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4F3B2" w14:textId="77777777" w:rsidR="00C96CDA" w:rsidRPr="004A25F8" w:rsidRDefault="00C96CDA" w:rsidP="004A25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Calibr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Calibri"/>
          <w:b/>
          <w:bCs/>
          <w:color w:val="000000" w:themeColor="text1"/>
        </w:rPr>
        <w:t>CLA Senate Agenda</w:t>
      </w:r>
      <w:r w:rsidRPr="004A25F8">
        <w:rPr>
          <w:rStyle w:val="eop"/>
          <w:rFonts w:asciiTheme="minorHAnsi" w:eastAsiaTheme="majorEastAsia" w:hAnsiTheme="minorHAnsi" w:cs="Calibri"/>
          <w:color w:val="000000" w:themeColor="text1"/>
        </w:rPr>
        <w:t> </w:t>
      </w:r>
    </w:p>
    <w:p w14:paraId="1195E9F8" w14:textId="5E8A6C6F" w:rsidR="00C96CDA" w:rsidRPr="004A25F8" w:rsidRDefault="00C96CDA" w:rsidP="004A25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Calibr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 xml:space="preserve">Monday, May 12, </w:t>
      </w:r>
      <w:proofErr w:type="gramStart"/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>2025</w:t>
      </w:r>
      <w:proofErr w:type="gramEnd"/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 xml:space="preserve"> | 2:30-4:00pm | Zoom</w:t>
      </w:r>
    </w:p>
    <w:p w14:paraId="240A638D" w14:textId="77777777" w:rsidR="004A25F8" w:rsidRPr="004A25F8" w:rsidRDefault="00C96CDA" w:rsidP="004A25F8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 w:cs="Calibri"/>
          <w:color w:val="000000" w:themeColor="text1"/>
        </w:rPr>
      </w:pPr>
      <w:r w:rsidRPr="004A25F8">
        <w:rPr>
          <w:rStyle w:val="scxw226019537"/>
          <w:rFonts w:asciiTheme="minorHAnsi" w:eastAsiaTheme="majorEastAsia" w:hAnsiTheme="minorHAnsi" w:cs="Calibri"/>
          <w:color w:val="000000" w:themeColor="text1"/>
        </w:rPr>
        <w:t> </w:t>
      </w:r>
      <w:r w:rsidR="004A25F8"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>Call to order: 2:3</w:t>
      </w:r>
      <w:r w:rsidR="004A25F8"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>5pm</w:t>
      </w:r>
    </w:p>
    <w:p w14:paraId="68D638DB" w14:textId="77777777" w:rsidR="004A25F8" w:rsidRPr="004A25F8" w:rsidRDefault="004A25F8" w:rsidP="004A25F8">
      <w:pPr>
        <w:pStyle w:val="paragraph"/>
        <w:spacing w:before="0" w:beforeAutospacing="0" w:after="0" w:afterAutospacing="0"/>
        <w:rPr>
          <w:rStyle w:val="normaltextrun"/>
          <w:rFonts w:asciiTheme="minorHAnsi" w:eastAsiaTheme="majorEastAsia" w:hAnsiTheme="minorHAnsi" w:cs="Calibri"/>
          <w:color w:val="000000" w:themeColor="text1"/>
        </w:rPr>
      </w:pPr>
    </w:p>
    <w:p w14:paraId="565F2DEE" w14:textId="60FF0A21" w:rsidR="004A25F8" w:rsidRPr="004A25F8" w:rsidRDefault="00C96CDA" w:rsidP="004A25F8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rFonts w:asciiTheme="minorHAnsi" w:eastAsiaTheme="majorEastAsia" w:hAnsiTheme="minorHAnsi" w:cs="Calibr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>Approval of April meeting minutes (5 min)</w:t>
      </w:r>
    </w:p>
    <w:p w14:paraId="52791AC0" w14:textId="050560CE" w:rsidR="00C96CDA" w:rsidRPr="004A25F8" w:rsidRDefault="004A25F8" w:rsidP="004A25F8">
      <w:pPr>
        <w:pStyle w:val="paragraph"/>
        <w:numPr>
          <w:ilvl w:val="1"/>
          <w:numId w:val="2"/>
        </w:numPr>
        <w:spacing w:before="0" w:beforeAutospacing="0" w:after="0" w:afterAutospacing="0"/>
        <w:rPr>
          <w:rFonts w:asciiTheme="minorHAnsi" w:eastAsiaTheme="majorEastAsia" w:hAnsiTheme="minorHAnsi" w:cs="Calibr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>Approved</w:t>
      </w:r>
    </w:p>
    <w:p w14:paraId="77F99807" w14:textId="77777777" w:rsidR="004A25F8" w:rsidRPr="004A25F8" w:rsidRDefault="004A25F8" w:rsidP="004A25F8">
      <w:pPr>
        <w:pStyle w:val="paragraph"/>
        <w:spacing w:before="0" w:beforeAutospacing="0" w:after="0" w:afterAutospacing="0"/>
        <w:rPr>
          <w:rFonts w:asciiTheme="minorHAnsi" w:eastAsiaTheme="majorEastAsia" w:hAnsiTheme="minorHAnsi" w:cs="Calibri"/>
          <w:color w:val="000000" w:themeColor="text1"/>
        </w:rPr>
      </w:pPr>
    </w:p>
    <w:p w14:paraId="0B042406" w14:textId="77777777" w:rsidR="00C96CDA" w:rsidRPr="004A25F8" w:rsidRDefault="00C96CDA" w:rsidP="004A25F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Theme="minorHAnsi" w:hAnsiTheme="minorHAnsi" w:cs="Calibr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>Moderator’s report (10 min)</w:t>
      </w:r>
      <w:r w:rsidRPr="004A25F8">
        <w:rPr>
          <w:rStyle w:val="eop"/>
          <w:rFonts w:asciiTheme="minorHAnsi" w:eastAsiaTheme="majorEastAsia" w:hAnsiTheme="minorHAnsi" w:cs="Calibri"/>
          <w:color w:val="000000" w:themeColor="text1"/>
        </w:rPr>
        <w:t> </w:t>
      </w:r>
    </w:p>
    <w:p w14:paraId="737D395A" w14:textId="77777777" w:rsidR="004A25F8" w:rsidRPr="004A25F8" w:rsidRDefault="004A25F8" w:rsidP="004A25F8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Faculty Satisfaction Survey Update</w:t>
      </w:r>
    </w:p>
    <w:p w14:paraId="260E2E14" w14:textId="77777777" w:rsidR="004A25F8" w:rsidRPr="004A25F8" w:rsidRDefault="004A25F8" w:rsidP="004A25F8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No update from Faculty Council</w:t>
      </w:r>
    </w:p>
    <w:p w14:paraId="72637008" w14:textId="62A59F82" w:rsidR="004A25F8" w:rsidRPr="004A25F8" w:rsidRDefault="004A25F8" w:rsidP="004A25F8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 xml:space="preserve">Senator asked what could be done </w:t>
      </w:r>
      <w:r w:rsidRPr="004A25F8">
        <w:rPr>
          <w:rFonts w:asciiTheme="minorHAnsi" w:hAnsiTheme="minorHAnsi"/>
          <w:color w:val="000000" w:themeColor="text1"/>
        </w:rPr>
        <w:t xml:space="preserve">to ensure Faculty Council moves forward with the Survey in the </w:t>
      </w:r>
      <w:proofErr w:type="gramStart"/>
      <w:r w:rsidRPr="004A25F8">
        <w:rPr>
          <w:rFonts w:asciiTheme="minorHAnsi" w:hAnsiTheme="minorHAnsi"/>
          <w:color w:val="000000" w:themeColor="text1"/>
        </w:rPr>
        <w:t>fall</w:t>
      </w:r>
      <w:proofErr w:type="gramEnd"/>
    </w:p>
    <w:p w14:paraId="1A382D5E" w14:textId="510CE9D0" w:rsidR="004A25F8" w:rsidRPr="004A25F8" w:rsidRDefault="004A25F8" w:rsidP="004A25F8">
      <w:pPr>
        <w:pStyle w:val="paragraph"/>
        <w:numPr>
          <w:ilvl w:val="3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="Segoe UI"/>
          <w:color w:val="000000" w:themeColor="text1"/>
        </w:rPr>
      </w:pPr>
      <w:r w:rsidRPr="004A25F8">
        <w:rPr>
          <w:rFonts w:asciiTheme="minorHAnsi" w:hAnsiTheme="minorHAnsi" w:cs="Segoe UI"/>
          <w:color w:val="000000" w:themeColor="text1"/>
        </w:rPr>
        <w:t xml:space="preserve">Nothing </w:t>
      </w:r>
      <w:proofErr w:type="gramStart"/>
      <w:r w:rsidRPr="004A25F8">
        <w:rPr>
          <w:rFonts w:asciiTheme="minorHAnsi" w:hAnsiTheme="minorHAnsi" w:cs="Segoe UI"/>
          <w:color w:val="000000" w:themeColor="text1"/>
        </w:rPr>
        <w:t>concrete</w:t>
      </w:r>
      <w:proofErr w:type="gramEnd"/>
      <w:r w:rsidRPr="004A25F8">
        <w:rPr>
          <w:rFonts w:asciiTheme="minorHAnsi" w:hAnsiTheme="minorHAnsi" w:cs="Segoe UI"/>
          <w:color w:val="000000" w:themeColor="text1"/>
        </w:rPr>
        <w:t xml:space="preserve"> yet, but new slate of FC members might volunteer to move it forward</w:t>
      </w:r>
    </w:p>
    <w:p w14:paraId="6BCDEAC0" w14:textId="77777777" w:rsidR="004A25F8" w:rsidRPr="004A25F8" w:rsidRDefault="004A25F8" w:rsidP="004A25F8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 xml:space="preserve">Another Senator said it was brought up during the Dean’s search, so there might be renewed momentum to take it up in the </w:t>
      </w:r>
      <w:proofErr w:type="gramStart"/>
      <w:r w:rsidRPr="004A25F8">
        <w:rPr>
          <w:rFonts w:asciiTheme="minorHAnsi" w:hAnsiTheme="minorHAnsi"/>
          <w:color w:val="000000" w:themeColor="text1"/>
        </w:rPr>
        <w:t>fall</w:t>
      </w:r>
      <w:proofErr w:type="gramEnd"/>
    </w:p>
    <w:p w14:paraId="55B3ADBA" w14:textId="77777777" w:rsidR="004A25F8" w:rsidRPr="004A25F8" w:rsidRDefault="004A25F8" w:rsidP="004A25F8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Motions </w:t>
      </w:r>
    </w:p>
    <w:p w14:paraId="691C9AA6" w14:textId="1918855F" w:rsidR="004A25F8" w:rsidRPr="004A25F8" w:rsidRDefault="004A25F8" w:rsidP="004A25F8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Senator asked if we could push back on space resolution committee 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and bring it to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 the 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F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aculty 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C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ouncil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 and have better representation on the </w:t>
      </w:r>
      <w:proofErr w:type="gramStart"/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committee</w:t>
      </w:r>
      <w:proofErr w:type="gramEnd"/>
    </w:p>
    <w:p w14:paraId="10543DB9" w14:textId="77777777" w:rsidR="004A25F8" w:rsidRPr="004A25F8" w:rsidRDefault="004A25F8" w:rsidP="004A25F8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Update from Dean Srikanth</w:t>
      </w:r>
    </w:p>
    <w:p w14:paraId="0755988A" w14:textId="58A2717C" w:rsidR="00C96CDA" w:rsidRPr="004A25F8" w:rsidRDefault="004A25F8" w:rsidP="004A25F8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S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uggest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ed that we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 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speak to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 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Dean to discuss survey results with the </w:t>
      </w:r>
      <w:proofErr w:type="gramStart"/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Provost</w:t>
      </w:r>
      <w:proofErr w:type="gramEnd"/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 </w:t>
      </w:r>
    </w:p>
    <w:p w14:paraId="76AB8531" w14:textId="3DAAA0DD" w:rsidR="004A25F8" w:rsidRPr="004A25F8" w:rsidRDefault="004A25F8" w:rsidP="004A25F8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Segoe UI"/>
          <w:color w:val="000000" w:themeColor="text1"/>
        </w:rPr>
      </w:pPr>
      <w:r w:rsidRPr="004A25F8">
        <w:rPr>
          <w:rStyle w:val="normaltextrun"/>
          <w:rFonts w:asciiTheme="minorHAnsi" w:hAnsiTheme="minorHAnsi" w:cs="Segoe UI"/>
          <w:color w:val="000000" w:themeColor="text1"/>
        </w:rPr>
        <w:t xml:space="preserve">Re: Dean’s search, she said that he will carefully consider the input he receives from the surveys and base his decision on who he feels will make a good thought partner and advance the college most effectively. He will rely on the college and university’s feedback in his </w:t>
      </w:r>
      <w:proofErr w:type="gramStart"/>
      <w:r w:rsidRPr="004A25F8">
        <w:rPr>
          <w:rStyle w:val="normaltextrun"/>
          <w:rFonts w:asciiTheme="minorHAnsi" w:hAnsiTheme="minorHAnsi" w:cs="Segoe UI"/>
          <w:color w:val="000000" w:themeColor="text1"/>
        </w:rPr>
        <w:t>decision</w:t>
      </w:r>
      <w:proofErr w:type="gramEnd"/>
    </w:p>
    <w:p w14:paraId="6C7BBC29" w14:textId="77777777" w:rsidR="004A25F8" w:rsidRPr="004A25F8" w:rsidRDefault="004A25F8" w:rsidP="004A25F8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cs="Calibri"/>
          <w:color w:val="000000" w:themeColor="text1"/>
        </w:rPr>
      </w:pPr>
    </w:p>
    <w:p w14:paraId="7C295665" w14:textId="77777777" w:rsidR="004A25F8" w:rsidRPr="004A25F8" w:rsidRDefault="004A25F8" w:rsidP="004A25F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Calibr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>Dean’s report  (30 min)</w:t>
      </w:r>
      <w:r w:rsidRPr="004A25F8">
        <w:rPr>
          <w:rStyle w:val="eop"/>
          <w:rFonts w:asciiTheme="minorHAnsi" w:eastAsiaTheme="majorEastAsia" w:hAnsiTheme="minorHAnsi" w:cs="Calibri"/>
          <w:color w:val="000000" w:themeColor="text1"/>
        </w:rPr>
        <w:t> </w:t>
      </w:r>
    </w:p>
    <w:p w14:paraId="58E46071" w14:textId="7E87E0B3" w:rsidR="004A25F8" w:rsidRPr="004A25F8" w:rsidRDefault="004A25F8" w:rsidP="004A25F8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Calibri"/>
          <w:color w:val="000000" w:themeColor="text1"/>
        </w:rPr>
      </w:pPr>
      <w:r w:rsidRPr="004A25F8">
        <w:rPr>
          <w:rStyle w:val="eop"/>
          <w:rFonts w:asciiTheme="minorHAnsi" w:eastAsiaTheme="majorEastAsia" w:hAnsiTheme="minorHAnsi" w:cs="Calibri"/>
          <w:color w:val="000000" w:themeColor="text1"/>
        </w:rPr>
        <w:t>Process for filling Associate Dean position</w:t>
      </w:r>
    </w:p>
    <w:p w14:paraId="2B71E452" w14:textId="77777777" w:rsidR="004A25F8" w:rsidRPr="004A25F8" w:rsidRDefault="004A25F8" w:rsidP="004A25F8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Calibri"/>
          <w:color w:val="000000" w:themeColor="text1"/>
        </w:rPr>
      </w:pPr>
      <w:r w:rsidRPr="004A25F8">
        <w:rPr>
          <w:rStyle w:val="eop"/>
          <w:rFonts w:asciiTheme="minorHAnsi" w:eastAsiaTheme="majorEastAsia" w:hAnsiTheme="minorHAnsi" w:cs="Calibri"/>
          <w:color w:val="000000" w:themeColor="text1"/>
        </w:rPr>
        <w:t xml:space="preserve">David Pantalone is leaving his </w:t>
      </w:r>
      <w:proofErr w:type="gramStart"/>
      <w:r w:rsidRPr="004A25F8">
        <w:rPr>
          <w:rStyle w:val="eop"/>
          <w:rFonts w:asciiTheme="minorHAnsi" w:eastAsiaTheme="majorEastAsia" w:hAnsiTheme="minorHAnsi" w:cs="Calibri"/>
          <w:color w:val="000000" w:themeColor="text1"/>
        </w:rPr>
        <w:t>position</w:t>
      </w:r>
      <w:proofErr w:type="gramEnd"/>
    </w:p>
    <w:p w14:paraId="262C2371" w14:textId="070A8359" w:rsidR="004A25F8" w:rsidRPr="004A25F8" w:rsidRDefault="004A25F8" w:rsidP="004A25F8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Dean appoints the Associate Dean, not 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through search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 usually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, and given time constraints, someone will be </w:t>
      </w:r>
      <w:proofErr w:type="gramStart"/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appointed</w:t>
      </w:r>
      <w:proofErr w:type="gramEnd"/>
    </w:p>
    <w:p w14:paraId="577EDBEA" w14:textId="663BA324" w:rsidR="004A25F8" w:rsidRPr="004A25F8" w:rsidRDefault="004A25F8" w:rsidP="004A25F8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  <w:color w:val="000000" w:themeColor="text1"/>
        </w:rPr>
      </w:pPr>
      <w:r w:rsidRPr="004A25F8">
        <w:rPr>
          <w:rStyle w:val="normaltextrun"/>
          <w:rFonts w:asciiTheme="minorHAnsi" w:hAnsiTheme="minorHAnsi" w:cs="Calibri"/>
          <w:color w:val="000000" w:themeColor="text1"/>
        </w:rPr>
        <w:t>Visas</w:t>
      </w:r>
    </w:p>
    <w:p w14:paraId="0F3FC945" w14:textId="733348C6" w:rsidR="004A25F8" w:rsidRPr="004A25F8" w:rsidRDefault="004A25F8" w:rsidP="004A25F8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="Calibri"/>
          <w:color w:val="000000" w:themeColor="text1"/>
        </w:rPr>
      </w:pPr>
      <w:r w:rsidRPr="004A25F8">
        <w:rPr>
          <w:rStyle w:val="eop"/>
          <w:rFonts w:asciiTheme="minorHAnsi" w:hAnsiTheme="minorHAnsi" w:cs="Calibri"/>
          <w:color w:val="000000" w:themeColor="text1"/>
        </w:rPr>
        <w:t xml:space="preserve">All visas have been </w:t>
      </w:r>
      <w:proofErr w:type="gramStart"/>
      <w:r w:rsidRPr="004A25F8">
        <w:rPr>
          <w:rStyle w:val="eop"/>
          <w:rFonts w:asciiTheme="minorHAnsi" w:hAnsiTheme="minorHAnsi" w:cs="Calibri"/>
          <w:color w:val="000000" w:themeColor="text1"/>
        </w:rPr>
        <w:t>returned</w:t>
      </w:r>
      <w:proofErr w:type="gramEnd"/>
    </w:p>
    <w:p w14:paraId="53725188" w14:textId="40182820" w:rsidR="004A25F8" w:rsidRPr="004A25F8" w:rsidRDefault="004A25F8" w:rsidP="004A25F8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C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urrent concern for international students: VISA approval rate for the fall is going to be lower; was at 364,  now 371 undergrads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, but more challenging for international graduate </w:t>
      </w:r>
      <w:proofErr w:type="gramStart"/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students</w:t>
      </w:r>
      <w:proofErr w:type="gramEnd"/>
    </w:p>
    <w:p w14:paraId="7EFB404E" w14:textId="0BDED0FE" w:rsidR="004A25F8" w:rsidRPr="004A25F8" w:rsidRDefault="004A25F8" w:rsidP="004A25F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Segoe U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Finances for next year</w:t>
      </w:r>
    </w:p>
    <w:p w14:paraId="6130670E" w14:textId="77777777" w:rsidR="004A25F8" w:rsidRPr="004A25F8" w:rsidRDefault="004A25F8" w:rsidP="004A25F8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Segoe U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Deans still don’t have their </w:t>
      </w:r>
      <w:proofErr w:type="gramStart"/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budgets</w:t>
      </w:r>
      <w:proofErr w:type="gramEnd"/>
    </w:p>
    <w:p w14:paraId="031DAE04" w14:textId="77777777" w:rsidR="004A25F8" w:rsidRPr="004A25F8" w:rsidRDefault="004A25F8" w:rsidP="004A25F8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Segoe U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lastRenderedPageBreak/>
        <w:t>$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10-15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 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million deficit </w:t>
      </w:r>
      <w:proofErr w:type="gramStart"/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anticipated</w:t>
      </w:r>
      <w:proofErr w:type="gramEnd"/>
    </w:p>
    <w:p w14:paraId="6AD4B5B0" w14:textId="77777777" w:rsidR="004A25F8" w:rsidRPr="004A25F8" w:rsidRDefault="004A25F8" w:rsidP="004A25F8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Segoe U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State appropriations 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haven’t been affected or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 </w:t>
      </w:r>
      <w:proofErr w:type="gramStart"/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changed</w:t>
      </w:r>
      <w:proofErr w:type="gramEnd"/>
    </w:p>
    <w:p w14:paraId="58EA36BD" w14:textId="37EC91EC" w:rsidR="004A25F8" w:rsidRPr="004A25F8" w:rsidRDefault="004A25F8" w:rsidP="004A25F8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Segoe U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University leadership is going to DC to get lay of the land; 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C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onsultant is going to DC 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with possibly 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vice chancellor and chancellor; grad assistantships canceled for 5 grad </w:t>
      </w:r>
      <w:proofErr w:type="gramStart"/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students</w:t>
      </w:r>
      <w:proofErr w:type="gramEnd"/>
    </w:p>
    <w:p w14:paraId="1A147A07" w14:textId="7A409083" w:rsidR="004A25F8" w:rsidRPr="004A25F8" w:rsidRDefault="004A25F8" w:rsidP="004A25F8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Segoe U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University says there will not be layoffs; if they do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, it will be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 more 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in 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the form of </w:t>
      </w:r>
      <w:proofErr w:type="gramStart"/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furloughs</w:t>
      </w:r>
      <w:proofErr w:type="gramEnd"/>
    </w:p>
    <w:p w14:paraId="4B197200" w14:textId="7DEF99BD" w:rsidR="004A25F8" w:rsidRPr="004A25F8" w:rsidRDefault="004A25F8" w:rsidP="004A25F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eastAsiaTheme="majorEastAsia" w:hAnsiTheme="minorHAnsi" w:cs="Segoe U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Provost wants us to communicate through the Dean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 regarding the Faculty satisfaction survey instead of coming to </w:t>
      </w:r>
      <w:proofErr w:type="gramStart"/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meeting</w:t>
      </w:r>
      <w:proofErr w:type="gramEnd"/>
    </w:p>
    <w:p w14:paraId="4E6C7DCB" w14:textId="18E9C1BA" w:rsidR="004A25F8" w:rsidRPr="004A25F8" w:rsidRDefault="004A25F8" w:rsidP="004A25F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Segoe U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Not concerned about titles for classes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 or effects on 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academic freedom or need to 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modify course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 descriptions to take out DEI </w:t>
      </w:r>
      <w:proofErr w:type="gramStart"/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focus</w:t>
      </w:r>
      <w:proofErr w:type="gramEnd"/>
    </w:p>
    <w:p w14:paraId="04599803" w14:textId="3BB29640" w:rsidR="004A25F8" w:rsidRPr="004A25F8" w:rsidRDefault="004A25F8" w:rsidP="004A25F8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Segoe U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Biggest concerns 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for university are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 los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s of 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funding/grants/focused on getting appeals; 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Requesting that Senate 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send foundation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 grant</w:t>
      </w: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 information to create list for alternate sources of </w:t>
      </w:r>
      <w:proofErr w:type="gramStart"/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funding</w:t>
      </w:r>
      <w:proofErr w:type="gramEnd"/>
    </w:p>
    <w:p w14:paraId="3F78D9E3" w14:textId="2AED39C9" w:rsidR="004A25F8" w:rsidRPr="004A25F8" w:rsidRDefault="004A25F8" w:rsidP="004A25F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="Segoe U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 xml:space="preserve">One Senator asked about the $10-15 million </w:t>
      </w:r>
      <w:proofErr w:type="gramStart"/>
      <w:r w:rsidRPr="004A25F8">
        <w:rPr>
          <w:rStyle w:val="normaltextrun"/>
          <w:rFonts w:asciiTheme="minorHAnsi" w:eastAsiaTheme="majorEastAsia" w:hAnsiTheme="minorHAnsi" w:cs="Segoe UI"/>
          <w:color w:val="000000" w:themeColor="text1"/>
        </w:rPr>
        <w:t>deficit</w:t>
      </w:r>
      <w:proofErr w:type="gramEnd"/>
    </w:p>
    <w:p w14:paraId="6ECF1287" w14:textId="03AC87AA" w:rsidR="004A25F8" w:rsidRPr="004A25F8" w:rsidRDefault="004A25F8" w:rsidP="004A25F8">
      <w:pPr>
        <w:pStyle w:val="ListParagraph"/>
        <w:numPr>
          <w:ilvl w:val="1"/>
          <w:numId w:val="2"/>
        </w:numPr>
        <w:rPr>
          <w:rFonts w:asciiTheme="minorHAnsi" w:hAnsiTheme="minorHAns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>Response: We need to continue to boost enrollment and retention as before; enrollment numbers are decreasing as other liberal arts schools are</w:t>
      </w:r>
    </w:p>
    <w:p w14:paraId="42100090" w14:textId="77777777" w:rsidR="004A25F8" w:rsidRPr="004A25F8" w:rsidRDefault="004A25F8" w:rsidP="004A25F8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 xml:space="preserve">Senator asked about discussing the faculty </w:t>
      </w:r>
      <w:proofErr w:type="gramStart"/>
      <w:r w:rsidRPr="004A25F8">
        <w:rPr>
          <w:rFonts w:asciiTheme="minorHAnsi" w:hAnsiTheme="minorHAnsi"/>
          <w:color w:val="000000" w:themeColor="text1"/>
        </w:rPr>
        <w:t>survey</w:t>
      </w:r>
      <w:proofErr w:type="gramEnd"/>
    </w:p>
    <w:p w14:paraId="4E2C1FF5" w14:textId="77777777" w:rsidR="004A25F8" w:rsidRPr="004A25F8" w:rsidRDefault="004A25F8" w:rsidP="004A25F8">
      <w:pPr>
        <w:pStyle w:val="ListParagraph"/>
        <w:numPr>
          <w:ilvl w:val="1"/>
          <w:numId w:val="2"/>
        </w:numPr>
        <w:rPr>
          <w:rFonts w:asciiTheme="minorHAnsi" w:hAnsiTheme="minorHAns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 xml:space="preserve">Response: </w:t>
      </w:r>
      <w:r w:rsidRPr="004A25F8">
        <w:rPr>
          <w:rFonts w:asciiTheme="minorHAnsi" w:hAnsiTheme="minorHAnsi"/>
          <w:color w:val="000000" w:themeColor="text1"/>
        </w:rPr>
        <w:t xml:space="preserve">Deans respond to senators, </w:t>
      </w:r>
      <w:r w:rsidRPr="004A25F8">
        <w:rPr>
          <w:rFonts w:asciiTheme="minorHAnsi" w:hAnsiTheme="minorHAnsi"/>
          <w:color w:val="000000" w:themeColor="text1"/>
        </w:rPr>
        <w:t>P</w:t>
      </w:r>
      <w:r w:rsidRPr="004A25F8">
        <w:rPr>
          <w:rFonts w:asciiTheme="minorHAnsi" w:hAnsiTheme="minorHAnsi"/>
          <w:color w:val="000000" w:themeColor="text1"/>
        </w:rPr>
        <w:t xml:space="preserve">rovost </w:t>
      </w:r>
      <w:r w:rsidRPr="004A25F8">
        <w:rPr>
          <w:rFonts w:asciiTheme="minorHAnsi" w:hAnsiTheme="minorHAnsi"/>
          <w:color w:val="000000" w:themeColor="text1"/>
        </w:rPr>
        <w:t>will respond</w:t>
      </w:r>
      <w:r w:rsidRPr="004A25F8">
        <w:rPr>
          <w:rFonts w:asciiTheme="minorHAnsi" w:hAnsiTheme="minorHAnsi"/>
          <w:color w:val="000000" w:themeColor="text1"/>
        </w:rPr>
        <w:t xml:space="preserve"> to Deans</w:t>
      </w:r>
    </w:p>
    <w:p w14:paraId="62B8D621" w14:textId="77777777" w:rsidR="004A25F8" w:rsidRPr="004A25F8" w:rsidRDefault="004A25F8" w:rsidP="004A25F8">
      <w:pPr>
        <w:pStyle w:val="ListParagraph"/>
        <w:numPr>
          <w:ilvl w:val="1"/>
          <w:numId w:val="2"/>
        </w:numPr>
        <w:rPr>
          <w:rFonts w:asciiTheme="minorHAnsi" w:hAnsiTheme="minorHAns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 xml:space="preserve">Another option is to work with CSM with careful </w:t>
      </w:r>
      <w:proofErr w:type="gramStart"/>
      <w:r w:rsidRPr="004A25F8">
        <w:rPr>
          <w:rFonts w:asciiTheme="minorHAnsi" w:hAnsiTheme="minorHAnsi"/>
          <w:color w:val="000000" w:themeColor="text1"/>
        </w:rPr>
        <w:t>considerations</w:t>
      </w:r>
      <w:proofErr w:type="gramEnd"/>
    </w:p>
    <w:p w14:paraId="0939FED1" w14:textId="682A3722" w:rsidR="004A25F8" w:rsidRPr="004A25F8" w:rsidRDefault="004A25F8" w:rsidP="004A25F8">
      <w:pPr>
        <w:pStyle w:val="ListParagraph"/>
        <w:numPr>
          <w:ilvl w:val="1"/>
          <w:numId w:val="2"/>
        </w:numPr>
        <w:rPr>
          <w:rFonts w:asciiTheme="minorHAnsi" w:hAnsiTheme="minorHAns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 xml:space="preserve">Dean said she will talk to Provost about the survey findings and what they can do to respond to the </w:t>
      </w:r>
      <w:r w:rsidRPr="004A25F8">
        <w:rPr>
          <w:rFonts w:asciiTheme="minorHAnsi" w:hAnsiTheme="minorHAnsi"/>
          <w:color w:val="000000" w:themeColor="text1"/>
        </w:rPr>
        <w:t>outcome</w:t>
      </w:r>
      <w:r w:rsidRPr="004A25F8">
        <w:rPr>
          <w:rFonts w:asciiTheme="minorHAnsi" w:hAnsiTheme="minorHAnsi"/>
          <w:color w:val="000000" w:themeColor="text1"/>
        </w:rPr>
        <w:t xml:space="preserve"> of th</w:t>
      </w:r>
      <w:r w:rsidRPr="004A25F8">
        <w:rPr>
          <w:rFonts w:asciiTheme="minorHAnsi" w:hAnsiTheme="minorHAnsi"/>
          <w:color w:val="000000" w:themeColor="text1"/>
        </w:rPr>
        <w:t>e</w:t>
      </w:r>
      <w:r w:rsidRPr="004A25F8">
        <w:rPr>
          <w:rFonts w:asciiTheme="minorHAnsi" w:hAnsiTheme="minorHAnsi"/>
          <w:color w:val="000000" w:themeColor="text1"/>
        </w:rPr>
        <w:t xml:space="preserve"> </w:t>
      </w:r>
      <w:proofErr w:type="gramStart"/>
      <w:r w:rsidRPr="004A25F8">
        <w:rPr>
          <w:rFonts w:asciiTheme="minorHAnsi" w:hAnsiTheme="minorHAnsi"/>
          <w:color w:val="000000" w:themeColor="text1"/>
        </w:rPr>
        <w:t>survey</w:t>
      </w:r>
      <w:proofErr w:type="gramEnd"/>
    </w:p>
    <w:p w14:paraId="0483A092" w14:textId="77777777" w:rsidR="004A25F8" w:rsidRPr="004A25F8" w:rsidRDefault="004A25F8" w:rsidP="004A25F8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 xml:space="preserve">Senator asked about </w:t>
      </w:r>
      <w:r w:rsidRPr="004A25F8">
        <w:rPr>
          <w:rFonts w:asciiTheme="minorHAnsi" w:hAnsiTheme="minorHAnsi"/>
          <w:color w:val="000000" w:themeColor="text1"/>
        </w:rPr>
        <w:t xml:space="preserve">what they heard at a </w:t>
      </w:r>
      <w:r w:rsidRPr="004A25F8">
        <w:rPr>
          <w:rFonts w:asciiTheme="minorHAnsi" w:hAnsiTheme="minorHAnsi"/>
          <w:color w:val="000000" w:themeColor="text1"/>
        </w:rPr>
        <w:t xml:space="preserve">performing arts </w:t>
      </w:r>
      <w:proofErr w:type="gramStart"/>
      <w:r w:rsidRPr="004A25F8">
        <w:rPr>
          <w:rFonts w:asciiTheme="minorHAnsi" w:hAnsiTheme="minorHAnsi"/>
          <w:color w:val="000000" w:themeColor="text1"/>
        </w:rPr>
        <w:t>meeting,</w:t>
      </w:r>
      <w:proofErr w:type="gramEnd"/>
      <w:r w:rsidRPr="004A25F8">
        <w:rPr>
          <w:rFonts w:asciiTheme="minorHAnsi" w:hAnsiTheme="minorHAnsi"/>
          <w:color w:val="000000" w:themeColor="text1"/>
        </w:rPr>
        <w:t xml:space="preserve"> it was said that many NTTs were going to be cut</w:t>
      </w:r>
    </w:p>
    <w:p w14:paraId="625B6819" w14:textId="77777777" w:rsidR="004A25F8" w:rsidRPr="004A25F8" w:rsidRDefault="004A25F8" w:rsidP="004A25F8">
      <w:pPr>
        <w:pStyle w:val="ListParagraph"/>
        <w:numPr>
          <w:ilvl w:val="1"/>
          <w:numId w:val="2"/>
        </w:numPr>
        <w:rPr>
          <w:rFonts w:asciiTheme="minorHAnsi" w:hAnsiTheme="minorHAns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>Dean say</w:t>
      </w:r>
      <w:r w:rsidRPr="004A25F8">
        <w:rPr>
          <w:rFonts w:asciiTheme="minorHAnsi" w:hAnsiTheme="minorHAnsi"/>
          <w:color w:val="000000" w:themeColor="text1"/>
        </w:rPr>
        <w:t>s</w:t>
      </w:r>
      <w:r w:rsidRPr="004A25F8">
        <w:rPr>
          <w:rFonts w:asciiTheme="minorHAnsi" w:hAnsiTheme="minorHAnsi"/>
          <w:color w:val="000000" w:themeColor="text1"/>
        </w:rPr>
        <w:t xml:space="preserve"> no </w:t>
      </w:r>
      <w:r w:rsidRPr="004A25F8">
        <w:rPr>
          <w:rFonts w:asciiTheme="minorHAnsi" w:hAnsiTheme="minorHAnsi"/>
          <w:color w:val="000000" w:themeColor="text1"/>
        </w:rPr>
        <w:t>“</w:t>
      </w:r>
      <w:r w:rsidRPr="004A25F8">
        <w:rPr>
          <w:rFonts w:asciiTheme="minorHAnsi" w:hAnsiTheme="minorHAnsi"/>
          <w:color w:val="000000" w:themeColor="text1"/>
        </w:rPr>
        <w:t>massive</w:t>
      </w:r>
      <w:r w:rsidRPr="004A25F8">
        <w:rPr>
          <w:rFonts w:asciiTheme="minorHAnsi" w:hAnsiTheme="minorHAnsi"/>
          <w:color w:val="000000" w:themeColor="text1"/>
        </w:rPr>
        <w:t>”</w:t>
      </w:r>
      <w:r w:rsidRPr="004A25F8">
        <w:rPr>
          <w:rFonts w:asciiTheme="minorHAnsi" w:hAnsiTheme="minorHAnsi"/>
          <w:color w:val="000000" w:themeColor="text1"/>
        </w:rPr>
        <w:t xml:space="preserve"> NTTs cut</w:t>
      </w:r>
      <w:r w:rsidRPr="004A25F8">
        <w:rPr>
          <w:rFonts w:asciiTheme="minorHAnsi" w:hAnsiTheme="minorHAnsi"/>
          <w:color w:val="000000" w:themeColor="text1"/>
        </w:rPr>
        <w:t xml:space="preserve"> will happen;</w:t>
      </w:r>
      <w:r w:rsidRPr="004A25F8">
        <w:rPr>
          <w:rFonts w:asciiTheme="minorHAnsi" w:hAnsiTheme="minorHAnsi"/>
          <w:color w:val="000000" w:themeColor="text1"/>
        </w:rPr>
        <w:t xml:space="preserve"> Music 181 and 184 </w:t>
      </w:r>
      <w:r w:rsidRPr="004A25F8">
        <w:rPr>
          <w:rFonts w:asciiTheme="minorHAnsi" w:hAnsiTheme="minorHAnsi"/>
          <w:color w:val="000000" w:themeColor="text1"/>
        </w:rPr>
        <w:t xml:space="preserve">course offerings will be </w:t>
      </w:r>
      <w:proofErr w:type="gramStart"/>
      <w:r w:rsidRPr="004A25F8">
        <w:rPr>
          <w:rFonts w:asciiTheme="minorHAnsi" w:hAnsiTheme="minorHAnsi"/>
          <w:color w:val="000000" w:themeColor="text1"/>
        </w:rPr>
        <w:t>reduced</w:t>
      </w:r>
      <w:proofErr w:type="gramEnd"/>
    </w:p>
    <w:p w14:paraId="7777D117" w14:textId="15303DC5" w:rsidR="004A25F8" w:rsidRPr="004A25F8" w:rsidRDefault="004A25F8" w:rsidP="004A25F8">
      <w:pPr>
        <w:pStyle w:val="ListParagraph"/>
        <w:numPr>
          <w:ilvl w:val="1"/>
          <w:numId w:val="2"/>
        </w:numPr>
        <w:rPr>
          <w:rFonts w:asciiTheme="minorHAnsi" w:hAnsiTheme="minorHAns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>N</w:t>
      </w:r>
      <w:r w:rsidRPr="004A25F8">
        <w:rPr>
          <w:rFonts w:asciiTheme="minorHAnsi" w:hAnsiTheme="minorHAnsi"/>
          <w:color w:val="000000" w:themeColor="text1"/>
        </w:rPr>
        <w:t xml:space="preserve">o </w:t>
      </w:r>
      <w:proofErr w:type="gramStart"/>
      <w:r w:rsidRPr="004A25F8">
        <w:rPr>
          <w:rFonts w:asciiTheme="minorHAnsi" w:hAnsiTheme="minorHAnsi"/>
          <w:color w:val="000000" w:themeColor="text1"/>
        </w:rPr>
        <w:t>surprise</w:t>
      </w:r>
      <w:r w:rsidRPr="004A25F8">
        <w:rPr>
          <w:rFonts w:asciiTheme="minorHAnsi" w:hAnsiTheme="minorHAnsi"/>
          <w:color w:val="000000" w:themeColor="text1"/>
        </w:rPr>
        <w:t>s</w:t>
      </w:r>
      <w:r w:rsidRPr="004A25F8">
        <w:rPr>
          <w:rFonts w:asciiTheme="minorHAnsi" w:hAnsiTheme="minorHAnsi"/>
          <w:color w:val="000000" w:themeColor="text1"/>
        </w:rPr>
        <w:t>;</w:t>
      </w:r>
      <w:proofErr w:type="gramEnd"/>
      <w:r w:rsidRPr="004A25F8">
        <w:rPr>
          <w:rFonts w:asciiTheme="minorHAnsi" w:hAnsiTheme="minorHAnsi"/>
          <w:color w:val="000000" w:themeColor="text1"/>
        </w:rPr>
        <w:t xml:space="preserve"> </w:t>
      </w:r>
      <w:r w:rsidRPr="004A25F8">
        <w:rPr>
          <w:rFonts w:asciiTheme="minorHAnsi" w:hAnsiTheme="minorHAnsi"/>
          <w:color w:val="000000" w:themeColor="text1"/>
        </w:rPr>
        <w:t>D</w:t>
      </w:r>
      <w:r w:rsidRPr="004A25F8">
        <w:rPr>
          <w:rFonts w:asciiTheme="minorHAnsi" w:hAnsiTheme="minorHAnsi"/>
          <w:color w:val="000000" w:themeColor="text1"/>
        </w:rPr>
        <w:t xml:space="preserve">ean wants to meet with chair and </w:t>
      </w:r>
      <w:r w:rsidRPr="004A25F8">
        <w:rPr>
          <w:rFonts w:asciiTheme="minorHAnsi" w:hAnsiTheme="minorHAnsi"/>
          <w:color w:val="000000" w:themeColor="text1"/>
        </w:rPr>
        <w:t>P</w:t>
      </w:r>
      <w:r w:rsidRPr="004A25F8">
        <w:rPr>
          <w:rFonts w:asciiTheme="minorHAnsi" w:hAnsiTheme="minorHAnsi"/>
          <w:color w:val="000000" w:themeColor="text1"/>
        </w:rPr>
        <w:t xml:space="preserve">rovost </w:t>
      </w:r>
      <w:r w:rsidRPr="004A25F8">
        <w:rPr>
          <w:rFonts w:asciiTheme="minorHAnsi" w:hAnsiTheme="minorHAnsi"/>
          <w:color w:val="000000" w:themeColor="text1"/>
        </w:rPr>
        <w:t>when</w:t>
      </w:r>
      <w:r w:rsidRPr="004A25F8">
        <w:rPr>
          <w:rFonts w:asciiTheme="minorHAnsi" w:hAnsiTheme="minorHAnsi"/>
          <w:color w:val="000000" w:themeColor="text1"/>
        </w:rPr>
        <w:t xml:space="preserve"> person </w:t>
      </w:r>
      <w:r w:rsidRPr="004A25F8">
        <w:rPr>
          <w:rFonts w:asciiTheme="minorHAnsi" w:hAnsiTheme="minorHAnsi"/>
          <w:color w:val="000000" w:themeColor="text1"/>
        </w:rPr>
        <w:t>will be</w:t>
      </w:r>
      <w:r w:rsidRPr="004A25F8">
        <w:rPr>
          <w:rFonts w:asciiTheme="minorHAnsi" w:hAnsiTheme="minorHAnsi"/>
          <w:color w:val="000000" w:themeColor="text1"/>
        </w:rPr>
        <w:t xml:space="preserve"> </w:t>
      </w:r>
      <w:r w:rsidRPr="004A25F8">
        <w:rPr>
          <w:rFonts w:asciiTheme="minorHAnsi" w:hAnsiTheme="minorHAnsi"/>
          <w:color w:val="000000" w:themeColor="text1"/>
        </w:rPr>
        <w:t>let go</w:t>
      </w:r>
    </w:p>
    <w:p w14:paraId="24A12D0D" w14:textId="1F6C5AD5" w:rsidR="004A25F8" w:rsidRPr="004A25F8" w:rsidRDefault="004A25F8" w:rsidP="004A25F8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>Senator</w:t>
      </w:r>
      <w:r w:rsidRPr="004A25F8">
        <w:rPr>
          <w:rFonts w:asciiTheme="minorHAnsi" w:hAnsiTheme="minorHAnsi"/>
          <w:color w:val="000000" w:themeColor="text1"/>
        </w:rPr>
        <w:t xml:space="preserve"> asked</w:t>
      </w:r>
      <w:r w:rsidRPr="004A25F8">
        <w:rPr>
          <w:rFonts w:asciiTheme="minorHAnsi" w:hAnsiTheme="minorHAnsi"/>
          <w:color w:val="000000" w:themeColor="text1"/>
        </w:rPr>
        <w:t xml:space="preserve"> when </w:t>
      </w:r>
      <w:r w:rsidRPr="004A25F8">
        <w:rPr>
          <w:rFonts w:asciiTheme="minorHAnsi" w:hAnsiTheme="minorHAnsi"/>
          <w:color w:val="000000" w:themeColor="text1"/>
        </w:rPr>
        <w:t>we will</w:t>
      </w:r>
      <w:r w:rsidRPr="004A25F8">
        <w:rPr>
          <w:rFonts w:asciiTheme="minorHAnsi" w:hAnsiTheme="minorHAnsi"/>
          <w:color w:val="000000" w:themeColor="text1"/>
        </w:rPr>
        <w:t xml:space="preserve"> know about hiring in the </w:t>
      </w:r>
      <w:proofErr w:type="gramStart"/>
      <w:r w:rsidRPr="004A25F8">
        <w:rPr>
          <w:rFonts w:asciiTheme="minorHAnsi" w:hAnsiTheme="minorHAnsi"/>
          <w:color w:val="000000" w:themeColor="text1"/>
        </w:rPr>
        <w:t>fall</w:t>
      </w:r>
      <w:proofErr w:type="gramEnd"/>
    </w:p>
    <w:p w14:paraId="3B8105AB" w14:textId="3C5389B2" w:rsidR="004A25F8" w:rsidRPr="004A25F8" w:rsidRDefault="004A25F8" w:rsidP="004A25F8">
      <w:pPr>
        <w:pStyle w:val="ListParagraph"/>
        <w:numPr>
          <w:ilvl w:val="1"/>
          <w:numId w:val="2"/>
        </w:numPr>
        <w:rPr>
          <w:rFonts w:asciiTheme="minorHAnsi" w:hAnsiTheme="minorHAns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 xml:space="preserve">New hires/hiring plan info should come </w:t>
      </w:r>
      <w:proofErr w:type="gramStart"/>
      <w:r w:rsidRPr="004A25F8">
        <w:rPr>
          <w:rFonts w:asciiTheme="minorHAnsi" w:hAnsiTheme="minorHAnsi"/>
          <w:color w:val="000000" w:themeColor="text1"/>
        </w:rPr>
        <w:t>soon</w:t>
      </w:r>
      <w:proofErr w:type="gramEnd"/>
    </w:p>
    <w:p w14:paraId="6D299C27" w14:textId="77777777" w:rsidR="004A25F8" w:rsidRPr="004A25F8" w:rsidRDefault="004A25F8" w:rsidP="004A25F8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 xml:space="preserve">Senator </w:t>
      </w:r>
      <w:r w:rsidRPr="004A25F8">
        <w:rPr>
          <w:rFonts w:asciiTheme="minorHAnsi" w:hAnsiTheme="minorHAnsi"/>
          <w:color w:val="000000" w:themeColor="text1"/>
        </w:rPr>
        <w:t xml:space="preserve">said that at the </w:t>
      </w:r>
      <w:r w:rsidRPr="004A25F8">
        <w:rPr>
          <w:rFonts w:asciiTheme="minorHAnsi" w:hAnsiTheme="minorHAnsi"/>
          <w:color w:val="000000" w:themeColor="text1"/>
        </w:rPr>
        <w:t>OGS meeting</w:t>
      </w:r>
      <w:r w:rsidRPr="004A25F8">
        <w:rPr>
          <w:rFonts w:asciiTheme="minorHAnsi" w:hAnsiTheme="minorHAnsi"/>
          <w:color w:val="000000" w:themeColor="text1"/>
        </w:rPr>
        <w:t xml:space="preserve">, it was </w:t>
      </w:r>
      <w:r w:rsidRPr="004A25F8">
        <w:rPr>
          <w:rFonts w:asciiTheme="minorHAnsi" w:hAnsiTheme="minorHAnsi"/>
          <w:color w:val="000000" w:themeColor="text1"/>
        </w:rPr>
        <w:t>said</w:t>
      </w:r>
      <w:r w:rsidRPr="004A25F8">
        <w:rPr>
          <w:rFonts w:asciiTheme="minorHAnsi" w:hAnsiTheme="minorHAnsi"/>
          <w:color w:val="000000" w:themeColor="text1"/>
        </w:rPr>
        <w:t xml:space="preserve"> that</w:t>
      </w:r>
      <w:r w:rsidRPr="004A25F8">
        <w:rPr>
          <w:rFonts w:asciiTheme="minorHAnsi" w:hAnsiTheme="minorHAnsi"/>
          <w:color w:val="000000" w:themeColor="text1"/>
        </w:rPr>
        <w:t xml:space="preserve"> GEO </w:t>
      </w:r>
      <w:r w:rsidRPr="004A25F8">
        <w:rPr>
          <w:rFonts w:asciiTheme="minorHAnsi" w:hAnsiTheme="minorHAnsi"/>
          <w:color w:val="000000" w:themeColor="text1"/>
        </w:rPr>
        <w:t xml:space="preserve">was heard and </w:t>
      </w:r>
      <w:r w:rsidRPr="004A25F8">
        <w:rPr>
          <w:rFonts w:asciiTheme="minorHAnsi" w:hAnsiTheme="minorHAnsi"/>
          <w:color w:val="000000" w:themeColor="text1"/>
        </w:rPr>
        <w:t xml:space="preserve">grad student stipends </w:t>
      </w:r>
      <w:r w:rsidRPr="004A25F8">
        <w:rPr>
          <w:rFonts w:asciiTheme="minorHAnsi" w:hAnsiTheme="minorHAnsi"/>
          <w:color w:val="000000" w:themeColor="text1"/>
        </w:rPr>
        <w:t>will increase.</w:t>
      </w:r>
      <w:r w:rsidRPr="004A25F8">
        <w:rPr>
          <w:rFonts w:asciiTheme="minorHAnsi" w:hAnsiTheme="minorHAnsi"/>
          <w:color w:val="000000" w:themeColor="text1"/>
        </w:rPr>
        <w:t xml:space="preserve"> </w:t>
      </w:r>
      <w:r w:rsidRPr="004A25F8">
        <w:rPr>
          <w:rFonts w:asciiTheme="minorHAnsi" w:hAnsiTheme="minorHAnsi"/>
          <w:color w:val="000000" w:themeColor="text1"/>
        </w:rPr>
        <w:t>Does</w:t>
      </w:r>
      <w:r w:rsidRPr="004A25F8">
        <w:rPr>
          <w:rFonts w:asciiTheme="minorHAnsi" w:hAnsiTheme="minorHAnsi"/>
          <w:color w:val="000000" w:themeColor="text1"/>
        </w:rPr>
        <w:t xml:space="preserve"> this mean fewer </w:t>
      </w:r>
      <w:proofErr w:type="spellStart"/>
      <w:r w:rsidRPr="004A25F8">
        <w:rPr>
          <w:rFonts w:asciiTheme="minorHAnsi" w:hAnsiTheme="minorHAnsi"/>
          <w:color w:val="000000" w:themeColor="text1"/>
        </w:rPr>
        <w:t>GAships</w:t>
      </w:r>
      <w:proofErr w:type="spellEnd"/>
      <w:r w:rsidRPr="004A25F8">
        <w:rPr>
          <w:rFonts w:asciiTheme="minorHAnsi" w:hAnsiTheme="minorHAnsi"/>
          <w:color w:val="000000" w:themeColor="text1"/>
        </w:rPr>
        <w:t xml:space="preserve"> or is it coming out of the NTT budget</w:t>
      </w:r>
      <w:r w:rsidRPr="004A25F8">
        <w:rPr>
          <w:rFonts w:asciiTheme="minorHAnsi" w:hAnsiTheme="minorHAnsi"/>
          <w:color w:val="000000" w:themeColor="text1"/>
        </w:rPr>
        <w:t>?</w:t>
      </w:r>
    </w:p>
    <w:p w14:paraId="704F7232" w14:textId="17A1B4B2" w:rsidR="004A25F8" w:rsidRPr="004A25F8" w:rsidRDefault="004A25F8" w:rsidP="004A25F8">
      <w:pPr>
        <w:pStyle w:val="ListParagraph"/>
        <w:numPr>
          <w:ilvl w:val="1"/>
          <w:numId w:val="2"/>
        </w:numPr>
        <w:rPr>
          <w:rFonts w:asciiTheme="minorHAnsi" w:hAnsiTheme="minorHAns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 xml:space="preserve">Response: </w:t>
      </w:r>
      <w:r w:rsidRPr="004A25F8">
        <w:rPr>
          <w:rFonts w:asciiTheme="minorHAnsi" w:hAnsiTheme="minorHAnsi"/>
          <w:color w:val="000000" w:themeColor="text1"/>
        </w:rPr>
        <w:t xml:space="preserve">shouldn’t affect </w:t>
      </w:r>
      <w:r w:rsidRPr="004A25F8">
        <w:rPr>
          <w:rFonts w:asciiTheme="minorHAnsi" w:hAnsiTheme="minorHAnsi"/>
          <w:color w:val="000000" w:themeColor="text1"/>
        </w:rPr>
        <w:t>number</w:t>
      </w:r>
      <w:r w:rsidRPr="004A25F8">
        <w:rPr>
          <w:rFonts w:asciiTheme="minorHAnsi" w:hAnsiTheme="minorHAnsi"/>
          <w:color w:val="000000" w:themeColor="text1"/>
        </w:rPr>
        <w:t xml:space="preserve"> of </w:t>
      </w:r>
      <w:proofErr w:type="spellStart"/>
      <w:r w:rsidRPr="004A25F8">
        <w:rPr>
          <w:rFonts w:asciiTheme="minorHAnsi" w:hAnsiTheme="minorHAnsi"/>
          <w:color w:val="000000" w:themeColor="text1"/>
        </w:rPr>
        <w:t>GAships</w:t>
      </w:r>
      <w:proofErr w:type="spellEnd"/>
      <w:r w:rsidRPr="004A25F8">
        <w:rPr>
          <w:rFonts w:asciiTheme="minorHAnsi" w:hAnsiTheme="minorHAnsi"/>
          <w:color w:val="000000" w:themeColor="text1"/>
        </w:rPr>
        <w:t xml:space="preserve">; </w:t>
      </w:r>
      <w:r w:rsidRPr="004A25F8">
        <w:rPr>
          <w:rFonts w:asciiTheme="minorHAnsi" w:hAnsiTheme="minorHAnsi"/>
          <w:color w:val="000000" w:themeColor="text1"/>
        </w:rPr>
        <w:t>shouldn’t impact NTT budget</w:t>
      </w:r>
    </w:p>
    <w:p w14:paraId="10AFA6E6" w14:textId="77777777" w:rsidR="004A25F8" w:rsidRPr="004A25F8" w:rsidRDefault="004A25F8" w:rsidP="004A25F8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 xml:space="preserve">Senator asked </w:t>
      </w:r>
      <w:r w:rsidRPr="004A25F8">
        <w:rPr>
          <w:rFonts w:asciiTheme="minorHAnsi" w:hAnsiTheme="minorHAnsi"/>
          <w:color w:val="000000" w:themeColor="text1"/>
        </w:rPr>
        <w:t xml:space="preserve">about shared </w:t>
      </w:r>
      <w:proofErr w:type="gramStart"/>
      <w:r w:rsidRPr="004A25F8">
        <w:rPr>
          <w:rFonts w:asciiTheme="minorHAnsi" w:hAnsiTheme="minorHAnsi"/>
          <w:color w:val="000000" w:themeColor="text1"/>
        </w:rPr>
        <w:t>governance</w:t>
      </w:r>
      <w:proofErr w:type="gramEnd"/>
    </w:p>
    <w:p w14:paraId="61E79F56" w14:textId="03C6765C" w:rsidR="004A25F8" w:rsidRPr="004A25F8" w:rsidRDefault="004A25F8" w:rsidP="004A25F8">
      <w:pPr>
        <w:pStyle w:val="ListParagraph"/>
        <w:numPr>
          <w:ilvl w:val="1"/>
          <w:numId w:val="2"/>
        </w:numPr>
        <w:rPr>
          <w:rFonts w:asciiTheme="minorHAnsi" w:hAnsiTheme="minorHAns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>D</w:t>
      </w:r>
      <w:r w:rsidRPr="004A25F8">
        <w:rPr>
          <w:rFonts w:asciiTheme="minorHAnsi" w:hAnsiTheme="minorHAnsi"/>
          <w:color w:val="000000" w:themeColor="text1"/>
        </w:rPr>
        <w:t xml:space="preserve">epartmental </w:t>
      </w:r>
      <w:r w:rsidRPr="004A25F8">
        <w:rPr>
          <w:rFonts w:asciiTheme="minorHAnsi" w:hAnsiTheme="minorHAnsi"/>
          <w:color w:val="000000" w:themeColor="text1"/>
        </w:rPr>
        <w:t>bylaws</w:t>
      </w:r>
      <w:r w:rsidRPr="004A25F8">
        <w:rPr>
          <w:rFonts w:asciiTheme="minorHAnsi" w:hAnsiTheme="minorHAnsi"/>
          <w:color w:val="000000" w:themeColor="text1"/>
        </w:rPr>
        <w:t xml:space="preserve"> for shared governance</w:t>
      </w:r>
      <w:r w:rsidRPr="004A25F8">
        <w:rPr>
          <w:rFonts w:asciiTheme="minorHAnsi" w:hAnsiTheme="minorHAnsi"/>
          <w:color w:val="000000" w:themeColor="text1"/>
        </w:rPr>
        <w:t xml:space="preserve">; can have </w:t>
      </w:r>
      <w:r w:rsidRPr="004A25F8">
        <w:rPr>
          <w:rFonts w:asciiTheme="minorHAnsi" w:hAnsiTheme="minorHAnsi"/>
          <w:color w:val="000000" w:themeColor="text1"/>
        </w:rPr>
        <w:t xml:space="preserve">specific department request </w:t>
      </w:r>
      <w:r w:rsidRPr="004A25F8">
        <w:rPr>
          <w:rFonts w:asciiTheme="minorHAnsi" w:hAnsiTheme="minorHAnsi"/>
          <w:color w:val="000000" w:themeColor="text1"/>
        </w:rPr>
        <w:t xml:space="preserve">to get helpful </w:t>
      </w:r>
      <w:r w:rsidRPr="004A25F8">
        <w:rPr>
          <w:rFonts w:asciiTheme="minorHAnsi" w:hAnsiTheme="minorHAnsi"/>
          <w:color w:val="000000" w:themeColor="text1"/>
        </w:rPr>
        <w:t xml:space="preserve">input from outside of </w:t>
      </w:r>
      <w:proofErr w:type="gramStart"/>
      <w:r w:rsidRPr="004A25F8">
        <w:rPr>
          <w:rFonts w:asciiTheme="minorHAnsi" w:hAnsiTheme="minorHAnsi"/>
          <w:color w:val="000000" w:themeColor="text1"/>
        </w:rPr>
        <w:t>department</w:t>
      </w:r>
      <w:proofErr w:type="gramEnd"/>
    </w:p>
    <w:p w14:paraId="79C99D6D" w14:textId="1DF240BD" w:rsidR="00C96CDA" w:rsidRPr="004A25F8" w:rsidRDefault="00C96CDA" w:rsidP="004A25F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="Calibr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>Course approvals</w:t>
      </w:r>
      <w:r w:rsidRPr="004A25F8">
        <w:rPr>
          <w:rStyle w:val="eop"/>
          <w:rFonts w:asciiTheme="minorHAnsi" w:eastAsiaTheme="majorEastAsia" w:hAnsiTheme="minorHAnsi" w:cs="Calibri"/>
          <w:color w:val="000000" w:themeColor="text1"/>
        </w:rPr>
        <w:t> (10 min)</w:t>
      </w:r>
    </w:p>
    <w:p w14:paraId="0C125AA4" w14:textId="2E9948DB" w:rsidR="004A25F8" w:rsidRPr="004A25F8" w:rsidRDefault="004A25F8" w:rsidP="004A25F8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="Calibri"/>
          <w:color w:val="000000" w:themeColor="text1"/>
        </w:rPr>
      </w:pPr>
      <w:r w:rsidRPr="004A25F8">
        <w:rPr>
          <w:rFonts w:asciiTheme="minorHAnsi" w:hAnsiTheme="minorHAnsi" w:cs="Calibri"/>
          <w:color w:val="000000" w:themeColor="text1"/>
        </w:rPr>
        <w:t xml:space="preserve">APLING 891- </w:t>
      </w:r>
      <w:r w:rsidRPr="004A25F8">
        <w:rPr>
          <w:rFonts w:asciiTheme="minorHAnsi" w:hAnsiTheme="minorHAnsi" w:cs="Calibri"/>
          <w:color w:val="000000" w:themeColor="text1"/>
        </w:rPr>
        <w:t>Qualifying Paper Seminar</w:t>
      </w:r>
    </w:p>
    <w:p w14:paraId="0D10A1EC" w14:textId="77777777" w:rsidR="004A25F8" w:rsidRPr="004A25F8" w:rsidRDefault="004A25F8" w:rsidP="004A25F8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="Calibr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>COMM - 300 - Information Technology and Human Communication</w:t>
      </w:r>
    </w:p>
    <w:p w14:paraId="3BCAB191" w14:textId="33ACBD69" w:rsidR="004A25F8" w:rsidRPr="004A25F8" w:rsidRDefault="004A25F8" w:rsidP="004A25F8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="Calibr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 xml:space="preserve">MLLC - 262 - MLCC 262 The Moroccan Experience </w:t>
      </w:r>
    </w:p>
    <w:p w14:paraId="470AB322" w14:textId="04EB377F" w:rsidR="004A25F8" w:rsidRPr="004A25F8" w:rsidRDefault="004A25F8" w:rsidP="004A25F8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="Calibr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lastRenderedPageBreak/>
        <w:t xml:space="preserve">POLSCI - 393 - Latino/a/x/e Politics </w:t>
      </w:r>
    </w:p>
    <w:p w14:paraId="45BD26F4" w14:textId="77777777" w:rsidR="004A25F8" w:rsidRPr="004A25F8" w:rsidRDefault="004A25F8" w:rsidP="004A25F8">
      <w:pPr>
        <w:pStyle w:val="ListParagraph"/>
        <w:numPr>
          <w:ilvl w:val="3"/>
          <w:numId w:val="3"/>
        </w:numPr>
        <w:spacing w:after="0"/>
        <w:textAlignment w:val="baseline"/>
        <w:rPr>
          <w:rFonts w:asciiTheme="minorHAnsi" w:hAnsiTheme="minorHAnsi" w:cs="Segoe U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 xml:space="preserve">Moved to vote as a block, Second, and </w:t>
      </w:r>
      <w:proofErr w:type="gramStart"/>
      <w:r w:rsidRPr="004A25F8">
        <w:rPr>
          <w:rFonts w:asciiTheme="minorHAnsi" w:hAnsiTheme="minorHAnsi"/>
          <w:color w:val="000000" w:themeColor="text1"/>
        </w:rPr>
        <w:t>approved</w:t>
      </w:r>
      <w:proofErr w:type="gramEnd"/>
    </w:p>
    <w:p w14:paraId="7E094C32" w14:textId="007BECBF" w:rsidR="004A25F8" w:rsidRPr="004A25F8" w:rsidRDefault="004A25F8" w:rsidP="004A25F8">
      <w:pPr>
        <w:pStyle w:val="ListParagraph"/>
        <w:numPr>
          <w:ilvl w:val="3"/>
          <w:numId w:val="3"/>
        </w:numPr>
        <w:spacing w:after="0"/>
        <w:textAlignment w:val="baseline"/>
        <w:rPr>
          <w:rFonts w:asciiTheme="minorHAnsi" w:hAnsiTheme="minorHAnsi" w:cs="Segoe U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 xml:space="preserve">Moved to approve, Second, and </w:t>
      </w:r>
      <w:proofErr w:type="gramStart"/>
      <w:r w:rsidRPr="004A25F8">
        <w:rPr>
          <w:rFonts w:asciiTheme="minorHAnsi" w:hAnsiTheme="minorHAnsi"/>
          <w:color w:val="000000" w:themeColor="text1"/>
        </w:rPr>
        <w:t>approved</w:t>
      </w:r>
      <w:proofErr w:type="gramEnd"/>
    </w:p>
    <w:p w14:paraId="2562D5B0" w14:textId="60AA9B3D" w:rsidR="004A25F8" w:rsidRPr="004A25F8" w:rsidRDefault="00C96CDA" w:rsidP="004A25F8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="Calibri"/>
          <w:color w:val="000000" w:themeColor="text1"/>
        </w:rPr>
      </w:pPr>
      <w:r w:rsidRPr="004A25F8">
        <w:rPr>
          <w:rFonts w:asciiTheme="minorHAnsi" w:hAnsiTheme="minorHAnsi" w:cs="Calibri"/>
          <w:color w:val="000000" w:themeColor="text1"/>
        </w:rPr>
        <w:t>HIST - 155 - Propaganda in History</w:t>
      </w:r>
    </w:p>
    <w:p w14:paraId="6E80C957" w14:textId="547C3264" w:rsidR="004A25F8" w:rsidRPr="004A25F8" w:rsidRDefault="004A25F8" w:rsidP="004A25F8">
      <w:pPr>
        <w:pStyle w:val="ListParagraph"/>
        <w:numPr>
          <w:ilvl w:val="3"/>
          <w:numId w:val="3"/>
        </w:numPr>
        <w:spacing w:after="0"/>
        <w:textAlignment w:val="baseline"/>
        <w:rPr>
          <w:rFonts w:asciiTheme="minorHAnsi" w:hAnsiTheme="minorHAnsi" w:cs="Segoe U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 xml:space="preserve">Moved to approve, Second, and </w:t>
      </w:r>
      <w:proofErr w:type="gramStart"/>
      <w:r w:rsidRPr="004A25F8">
        <w:rPr>
          <w:rFonts w:asciiTheme="minorHAnsi" w:hAnsiTheme="minorHAnsi"/>
          <w:color w:val="000000" w:themeColor="text1"/>
        </w:rPr>
        <w:t>approved</w:t>
      </w:r>
      <w:proofErr w:type="gramEnd"/>
    </w:p>
    <w:p w14:paraId="131E3C93" w14:textId="77777777" w:rsidR="004A25F8" w:rsidRPr="004A25F8" w:rsidRDefault="00C96CDA" w:rsidP="004A25F8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="Calibri"/>
          <w:color w:val="000000" w:themeColor="text1"/>
        </w:rPr>
      </w:pPr>
      <w:r w:rsidRPr="004A25F8">
        <w:rPr>
          <w:rFonts w:asciiTheme="minorHAnsi" w:hAnsiTheme="minorHAnsi" w:cs="Calibri"/>
          <w:color w:val="000000" w:themeColor="text1"/>
        </w:rPr>
        <w:t>Sociology PhD- Substantial change</w:t>
      </w:r>
    </w:p>
    <w:p w14:paraId="1543FC97" w14:textId="2E796A64" w:rsidR="004A25F8" w:rsidRPr="004A25F8" w:rsidRDefault="004A25F8" w:rsidP="004A25F8">
      <w:pPr>
        <w:pStyle w:val="ListParagraph"/>
        <w:numPr>
          <w:ilvl w:val="3"/>
          <w:numId w:val="3"/>
        </w:numPr>
        <w:spacing w:after="0"/>
        <w:textAlignment w:val="baseline"/>
        <w:rPr>
          <w:rFonts w:asciiTheme="minorHAnsi" w:hAnsiTheme="minorHAnsi" w:cs="Segoe U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>Moved to approve</w:t>
      </w:r>
      <w:r w:rsidRPr="004A25F8">
        <w:rPr>
          <w:rFonts w:asciiTheme="minorHAnsi" w:hAnsiTheme="minorHAnsi"/>
          <w:color w:val="000000" w:themeColor="text1"/>
        </w:rPr>
        <w:t xml:space="preserve"> with wording change (adding “minimum” to credits)</w:t>
      </w:r>
      <w:r w:rsidRPr="004A25F8">
        <w:rPr>
          <w:rFonts w:asciiTheme="minorHAnsi" w:hAnsiTheme="minorHAnsi"/>
          <w:color w:val="000000" w:themeColor="text1"/>
        </w:rPr>
        <w:t xml:space="preserve">, Second, and </w:t>
      </w:r>
      <w:proofErr w:type="gramStart"/>
      <w:r w:rsidRPr="004A25F8">
        <w:rPr>
          <w:rFonts w:asciiTheme="minorHAnsi" w:hAnsiTheme="minorHAnsi"/>
          <w:color w:val="000000" w:themeColor="text1"/>
        </w:rPr>
        <w:t>approved</w:t>
      </w:r>
      <w:proofErr w:type="gramEnd"/>
    </w:p>
    <w:p w14:paraId="16650397" w14:textId="77777777" w:rsidR="004A25F8" w:rsidRPr="004A25F8" w:rsidRDefault="004A25F8" w:rsidP="004A25F8">
      <w:pPr>
        <w:pStyle w:val="paragraph"/>
        <w:numPr>
          <w:ilvl w:val="0"/>
          <w:numId w:val="3"/>
        </w:numPr>
        <w:spacing w:before="0" w:beforeAutospacing="0" w:after="0" w:afterAutospacing="0"/>
        <w:ind w:left="1800" w:firstLine="0"/>
        <w:textAlignment w:val="baseline"/>
        <w:rPr>
          <w:rFonts w:asciiTheme="minorHAnsi" w:hAnsiTheme="minorHAnsi" w:cs="Calibri"/>
          <w:color w:val="000000" w:themeColor="text1"/>
        </w:rPr>
      </w:pPr>
      <w:r w:rsidRPr="004A25F8">
        <w:rPr>
          <w:rFonts w:asciiTheme="minorHAnsi" w:hAnsiTheme="minorHAnsi"/>
          <w:color w:val="000000" w:themeColor="text1"/>
        </w:rPr>
        <w:t xml:space="preserve">ART - 320 - Graphic Design Workshop </w:t>
      </w:r>
    </w:p>
    <w:p w14:paraId="1C5FCA1A" w14:textId="77777777" w:rsidR="004A25F8" w:rsidRPr="004A25F8" w:rsidRDefault="004A25F8" w:rsidP="004A25F8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="Calibri"/>
          <w:color w:val="000000" w:themeColor="text1"/>
        </w:rPr>
      </w:pPr>
      <w:r w:rsidRPr="004A25F8">
        <w:rPr>
          <w:rFonts w:asciiTheme="minorHAnsi" w:hAnsiTheme="minorHAnsi"/>
        </w:rPr>
        <w:t xml:space="preserve">Not enough time to </w:t>
      </w:r>
      <w:proofErr w:type="gramStart"/>
      <w:r w:rsidRPr="004A25F8">
        <w:rPr>
          <w:rFonts w:asciiTheme="minorHAnsi" w:hAnsiTheme="minorHAnsi"/>
        </w:rPr>
        <w:t>review</w:t>
      </w:r>
      <w:proofErr w:type="gramEnd"/>
    </w:p>
    <w:p w14:paraId="3165FD89" w14:textId="4DDCE805" w:rsidR="004A25F8" w:rsidRPr="004A25F8" w:rsidRDefault="004A25F8" w:rsidP="004A25F8">
      <w:pPr>
        <w:pStyle w:val="paragraph"/>
        <w:numPr>
          <w:ilvl w:val="3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="Calibri"/>
          <w:color w:val="000000" w:themeColor="text1"/>
        </w:rPr>
      </w:pPr>
      <w:r w:rsidRPr="004A25F8">
        <w:rPr>
          <w:rFonts w:asciiTheme="minorHAnsi" w:hAnsiTheme="minorHAnsi"/>
        </w:rPr>
        <w:t>T</w:t>
      </w:r>
      <w:r w:rsidRPr="004A25F8">
        <w:rPr>
          <w:rFonts w:asciiTheme="minorHAnsi" w:hAnsiTheme="minorHAnsi"/>
        </w:rPr>
        <w:t xml:space="preserve">able to </w:t>
      </w:r>
      <w:r w:rsidRPr="004A25F8">
        <w:rPr>
          <w:rFonts w:asciiTheme="minorHAnsi" w:hAnsiTheme="minorHAnsi"/>
        </w:rPr>
        <w:t>next</w:t>
      </w:r>
      <w:r w:rsidRPr="004A25F8">
        <w:rPr>
          <w:rFonts w:asciiTheme="minorHAnsi" w:hAnsiTheme="minorHAnsi"/>
        </w:rPr>
        <w:t xml:space="preserve"> meeting</w:t>
      </w:r>
    </w:p>
    <w:p w14:paraId="6AF16CDB" w14:textId="2401AA87" w:rsidR="00C96CDA" w:rsidRPr="004A25F8" w:rsidRDefault="00C96CDA" w:rsidP="004A25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Calibri"/>
          <w:color w:val="000000" w:themeColor="text1"/>
        </w:rPr>
      </w:pPr>
    </w:p>
    <w:p w14:paraId="4AE9F5DC" w14:textId="4CF37B19" w:rsidR="00C96CDA" w:rsidRPr="004A25F8" w:rsidRDefault="00C96CDA" w:rsidP="004A25F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="Calibr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>New business</w:t>
      </w:r>
      <w:r w:rsidRPr="004A25F8">
        <w:rPr>
          <w:rStyle w:val="eop"/>
          <w:rFonts w:asciiTheme="minorHAnsi" w:eastAsiaTheme="majorEastAsia" w:hAnsiTheme="minorHAnsi" w:cs="Calibri"/>
          <w:color w:val="000000" w:themeColor="text1"/>
        </w:rPr>
        <w:t> (20 min)</w:t>
      </w:r>
    </w:p>
    <w:p w14:paraId="0C89CCC5" w14:textId="77777777" w:rsidR="00C96CDA" w:rsidRPr="004A25F8" w:rsidRDefault="00C96CDA" w:rsidP="004A25F8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 xml:space="preserve">Committees/Senators for Next Year—Please </w:t>
      </w:r>
      <w:proofErr w:type="gramStart"/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>respond</w:t>
      </w:r>
      <w:proofErr w:type="gramEnd"/>
    </w:p>
    <w:p w14:paraId="6F6E536E" w14:textId="1715881B" w:rsidR="004A25F8" w:rsidRPr="004A25F8" w:rsidRDefault="004A25F8" w:rsidP="004A25F8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 xml:space="preserve">Thank you for confirming return next year or for finding a replacement for Senate </w:t>
      </w:r>
      <w:proofErr w:type="gramStart"/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>positions</w:t>
      </w:r>
      <w:proofErr w:type="gramEnd"/>
    </w:p>
    <w:p w14:paraId="54039431" w14:textId="5EB7BE11" w:rsidR="004A25F8" w:rsidRPr="004A25F8" w:rsidRDefault="004A25F8" w:rsidP="004A25F8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 xml:space="preserve">Some committees are filled; Still need to fill positions on Budget committee; Maria </w:t>
      </w:r>
      <w:proofErr w:type="spellStart"/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>Brincker</w:t>
      </w:r>
      <w:proofErr w:type="spellEnd"/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 xml:space="preserve"> will reach </w:t>
      </w:r>
      <w:proofErr w:type="gramStart"/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>out</w:t>
      </w:r>
      <w:proofErr w:type="gramEnd"/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 xml:space="preserve"> </w:t>
      </w:r>
    </w:p>
    <w:p w14:paraId="0720E7BB" w14:textId="54801CEE" w:rsidR="00C96CDA" w:rsidRPr="004A25F8" w:rsidRDefault="00C96CDA" w:rsidP="004A25F8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="Calibr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>Senator Items?</w:t>
      </w:r>
    </w:p>
    <w:p w14:paraId="22A68368" w14:textId="60082851" w:rsidR="004A25F8" w:rsidRPr="004A25F8" w:rsidRDefault="004A25F8" w:rsidP="004A25F8">
      <w:pPr>
        <w:pStyle w:val="paragraph"/>
        <w:numPr>
          <w:ilvl w:val="2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="Calibr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 xml:space="preserve">Suggestion that maybe Senators can attend Faculty Council meeting to request discussion of Faculty Satisfaction </w:t>
      </w:r>
      <w:proofErr w:type="gramStart"/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>survey</w:t>
      </w:r>
      <w:proofErr w:type="gramEnd"/>
    </w:p>
    <w:p w14:paraId="0180E0EA" w14:textId="77777777" w:rsidR="00C96CDA" w:rsidRPr="004A25F8" w:rsidRDefault="00C96CDA" w:rsidP="004A25F8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cs="Calibri"/>
          <w:color w:val="000000" w:themeColor="text1"/>
        </w:rPr>
      </w:pPr>
    </w:p>
    <w:p w14:paraId="1466A131" w14:textId="191A6EB3" w:rsidR="00C96CDA" w:rsidRPr="004A25F8" w:rsidRDefault="00C96CDA" w:rsidP="004A25F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="Calibri"/>
          <w:color w:val="000000" w:themeColor="text1"/>
        </w:rPr>
      </w:pPr>
      <w:r w:rsidRPr="004A25F8">
        <w:rPr>
          <w:rStyle w:val="normaltextrun"/>
          <w:rFonts w:asciiTheme="minorHAnsi" w:eastAsiaTheme="majorEastAsia" w:hAnsiTheme="minorHAnsi" w:cs="Calibri"/>
          <w:color w:val="000000" w:themeColor="text1"/>
        </w:rPr>
        <w:t>Adjourn</w:t>
      </w:r>
      <w:r w:rsidRPr="004A25F8">
        <w:rPr>
          <w:rStyle w:val="eop"/>
          <w:rFonts w:asciiTheme="minorHAnsi" w:eastAsiaTheme="majorEastAsia" w:hAnsiTheme="minorHAnsi" w:cs="Calibri"/>
          <w:color w:val="000000" w:themeColor="text1"/>
        </w:rPr>
        <w:t> </w:t>
      </w:r>
      <w:r w:rsidR="004A25F8" w:rsidRPr="004A25F8">
        <w:rPr>
          <w:rStyle w:val="eop"/>
          <w:rFonts w:asciiTheme="minorHAnsi" w:eastAsiaTheme="majorEastAsia" w:hAnsiTheme="minorHAnsi" w:cs="Calibri"/>
          <w:color w:val="000000" w:themeColor="text1"/>
        </w:rPr>
        <w:t>4:00</w:t>
      </w:r>
    </w:p>
    <w:p w14:paraId="40428761" w14:textId="77777777" w:rsidR="00C96CDA" w:rsidRPr="004A25F8" w:rsidRDefault="00C96CDA" w:rsidP="004A25F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="Calibri"/>
          <w:color w:val="000000" w:themeColor="text1"/>
        </w:rPr>
      </w:pPr>
      <w:r w:rsidRPr="004A25F8">
        <w:rPr>
          <w:rStyle w:val="eop"/>
          <w:rFonts w:asciiTheme="minorHAnsi" w:eastAsiaTheme="majorEastAsia" w:hAnsiTheme="minorHAnsi" w:cs="Calibri"/>
          <w:color w:val="000000" w:themeColor="text1"/>
        </w:rPr>
        <w:t> </w:t>
      </w:r>
    </w:p>
    <w:p w14:paraId="2DC38DE7" w14:textId="77777777" w:rsidR="00793EAF" w:rsidRPr="004A25F8" w:rsidRDefault="00793EAF" w:rsidP="004A25F8">
      <w:pPr>
        <w:spacing w:after="0"/>
        <w:rPr>
          <w:rFonts w:asciiTheme="minorHAnsi" w:hAnsiTheme="minorHAnsi" w:cs="Calibri"/>
          <w:color w:val="000000" w:themeColor="text1"/>
        </w:rPr>
      </w:pPr>
    </w:p>
    <w:sectPr w:rsidR="00793EAF" w:rsidRPr="004A2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27BA"/>
    <w:multiLevelType w:val="hybridMultilevel"/>
    <w:tmpl w:val="5BEA94C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C9B27F2"/>
    <w:multiLevelType w:val="multilevel"/>
    <w:tmpl w:val="C0E24D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  <w:rPr>
        <w:rFonts w:eastAsiaTheme="majorEastAsia"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28601EBB"/>
    <w:multiLevelType w:val="multilevel"/>
    <w:tmpl w:val="37368E1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5925D6B"/>
    <w:multiLevelType w:val="hybridMultilevel"/>
    <w:tmpl w:val="2FC61A5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35DB49DF"/>
    <w:multiLevelType w:val="multilevel"/>
    <w:tmpl w:val="37368E1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C110C28"/>
    <w:multiLevelType w:val="multilevel"/>
    <w:tmpl w:val="29C026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E453F4"/>
    <w:multiLevelType w:val="multilevel"/>
    <w:tmpl w:val="AA4A4850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360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hint="default"/>
      </w:rPr>
    </w:lvl>
  </w:abstractNum>
  <w:num w:numId="1" w16cid:durableId="4485520">
    <w:abstractNumId w:val="6"/>
  </w:num>
  <w:num w:numId="2" w16cid:durableId="1294872300">
    <w:abstractNumId w:val="1"/>
  </w:num>
  <w:num w:numId="3" w16cid:durableId="925922223">
    <w:abstractNumId w:val="5"/>
  </w:num>
  <w:num w:numId="4" w16cid:durableId="1853913970">
    <w:abstractNumId w:val="2"/>
  </w:num>
  <w:num w:numId="5" w16cid:durableId="698820154">
    <w:abstractNumId w:val="4"/>
  </w:num>
  <w:num w:numId="6" w16cid:durableId="581914630">
    <w:abstractNumId w:val="3"/>
  </w:num>
  <w:num w:numId="7" w16cid:durableId="88502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DA"/>
    <w:rsid w:val="00076065"/>
    <w:rsid w:val="004A25F8"/>
    <w:rsid w:val="00673080"/>
    <w:rsid w:val="0079301B"/>
    <w:rsid w:val="00793EAF"/>
    <w:rsid w:val="00C96CDA"/>
    <w:rsid w:val="00F1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501D3"/>
  <w15:chartTrackingRefBased/>
  <w15:docId w15:val="{0520A98E-5117-45B6-AA9A-AD86D253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6C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6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CD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CD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6CD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CD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CD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CD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CD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6C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C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CD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CD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6CD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CD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CD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CD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CD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6CD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6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6CD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6CD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6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C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6C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6C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C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C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6CD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6CDA"/>
    <w:rPr>
      <w:color w:val="467886" w:themeColor="hyperlink"/>
      <w:u w:val="single"/>
    </w:rPr>
  </w:style>
  <w:style w:type="paragraph" w:customStyle="1" w:styleId="paragraph">
    <w:name w:val="paragraph"/>
    <w:basedOn w:val="Normal"/>
    <w:rsid w:val="00C96CDA"/>
    <w:pPr>
      <w:spacing w:before="100" w:beforeAutospacing="1" w:after="100" w:afterAutospacing="1"/>
    </w:pPr>
    <w:rPr>
      <w:rFonts w:eastAsia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C96CDA"/>
  </w:style>
  <w:style w:type="character" w:customStyle="1" w:styleId="eop">
    <w:name w:val="eop"/>
    <w:basedOn w:val="DefaultParagraphFont"/>
    <w:rsid w:val="00C96CDA"/>
  </w:style>
  <w:style w:type="character" w:customStyle="1" w:styleId="scxw226019537">
    <w:name w:val="scxw226019537"/>
    <w:basedOn w:val="DefaultParagraphFont"/>
    <w:rsid w:val="00C96C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Ricciardi Colvin</dc:creator>
  <cp:keywords/>
  <dc:description/>
  <cp:lastModifiedBy>Lisa Y Maeng</cp:lastModifiedBy>
  <cp:revision>2</cp:revision>
  <dcterms:created xsi:type="dcterms:W3CDTF">2025-05-13T02:43:00Z</dcterms:created>
  <dcterms:modified xsi:type="dcterms:W3CDTF">2025-05-13T02:43:00Z</dcterms:modified>
</cp:coreProperties>
</file>