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478" w:rsidRPr="00D65440" w:rsidRDefault="00F53478" w:rsidP="00F53478">
      <w:pPr>
        <w:pStyle w:val="Heading1"/>
      </w:pPr>
      <w:r w:rsidRPr="00D65440">
        <w:t>AZURE II    CAS # 37247102</w:t>
      </w:r>
    </w:p>
    <w:p w:rsidR="00F53478" w:rsidRPr="00D65440" w:rsidRDefault="00F53478" w:rsidP="00F53478">
      <w:pPr>
        <w:pStyle w:val="PlainText"/>
        <w:rPr>
          <w:rFonts w:ascii="Courier New" w:hAnsi="Courier New" w:cs="Courier New"/>
          <w:sz w:val="20"/>
          <w:szCs w:val="20"/>
        </w:rPr>
      </w:pP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53478" w:rsidRPr="00D65440" w:rsidRDefault="00F53478" w:rsidP="00F53478">
      <w:pPr>
        <w:pStyle w:val="PlainText"/>
        <w:rPr>
          <w:rFonts w:ascii="Courier New" w:hAnsi="Courier New" w:cs="Courier New"/>
          <w:sz w:val="20"/>
          <w:szCs w:val="20"/>
        </w:rPr>
      </w:pP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53478" w:rsidRPr="00D65440" w:rsidRDefault="00F53478" w:rsidP="00F53478">
      <w:pPr>
        <w:pStyle w:val="PlainText"/>
        <w:rPr>
          <w:rFonts w:ascii="Courier New" w:hAnsi="Courier New" w:cs="Courier New"/>
          <w:sz w:val="20"/>
          <w:szCs w:val="20"/>
        </w:rPr>
      </w:pP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ROUTE OF EXPOSURE</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Absorption into the body leads to the formation of </w:t>
      </w:r>
      <w:proofErr w:type="spellStart"/>
      <w:r w:rsidRPr="00D65440">
        <w:rPr>
          <w:rFonts w:ascii="Courier New" w:hAnsi="Courier New" w:cs="Courier New"/>
          <w:sz w:val="20"/>
          <w:szCs w:val="20"/>
        </w:rPr>
        <w:t>methemoglobin</w:t>
      </w:r>
      <w:proofErr w:type="spellEnd"/>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in sufficient concentration causes cyanosis. Onset may be</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delayed</w:t>
      </w:r>
      <w:proofErr w:type="gramEnd"/>
      <w:r w:rsidRPr="00D65440">
        <w:rPr>
          <w:rFonts w:ascii="Courier New" w:hAnsi="Courier New" w:cs="Courier New"/>
          <w:sz w:val="20"/>
          <w:szCs w:val="20"/>
        </w:rPr>
        <w:t xml:space="preserve"> 2 to 4 hours or longer. Exposure can cause: Stomach</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pains</w:t>
      </w:r>
      <w:proofErr w:type="gramEnd"/>
      <w:r w:rsidRPr="00D65440">
        <w:rPr>
          <w:rFonts w:ascii="Courier New" w:hAnsi="Courier New" w:cs="Courier New"/>
          <w:sz w:val="20"/>
          <w:szCs w:val="20"/>
        </w:rPr>
        <w:t xml:space="preserve">, vomiting, diarrhea. </w:t>
      </w:r>
      <w:proofErr w:type="gramStart"/>
      <w:r w:rsidRPr="00D65440">
        <w:rPr>
          <w:rFonts w:ascii="Courier New" w:hAnsi="Courier New" w:cs="Courier New"/>
          <w:sz w:val="20"/>
          <w:szCs w:val="20"/>
        </w:rPr>
        <w:t>Nausea, dizziness, and headache.</w:t>
      </w:r>
      <w:proofErr w:type="gramEnd"/>
    </w:p>
    <w:p w:rsidR="00F53478" w:rsidRPr="00D65440" w:rsidRDefault="00F53478" w:rsidP="00F53478">
      <w:pPr>
        <w:pStyle w:val="PlainText"/>
        <w:rPr>
          <w:rFonts w:ascii="Courier New" w:hAnsi="Courier New" w:cs="Courier New"/>
          <w:sz w:val="20"/>
          <w:szCs w:val="20"/>
        </w:rPr>
      </w:pP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53478" w:rsidRPr="00D65440" w:rsidRDefault="00F53478" w:rsidP="00F53478">
      <w:pPr>
        <w:pStyle w:val="PlainText"/>
        <w:rPr>
          <w:rFonts w:ascii="Courier New" w:hAnsi="Courier New" w:cs="Courier New"/>
          <w:sz w:val="20"/>
          <w:szCs w:val="20"/>
        </w:rPr>
      </w:pP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STORAGE GROUP(S):</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F53478" w:rsidRPr="00D65440" w:rsidRDefault="00F53478" w:rsidP="00F53478">
      <w:pPr>
        <w:pStyle w:val="PlainText"/>
        <w:rPr>
          <w:rFonts w:ascii="Courier New" w:hAnsi="Courier New" w:cs="Courier New"/>
          <w:sz w:val="20"/>
          <w:szCs w:val="20"/>
        </w:rPr>
      </w:pPr>
    </w:p>
    <w:p w:rsidR="00F53478" w:rsidRPr="00D65440" w:rsidRDefault="00F53478" w:rsidP="00F5347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53478" w:rsidRPr="00D65440" w:rsidRDefault="00F53478" w:rsidP="00F5347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 Hydrogen chloride</w:t>
      </w:r>
    </w:p>
    <w:p w:rsidR="00F53478" w:rsidRPr="00D65440" w:rsidRDefault="00F53478" w:rsidP="00F53478">
      <w:pPr>
        <w:pStyle w:val="PlainText"/>
        <w:rPr>
          <w:rFonts w:ascii="Courier New" w:hAnsi="Courier New" w:cs="Courier New"/>
          <w:sz w:val="20"/>
          <w:szCs w:val="20"/>
        </w:rPr>
      </w:pPr>
      <w:proofErr w:type="gramStart"/>
      <w:r w:rsidRPr="00D65440">
        <w:rPr>
          <w:rFonts w:ascii="Courier New" w:hAnsi="Courier New" w:cs="Courier New"/>
          <w:sz w:val="20"/>
          <w:szCs w:val="20"/>
        </w:rPr>
        <w:t>gas</w:t>
      </w:r>
      <w:proofErr w:type="gramEnd"/>
    </w:p>
    <w:p w:rsidR="00F53478" w:rsidRPr="00D65440" w:rsidRDefault="00F53478" w:rsidP="00F53478">
      <w:pPr>
        <w:pStyle w:val="PlainText"/>
        <w:rPr>
          <w:rFonts w:ascii="Courier New" w:hAnsi="Courier New" w:cs="Courier New"/>
          <w:sz w:val="20"/>
          <w:szCs w:val="20"/>
        </w:rPr>
      </w:pP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F53478" w:rsidRPr="00D65440" w:rsidRDefault="00F53478" w:rsidP="00F53478">
      <w:pPr>
        <w:pStyle w:val="PlainText"/>
        <w:rPr>
          <w:rFonts w:ascii="Courier New" w:hAnsi="Courier New" w:cs="Courier New"/>
          <w:sz w:val="20"/>
          <w:szCs w:val="20"/>
        </w:rPr>
      </w:pP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R: 22 41</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Risk of serious damage to</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S: 26 39</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In case of contact with eyes, rinse</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F53478" w:rsidRPr="00D65440" w:rsidRDefault="00F53478" w:rsidP="00F5347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eye/face</w:t>
      </w:r>
      <w:proofErr w:type="gramEnd"/>
      <w:r w:rsidRPr="00D65440">
        <w:rPr>
          <w:rFonts w:ascii="Courier New" w:hAnsi="Courier New" w:cs="Courier New"/>
          <w:sz w:val="20"/>
          <w:szCs w:val="20"/>
        </w:rPr>
        <w:t xml:space="preserve"> protection. </w:t>
      </w:r>
    </w:p>
    <w:p w:rsidR="00F53478" w:rsidRPr="00D65440" w:rsidRDefault="00F53478" w:rsidP="00F53478">
      <w:pPr>
        <w:pStyle w:val="PlainText"/>
        <w:rPr>
          <w:rFonts w:ascii="Courier New" w:hAnsi="Courier New" w:cs="Courier New"/>
          <w:sz w:val="20"/>
          <w:szCs w:val="20"/>
        </w:rPr>
      </w:pPr>
    </w:p>
    <w:p w:rsidR="00F53478" w:rsidRPr="00D65440" w:rsidRDefault="00F53478" w:rsidP="00F5347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5347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478"/>
    <w:rsid w:val="003F40DA"/>
    <w:rsid w:val="00E35B86"/>
    <w:rsid w:val="00F53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5347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3478"/>
    <w:rPr>
      <w:rFonts w:ascii="Courier New" w:eastAsiaTheme="majorEastAsia" w:hAnsi="Courier New" w:cstheme="majorBidi"/>
      <w:b/>
      <w:bCs/>
      <w:sz w:val="20"/>
      <w:szCs w:val="28"/>
    </w:rPr>
  </w:style>
  <w:style w:type="paragraph" w:styleId="NoSpacing">
    <w:name w:val="No Spacing"/>
    <w:autoRedefine/>
    <w:uiPriority w:val="1"/>
    <w:qFormat/>
    <w:rsid w:val="00F53478"/>
    <w:pPr>
      <w:spacing w:after="0" w:line="240" w:lineRule="auto"/>
      <w:jc w:val="both"/>
    </w:pPr>
    <w:rPr>
      <w:sz w:val="18"/>
    </w:rPr>
  </w:style>
  <w:style w:type="paragraph" w:styleId="PlainText">
    <w:name w:val="Plain Text"/>
    <w:basedOn w:val="Normal"/>
    <w:link w:val="PlainTextChar"/>
    <w:uiPriority w:val="99"/>
    <w:unhideWhenUsed/>
    <w:rsid w:val="00F5347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5347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5347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3478"/>
    <w:rPr>
      <w:rFonts w:ascii="Courier New" w:eastAsiaTheme="majorEastAsia" w:hAnsi="Courier New" w:cstheme="majorBidi"/>
      <w:b/>
      <w:bCs/>
      <w:sz w:val="20"/>
      <w:szCs w:val="28"/>
    </w:rPr>
  </w:style>
  <w:style w:type="paragraph" w:styleId="NoSpacing">
    <w:name w:val="No Spacing"/>
    <w:autoRedefine/>
    <w:uiPriority w:val="1"/>
    <w:qFormat/>
    <w:rsid w:val="00F53478"/>
    <w:pPr>
      <w:spacing w:after="0" w:line="240" w:lineRule="auto"/>
      <w:jc w:val="both"/>
    </w:pPr>
    <w:rPr>
      <w:sz w:val="18"/>
    </w:rPr>
  </w:style>
  <w:style w:type="paragraph" w:styleId="PlainText">
    <w:name w:val="Plain Text"/>
    <w:basedOn w:val="Normal"/>
    <w:link w:val="PlainTextChar"/>
    <w:uiPriority w:val="99"/>
    <w:unhideWhenUsed/>
    <w:rsid w:val="00F5347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5347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2325</Characters>
  <Application>Microsoft Office Word</Application>
  <DocSecurity>0</DocSecurity>
  <Lines>19</Lines>
  <Paragraphs>5</Paragraphs>
  <ScaleCrop>false</ScaleCrop>
  <Company/>
  <LinksUpToDate>false</LinksUpToDate>
  <CharactersWithSpaces>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2012-08-15T18:37:00Z</dcterms:created>
  <dcterms:modified xsi:type="dcterms:W3CDTF">2012-08-15T18:37:00Z</dcterms:modified>
</cp:coreProperties>
</file>