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E47" w:rsidRPr="00D65440" w:rsidRDefault="00CE7E47" w:rsidP="00CE7E47">
      <w:pPr>
        <w:pStyle w:val="Heading1"/>
      </w:pPr>
      <w:r w:rsidRPr="00D65440">
        <w:t>AMMONIUM BROMIDE    CAS # 12124979</w:t>
      </w:r>
    </w:p>
    <w:p w:rsidR="00CE7E47" w:rsidRPr="00D65440" w:rsidRDefault="00CE7E47" w:rsidP="00CE7E47">
      <w:pPr>
        <w:pStyle w:val="PlainText"/>
        <w:rPr>
          <w:rFonts w:ascii="Courier New" w:hAnsi="Courier New" w:cs="Courier New"/>
          <w:sz w:val="20"/>
          <w:szCs w:val="20"/>
        </w:rPr>
      </w:pP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E7E47" w:rsidRPr="00D65440" w:rsidRDefault="00CE7E47" w:rsidP="00CE7E47">
      <w:pPr>
        <w:pStyle w:val="PlainText"/>
        <w:rPr>
          <w:rFonts w:ascii="Courier New" w:hAnsi="Courier New" w:cs="Courier New"/>
          <w:sz w:val="20"/>
          <w:szCs w:val="20"/>
        </w:rPr>
      </w:pP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2.3 - </w:t>
      </w:r>
      <w:proofErr w:type="gramStart"/>
      <w:r w:rsidRPr="00D65440">
        <w:rPr>
          <w:rFonts w:ascii="Courier New" w:hAnsi="Courier New" w:cs="Courier New"/>
          <w:sz w:val="20"/>
          <w:szCs w:val="20"/>
        </w:rPr>
        <w:t>LD50  2700.0</w:t>
      </w:r>
      <w:proofErr w:type="gramEnd"/>
      <w:r w:rsidRPr="00D65440">
        <w:rPr>
          <w:rFonts w:ascii="Courier New" w:hAnsi="Courier New" w:cs="Courier New"/>
          <w:sz w:val="20"/>
          <w:szCs w:val="20"/>
        </w:rPr>
        <w:t xml:space="preserve"> mg/Kg</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E7E47" w:rsidRPr="00D65440" w:rsidRDefault="00CE7E47" w:rsidP="00CE7E47">
      <w:pPr>
        <w:pStyle w:val="PlainText"/>
        <w:rPr>
          <w:rFonts w:ascii="Courier New" w:hAnsi="Courier New" w:cs="Courier New"/>
          <w:sz w:val="20"/>
          <w:szCs w:val="20"/>
        </w:rPr>
      </w:pP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ROUTE OF EXPOSURE</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Prolonged contact with moist skin can produce severe irritation</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or</w:t>
      </w:r>
      <w:proofErr w:type="gramEnd"/>
      <w:r w:rsidRPr="00D65440">
        <w:rPr>
          <w:rFonts w:ascii="Courier New" w:hAnsi="Courier New" w:cs="Courier New"/>
          <w:sz w:val="20"/>
          <w:szCs w:val="20"/>
        </w:rPr>
        <w:t xml:space="preserve"> burns. Prolonged inhalation of dust can produce bronchitis.</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Ingestion of large quantities can cause irritability, confusion,</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tremors</w:t>
      </w:r>
      <w:proofErr w:type="gramEnd"/>
      <w:r w:rsidRPr="00D65440">
        <w:rPr>
          <w:rFonts w:ascii="Courier New" w:hAnsi="Courier New" w:cs="Courier New"/>
          <w:sz w:val="20"/>
          <w:szCs w:val="20"/>
        </w:rPr>
        <w:t xml:space="preserve">, acne- like skin </w:t>
      </w:r>
      <w:proofErr w:type="spellStart"/>
      <w:r w:rsidRPr="00D65440">
        <w:rPr>
          <w:rFonts w:ascii="Courier New" w:hAnsi="Courier New" w:cs="Courier New"/>
          <w:sz w:val="20"/>
          <w:szCs w:val="20"/>
        </w:rPr>
        <w:t>erruptions</w:t>
      </w:r>
      <w:proofErr w:type="spellEnd"/>
      <w:r w:rsidRPr="00D65440">
        <w:rPr>
          <w:rFonts w:ascii="Courier New" w:hAnsi="Courier New" w:cs="Courier New"/>
          <w:sz w:val="20"/>
          <w:szCs w:val="20"/>
        </w:rPr>
        <w:t>, memory loss, headache,</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slurred</w:t>
      </w:r>
      <w:proofErr w:type="gramEnd"/>
      <w:r w:rsidRPr="00D65440">
        <w:rPr>
          <w:rFonts w:ascii="Courier New" w:hAnsi="Courier New" w:cs="Courier New"/>
          <w:sz w:val="20"/>
          <w:szCs w:val="20"/>
        </w:rPr>
        <w:t xml:space="preserve"> speech, and anorexia. To the best of our knowledge, </w:t>
      </w:r>
      <w:proofErr w:type="spellStart"/>
      <w:proofErr w:type="gramStart"/>
      <w:r w:rsidRPr="00D65440">
        <w:rPr>
          <w:rFonts w:ascii="Courier New" w:hAnsi="Courier New" w:cs="Courier New"/>
          <w:sz w:val="20"/>
          <w:szCs w:val="20"/>
        </w:rPr>
        <w:t>th</w:t>
      </w:r>
      <w:proofErr w:type="spellEnd"/>
      <w:proofErr w:type="gramEnd"/>
      <w:r w:rsidRPr="00D65440">
        <w:rPr>
          <w:rFonts w:ascii="Courier New" w:hAnsi="Courier New" w:cs="Courier New"/>
          <w:sz w:val="20"/>
          <w:szCs w:val="20"/>
        </w:rPr>
        <w:t xml:space="preserve">   chemical,</w:t>
      </w:r>
    </w:p>
    <w:p w:rsidR="00CE7E47" w:rsidRPr="00D65440" w:rsidRDefault="00CE7E47" w:rsidP="00CE7E47">
      <w:pPr>
        <w:pStyle w:val="PlainText"/>
        <w:rPr>
          <w:rFonts w:ascii="Courier New" w:hAnsi="Courier New" w:cs="Courier New"/>
          <w:sz w:val="20"/>
          <w:szCs w:val="20"/>
        </w:rPr>
      </w:pPr>
      <w:proofErr w:type="gramStart"/>
      <w:r w:rsidRPr="00D65440">
        <w:rPr>
          <w:rFonts w:ascii="Courier New" w:hAnsi="Courier New" w:cs="Courier New"/>
          <w:sz w:val="20"/>
          <w:szCs w:val="20"/>
        </w:rPr>
        <w:t>physical</w:t>
      </w:r>
      <w:proofErr w:type="gramEnd"/>
      <w:r w:rsidRPr="00D65440">
        <w:rPr>
          <w:rFonts w:ascii="Courier New" w:hAnsi="Courier New" w:cs="Courier New"/>
          <w:sz w:val="20"/>
          <w:szCs w:val="20"/>
        </w:rPr>
        <w:t>, and toxicological properties have not been</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thoroughly</w:t>
      </w:r>
      <w:proofErr w:type="gramEnd"/>
      <w:r w:rsidRPr="00D65440">
        <w:rPr>
          <w:rFonts w:ascii="Courier New" w:hAnsi="Courier New" w:cs="Courier New"/>
          <w:sz w:val="20"/>
          <w:szCs w:val="20"/>
        </w:rPr>
        <w:t xml:space="preserve"> investigated. </w:t>
      </w:r>
    </w:p>
    <w:p w:rsidR="00CE7E47" w:rsidRPr="00D65440" w:rsidRDefault="00CE7E47" w:rsidP="00CE7E47">
      <w:pPr>
        <w:pStyle w:val="PlainText"/>
        <w:rPr>
          <w:rFonts w:ascii="Courier New" w:hAnsi="Courier New" w:cs="Courier New"/>
          <w:sz w:val="20"/>
          <w:szCs w:val="20"/>
        </w:rPr>
      </w:pP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VAPOR PRESSURE .1000 mm Hg @ 20 °C</w:t>
      </w:r>
    </w:p>
    <w:p w:rsidR="00CE7E47" w:rsidRPr="00D65440" w:rsidRDefault="00CE7E47" w:rsidP="00CE7E47">
      <w:pPr>
        <w:pStyle w:val="PlainText"/>
        <w:rPr>
          <w:rFonts w:ascii="Courier New" w:hAnsi="Courier New" w:cs="Courier New"/>
          <w:sz w:val="20"/>
          <w:szCs w:val="20"/>
        </w:rPr>
      </w:pP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STORAGE GROUP(S):</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E7E47" w:rsidRPr="00D65440" w:rsidRDefault="00CE7E47" w:rsidP="00CE7E47">
      <w:pPr>
        <w:pStyle w:val="PlainText"/>
        <w:rPr>
          <w:rFonts w:ascii="Courier New" w:hAnsi="Courier New" w:cs="Courier New"/>
          <w:sz w:val="20"/>
          <w:szCs w:val="20"/>
        </w:rPr>
      </w:pPr>
    </w:p>
    <w:p w:rsidR="00CE7E47" w:rsidRPr="00D65440" w:rsidRDefault="00CE7E47" w:rsidP="00CE7E4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 Strong bases, Heavy</w:t>
      </w:r>
    </w:p>
    <w:p w:rsidR="00CE7E47" w:rsidRPr="00D65440" w:rsidRDefault="00CE7E47" w:rsidP="00CE7E47">
      <w:pPr>
        <w:pStyle w:val="PlainText"/>
        <w:rPr>
          <w:rFonts w:ascii="Courier New" w:hAnsi="Courier New" w:cs="Courier New"/>
          <w:sz w:val="20"/>
          <w:szCs w:val="20"/>
        </w:rPr>
      </w:pPr>
      <w:proofErr w:type="gramStart"/>
      <w:r w:rsidRPr="00D65440">
        <w:rPr>
          <w:rFonts w:ascii="Courier New" w:hAnsi="Courier New" w:cs="Courier New"/>
          <w:sz w:val="20"/>
          <w:szCs w:val="20"/>
        </w:rPr>
        <w:t>metals</w:t>
      </w:r>
      <w:proofErr w:type="gramEnd"/>
      <w:r w:rsidRPr="00D65440">
        <w:rPr>
          <w:rFonts w:ascii="Courier New" w:hAnsi="Courier New" w:cs="Courier New"/>
          <w:sz w:val="20"/>
          <w:szCs w:val="20"/>
        </w:rPr>
        <w:t>, Silver salts, Potassium.</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E7E47" w:rsidRPr="00D65440" w:rsidRDefault="00CE7E47" w:rsidP="00CE7E4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TOXIC EMISSIONS WHEN BURNED: Ammonia Hydrogen bromide gas</w:t>
      </w:r>
    </w:p>
    <w:p w:rsidR="00CE7E47" w:rsidRPr="00D65440" w:rsidRDefault="00CE7E47" w:rsidP="00CE7E47">
      <w:pPr>
        <w:pStyle w:val="PlainText"/>
        <w:rPr>
          <w:rFonts w:ascii="Courier New" w:hAnsi="Courier New" w:cs="Courier New"/>
          <w:sz w:val="20"/>
          <w:szCs w:val="20"/>
        </w:rPr>
      </w:pP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CE7E47" w:rsidRPr="00D65440" w:rsidRDefault="00CE7E47" w:rsidP="00CE7E47">
      <w:pPr>
        <w:pStyle w:val="PlainText"/>
        <w:rPr>
          <w:rFonts w:ascii="Courier New" w:hAnsi="Courier New" w:cs="Courier New"/>
          <w:sz w:val="20"/>
          <w:szCs w:val="20"/>
        </w:rPr>
      </w:pP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S: 24/25 22</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Avoid contact with skin and eyes. Do not</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breathe</w:t>
      </w:r>
      <w:proofErr w:type="gramEnd"/>
      <w:r w:rsidRPr="00D65440">
        <w:rPr>
          <w:rFonts w:ascii="Courier New" w:hAnsi="Courier New" w:cs="Courier New"/>
          <w:sz w:val="20"/>
          <w:szCs w:val="20"/>
        </w:rPr>
        <w:t xml:space="preserve"> dust. </w:t>
      </w:r>
    </w:p>
    <w:p w:rsidR="00CE7E47" w:rsidRPr="00D65440" w:rsidRDefault="00CE7E47" w:rsidP="00CE7E47">
      <w:pPr>
        <w:pStyle w:val="PlainText"/>
        <w:rPr>
          <w:rFonts w:ascii="Courier New" w:hAnsi="Courier New" w:cs="Courier New"/>
          <w:sz w:val="20"/>
          <w:szCs w:val="20"/>
        </w:rPr>
      </w:pP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35</w:t>
      </w:r>
      <w:proofErr w:type="gramEnd"/>
      <w:r w:rsidRPr="00D65440">
        <w:rPr>
          <w:rFonts w:ascii="Courier New" w:hAnsi="Courier New" w:cs="Courier New"/>
          <w:sz w:val="20"/>
          <w:szCs w:val="20"/>
        </w:rPr>
        <w:t xml:space="preserve"> mg/m3</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DOE Ceiling Limit 200 mg/m3</w:t>
      </w:r>
    </w:p>
    <w:p w:rsidR="00CE7E47" w:rsidRPr="00D65440" w:rsidRDefault="00CE7E47" w:rsidP="00CE7E47">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mg/m3AMMONIUM BROMIDE    CAS </w:t>
      </w:r>
    </w:p>
    <w:p w:rsidR="00CE7E47" w:rsidRPr="00D65440" w:rsidRDefault="00CE7E47" w:rsidP="00CE7E47">
      <w:pPr>
        <w:pStyle w:val="PlainText"/>
        <w:rPr>
          <w:rFonts w:ascii="Courier New" w:hAnsi="Courier New" w:cs="Courier New"/>
          <w:sz w:val="20"/>
          <w:szCs w:val="20"/>
        </w:rPr>
      </w:pPr>
    </w:p>
    <w:p w:rsidR="00CE7E47" w:rsidRPr="00D65440" w:rsidRDefault="00CE7E47" w:rsidP="00CE7E4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E7E4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E47"/>
    <w:rsid w:val="003F40DA"/>
    <w:rsid w:val="00CE7E47"/>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E7E4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E47"/>
    <w:rPr>
      <w:rFonts w:ascii="Courier New" w:eastAsiaTheme="majorEastAsia" w:hAnsi="Courier New" w:cstheme="majorBidi"/>
      <w:b/>
      <w:bCs/>
      <w:sz w:val="20"/>
      <w:szCs w:val="28"/>
    </w:rPr>
  </w:style>
  <w:style w:type="paragraph" w:styleId="NoSpacing">
    <w:name w:val="No Spacing"/>
    <w:autoRedefine/>
    <w:uiPriority w:val="1"/>
    <w:qFormat/>
    <w:rsid w:val="00CE7E47"/>
    <w:pPr>
      <w:spacing w:after="0" w:line="240" w:lineRule="auto"/>
      <w:jc w:val="both"/>
    </w:pPr>
    <w:rPr>
      <w:sz w:val="18"/>
    </w:rPr>
  </w:style>
  <w:style w:type="paragraph" w:styleId="PlainText">
    <w:name w:val="Plain Text"/>
    <w:basedOn w:val="Normal"/>
    <w:link w:val="PlainTextChar"/>
    <w:uiPriority w:val="99"/>
    <w:unhideWhenUsed/>
    <w:rsid w:val="00CE7E4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E7E4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E7E4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E47"/>
    <w:rPr>
      <w:rFonts w:ascii="Courier New" w:eastAsiaTheme="majorEastAsia" w:hAnsi="Courier New" w:cstheme="majorBidi"/>
      <w:b/>
      <w:bCs/>
      <w:sz w:val="20"/>
      <w:szCs w:val="28"/>
    </w:rPr>
  </w:style>
  <w:style w:type="paragraph" w:styleId="NoSpacing">
    <w:name w:val="No Spacing"/>
    <w:autoRedefine/>
    <w:uiPriority w:val="1"/>
    <w:qFormat/>
    <w:rsid w:val="00CE7E47"/>
    <w:pPr>
      <w:spacing w:after="0" w:line="240" w:lineRule="auto"/>
      <w:jc w:val="both"/>
    </w:pPr>
    <w:rPr>
      <w:sz w:val="18"/>
    </w:rPr>
  </w:style>
  <w:style w:type="paragraph" w:styleId="PlainText">
    <w:name w:val="Plain Text"/>
    <w:basedOn w:val="Normal"/>
    <w:link w:val="PlainTextChar"/>
    <w:uiPriority w:val="99"/>
    <w:unhideWhenUsed/>
    <w:rsid w:val="00CE7E4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E7E4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2564</Characters>
  <Application>Microsoft Office Word</Application>
  <DocSecurity>0</DocSecurity>
  <Lines>21</Lines>
  <Paragraphs>6</Paragraphs>
  <ScaleCrop>false</ScaleCrop>
  <Company/>
  <LinksUpToDate>false</LinksUpToDate>
  <CharactersWithSpaces>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2012-08-15T18:20:00Z</dcterms:created>
  <dcterms:modified xsi:type="dcterms:W3CDTF">2012-08-15T18:20:00Z</dcterms:modified>
</cp:coreProperties>
</file>