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770" w:rsidRPr="00D65440" w:rsidRDefault="00621770" w:rsidP="00621770">
      <w:pPr>
        <w:pStyle w:val="Heading1"/>
      </w:pPr>
      <w:r w:rsidRPr="00D65440">
        <w:t>ACETOACETANILIDE    CAS # 102012</w:t>
      </w:r>
    </w:p>
    <w:p w:rsidR="00621770" w:rsidRPr="00D65440" w:rsidRDefault="00621770" w:rsidP="00621770">
      <w:pPr>
        <w:pStyle w:val="PlainText"/>
        <w:rPr>
          <w:rFonts w:ascii="Courier New" w:hAnsi="Courier New" w:cs="Courier New"/>
          <w:sz w:val="20"/>
          <w:szCs w:val="20"/>
        </w:rPr>
      </w:pP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21770" w:rsidRPr="00D65440" w:rsidRDefault="00621770" w:rsidP="00621770">
      <w:pPr>
        <w:pStyle w:val="PlainText"/>
        <w:rPr>
          <w:rFonts w:ascii="Courier New" w:hAnsi="Courier New" w:cs="Courier New"/>
          <w:sz w:val="20"/>
          <w:szCs w:val="20"/>
        </w:rPr>
      </w:pP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1   1      </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2.5 - </w:t>
      </w:r>
      <w:proofErr w:type="gramStart"/>
      <w:r w:rsidRPr="00D65440">
        <w:rPr>
          <w:rFonts w:ascii="Courier New" w:hAnsi="Courier New" w:cs="Courier New"/>
          <w:sz w:val="20"/>
          <w:szCs w:val="20"/>
        </w:rPr>
        <w:t>LD50  1600.0</w:t>
      </w:r>
      <w:proofErr w:type="gramEnd"/>
      <w:r w:rsidRPr="00D65440">
        <w:rPr>
          <w:rFonts w:ascii="Courier New" w:hAnsi="Courier New" w:cs="Courier New"/>
          <w:sz w:val="20"/>
          <w:szCs w:val="20"/>
        </w:rPr>
        <w:t xml:space="preserve"> mg/Kg</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21770" w:rsidRPr="00D65440" w:rsidRDefault="00621770" w:rsidP="00621770">
      <w:pPr>
        <w:pStyle w:val="PlainText"/>
        <w:rPr>
          <w:rFonts w:ascii="Courier New" w:hAnsi="Courier New" w:cs="Courier New"/>
          <w:sz w:val="20"/>
          <w:szCs w:val="20"/>
        </w:rPr>
      </w:pP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ROUTE OF EXPOSURE</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    Absorption into the body leads to the formation of </w:t>
      </w:r>
      <w:proofErr w:type="spellStart"/>
      <w:r w:rsidRPr="00D65440">
        <w:rPr>
          <w:rFonts w:ascii="Courier New" w:hAnsi="Courier New" w:cs="Courier New"/>
          <w:sz w:val="20"/>
          <w:szCs w:val="20"/>
        </w:rPr>
        <w:t>methemoglobin</w:t>
      </w:r>
      <w:proofErr w:type="spellEnd"/>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which</w:t>
      </w:r>
      <w:proofErr w:type="gramEnd"/>
      <w:r w:rsidRPr="00D65440">
        <w:rPr>
          <w:rFonts w:ascii="Courier New" w:hAnsi="Courier New" w:cs="Courier New"/>
          <w:sz w:val="20"/>
          <w:szCs w:val="20"/>
        </w:rPr>
        <w:t xml:space="preserve"> in sufficient concentration causes cyanosis. Onset may be</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delayed</w:t>
      </w:r>
      <w:proofErr w:type="gramEnd"/>
      <w:r w:rsidRPr="00D65440">
        <w:rPr>
          <w:rFonts w:ascii="Courier New" w:hAnsi="Courier New" w:cs="Courier New"/>
          <w:sz w:val="20"/>
          <w:szCs w:val="20"/>
        </w:rPr>
        <w:t xml:space="preserve"> 2 to 4 hours or longer. </w:t>
      </w:r>
    </w:p>
    <w:p w:rsidR="00621770" w:rsidRPr="00D65440" w:rsidRDefault="00621770" w:rsidP="00621770">
      <w:pPr>
        <w:pStyle w:val="PlainText"/>
        <w:rPr>
          <w:rFonts w:ascii="Courier New" w:hAnsi="Courier New" w:cs="Courier New"/>
          <w:sz w:val="20"/>
          <w:szCs w:val="20"/>
        </w:rPr>
      </w:pP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325</w:t>
      </w:r>
      <w:proofErr w:type="gramEnd"/>
      <w:r w:rsidRPr="00D65440">
        <w:rPr>
          <w:rFonts w:ascii="Courier New" w:hAnsi="Courier New" w:cs="Courier New"/>
          <w:sz w:val="20"/>
          <w:szCs w:val="20"/>
        </w:rPr>
        <w:t xml:space="preserve"> °F</w:t>
      </w:r>
    </w:p>
    <w:p w:rsidR="00621770" w:rsidRPr="00D65440" w:rsidRDefault="00621770" w:rsidP="00621770">
      <w:pPr>
        <w:pStyle w:val="PlainText"/>
        <w:rPr>
          <w:rFonts w:ascii="Courier New" w:hAnsi="Courier New" w:cs="Courier New"/>
          <w:sz w:val="20"/>
          <w:szCs w:val="20"/>
        </w:rPr>
      </w:pP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STORAGE GROUP(S):</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621770" w:rsidRPr="00D65440" w:rsidRDefault="00621770" w:rsidP="00621770">
      <w:pPr>
        <w:pStyle w:val="PlainText"/>
        <w:rPr>
          <w:rFonts w:ascii="Courier New" w:hAnsi="Courier New" w:cs="Courier New"/>
          <w:sz w:val="20"/>
          <w:szCs w:val="20"/>
        </w:rPr>
      </w:pPr>
    </w:p>
    <w:p w:rsidR="00621770" w:rsidRPr="00D65440" w:rsidRDefault="00621770" w:rsidP="0062177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21770" w:rsidRPr="00D65440" w:rsidRDefault="00621770" w:rsidP="0062177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621770" w:rsidRPr="00D65440" w:rsidRDefault="00621770" w:rsidP="00621770">
      <w:pPr>
        <w:pStyle w:val="PlainText"/>
        <w:rPr>
          <w:rFonts w:ascii="Courier New" w:hAnsi="Courier New" w:cs="Courier New"/>
          <w:sz w:val="20"/>
          <w:szCs w:val="20"/>
        </w:rPr>
      </w:pP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621770" w:rsidRPr="00D65440" w:rsidRDefault="00621770" w:rsidP="00621770">
      <w:pPr>
        <w:pStyle w:val="PlainText"/>
        <w:rPr>
          <w:rFonts w:ascii="Courier New" w:hAnsi="Courier New" w:cs="Courier New"/>
          <w:sz w:val="20"/>
          <w:szCs w:val="20"/>
        </w:rPr>
      </w:pP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    R: 21/22</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in contact with skin and if swallowed.</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t xml:space="preserve">    S: 36</w:t>
      </w:r>
    </w:p>
    <w:p w:rsidR="00621770" w:rsidRPr="00D65440" w:rsidRDefault="00621770" w:rsidP="00621770">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Safety Statements: Wear suitable protective clothing. </w:t>
      </w:r>
    </w:p>
    <w:p w:rsidR="00621770" w:rsidRPr="00D65440" w:rsidRDefault="00621770" w:rsidP="00621770">
      <w:pPr>
        <w:pStyle w:val="PlainText"/>
        <w:rPr>
          <w:rFonts w:ascii="Courier New" w:hAnsi="Courier New" w:cs="Courier New"/>
          <w:sz w:val="20"/>
          <w:szCs w:val="20"/>
        </w:rPr>
      </w:pPr>
    </w:p>
    <w:p w:rsidR="00621770" w:rsidRPr="00D65440" w:rsidRDefault="00621770" w:rsidP="0062177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bookmarkStart w:id="0" w:name="_GoBack"/>
      <w:bookmarkEnd w:id="0"/>
    </w:p>
    <w:sectPr w:rsidR="00621770" w:rsidRPr="00D654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770"/>
    <w:rsid w:val="00621770"/>
    <w:rsid w:val="00FB6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2177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770"/>
    <w:rPr>
      <w:rFonts w:ascii="Courier New" w:eastAsiaTheme="majorEastAsia" w:hAnsi="Courier New" w:cstheme="majorBidi"/>
      <w:b/>
      <w:bCs/>
      <w:sz w:val="20"/>
      <w:szCs w:val="28"/>
    </w:rPr>
  </w:style>
  <w:style w:type="paragraph" w:styleId="NoSpacing">
    <w:name w:val="No Spacing"/>
    <w:autoRedefine/>
    <w:uiPriority w:val="1"/>
    <w:qFormat/>
    <w:rsid w:val="00621770"/>
    <w:pPr>
      <w:spacing w:after="0" w:line="240" w:lineRule="auto"/>
      <w:jc w:val="both"/>
    </w:pPr>
    <w:rPr>
      <w:sz w:val="18"/>
    </w:rPr>
  </w:style>
  <w:style w:type="paragraph" w:styleId="PlainText">
    <w:name w:val="Plain Text"/>
    <w:basedOn w:val="Normal"/>
    <w:link w:val="PlainTextChar"/>
    <w:uiPriority w:val="99"/>
    <w:unhideWhenUsed/>
    <w:rsid w:val="006217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2177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2177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770"/>
    <w:rPr>
      <w:rFonts w:ascii="Courier New" w:eastAsiaTheme="majorEastAsia" w:hAnsi="Courier New" w:cstheme="majorBidi"/>
      <w:b/>
      <w:bCs/>
      <w:sz w:val="20"/>
      <w:szCs w:val="28"/>
    </w:rPr>
  </w:style>
  <w:style w:type="paragraph" w:styleId="NoSpacing">
    <w:name w:val="No Spacing"/>
    <w:autoRedefine/>
    <w:uiPriority w:val="1"/>
    <w:qFormat/>
    <w:rsid w:val="00621770"/>
    <w:pPr>
      <w:spacing w:after="0" w:line="240" w:lineRule="auto"/>
      <w:jc w:val="both"/>
    </w:pPr>
    <w:rPr>
      <w:sz w:val="18"/>
    </w:rPr>
  </w:style>
  <w:style w:type="paragraph" w:styleId="PlainText">
    <w:name w:val="Plain Text"/>
    <w:basedOn w:val="Normal"/>
    <w:link w:val="PlainTextChar"/>
    <w:uiPriority w:val="99"/>
    <w:unhideWhenUsed/>
    <w:rsid w:val="006217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2177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380</Words>
  <Characters>2170</Characters>
  <Application>Microsoft Office Word</Application>
  <DocSecurity>0</DocSecurity>
  <Lines>18</Lines>
  <Paragraphs>5</Paragraphs>
  <ScaleCrop>false</ScaleCrop>
  <Company/>
  <LinksUpToDate>false</LinksUpToDate>
  <CharactersWithSpaces>2545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2</cp:revision>
  <dcterms:created xsi:type="dcterms:W3CDTF">2012-08-15T17:29:00Z</dcterms:created>
  <dcterms:modified xsi:type="dcterms:W3CDTF">2012-08-15T18:53:00Z</dcterms:modified>
</cp:coreProperties>
</file>