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8.xml" ContentType="application/vnd.openxmlformats-officedocument.wordprocessingml.footer+xml"/>
  <Override PartName="/word/header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46AC1" w:rsidR="00B038CA" w:rsidP="006D44DB" w:rsidRDefault="0033673A" w14:paraId="2C51B884" w14:textId="2B5311D0">
      <w:pPr>
        <w:pStyle w:val="BodyText"/>
        <w:kinsoku w:val="0"/>
        <w:overflowPunct w:val="0"/>
        <w:ind w:left="0" w:right="-1008"/>
        <w:rPr>
          <w:sz w:val="20"/>
          <w:szCs w:val="20"/>
        </w:rPr>
      </w:pPr>
      <w:r>
        <w:rPr>
          <w:sz w:val="20"/>
          <w:szCs w:val="20"/>
        </w:rPr>
        <w:tab/>
      </w:r>
      <w:r w:rsidR="006D44DB">
        <w:rPr>
          <w:sz w:val="20"/>
          <w:szCs w:val="20"/>
        </w:rPr>
        <w:t xml:space="preserve">                                                                                                                                                      </w:t>
      </w:r>
    </w:p>
    <w:p w:rsidRPr="00E46AC1" w:rsidR="00B038CA" w:rsidRDefault="00B038CA" w14:paraId="56207106" w14:textId="77777777">
      <w:pPr>
        <w:pStyle w:val="BodyText"/>
        <w:kinsoku w:val="0"/>
        <w:overflowPunct w:val="0"/>
        <w:spacing w:before="7"/>
        <w:ind w:left="0"/>
        <w:rPr>
          <w:sz w:val="28"/>
          <w:szCs w:val="28"/>
        </w:rPr>
      </w:pPr>
    </w:p>
    <w:p w:rsidRPr="00E46AC1" w:rsidR="00B038CA" w:rsidRDefault="00B038CA" w14:paraId="359CE18D" w14:textId="77777777">
      <w:pPr>
        <w:pStyle w:val="BodyText"/>
        <w:kinsoku w:val="0"/>
        <w:overflowPunct w:val="0"/>
        <w:ind w:left="0"/>
        <w:rPr>
          <w:b/>
          <w:bCs/>
          <w:sz w:val="20"/>
          <w:szCs w:val="20"/>
        </w:rPr>
      </w:pPr>
    </w:p>
    <w:p w:rsidRPr="00E46AC1" w:rsidR="00B038CA" w:rsidRDefault="00B038CA" w14:paraId="5E85A70D" w14:textId="77777777">
      <w:pPr>
        <w:pStyle w:val="BodyText"/>
        <w:kinsoku w:val="0"/>
        <w:overflowPunct w:val="0"/>
        <w:ind w:left="0"/>
        <w:rPr>
          <w:sz w:val="20"/>
          <w:szCs w:val="20"/>
        </w:rPr>
      </w:pPr>
    </w:p>
    <w:p w:rsidRPr="00AE0FD2" w:rsidR="00B038CA" w:rsidRDefault="00B038CA" w14:paraId="48668CD7" w14:textId="77777777">
      <w:pPr>
        <w:pStyle w:val="BodyText"/>
        <w:kinsoku w:val="0"/>
        <w:overflowPunct w:val="0"/>
        <w:ind w:left="0"/>
        <w:rPr>
          <w:sz w:val="90"/>
          <w:szCs w:val="90"/>
        </w:rPr>
      </w:pPr>
    </w:p>
    <w:p w:rsidRPr="00A23C8F" w:rsidR="00FF5267" w:rsidP="001E51AF" w:rsidRDefault="00AE0FD2" w14:paraId="2135FC42" w14:textId="7094FDC5">
      <w:pPr>
        <w:pStyle w:val="BodyText"/>
        <w:kinsoku w:val="0"/>
        <w:overflowPunct w:val="0"/>
        <w:ind w:left="0"/>
        <w:jc w:val="center"/>
        <w:rPr>
          <w:rFonts w:ascii="Georgia" w:hAnsi="Georgia"/>
          <w:b/>
          <w:bCs/>
          <w:color w:val="005A8B"/>
          <w:sz w:val="110"/>
          <w:szCs w:val="110"/>
          <w:u w:val="single"/>
        </w:rPr>
      </w:pPr>
      <w:r w:rsidRPr="00A23C8F">
        <w:rPr>
          <w:rFonts w:ascii="Georgia" w:hAnsi="Georgia"/>
          <w:b/>
          <w:bCs/>
          <w:color w:val="005A8B"/>
          <w:sz w:val="110"/>
          <w:szCs w:val="110"/>
          <w:u w:val="single"/>
        </w:rPr>
        <w:t>Clinical Psychology</w:t>
      </w:r>
      <w:r w:rsidR="00A23C8F">
        <w:rPr>
          <w:rFonts w:ascii="Georgia" w:hAnsi="Georgia"/>
          <w:b/>
          <w:bCs/>
          <w:color w:val="005A8B"/>
          <w:sz w:val="110"/>
          <w:szCs w:val="110"/>
          <w:u w:val="single"/>
        </w:rPr>
        <w:t xml:space="preserve"> </w:t>
      </w:r>
      <w:r w:rsidRPr="00A23C8F">
        <w:rPr>
          <w:rFonts w:ascii="Georgia" w:hAnsi="Georgia"/>
          <w:b/>
          <w:bCs/>
          <w:color w:val="005A8B"/>
          <w:sz w:val="110"/>
          <w:szCs w:val="110"/>
          <w:u w:val="single"/>
        </w:rPr>
        <w:t>PhD Program</w:t>
      </w:r>
    </w:p>
    <w:p w:rsidRPr="00E46AC1" w:rsidR="00FF5267" w:rsidRDefault="00FF5267" w14:paraId="2F1B35E3" w14:textId="77777777">
      <w:pPr>
        <w:pStyle w:val="BodyText"/>
        <w:kinsoku w:val="0"/>
        <w:overflowPunct w:val="0"/>
        <w:ind w:left="0"/>
        <w:rPr>
          <w:sz w:val="20"/>
          <w:szCs w:val="20"/>
        </w:rPr>
      </w:pPr>
    </w:p>
    <w:p w:rsidRPr="00E46AC1" w:rsidR="00FF5267" w:rsidRDefault="00FF5267" w14:paraId="41EF0B00" w14:textId="77777777">
      <w:pPr>
        <w:pStyle w:val="BodyText"/>
        <w:kinsoku w:val="0"/>
        <w:overflowPunct w:val="0"/>
        <w:ind w:left="0"/>
        <w:rPr>
          <w:sz w:val="20"/>
          <w:szCs w:val="20"/>
        </w:rPr>
      </w:pPr>
    </w:p>
    <w:p w:rsidRPr="00E46AC1" w:rsidR="00FF5267" w:rsidRDefault="00FF5267" w14:paraId="0A85C80F" w14:textId="77777777">
      <w:pPr>
        <w:pStyle w:val="BodyText"/>
        <w:kinsoku w:val="0"/>
        <w:overflowPunct w:val="0"/>
        <w:ind w:left="0"/>
        <w:rPr>
          <w:sz w:val="20"/>
          <w:szCs w:val="20"/>
        </w:rPr>
      </w:pPr>
    </w:p>
    <w:p w:rsidRPr="00E46AC1" w:rsidR="00FF5267" w:rsidRDefault="00FF5267" w14:paraId="49589EBF" w14:textId="77777777">
      <w:pPr>
        <w:pStyle w:val="BodyText"/>
        <w:kinsoku w:val="0"/>
        <w:overflowPunct w:val="0"/>
        <w:ind w:left="0"/>
        <w:rPr>
          <w:sz w:val="20"/>
          <w:szCs w:val="20"/>
        </w:rPr>
      </w:pPr>
    </w:p>
    <w:p w:rsidRPr="00E46AC1" w:rsidR="00FF5267" w:rsidP="00000F62" w:rsidRDefault="00000F62" w14:paraId="67CEE12C" w14:textId="77777777">
      <w:pPr>
        <w:pStyle w:val="BodyText"/>
        <w:tabs>
          <w:tab w:val="left" w:pos="6095"/>
        </w:tabs>
        <w:kinsoku w:val="0"/>
        <w:overflowPunct w:val="0"/>
        <w:ind w:left="0"/>
        <w:rPr>
          <w:sz w:val="20"/>
          <w:szCs w:val="20"/>
        </w:rPr>
      </w:pPr>
      <w:r>
        <w:rPr>
          <w:sz w:val="20"/>
          <w:szCs w:val="20"/>
        </w:rPr>
        <w:tab/>
      </w:r>
    </w:p>
    <w:p w:rsidRPr="00E46AC1" w:rsidR="00FF5267" w:rsidRDefault="00FF5267" w14:paraId="06A14262" w14:textId="77777777">
      <w:pPr>
        <w:pStyle w:val="BodyText"/>
        <w:kinsoku w:val="0"/>
        <w:overflowPunct w:val="0"/>
        <w:ind w:left="0"/>
        <w:rPr>
          <w:sz w:val="20"/>
          <w:szCs w:val="20"/>
        </w:rPr>
      </w:pPr>
    </w:p>
    <w:p w:rsidRPr="00E46AC1" w:rsidR="00FF5267" w:rsidRDefault="00FF5267" w14:paraId="737C6491" w14:textId="77777777">
      <w:pPr>
        <w:pStyle w:val="BodyText"/>
        <w:kinsoku w:val="0"/>
        <w:overflowPunct w:val="0"/>
        <w:ind w:left="0"/>
        <w:rPr>
          <w:sz w:val="20"/>
          <w:szCs w:val="20"/>
        </w:rPr>
      </w:pPr>
    </w:p>
    <w:p w:rsidRPr="0091274F" w:rsidR="00FF5267" w:rsidP="001E51AF" w:rsidRDefault="00AE0FD2" w14:paraId="062B0D02" w14:textId="77777777">
      <w:pPr>
        <w:pStyle w:val="BodyText"/>
        <w:kinsoku w:val="0"/>
        <w:overflowPunct w:val="0"/>
        <w:ind w:left="0"/>
        <w:jc w:val="center"/>
        <w:rPr>
          <w:rFonts w:ascii="Georgia" w:hAnsi="Georgia"/>
          <w:color w:val="005A8B"/>
          <w:sz w:val="60"/>
          <w:szCs w:val="60"/>
        </w:rPr>
      </w:pPr>
      <w:r w:rsidRPr="0091274F">
        <w:rPr>
          <w:rFonts w:ascii="Georgia" w:hAnsi="Georgia"/>
          <w:color w:val="005A8B"/>
          <w:sz w:val="60"/>
          <w:szCs w:val="60"/>
        </w:rPr>
        <w:t>Department of Psychology</w:t>
      </w:r>
    </w:p>
    <w:p w:rsidRPr="0091274F" w:rsidR="00AE0FD2" w:rsidP="001E51AF" w:rsidRDefault="00AE0FD2" w14:paraId="3C9EC2CB" w14:textId="77777777">
      <w:pPr>
        <w:pStyle w:val="BodyText"/>
        <w:kinsoku w:val="0"/>
        <w:overflowPunct w:val="0"/>
        <w:ind w:left="0"/>
        <w:jc w:val="center"/>
        <w:rPr>
          <w:rFonts w:ascii="Georgia" w:hAnsi="Georgia"/>
          <w:color w:val="005A8B"/>
          <w:sz w:val="60"/>
          <w:szCs w:val="60"/>
        </w:rPr>
      </w:pPr>
      <w:r w:rsidRPr="0091274F">
        <w:rPr>
          <w:rFonts w:ascii="Georgia" w:hAnsi="Georgia"/>
          <w:color w:val="005A8B"/>
          <w:sz w:val="60"/>
          <w:szCs w:val="60"/>
        </w:rPr>
        <w:t>University of Massachusetts Boston</w:t>
      </w:r>
    </w:p>
    <w:p w:rsidRPr="00E46AC1" w:rsidR="00FF5267" w:rsidRDefault="00FF5267" w14:paraId="31A3C103" w14:textId="77777777">
      <w:pPr>
        <w:pStyle w:val="BodyText"/>
        <w:kinsoku w:val="0"/>
        <w:overflowPunct w:val="0"/>
        <w:ind w:left="0"/>
        <w:rPr>
          <w:sz w:val="20"/>
          <w:szCs w:val="20"/>
        </w:rPr>
      </w:pPr>
    </w:p>
    <w:p w:rsidRPr="00E46AC1" w:rsidR="00FF5267" w:rsidRDefault="00FF5267" w14:paraId="72304CB4" w14:textId="77777777">
      <w:pPr>
        <w:pStyle w:val="BodyText"/>
        <w:kinsoku w:val="0"/>
        <w:overflowPunct w:val="0"/>
        <w:ind w:left="0"/>
        <w:rPr>
          <w:sz w:val="20"/>
          <w:szCs w:val="20"/>
        </w:rPr>
      </w:pPr>
    </w:p>
    <w:p w:rsidRPr="00E46AC1" w:rsidR="00FF5267" w:rsidRDefault="00FF5267" w14:paraId="41FB9392" w14:textId="77777777">
      <w:pPr>
        <w:pStyle w:val="BodyText"/>
        <w:kinsoku w:val="0"/>
        <w:overflowPunct w:val="0"/>
        <w:ind w:left="0"/>
        <w:rPr>
          <w:sz w:val="20"/>
          <w:szCs w:val="20"/>
        </w:rPr>
      </w:pPr>
    </w:p>
    <w:p w:rsidRPr="00E46AC1" w:rsidR="00FF5267" w:rsidRDefault="00FF5267" w14:paraId="6B591D61" w14:textId="77777777">
      <w:pPr>
        <w:pStyle w:val="BodyText"/>
        <w:kinsoku w:val="0"/>
        <w:overflowPunct w:val="0"/>
        <w:ind w:left="0"/>
        <w:rPr>
          <w:sz w:val="20"/>
          <w:szCs w:val="20"/>
        </w:rPr>
      </w:pPr>
    </w:p>
    <w:p w:rsidR="00FF5267" w:rsidRDefault="00FF5267" w14:paraId="54C90E2B" w14:textId="77777777">
      <w:pPr>
        <w:pStyle w:val="BodyText"/>
        <w:kinsoku w:val="0"/>
        <w:overflowPunct w:val="0"/>
        <w:ind w:left="0"/>
        <w:rPr>
          <w:sz w:val="20"/>
          <w:szCs w:val="20"/>
        </w:rPr>
      </w:pPr>
    </w:p>
    <w:p w:rsidRPr="00E46AC1" w:rsidR="0091274F" w:rsidRDefault="0091274F" w14:paraId="4031723F" w14:textId="77777777">
      <w:pPr>
        <w:pStyle w:val="BodyText"/>
        <w:kinsoku w:val="0"/>
        <w:overflowPunct w:val="0"/>
        <w:ind w:left="0"/>
        <w:rPr>
          <w:sz w:val="20"/>
          <w:szCs w:val="20"/>
        </w:rPr>
      </w:pPr>
    </w:p>
    <w:p w:rsidRPr="0091274F" w:rsidR="00FF5267" w:rsidP="001E51AF" w:rsidRDefault="0091274F" w14:paraId="3434D808" w14:textId="77777777">
      <w:pPr>
        <w:pStyle w:val="BodyText"/>
        <w:kinsoku w:val="0"/>
        <w:overflowPunct w:val="0"/>
        <w:ind w:left="0"/>
        <w:jc w:val="center"/>
        <w:rPr>
          <w:color w:val="005A8B"/>
          <w:sz w:val="50"/>
          <w:szCs w:val="50"/>
        </w:rPr>
      </w:pPr>
      <w:r w:rsidRPr="0091274F">
        <w:rPr>
          <w:color w:val="005A8B"/>
          <w:sz w:val="50"/>
          <w:szCs w:val="50"/>
        </w:rPr>
        <w:t>Handbook</w:t>
      </w:r>
    </w:p>
    <w:p w:rsidRPr="0091274F" w:rsidR="0091274F" w:rsidP="001E51AF" w:rsidRDefault="0091274F" w14:paraId="6A508052" w14:textId="77777777">
      <w:pPr>
        <w:pStyle w:val="BodyText"/>
        <w:kinsoku w:val="0"/>
        <w:overflowPunct w:val="0"/>
        <w:ind w:left="0"/>
        <w:jc w:val="center"/>
        <w:rPr>
          <w:color w:val="005A8B"/>
          <w:sz w:val="50"/>
          <w:szCs w:val="50"/>
        </w:rPr>
      </w:pPr>
      <w:proofErr w:type="gramStart"/>
      <w:r w:rsidRPr="0091274F">
        <w:rPr>
          <w:color w:val="005A8B"/>
          <w:sz w:val="50"/>
          <w:szCs w:val="50"/>
        </w:rPr>
        <w:t>Program</w:t>
      </w:r>
      <w:proofErr w:type="gramEnd"/>
      <w:r w:rsidRPr="0091274F">
        <w:rPr>
          <w:color w:val="005A8B"/>
          <w:sz w:val="50"/>
          <w:szCs w:val="50"/>
        </w:rPr>
        <w:t xml:space="preserve"> Policies and Procedures</w:t>
      </w:r>
    </w:p>
    <w:p w:rsidRPr="0091274F" w:rsidR="00FF5267" w:rsidP="001E51AF" w:rsidRDefault="0091274F" w14:paraId="2D57CCB1" w14:textId="0353DC53">
      <w:pPr>
        <w:pStyle w:val="BodyText"/>
        <w:kinsoku w:val="0"/>
        <w:overflowPunct w:val="0"/>
        <w:ind w:left="0"/>
        <w:jc w:val="center"/>
        <w:rPr>
          <w:sz w:val="50"/>
          <w:szCs w:val="50"/>
        </w:rPr>
      </w:pPr>
      <w:r w:rsidRPr="0091274F">
        <w:rPr>
          <w:color w:val="005A8B"/>
          <w:sz w:val="50"/>
          <w:szCs w:val="50"/>
        </w:rPr>
        <w:t xml:space="preserve">Fall </w:t>
      </w:r>
      <w:r w:rsidRPr="0091274F" w:rsidR="002C3512">
        <w:rPr>
          <w:color w:val="005A8B"/>
          <w:sz w:val="50"/>
          <w:szCs w:val="50"/>
        </w:rPr>
        <w:t>202</w:t>
      </w:r>
      <w:r w:rsidR="00DD4DB4">
        <w:rPr>
          <w:color w:val="005A8B"/>
          <w:sz w:val="50"/>
          <w:szCs w:val="50"/>
        </w:rPr>
        <w:t>5</w:t>
      </w:r>
      <w:r w:rsidRPr="0091274F" w:rsidR="002C3512">
        <w:rPr>
          <w:color w:val="005A8B"/>
          <w:sz w:val="50"/>
          <w:szCs w:val="50"/>
        </w:rPr>
        <w:t xml:space="preserve"> </w:t>
      </w:r>
      <w:r w:rsidRPr="0091274F">
        <w:rPr>
          <w:color w:val="005A8B"/>
          <w:sz w:val="50"/>
          <w:szCs w:val="50"/>
        </w:rPr>
        <w:t>v1</w:t>
      </w:r>
    </w:p>
    <w:p w:rsidRPr="00E46AC1" w:rsidR="00FF5267" w:rsidRDefault="00FF5267" w14:paraId="1C54624B" w14:textId="77777777">
      <w:pPr>
        <w:pStyle w:val="BodyText"/>
        <w:kinsoku w:val="0"/>
        <w:overflowPunct w:val="0"/>
        <w:ind w:left="0"/>
        <w:rPr>
          <w:sz w:val="20"/>
          <w:szCs w:val="20"/>
        </w:rPr>
      </w:pPr>
    </w:p>
    <w:p w:rsidR="00AE0FD2" w:rsidP="00B10C12" w:rsidRDefault="007E240E" w14:paraId="6C4B8F5D" w14:textId="77777777">
      <w:pPr>
        <w:pStyle w:val="BodyText"/>
        <w:kinsoku w:val="0"/>
        <w:overflowPunct w:val="0"/>
        <w:spacing w:before="201"/>
        <w:ind w:left="1440" w:right="1426"/>
        <w:rPr>
          <w:sz w:val="32"/>
          <w:szCs w:val="32"/>
        </w:rPr>
      </w:pPr>
      <w:r>
        <w:rPr>
          <w:sz w:val="32"/>
          <w:szCs w:val="32"/>
        </w:rPr>
        <w:t xml:space="preserve">                       </w:t>
      </w:r>
      <w:r w:rsidR="00AE0FD2">
        <w:rPr>
          <w:sz w:val="32"/>
          <w:szCs w:val="32"/>
        </w:rPr>
        <w:t xml:space="preserve">                </w:t>
      </w:r>
      <w:r>
        <w:rPr>
          <w:sz w:val="32"/>
          <w:szCs w:val="32"/>
        </w:rPr>
        <w:t xml:space="preserve">     </w:t>
      </w:r>
    </w:p>
    <w:p w:rsidRPr="00E46AC1" w:rsidR="00B038CA" w:rsidP="001E51AF" w:rsidRDefault="0091274F" w14:paraId="29C7E4DD" w14:textId="66A6AE24">
      <w:pPr>
        <w:pStyle w:val="BodyText"/>
        <w:tabs>
          <w:tab w:val="left" w:pos="5760"/>
        </w:tabs>
        <w:kinsoku w:val="0"/>
        <w:overflowPunct w:val="0"/>
        <w:spacing w:before="201"/>
        <w:ind w:left="0" w:right="-360"/>
        <w:rPr>
          <w:sz w:val="32"/>
          <w:szCs w:val="32"/>
        </w:rPr>
        <w:sectPr w:rsidRPr="00E46AC1" w:rsidR="00B038CA" w:rsidSect="006D44DB">
          <w:type w:val="continuous"/>
          <w:pgSz w:w="12240" w:h="15840" w:orient="portrait"/>
          <w:pgMar w:top="475" w:right="360" w:bottom="360" w:left="475" w:header="0" w:footer="0" w:gutter="0"/>
          <w:cols w:space="720"/>
          <w:noEndnote/>
          <w:docGrid w:linePitch="326"/>
        </w:sectPr>
      </w:pPr>
      <w:r>
        <w:rPr>
          <w:sz w:val="32"/>
          <w:szCs w:val="32"/>
        </w:rPr>
        <w:t xml:space="preserve">                                                 </w:t>
      </w:r>
      <w:r w:rsidR="001E51AF">
        <w:rPr>
          <w:sz w:val="32"/>
          <w:szCs w:val="32"/>
        </w:rPr>
        <w:t xml:space="preserve"> </w:t>
      </w:r>
      <w:r>
        <w:rPr>
          <w:sz w:val="32"/>
          <w:szCs w:val="32"/>
        </w:rPr>
        <w:t xml:space="preserve">       </w:t>
      </w:r>
      <w:r w:rsidR="00D8618B">
        <w:rPr>
          <w:noProof/>
          <w:sz w:val="20"/>
          <w:szCs w:val="20"/>
        </w:rPr>
        <w:drawing>
          <wp:inline distT="0" distB="0" distL="0" distR="0" wp14:anchorId="4E0D107D" wp14:editId="0AAE956A">
            <wp:extent cx="1403350" cy="1873250"/>
            <wp:effectExtent l="0" t="0" r="0" b="0"/>
            <wp:docPr id="1" name="Picture 1" descr="UMASSBOSTON_I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SSBOSTON_ID_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0" cy="1873250"/>
                    </a:xfrm>
                    <a:prstGeom prst="rect">
                      <a:avLst/>
                    </a:prstGeom>
                    <a:noFill/>
                    <a:ln>
                      <a:noFill/>
                    </a:ln>
                  </pic:spPr>
                </pic:pic>
              </a:graphicData>
            </a:graphic>
          </wp:inline>
        </w:drawing>
      </w:r>
    </w:p>
    <w:p w:rsidRPr="00E46AC1" w:rsidR="00B038CA" w:rsidRDefault="00B038CA" w14:paraId="74A3B259" w14:textId="77777777">
      <w:pPr>
        <w:pStyle w:val="Heading2"/>
        <w:kinsoku w:val="0"/>
        <w:overflowPunct w:val="0"/>
        <w:spacing w:before="54"/>
        <w:ind w:left="0" w:right="2"/>
        <w:jc w:val="center"/>
        <w:rPr>
          <w:b w:val="0"/>
          <w:bCs w:val="0"/>
        </w:rPr>
      </w:pPr>
      <w:r w:rsidRPr="00E46AC1">
        <w:t>TABLE OF CONTENTS</w:t>
      </w:r>
    </w:p>
    <w:p w:rsidRPr="00E46AC1" w:rsidR="00B038CA" w:rsidRDefault="00B038CA" w14:paraId="46FDE5C9" w14:textId="77777777">
      <w:pPr>
        <w:pStyle w:val="BodyText"/>
        <w:kinsoku w:val="0"/>
        <w:overflowPunct w:val="0"/>
        <w:ind w:left="0"/>
        <w:rPr>
          <w:b/>
          <w:bCs/>
        </w:rPr>
      </w:pPr>
    </w:p>
    <w:p w:rsidRPr="00E46AC1" w:rsidR="00B038CA" w:rsidRDefault="00B038CA" w14:paraId="156527C3" w14:textId="77777777">
      <w:pPr>
        <w:pStyle w:val="BodyText"/>
        <w:kinsoku w:val="0"/>
        <w:overflowPunct w:val="0"/>
        <w:spacing w:before="11"/>
        <w:ind w:left="0"/>
        <w:rPr>
          <w:b/>
          <w:bCs/>
          <w:sz w:val="22"/>
          <w:szCs w:val="22"/>
        </w:rPr>
      </w:pPr>
    </w:p>
    <w:p w:rsidRPr="00E46AC1" w:rsidR="00B10C12" w:rsidP="008642E7" w:rsidRDefault="00B038CA" w14:paraId="64B33237" w14:textId="614DC324">
      <w:pPr>
        <w:pStyle w:val="BodyText"/>
        <w:kinsoku w:val="0"/>
        <w:overflowPunct w:val="0"/>
        <w:spacing w:line="480" w:lineRule="auto"/>
        <w:ind w:left="1529" w:right="-36" w:hanging="1080"/>
      </w:pPr>
      <w:r w:rsidRPr="00E46AC1">
        <w:t xml:space="preserve">1.  PROGRAM AT A </w:t>
      </w:r>
      <w:r w:rsidRPr="00E46AC1" w:rsidR="003569A7">
        <w:t>GLANCE…</w:t>
      </w:r>
      <w:proofErr w:type="gramStart"/>
      <w:r w:rsidRPr="00E46AC1" w:rsidR="003569A7">
        <w:t>…..</w:t>
      </w:r>
      <w:proofErr w:type="gramEnd"/>
      <w:r w:rsidRPr="00E46AC1" w:rsidR="003569A7">
        <w:t>……………………………………</w:t>
      </w:r>
      <w:proofErr w:type="gramStart"/>
      <w:r w:rsidRPr="00E46AC1" w:rsidR="003569A7">
        <w:t>…..</w:t>
      </w:r>
      <w:proofErr w:type="gramEnd"/>
      <w:r w:rsidRPr="00E46AC1" w:rsidR="003569A7">
        <w:t>…</w:t>
      </w:r>
      <w:r w:rsidR="008642E7">
        <w:t>….................</w:t>
      </w:r>
      <w:hyperlink w:history="1" w:anchor="_PROGRAM_AT_A">
        <w:r w:rsidR="00E23000">
          <w:rPr>
            <w:rStyle w:val="Hyperlink"/>
          </w:rPr>
          <w:t>7</w:t>
        </w:r>
      </w:hyperlink>
    </w:p>
    <w:p w:rsidRPr="00E46AC1" w:rsidR="00B038CA" w:rsidP="00B10C12" w:rsidRDefault="00B038CA" w14:paraId="499A41AB" w14:textId="09E27281">
      <w:pPr>
        <w:pStyle w:val="BodyText"/>
        <w:kinsoku w:val="0"/>
        <w:overflowPunct w:val="0"/>
        <w:spacing w:line="480" w:lineRule="auto"/>
        <w:ind w:left="1529" w:firstLine="1"/>
      </w:pPr>
      <w:r w:rsidRPr="00E46AC1">
        <w:t xml:space="preserve">A. </w:t>
      </w:r>
      <w:r w:rsidRPr="00E46AC1">
        <w:rPr>
          <w:u w:val="single"/>
        </w:rPr>
        <w:t xml:space="preserve">Program </w:t>
      </w:r>
      <w:r w:rsidRPr="00E46AC1" w:rsidR="00635A00">
        <w:rPr>
          <w:u w:val="single"/>
        </w:rPr>
        <w:t xml:space="preserve">Goals and Objectives    </w:t>
      </w:r>
      <w:r w:rsidRPr="00E46AC1" w:rsidR="003569A7">
        <w:t>……………………………</w:t>
      </w:r>
      <w:proofErr w:type="gramStart"/>
      <w:r w:rsidRPr="00E46AC1" w:rsidR="003569A7">
        <w:t>…</w:t>
      </w:r>
      <w:r w:rsidRPr="00E46AC1" w:rsidR="009643AC">
        <w:t>..</w:t>
      </w:r>
      <w:proofErr w:type="gramEnd"/>
      <w:r w:rsidRPr="00E46AC1" w:rsidR="003569A7">
        <w:t>………</w:t>
      </w:r>
      <w:r w:rsidR="008642E7">
        <w:t>…...</w:t>
      </w:r>
      <w:r w:rsidRPr="00E46AC1" w:rsidR="003569A7">
        <w:t>…</w:t>
      </w:r>
      <w:hyperlink w:history="1" w:anchor="_PROGRAM_AT_A">
        <w:r w:rsidR="008642E7">
          <w:rPr>
            <w:rStyle w:val="Hyperlink"/>
          </w:rPr>
          <w:t>7</w:t>
        </w:r>
      </w:hyperlink>
    </w:p>
    <w:p w:rsidRPr="00E46AC1" w:rsidR="00B038CA" w:rsidRDefault="00B038CA" w14:paraId="3DD62738" w14:textId="0866EEF4">
      <w:pPr>
        <w:pStyle w:val="BodyText"/>
        <w:numPr>
          <w:ilvl w:val="0"/>
          <w:numId w:val="25"/>
        </w:numPr>
        <w:tabs>
          <w:tab w:val="left" w:pos="1808"/>
        </w:tabs>
        <w:kinsoku w:val="0"/>
        <w:overflowPunct w:val="0"/>
        <w:spacing w:before="10"/>
      </w:pPr>
      <w:r w:rsidRPr="00E46AC1">
        <w:rPr>
          <w:u w:val="single"/>
        </w:rPr>
        <w:t>Program Design and Overview of Curriculum</w:t>
      </w:r>
      <w:r w:rsidRPr="00E46AC1" w:rsidR="003569A7">
        <w:t>……………………………</w:t>
      </w:r>
      <w:r w:rsidR="008642E7">
        <w:t>…..</w:t>
      </w:r>
      <w:r w:rsidRPr="00E46AC1" w:rsidR="003569A7">
        <w:t>.</w:t>
      </w:r>
      <w:hyperlink w:history="1" w:anchor="_PROGRAM_DESIGN_&amp;">
        <w:r w:rsidRPr="00E46AC1" w:rsidR="003569A7">
          <w:rPr>
            <w:rStyle w:val="Hyperlink"/>
          </w:rPr>
          <w:t>10</w:t>
        </w:r>
      </w:hyperlink>
    </w:p>
    <w:p w:rsidRPr="00E46AC1" w:rsidR="00B038CA" w:rsidRDefault="00B038CA" w14:paraId="5BAB70F9" w14:textId="77777777">
      <w:pPr>
        <w:pStyle w:val="BodyText"/>
        <w:numPr>
          <w:ilvl w:val="1"/>
          <w:numId w:val="25"/>
        </w:numPr>
        <w:tabs>
          <w:tab w:val="left" w:pos="2380"/>
        </w:tabs>
        <w:kinsoku w:val="0"/>
        <w:overflowPunct w:val="0"/>
        <w:ind w:hanging="139"/>
      </w:pPr>
      <w:r w:rsidRPr="00E46AC1">
        <w:t>Program Courses</w:t>
      </w:r>
    </w:p>
    <w:p w:rsidRPr="00E46AC1" w:rsidR="00B038CA" w:rsidRDefault="00B038CA" w14:paraId="5B19F44B" w14:textId="77777777">
      <w:pPr>
        <w:pStyle w:val="BodyText"/>
        <w:numPr>
          <w:ilvl w:val="1"/>
          <w:numId w:val="25"/>
        </w:numPr>
        <w:tabs>
          <w:tab w:val="left" w:pos="2380"/>
        </w:tabs>
        <w:kinsoku w:val="0"/>
        <w:overflowPunct w:val="0"/>
        <w:ind w:hanging="139"/>
      </w:pPr>
      <w:r w:rsidRPr="00E46AC1">
        <w:t>General Task Descriptions by Year in Program</w:t>
      </w:r>
    </w:p>
    <w:p w:rsidRPr="00E46AC1" w:rsidR="00093417" w:rsidRDefault="00093417" w14:paraId="0DBDDA69" w14:textId="77777777">
      <w:pPr>
        <w:pStyle w:val="BodyText"/>
        <w:numPr>
          <w:ilvl w:val="3"/>
          <w:numId w:val="25"/>
        </w:numPr>
        <w:tabs>
          <w:tab w:val="left" w:pos="2380"/>
        </w:tabs>
        <w:kinsoku w:val="0"/>
        <w:overflowPunct w:val="0"/>
      </w:pPr>
      <w:r w:rsidRPr="00E46AC1">
        <w:t>Tasks of the First Year</w:t>
      </w:r>
    </w:p>
    <w:p w:rsidRPr="00E46AC1" w:rsidR="00093417" w:rsidRDefault="00093417" w14:paraId="4770969B" w14:textId="77777777">
      <w:pPr>
        <w:pStyle w:val="BodyText"/>
        <w:numPr>
          <w:ilvl w:val="3"/>
          <w:numId w:val="25"/>
        </w:numPr>
        <w:tabs>
          <w:tab w:val="left" w:pos="2380"/>
        </w:tabs>
        <w:kinsoku w:val="0"/>
        <w:overflowPunct w:val="0"/>
      </w:pPr>
      <w:r w:rsidRPr="00E46AC1">
        <w:t>Tasks of the Second Year</w:t>
      </w:r>
    </w:p>
    <w:p w:rsidRPr="00E46AC1" w:rsidR="00093417" w:rsidRDefault="00093417" w14:paraId="454E9572" w14:textId="77777777">
      <w:pPr>
        <w:pStyle w:val="BodyText"/>
        <w:numPr>
          <w:ilvl w:val="3"/>
          <w:numId w:val="25"/>
        </w:numPr>
        <w:tabs>
          <w:tab w:val="left" w:pos="2380"/>
        </w:tabs>
        <w:kinsoku w:val="0"/>
        <w:overflowPunct w:val="0"/>
      </w:pPr>
      <w:r w:rsidRPr="00E46AC1">
        <w:t>Tasks of the Third Year</w:t>
      </w:r>
    </w:p>
    <w:p w:rsidRPr="00E46AC1" w:rsidR="00093417" w:rsidRDefault="00F91E02" w14:paraId="72C807C9" w14:textId="77777777">
      <w:pPr>
        <w:pStyle w:val="BodyText"/>
        <w:numPr>
          <w:ilvl w:val="3"/>
          <w:numId w:val="25"/>
        </w:numPr>
        <w:tabs>
          <w:tab w:val="left" w:pos="2380"/>
        </w:tabs>
        <w:kinsoku w:val="0"/>
        <w:overflowPunct w:val="0"/>
      </w:pPr>
      <w:r w:rsidRPr="00E46AC1">
        <w:t>Tasks of the Fourth Year</w:t>
      </w:r>
    </w:p>
    <w:p w:rsidR="00F91E02" w:rsidRDefault="00F91E02" w14:paraId="7EDF8DE5" w14:textId="77777777">
      <w:pPr>
        <w:pStyle w:val="BodyText"/>
        <w:numPr>
          <w:ilvl w:val="3"/>
          <w:numId w:val="25"/>
        </w:numPr>
        <w:tabs>
          <w:tab w:val="left" w:pos="2380"/>
        </w:tabs>
        <w:kinsoku w:val="0"/>
        <w:overflowPunct w:val="0"/>
      </w:pPr>
      <w:r w:rsidRPr="00E46AC1">
        <w:t>Tasks of the Fifth Year (and beyond)</w:t>
      </w:r>
    </w:p>
    <w:p w:rsidR="00994AF1" w:rsidRDefault="00994AF1" w14:paraId="61538F56" w14:textId="77777777">
      <w:pPr>
        <w:pStyle w:val="BodyText"/>
        <w:numPr>
          <w:ilvl w:val="1"/>
          <w:numId w:val="25"/>
        </w:numPr>
        <w:tabs>
          <w:tab w:val="left" w:pos="2380"/>
        </w:tabs>
        <w:kinsoku w:val="0"/>
        <w:overflowPunct w:val="0"/>
        <w:ind w:hanging="139"/>
      </w:pPr>
      <w:r>
        <w:t>Additional Program Expectations</w:t>
      </w:r>
    </w:p>
    <w:p w:rsidR="00994AF1" w:rsidRDefault="00994AF1" w14:paraId="5DAECDE7" w14:textId="77777777">
      <w:pPr>
        <w:pStyle w:val="BodyText"/>
        <w:numPr>
          <w:ilvl w:val="3"/>
          <w:numId w:val="25"/>
        </w:numPr>
        <w:tabs>
          <w:tab w:val="left" w:pos="2380"/>
        </w:tabs>
        <w:kinsoku w:val="0"/>
        <w:overflowPunct w:val="0"/>
      </w:pPr>
      <w:r>
        <w:t>Continuous enrollment</w:t>
      </w:r>
    </w:p>
    <w:p w:rsidR="00994AF1" w:rsidRDefault="00994AF1" w14:paraId="161DF3D5" w14:textId="77777777">
      <w:pPr>
        <w:pStyle w:val="BodyText"/>
        <w:numPr>
          <w:ilvl w:val="3"/>
          <w:numId w:val="25"/>
        </w:numPr>
        <w:tabs>
          <w:tab w:val="left" w:pos="2380"/>
        </w:tabs>
        <w:kinsoku w:val="0"/>
        <w:overflowPunct w:val="0"/>
      </w:pPr>
      <w:r>
        <w:t xml:space="preserve">Applying for </w:t>
      </w:r>
      <w:proofErr w:type="gramStart"/>
      <w:r>
        <w:t>Master’s Degree</w:t>
      </w:r>
      <w:proofErr w:type="gramEnd"/>
    </w:p>
    <w:p w:rsidR="00994AF1" w:rsidRDefault="00994AF1" w14:paraId="161FEED9" w14:textId="77777777">
      <w:pPr>
        <w:pStyle w:val="BodyText"/>
        <w:numPr>
          <w:ilvl w:val="3"/>
          <w:numId w:val="25"/>
        </w:numPr>
        <w:tabs>
          <w:tab w:val="left" w:pos="2380"/>
        </w:tabs>
        <w:kinsoku w:val="0"/>
        <w:overflowPunct w:val="0"/>
      </w:pPr>
      <w:r>
        <w:t>Applying for Doctoral Degree</w:t>
      </w:r>
    </w:p>
    <w:p w:rsidR="00994AF1" w:rsidRDefault="00994AF1" w14:paraId="621AC4B6" w14:textId="77777777">
      <w:pPr>
        <w:pStyle w:val="BodyText"/>
        <w:numPr>
          <w:ilvl w:val="3"/>
          <w:numId w:val="25"/>
        </w:numPr>
        <w:tabs>
          <w:tab w:val="left" w:pos="2380"/>
        </w:tabs>
        <w:kinsoku w:val="0"/>
        <w:overflowPunct w:val="0"/>
      </w:pPr>
      <w:r>
        <w:t>Statues of Limitations</w:t>
      </w:r>
    </w:p>
    <w:p w:rsidRPr="00E46AC1" w:rsidR="00B038CA" w:rsidRDefault="00B038CA" w14:paraId="37F957B4" w14:textId="77777777">
      <w:pPr>
        <w:pStyle w:val="BodyText"/>
        <w:kinsoku w:val="0"/>
        <w:overflowPunct w:val="0"/>
        <w:ind w:left="0"/>
      </w:pPr>
    </w:p>
    <w:p w:rsidRPr="00E46AC1" w:rsidR="00B038CA" w:rsidRDefault="00B038CA" w14:paraId="73A66935" w14:textId="08580111">
      <w:pPr>
        <w:pStyle w:val="BodyText"/>
        <w:numPr>
          <w:ilvl w:val="0"/>
          <w:numId w:val="25"/>
        </w:numPr>
        <w:tabs>
          <w:tab w:val="left" w:pos="1801"/>
        </w:tabs>
        <w:kinsoku w:val="0"/>
        <w:overflowPunct w:val="0"/>
        <w:ind w:left="1800" w:right="-1008" w:hanging="280"/>
      </w:pPr>
      <w:r w:rsidRPr="00E46AC1">
        <w:rPr>
          <w:u w:val="single"/>
        </w:rPr>
        <w:t>Program Policies and Procedures</w:t>
      </w:r>
      <w:r w:rsidRPr="00E46AC1">
        <w:t>………………………………………</w:t>
      </w:r>
      <w:r w:rsidR="008642E7">
        <w:t>…...</w:t>
      </w:r>
      <w:r w:rsidRPr="00E46AC1">
        <w:t>…</w:t>
      </w:r>
      <w:hyperlink w:history="1" w:anchor="_PROGRAM_POLICIES_AND">
        <w:r w:rsidR="002C7C5B">
          <w:rPr>
            <w:rStyle w:val="Hyperlink"/>
          </w:rPr>
          <w:t>22</w:t>
        </w:r>
      </w:hyperlink>
    </w:p>
    <w:p w:rsidRPr="00E46AC1" w:rsidR="00B038CA" w:rsidRDefault="00B038CA" w14:paraId="521F07C5" w14:textId="77777777">
      <w:pPr>
        <w:pStyle w:val="BodyText"/>
        <w:numPr>
          <w:ilvl w:val="1"/>
          <w:numId w:val="25"/>
        </w:numPr>
        <w:tabs>
          <w:tab w:val="left" w:pos="2387"/>
        </w:tabs>
        <w:kinsoku w:val="0"/>
        <w:overflowPunct w:val="0"/>
        <w:spacing w:before="5"/>
        <w:ind w:left="2386" w:hanging="139"/>
      </w:pPr>
      <w:r w:rsidRPr="00E46AC1">
        <w:t>Program Policies Related to Trainees Who Experience Conflicts</w:t>
      </w:r>
    </w:p>
    <w:p w:rsidRPr="00E46AC1" w:rsidR="00B038CA" w:rsidRDefault="00B038CA" w14:paraId="0B79F19A" w14:textId="77777777">
      <w:pPr>
        <w:pStyle w:val="BodyText"/>
        <w:kinsoku w:val="0"/>
        <w:overflowPunct w:val="0"/>
        <w:spacing w:line="266" w:lineRule="exact"/>
        <w:ind w:left="2679"/>
      </w:pPr>
      <w:r w:rsidRPr="00E46AC1">
        <w:t xml:space="preserve"> Working with Diverse Clients</w:t>
      </w:r>
      <w:r w:rsidRPr="00E46AC1" w:rsidR="009E16B3">
        <w:t xml:space="preserve"> (revised Spring 2016)</w:t>
      </w:r>
    </w:p>
    <w:p w:rsidRPr="00E46AC1" w:rsidR="00B038CA" w:rsidRDefault="007B0158" w14:paraId="60365D09" w14:textId="77777777">
      <w:pPr>
        <w:pStyle w:val="BodyText"/>
        <w:numPr>
          <w:ilvl w:val="1"/>
          <w:numId w:val="25"/>
        </w:numPr>
        <w:tabs>
          <w:tab w:val="left" w:pos="2380"/>
        </w:tabs>
        <w:kinsoku w:val="0"/>
        <w:overflowPunct w:val="0"/>
        <w:spacing w:line="274" w:lineRule="exact"/>
        <w:ind w:hanging="139"/>
      </w:pPr>
      <w:r w:rsidRPr="00E46AC1">
        <w:t xml:space="preserve">Student Research </w:t>
      </w:r>
      <w:r w:rsidRPr="00E46AC1" w:rsidR="00B038CA">
        <w:t>Deadlines with Consequences</w:t>
      </w:r>
      <w:r w:rsidRPr="00E46AC1" w:rsidR="006E057E">
        <w:t xml:space="preserve"> (</w:t>
      </w:r>
      <w:r w:rsidR="00A15B68">
        <w:t>revised Spring 2018</w:t>
      </w:r>
      <w:r w:rsidRPr="00E46AC1" w:rsidR="006E057E">
        <w:t>)</w:t>
      </w:r>
    </w:p>
    <w:p w:rsidRPr="00E46AC1" w:rsidR="00AF6B0B" w:rsidRDefault="00AF6B0B" w14:paraId="209C1609" w14:textId="77777777">
      <w:pPr>
        <w:pStyle w:val="BodyText"/>
        <w:numPr>
          <w:ilvl w:val="3"/>
          <w:numId w:val="25"/>
        </w:numPr>
        <w:tabs>
          <w:tab w:val="left" w:pos="2380"/>
        </w:tabs>
        <w:kinsoku w:val="0"/>
        <w:overflowPunct w:val="0"/>
        <w:spacing w:line="274" w:lineRule="exact"/>
      </w:pPr>
      <w:r w:rsidRPr="00E46AC1">
        <w:t>Milestone Timelines</w:t>
      </w:r>
    </w:p>
    <w:p w:rsidRPr="00E46AC1" w:rsidR="007B0158" w:rsidRDefault="006E057E" w14:paraId="1F062319" w14:textId="77777777">
      <w:pPr>
        <w:pStyle w:val="BodyText"/>
        <w:numPr>
          <w:ilvl w:val="1"/>
          <w:numId w:val="25"/>
        </w:numPr>
        <w:tabs>
          <w:tab w:val="left" w:pos="2380"/>
        </w:tabs>
        <w:kinsoku w:val="0"/>
        <w:overflowPunct w:val="0"/>
        <w:ind w:hanging="139"/>
      </w:pPr>
      <w:r w:rsidRPr="00E46AC1">
        <w:t>Changing Mentors Policy (approved Spring 2016)</w:t>
      </w:r>
    </w:p>
    <w:p w:rsidR="00736A26" w:rsidRDefault="00F83171" w14:paraId="0857EEE7" w14:textId="767BB33A">
      <w:pPr>
        <w:pStyle w:val="BodyText"/>
        <w:numPr>
          <w:ilvl w:val="1"/>
          <w:numId w:val="25"/>
        </w:numPr>
        <w:tabs>
          <w:tab w:val="left" w:pos="2380"/>
        </w:tabs>
        <w:kinsoku w:val="0"/>
        <w:overflowPunct w:val="0"/>
        <w:ind w:hanging="139"/>
      </w:pPr>
      <w:r w:rsidRPr="00E46AC1">
        <w:t>Policy on Religious Observances</w:t>
      </w:r>
      <w:r w:rsidR="00A15B68">
        <w:t xml:space="preserve"> (</w:t>
      </w:r>
      <w:r w:rsidR="009B3451">
        <w:t>approved Spring 2018)</w:t>
      </w:r>
    </w:p>
    <w:p w:rsidRPr="00E46AC1" w:rsidR="00736A26" w:rsidRDefault="00736A26" w14:paraId="0297B44E" w14:textId="57BFD6B0">
      <w:pPr>
        <w:pStyle w:val="BodyText"/>
        <w:numPr>
          <w:ilvl w:val="1"/>
          <w:numId w:val="25"/>
        </w:numPr>
        <w:tabs>
          <w:tab w:val="left" w:pos="2380"/>
        </w:tabs>
        <w:kinsoku w:val="0"/>
        <w:overflowPunct w:val="0"/>
        <w:ind w:hanging="139"/>
      </w:pPr>
      <w:r>
        <w:t>Student Records Policy (</w:t>
      </w:r>
      <w:r w:rsidR="00BA03A6">
        <w:t xml:space="preserve">Approved </w:t>
      </w:r>
      <w:r>
        <w:t>Fall 2021)</w:t>
      </w:r>
    </w:p>
    <w:p w:rsidR="48E7B780" w:rsidRDefault="48E7B780" w14:paraId="4FF1EBF4" w14:textId="55E5B798">
      <w:pPr>
        <w:pStyle w:val="BodyText"/>
        <w:numPr>
          <w:ilvl w:val="1"/>
          <w:numId w:val="25"/>
        </w:numPr>
        <w:tabs>
          <w:tab w:val="left" w:pos="2380"/>
        </w:tabs>
        <w:ind w:hanging="139"/>
      </w:pPr>
      <w:r w:rsidRPr="48E7B780">
        <w:t>Student Leave Policy (</w:t>
      </w:r>
      <w:r w:rsidR="00717F93">
        <w:t>current work in progress draft</w:t>
      </w:r>
      <w:r w:rsidRPr="48E7B780">
        <w:t xml:space="preserve"> </w:t>
      </w:r>
      <w:r w:rsidR="00717F93">
        <w:t>- Fall</w:t>
      </w:r>
      <w:r w:rsidRPr="48E7B780">
        <w:t xml:space="preserve"> 2022)</w:t>
      </w:r>
    </w:p>
    <w:p w:rsidRPr="00E46AC1" w:rsidR="00B038CA" w:rsidRDefault="00B038CA" w14:paraId="66676E4D" w14:textId="77777777">
      <w:pPr>
        <w:pStyle w:val="BodyText"/>
        <w:numPr>
          <w:ilvl w:val="1"/>
          <w:numId w:val="25"/>
        </w:numPr>
        <w:tabs>
          <w:tab w:val="left" w:pos="2380"/>
        </w:tabs>
        <w:kinsoku w:val="0"/>
        <w:overflowPunct w:val="0"/>
        <w:ind w:hanging="139"/>
      </w:pPr>
      <w:r w:rsidRPr="00E46AC1">
        <w:t>Policy on Incomplete Grades</w:t>
      </w:r>
    </w:p>
    <w:p w:rsidRPr="00E46AC1" w:rsidR="00B038CA" w:rsidRDefault="00B038CA" w14:paraId="28FF7B3B" w14:textId="77777777">
      <w:pPr>
        <w:pStyle w:val="BodyText"/>
        <w:numPr>
          <w:ilvl w:val="1"/>
          <w:numId w:val="25"/>
        </w:numPr>
        <w:tabs>
          <w:tab w:val="left" w:pos="2380"/>
        </w:tabs>
        <w:kinsoku w:val="0"/>
        <w:overflowPunct w:val="0"/>
        <w:ind w:hanging="139"/>
      </w:pPr>
      <w:r w:rsidRPr="00E46AC1">
        <w:t>Course Waiver Policy</w:t>
      </w:r>
    </w:p>
    <w:p w:rsidRPr="00E46AC1" w:rsidR="00B038CA" w:rsidRDefault="00B038CA" w14:paraId="6C27588D" w14:textId="77777777">
      <w:pPr>
        <w:pStyle w:val="BodyText"/>
        <w:numPr>
          <w:ilvl w:val="1"/>
          <w:numId w:val="25"/>
        </w:numPr>
        <w:tabs>
          <w:tab w:val="left" w:pos="2380"/>
        </w:tabs>
        <w:kinsoku w:val="0"/>
        <w:overflowPunct w:val="0"/>
        <w:ind w:hanging="139"/>
      </w:pPr>
      <w:r w:rsidRPr="00E46AC1">
        <w:t>Course Substitution Policy</w:t>
      </w:r>
    </w:p>
    <w:p w:rsidR="00B038CA" w:rsidRDefault="00B038CA" w14:paraId="3C7D1C6C" w14:textId="330C953D">
      <w:pPr>
        <w:pStyle w:val="BodyText"/>
        <w:numPr>
          <w:ilvl w:val="1"/>
          <w:numId w:val="25"/>
        </w:numPr>
        <w:tabs>
          <w:tab w:val="left" w:pos="2380"/>
        </w:tabs>
        <w:kinsoku w:val="0"/>
        <w:overflowPunct w:val="0"/>
        <w:ind w:hanging="139"/>
      </w:pPr>
      <w:r w:rsidRPr="00E46AC1">
        <w:t>Master’s Thesis Waiver Policy</w:t>
      </w:r>
    </w:p>
    <w:p w:rsidRPr="00E46AC1" w:rsidR="00736A26" w:rsidRDefault="00736A26" w14:paraId="5D849482" w14:textId="7B8B2E66">
      <w:pPr>
        <w:pStyle w:val="BodyText"/>
        <w:numPr>
          <w:ilvl w:val="1"/>
          <w:numId w:val="25"/>
        </w:numPr>
        <w:tabs>
          <w:tab w:val="left" w:pos="2380"/>
        </w:tabs>
        <w:kinsoku w:val="0"/>
        <w:overflowPunct w:val="0"/>
        <w:ind w:hanging="139"/>
      </w:pPr>
      <w:r>
        <w:t>Inclusion of Mentor on Student Exemption Requests to CEC (approves Spring 2021)</w:t>
      </w:r>
    </w:p>
    <w:p w:rsidRPr="00E46AC1" w:rsidR="00B038CA" w:rsidRDefault="00B038CA" w14:paraId="26B8372C" w14:textId="77777777">
      <w:pPr>
        <w:pStyle w:val="BodyText"/>
        <w:numPr>
          <w:ilvl w:val="1"/>
          <w:numId w:val="25"/>
        </w:numPr>
        <w:tabs>
          <w:tab w:val="left" w:pos="2384"/>
        </w:tabs>
        <w:kinsoku w:val="0"/>
        <w:overflowPunct w:val="0"/>
        <w:ind w:left="2384" w:hanging="144"/>
      </w:pPr>
      <w:r w:rsidRPr="00E46AC1">
        <w:t>Independent Study Guidelines</w:t>
      </w:r>
    </w:p>
    <w:p w:rsidRPr="00E46AC1" w:rsidR="00B038CA" w:rsidRDefault="00B038CA" w14:paraId="042967F5" w14:textId="77777777">
      <w:pPr>
        <w:pStyle w:val="BodyText"/>
        <w:kinsoku w:val="0"/>
        <w:overflowPunct w:val="0"/>
        <w:ind w:left="0"/>
      </w:pPr>
    </w:p>
    <w:p w:rsidRPr="00E46AC1" w:rsidR="00B038CA" w:rsidP="008642E7" w:rsidRDefault="00B038CA" w14:paraId="4385D4BB" w14:textId="12A505BC">
      <w:pPr>
        <w:pStyle w:val="BodyText"/>
        <w:tabs>
          <w:tab w:val="left" w:pos="9180"/>
        </w:tabs>
        <w:kinsoku w:val="0"/>
        <w:overflowPunct w:val="0"/>
        <w:ind w:left="1532"/>
      </w:pPr>
      <w:r w:rsidRPr="00E46AC1">
        <w:t xml:space="preserve">D. </w:t>
      </w:r>
      <w:r w:rsidRPr="00E46AC1">
        <w:rPr>
          <w:u w:val="single"/>
        </w:rPr>
        <w:t>Money Matters</w:t>
      </w:r>
      <w:r w:rsidRPr="00E46AC1" w:rsidR="003569A7">
        <w:t>……………………………………………………………</w:t>
      </w:r>
      <w:proofErr w:type="gramStart"/>
      <w:r w:rsidR="008642E7">
        <w:t>…..</w:t>
      </w:r>
      <w:proofErr w:type="gramEnd"/>
      <w:r w:rsidR="003F75A9">
        <w:fldChar w:fldCharType="begin"/>
      </w:r>
      <w:r w:rsidR="003F75A9">
        <w:instrText xml:space="preserve"> HYPERLINK \l "_MONEY_MATTERS" </w:instrText>
      </w:r>
      <w:r w:rsidR="003F75A9">
        <w:fldChar w:fldCharType="separate"/>
      </w:r>
      <w:r w:rsidR="00E23000">
        <w:rPr>
          <w:rStyle w:val="Hyperlink"/>
        </w:rPr>
        <w:t>51</w:t>
      </w:r>
      <w:r w:rsidR="003F75A9">
        <w:rPr>
          <w:rStyle w:val="Hyperlink"/>
        </w:rPr>
        <w:fldChar w:fldCharType="end"/>
      </w:r>
    </w:p>
    <w:p w:rsidRPr="00E46AC1" w:rsidR="00B038CA" w:rsidRDefault="00B038CA" w14:paraId="003EE2A7" w14:textId="77777777">
      <w:pPr>
        <w:pStyle w:val="BodyText"/>
        <w:numPr>
          <w:ilvl w:val="1"/>
          <w:numId w:val="25"/>
        </w:numPr>
        <w:tabs>
          <w:tab w:val="left" w:pos="2380"/>
        </w:tabs>
        <w:kinsoku w:val="0"/>
        <w:overflowPunct w:val="0"/>
        <w:ind w:hanging="139"/>
      </w:pPr>
      <w:r w:rsidRPr="00E46AC1">
        <w:t>Tuition and Fees</w:t>
      </w:r>
    </w:p>
    <w:p w:rsidRPr="00E46AC1" w:rsidR="00B038CA" w:rsidRDefault="00B038CA" w14:paraId="0789D68C" w14:textId="77777777">
      <w:pPr>
        <w:pStyle w:val="BodyText"/>
        <w:numPr>
          <w:ilvl w:val="1"/>
          <w:numId w:val="25"/>
        </w:numPr>
        <w:tabs>
          <w:tab w:val="left" w:pos="2380"/>
        </w:tabs>
        <w:kinsoku w:val="0"/>
        <w:overflowPunct w:val="0"/>
        <w:ind w:hanging="139"/>
      </w:pPr>
      <w:r w:rsidRPr="00E46AC1">
        <w:t>Financial Aid</w:t>
      </w:r>
    </w:p>
    <w:p w:rsidRPr="00E46AC1" w:rsidR="00B038CA" w:rsidRDefault="00B038CA" w14:paraId="4DF85CFA" w14:textId="77777777">
      <w:pPr>
        <w:pStyle w:val="BodyText"/>
        <w:numPr>
          <w:ilvl w:val="1"/>
          <w:numId w:val="25"/>
        </w:numPr>
        <w:tabs>
          <w:tab w:val="left" w:pos="2380"/>
        </w:tabs>
        <w:kinsoku w:val="0"/>
        <w:overflowPunct w:val="0"/>
        <w:ind w:hanging="139"/>
      </w:pPr>
      <w:r w:rsidRPr="00E46AC1">
        <w:t>Health Insurance</w:t>
      </w:r>
    </w:p>
    <w:p w:rsidRPr="00E46AC1" w:rsidR="00B038CA" w:rsidRDefault="00B038CA" w14:paraId="4C13B9CD" w14:textId="2B12843F">
      <w:pPr>
        <w:pStyle w:val="BodyText"/>
        <w:numPr>
          <w:ilvl w:val="1"/>
          <w:numId w:val="25"/>
        </w:numPr>
        <w:tabs>
          <w:tab w:val="left" w:pos="2380"/>
        </w:tabs>
        <w:kinsoku w:val="0"/>
        <w:overflowPunct w:val="0"/>
        <w:ind w:hanging="139"/>
      </w:pPr>
      <w:proofErr w:type="gramStart"/>
      <w:r w:rsidRPr="00E46AC1">
        <w:t>Funding of</w:t>
      </w:r>
      <w:proofErr w:type="gramEnd"/>
      <w:r w:rsidRPr="00E46AC1">
        <w:t xml:space="preserve"> Student Research</w:t>
      </w:r>
      <w:r w:rsidRPr="00E46AC1" w:rsidR="004A2480">
        <w:t xml:space="preserve"> (revised </w:t>
      </w:r>
      <w:r w:rsidR="00B17BE4">
        <w:t>2019</w:t>
      </w:r>
      <w:r w:rsidRPr="00E46AC1" w:rsidR="004A2480">
        <w:t>)</w:t>
      </w:r>
    </w:p>
    <w:p w:rsidRPr="00E46AC1" w:rsidR="00B038CA" w:rsidRDefault="00B038CA" w14:paraId="2BCBD9F8" w14:textId="77777777">
      <w:pPr>
        <w:pStyle w:val="BodyText"/>
        <w:numPr>
          <w:ilvl w:val="1"/>
          <w:numId w:val="25"/>
        </w:numPr>
        <w:tabs>
          <w:tab w:val="left" w:pos="2380"/>
        </w:tabs>
        <w:kinsoku w:val="0"/>
        <w:overflowPunct w:val="0"/>
        <w:ind w:hanging="139"/>
      </w:pPr>
      <w:r w:rsidRPr="00E46AC1">
        <w:t>Physical Facility</w:t>
      </w:r>
      <w:r w:rsidRPr="00E46AC1" w:rsidR="00151073">
        <w:t xml:space="preserve"> (offices, research space)</w:t>
      </w:r>
    </w:p>
    <w:p w:rsidRPr="00E46AC1" w:rsidR="00B038CA" w:rsidRDefault="00B038CA" w14:paraId="4675D988" w14:textId="77777777">
      <w:pPr>
        <w:pStyle w:val="BodyText"/>
        <w:numPr>
          <w:ilvl w:val="1"/>
          <w:numId w:val="25"/>
        </w:numPr>
        <w:tabs>
          <w:tab w:val="left" w:pos="2380"/>
        </w:tabs>
        <w:kinsoku w:val="0"/>
        <w:overflowPunct w:val="0"/>
        <w:ind w:hanging="139"/>
      </w:pPr>
      <w:r w:rsidRPr="00E46AC1">
        <w:t>Colloquium Series</w:t>
      </w:r>
    </w:p>
    <w:p w:rsidRPr="00E46AC1" w:rsidR="00B038CA" w:rsidRDefault="00B038CA" w14:paraId="32271976" w14:textId="77777777">
      <w:pPr>
        <w:pStyle w:val="BodyText"/>
        <w:kinsoku w:val="0"/>
        <w:overflowPunct w:val="0"/>
        <w:ind w:left="0"/>
      </w:pPr>
    </w:p>
    <w:p w:rsidRPr="00E46AC1" w:rsidR="00B038CA" w:rsidRDefault="00B038CA" w14:paraId="2108A2A7" w14:textId="2B92417E">
      <w:pPr>
        <w:pStyle w:val="BodyText"/>
        <w:numPr>
          <w:ilvl w:val="0"/>
          <w:numId w:val="24"/>
        </w:numPr>
        <w:tabs>
          <w:tab w:val="left" w:pos="1787"/>
          <w:tab w:val="left" w:pos="9180"/>
        </w:tabs>
        <w:kinsoku w:val="0"/>
        <w:overflowPunct w:val="0"/>
        <w:ind w:hanging="266"/>
      </w:pPr>
      <w:r w:rsidRPr="00E46AC1">
        <w:rPr>
          <w:u w:val="single"/>
        </w:rPr>
        <w:t>Program Governance and Committees</w:t>
      </w:r>
      <w:r w:rsidRPr="00E46AC1">
        <w:t>……………………………………</w:t>
      </w:r>
      <w:proofErr w:type="gramStart"/>
      <w:r w:rsidR="008642E7">
        <w:t>…..</w:t>
      </w:r>
      <w:proofErr w:type="gramEnd"/>
      <w:r w:rsidR="003F75A9">
        <w:fldChar w:fldCharType="begin"/>
      </w:r>
      <w:r w:rsidR="003F75A9">
        <w:instrText xml:space="preserve"> HYPERLINK \l "_PROGRAM_GOVERNANCE_AND" </w:instrText>
      </w:r>
      <w:r w:rsidR="003F75A9">
        <w:fldChar w:fldCharType="separate"/>
      </w:r>
      <w:r w:rsidR="00E23000">
        <w:rPr>
          <w:rStyle w:val="Hyperlink"/>
        </w:rPr>
        <w:t>54</w:t>
      </w:r>
      <w:r w:rsidR="003F75A9">
        <w:rPr>
          <w:rStyle w:val="Hyperlink"/>
        </w:rPr>
        <w:fldChar w:fldCharType="end"/>
      </w:r>
    </w:p>
    <w:p w:rsidRPr="00E46AC1" w:rsidR="00B038CA" w:rsidRDefault="00150C42" w14:paraId="6354B1E3" w14:textId="77777777">
      <w:pPr>
        <w:pStyle w:val="BodyText"/>
        <w:numPr>
          <w:ilvl w:val="1"/>
          <w:numId w:val="24"/>
        </w:numPr>
        <w:tabs>
          <w:tab w:val="left" w:pos="2380"/>
        </w:tabs>
        <w:kinsoku w:val="0"/>
        <w:overflowPunct w:val="0"/>
        <w:ind w:hanging="139"/>
      </w:pPr>
      <w:r w:rsidRPr="00E46AC1">
        <w:t>Clinical Executive Committee (CEC)</w:t>
      </w:r>
    </w:p>
    <w:p w:rsidRPr="00E46AC1" w:rsidR="00150C42" w:rsidRDefault="00150C42" w14:paraId="43394DC5" w14:textId="77777777">
      <w:pPr>
        <w:pStyle w:val="BodyText"/>
        <w:numPr>
          <w:ilvl w:val="1"/>
          <w:numId w:val="24"/>
        </w:numPr>
        <w:tabs>
          <w:tab w:val="left" w:pos="2380"/>
        </w:tabs>
        <w:kinsoku w:val="0"/>
        <w:overflowPunct w:val="0"/>
        <w:ind w:hanging="139"/>
      </w:pPr>
      <w:r w:rsidRPr="00E46AC1">
        <w:t>Clinical Program Committee (CPC)</w:t>
      </w:r>
    </w:p>
    <w:p w:rsidRPr="00E46AC1" w:rsidR="00B038CA" w:rsidRDefault="00150C42" w14:paraId="08696586" w14:textId="77777777">
      <w:pPr>
        <w:pStyle w:val="BodyText"/>
        <w:numPr>
          <w:ilvl w:val="1"/>
          <w:numId w:val="24"/>
        </w:numPr>
        <w:tabs>
          <w:tab w:val="left" w:pos="2380"/>
        </w:tabs>
        <w:kinsoku w:val="0"/>
        <w:overflowPunct w:val="0"/>
        <w:ind w:hanging="139"/>
      </w:pPr>
      <w:r w:rsidRPr="00E46AC1">
        <w:t xml:space="preserve">Clinical Graduate </w:t>
      </w:r>
      <w:r w:rsidRPr="00E46AC1" w:rsidR="00B038CA">
        <w:t xml:space="preserve">Student </w:t>
      </w:r>
      <w:r w:rsidRPr="00E46AC1">
        <w:t>Association (CGSA)</w:t>
      </w:r>
    </w:p>
    <w:p w:rsidRPr="00E46AC1" w:rsidR="00B038CA" w:rsidRDefault="00B038CA" w14:paraId="4E6868D2" w14:textId="77777777">
      <w:pPr>
        <w:pStyle w:val="BodyText"/>
        <w:numPr>
          <w:ilvl w:val="1"/>
          <w:numId w:val="24"/>
        </w:numPr>
        <w:tabs>
          <w:tab w:val="left" w:pos="2380"/>
        </w:tabs>
        <w:kinsoku w:val="0"/>
        <w:overflowPunct w:val="0"/>
        <w:ind w:hanging="139"/>
      </w:pPr>
      <w:r w:rsidRPr="00E46AC1">
        <w:t>Student/Faculty Governance</w:t>
      </w:r>
      <w:r w:rsidRPr="00E46AC1" w:rsidR="00150C42">
        <w:t xml:space="preserve"> (CGSA Reps to CEC)</w:t>
      </w:r>
    </w:p>
    <w:p w:rsidRPr="00E46AC1" w:rsidR="00B038CA" w:rsidRDefault="00B038CA" w14:paraId="168A2166" w14:textId="77777777">
      <w:pPr>
        <w:pStyle w:val="BodyText"/>
        <w:numPr>
          <w:ilvl w:val="1"/>
          <w:numId w:val="24"/>
        </w:numPr>
        <w:tabs>
          <w:tab w:val="left" w:pos="2380"/>
        </w:tabs>
        <w:kinsoku w:val="0"/>
        <w:overflowPunct w:val="0"/>
        <w:ind w:hanging="139"/>
      </w:pPr>
      <w:r w:rsidRPr="00E46AC1">
        <w:t>Diversity Committee</w:t>
      </w:r>
    </w:p>
    <w:p w:rsidR="00150C42" w:rsidRDefault="00150C42" w14:paraId="4C30091D" w14:textId="77777777">
      <w:pPr>
        <w:pStyle w:val="BodyText"/>
        <w:numPr>
          <w:ilvl w:val="1"/>
          <w:numId w:val="24"/>
        </w:numPr>
        <w:tabs>
          <w:tab w:val="left" w:pos="2380"/>
        </w:tabs>
        <w:kinsoku w:val="0"/>
        <w:overflowPunct w:val="0"/>
        <w:ind w:hanging="139"/>
      </w:pPr>
      <w:r w:rsidRPr="00E46AC1">
        <w:t>Bridging Perspectives</w:t>
      </w:r>
    </w:p>
    <w:p w:rsidR="00994AF1" w:rsidP="00994AF1" w:rsidRDefault="00994AF1" w14:paraId="69DA8D2D" w14:textId="77777777">
      <w:pPr>
        <w:pStyle w:val="BodyText"/>
        <w:tabs>
          <w:tab w:val="left" w:pos="2380"/>
        </w:tabs>
        <w:kinsoku w:val="0"/>
        <w:overflowPunct w:val="0"/>
        <w:ind w:left="2379"/>
      </w:pPr>
    </w:p>
    <w:p w:rsidR="00994AF1" w:rsidP="00994AF1" w:rsidRDefault="00994AF1" w14:paraId="0066E9EB" w14:textId="77777777">
      <w:pPr>
        <w:pStyle w:val="BodyText"/>
        <w:tabs>
          <w:tab w:val="left" w:pos="2380"/>
        </w:tabs>
        <w:kinsoku w:val="0"/>
        <w:overflowPunct w:val="0"/>
        <w:ind w:left="2379"/>
      </w:pPr>
    </w:p>
    <w:p w:rsidRPr="00E46AC1" w:rsidR="00B038CA" w:rsidRDefault="00B038CA" w14:paraId="07288570" w14:textId="09F78570">
      <w:pPr>
        <w:pStyle w:val="BodyText"/>
        <w:numPr>
          <w:ilvl w:val="0"/>
          <w:numId w:val="32"/>
        </w:numPr>
        <w:tabs>
          <w:tab w:val="left" w:pos="8820"/>
          <w:tab w:val="left" w:pos="9180"/>
        </w:tabs>
        <w:kinsoku w:val="0"/>
        <w:overflowPunct w:val="0"/>
      </w:pPr>
      <w:r w:rsidRPr="00E46AC1">
        <w:t>STATEMENTS ON PROFESSIONALISM………………………….…….……</w:t>
      </w:r>
      <w:r w:rsidR="002C7C5B">
        <w:t>……</w:t>
      </w:r>
      <w:r w:rsidRPr="00E46AC1">
        <w:tab/>
      </w:r>
      <w:proofErr w:type="gramStart"/>
      <w:r w:rsidR="008642E7">
        <w:t>…..</w:t>
      </w:r>
      <w:proofErr w:type="gramEnd"/>
      <w:r w:rsidR="003F75A9">
        <w:fldChar w:fldCharType="begin"/>
      </w:r>
      <w:r w:rsidR="003F75A9">
        <w:instrText xml:space="preserve"> HYPERLINK \l "_STATEMENTS_ON_PROFESSIONALISM" </w:instrText>
      </w:r>
      <w:r w:rsidR="003F75A9">
        <w:fldChar w:fldCharType="separate"/>
      </w:r>
      <w:r w:rsidR="00E23000">
        <w:rPr>
          <w:rStyle w:val="Hyperlink"/>
        </w:rPr>
        <w:t>57</w:t>
      </w:r>
      <w:r w:rsidR="003F75A9">
        <w:rPr>
          <w:rStyle w:val="Hyperlink"/>
        </w:rPr>
        <w:fldChar w:fldCharType="end"/>
      </w:r>
    </w:p>
    <w:p w:rsidRPr="00E46AC1" w:rsidR="00B038CA" w:rsidRDefault="00B038CA" w14:paraId="3893BB7B" w14:textId="77777777">
      <w:pPr>
        <w:pStyle w:val="BodyText"/>
        <w:kinsoku w:val="0"/>
        <w:overflowPunct w:val="0"/>
        <w:ind w:left="0"/>
      </w:pPr>
    </w:p>
    <w:p w:rsidRPr="00E46AC1" w:rsidR="00B038CA" w:rsidRDefault="00B038CA" w14:paraId="168C42D5" w14:textId="607803FE">
      <w:pPr>
        <w:pStyle w:val="BodyText"/>
        <w:kinsoku w:val="0"/>
        <w:overflowPunct w:val="0"/>
        <w:ind w:left="1520"/>
      </w:pPr>
      <w:r w:rsidRPr="00E46AC1">
        <w:t xml:space="preserve">A.  </w:t>
      </w:r>
      <w:r w:rsidRPr="00E46AC1">
        <w:rPr>
          <w:u w:val="single"/>
        </w:rPr>
        <w:t>Professionalism</w:t>
      </w:r>
      <w:r w:rsidRPr="00E46AC1" w:rsidR="003569A7">
        <w:t>…………………………………………………………</w:t>
      </w:r>
      <w:r w:rsidR="008642E7">
        <w:t>……</w:t>
      </w:r>
      <w:hyperlink w:history="1" w:anchor="_PROFESSIONALISM">
        <w:r w:rsidR="00E23000">
          <w:rPr>
            <w:rStyle w:val="Hyperlink"/>
          </w:rPr>
          <w:t>57</w:t>
        </w:r>
      </w:hyperlink>
    </w:p>
    <w:p w:rsidRPr="00E46AC1" w:rsidR="00B038CA" w:rsidRDefault="00B038CA" w14:paraId="1DEC91D0" w14:textId="77777777">
      <w:pPr>
        <w:pStyle w:val="BodyText"/>
        <w:numPr>
          <w:ilvl w:val="1"/>
          <w:numId w:val="23"/>
        </w:numPr>
        <w:tabs>
          <w:tab w:val="left" w:pos="2380"/>
          <w:tab w:val="left" w:pos="8910"/>
        </w:tabs>
        <w:kinsoku w:val="0"/>
        <w:overflowPunct w:val="0"/>
        <w:ind w:hanging="192"/>
      </w:pPr>
      <w:r w:rsidRPr="00E46AC1">
        <w:t>Appearing Professional</w:t>
      </w:r>
    </w:p>
    <w:p w:rsidRPr="00E46AC1" w:rsidR="00B038CA" w:rsidRDefault="00B038CA" w14:paraId="17A2A764" w14:textId="77777777">
      <w:pPr>
        <w:pStyle w:val="BodyText"/>
        <w:numPr>
          <w:ilvl w:val="1"/>
          <w:numId w:val="23"/>
        </w:numPr>
        <w:tabs>
          <w:tab w:val="left" w:pos="2380"/>
        </w:tabs>
        <w:kinsoku w:val="0"/>
        <w:overflowPunct w:val="0"/>
        <w:ind w:left="2379" w:hanging="139"/>
      </w:pPr>
      <w:r w:rsidRPr="00E46AC1">
        <w:t>Demonstrating Responsibility in Graduate School</w:t>
      </w:r>
    </w:p>
    <w:p w:rsidRPr="00E46AC1" w:rsidR="00B038CA" w:rsidRDefault="00B038CA" w14:paraId="55FC5E1A" w14:textId="77777777">
      <w:pPr>
        <w:pStyle w:val="BodyText"/>
        <w:numPr>
          <w:ilvl w:val="1"/>
          <w:numId w:val="23"/>
        </w:numPr>
        <w:tabs>
          <w:tab w:val="left" w:pos="2380"/>
        </w:tabs>
        <w:kinsoku w:val="0"/>
        <w:overflowPunct w:val="0"/>
        <w:ind w:right="1057" w:hanging="192"/>
      </w:pPr>
      <w:r w:rsidRPr="00E46AC1">
        <w:t>Reciprocal Relationships and Expected Lab/Research Team Contributions</w:t>
      </w:r>
    </w:p>
    <w:p w:rsidRPr="00E46AC1" w:rsidR="00B038CA" w:rsidRDefault="00B038CA" w14:paraId="4DB2DCD1" w14:textId="77777777">
      <w:pPr>
        <w:pStyle w:val="BodyText"/>
        <w:numPr>
          <w:ilvl w:val="1"/>
          <w:numId w:val="23"/>
        </w:numPr>
        <w:tabs>
          <w:tab w:val="left" w:pos="2380"/>
        </w:tabs>
        <w:kinsoku w:val="0"/>
        <w:overflowPunct w:val="0"/>
        <w:ind w:left="2379" w:hanging="139"/>
      </w:pPr>
      <w:r w:rsidRPr="00E46AC1">
        <w:t>Class Attendance Policy</w:t>
      </w:r>
    </w:p>
    <w:p w:rsidRPr="00E46AC1" w:rsidR="00B038CA" w:rsidRDefault="00B038CA" w14:paraId="61CE21CE" w14:textId="77777777">
      <w:pPr>
        <w:pStyle w:val="BodyText"/>
        <w:numPr>
          <w:ilvl w:val="1"/>
          <w:numId w:val="23"/>
        </w:numPr>
        <w:tabs>
          <w:tab w:val="left" w:pos="2380"/>
        </w:tabs>
        <w:kinsoku w:val="0"/>
        <w:overflowPunct w:val="0"/>
        <w:ind w:left="2379" w:hanging="139"/>
      </w:pPr>
      <w:r w:rsidRPr="00E46AC1">
        <w:t>Working Through Problems in a Professional Manner</w:t>
      </w:r>
    </w:p>
    <w:p w:rsidRPr="00E46AC1" w:rsidR="00B038CA" w:rsidRDefault="00B038CA" w14:paraId="3BF3BA8C" w14:textId="77777777">
      <w:pPr>
        <w:pStyle w:val="BodyText"/>
        <w:numPr>
          <w:ilvl w:val="1"/>
          <w:numId w:val="23"/>
        </w:numPr>
        <w:tabs>
          <w:tab w:val="left" w:pos="2380"/>
        </w:tabs>
        <w:kinsoku w:val="0"/>
        <w:overflowPunct w:val="0"/>
        <w:ind w:left="2379" w:hanging="139"/>
      </w:pPr>
      <w:r w:rsidRPr="00E46AC1">
        <w:t>Arranging Vacations</w:t>
      </w:r>
    </w:p>
    <w:p w:rsidRPr="00E46AC1" w:rsidR="00B038CA" w:rsidRDefault="00B038CA" w14:paraId="1048571E" w14:textId="77777777">
      <w:pPr>
        <w:pStyle w:val="BodyText"/>
        <w:numPr>
          <w:ilvl w:val="1"/>
          <w:numId w:val="23"/>
        </w:numPr>
        <w:tabs>
          <w:tab w:val="left" w:pos="2380"/>
        </w:tabs>
        <w:kinsoku w:val="0"/>
        <w:overflowPunct w:val="0"/>
        <w:ind w:left="2379" w:hanging="139"/>
      </w:pPr>
      <w:r w:rsidRPr="00E46AC1">
        <w:t>Sick Leave</w:t>
      </w:r>
    </w:p>
    <w:p w:rsidRPr="00E46AC1" w:rsidR="00457A9A" w:rsidP="00457A9A" w:rsidRDefault="00457A9A" w14:paraId="4242CD99" w14:textId="77777777">
      <w:pPr>
        <w:pStyle w:val="BodyText"/>
        <w:tabs>
          <w:tab w:val="left" w:pos="2380"/>
        </w:tabs>
        <w:kinsoku w:val="0"/>
        <w:overflowPunct w:val="0"/>
      </w:pPr>
    </w:p>
    <w:p w:rsidRPr="00E46AC1" w:rsidR="00B038CA" w:rsidRDefault="004C564D" w14:paraId="17D64D29" w14:textId="174DF223">
      <w:pPr>
        <w:pStyle w:val="BodyText"/>
        <w:numPr>
          <w:ilvl w:val="0"/>
          <w:numId w:val="22"/>
        </w:numPr>
        <w:tabs>
          <w:tab w:val="left" w:pos="1799"/>
          <w:tab w:val="left" w:pos="9180"/>
        </w:tabs>
        <w:kinsoku w:val="0"/>
        <w:overflowPunct w:val="0"/>
        <w:spacing w:before="69"/>
        <w:ind w:hanging="278"/>
      </w:pPr>
      <w:r w:rsidRPr="00E46AC1">
        <w:rPr>
          <w:u w:val="single"/>
        </w:rPr>
        <w:t xml:space="preserve">Program </w:t>
      </w:r>
      <w:r w:rsidRPr="00E46AC1" w:rsidR="00B038CA">
        <w:rPr>
          <w:u w:val="single"/>
        </w:rPr>
        <w:t xml:space="preserve">Statement </w:t>
      </w:r>
      <w:r w:rsidRPr="00E46AC1" w:rsidR="004268FA">
        <w:rPr>
          <w:u w:val="single"/>
        </w:rPr>
        <w:t xml:space="preserve">on </w:t>
      </w:r>
      <w:r w:rsidRPr="00E46AC1" w:rsidR="00B038CA">
        <w:rPr>
          <w:u w:val="single"/>
        </w:rPr>
        <w:t>Coping with Mental Health Issues</w:t>
      </w:r>
      <w:r w:rsidRPr="00E46AC1" w:rsidR="00B038CA">
        <w:t>………………</w:t>
      </w:r>
      <w:hyperlink w:history="1" w:anchor="_PROGRAM_STATEMENT_ON">
        <w:r w:rsidR="00E23000">
          <w:rPr>
            <w:rStyle w:val="Hyperlink"/>
          </w:rPr>
          <w:t>62</w:t>
        </w:r>
      </w:hyperlink>
    </w:p>
    <w:p w:rsidRPr="00E46AC1" w:rsidR="00B038CA" w:rsidRDefault="00B038CA" w14:paraId="135AEAED" w14:textId="77777777">
      <w:pPr>
        <w:pStyle w:val="BodyText"/>
        <w:numPr>
          <w:ilvl w:val="1"/>
          <w:numId w:val="22"/>
        </w:numPr>
        <w:tabs>
          <w:tab w:val="left" w:pos="2300"/>
        </w:tabs>
        <w:kinsoku w:val="0"/>
        <w:overflowPunct w:val="0"/>
      </w:pPr>
      <w:r w:rsidRPr="00E46AC1">
        <w:t>Making Decisions to Disclose Mental Health Concerns</w:t>
      </w:r>
    </w:p>
    <w:p w:rsidRPr="00E46AC1" w:rsidR="00B038CA" w:rsidRDefault="00B038CA" w14:paraId="21F32F16" w14:textId="77777777">
      <w:pPr>
        <w:pStyle w:val="BodyText"/>
        <w:numPr>
          <w:ilvl w:val="1"/>
          <w:numId w:val="22"/>
        </w:numPr>
        <w:tabs>
          <w:tab w:val="left" w:pos="2300"/>
        </w:tabs>
        <w:kinsoku w:val="0"/>
        <w:overflowPunct w:val="0"/>
      </w:pPr>
      <w:r w:rsidRPr="00E46AC1">
        <w:t>Program Responses to Student Mental Health Issues</w:t>
      </w:r>
    </w:p>
    <w:p w:rsidRPr="00E46AC1" w:rsidR="00B038CA" w:rsidRDefault="00B038CA" w14:paraId="0962202F" w14:textId="77777777">
      <w:pPr>
        <w:pStyle w:val="BodyText"/>
        <w:numPr>
          <w:ilvl w:val="1"/>
          <w:numId w:val="22"/>
        </w:numPr>
        <w:tabs>
          <w:tab w:val="left" w:pos="2300"/>
        </w:tabs>
        <w:kinsoku w:val="0"/>
        <w:overflowPunct w:val="0"/>
      </w:pPr>
      <w:r w:rsidRPr="00E46AC1">
        <w:t xml:space="preserve">Clinical Program Commitments </w:t>
      </w:r>
      <w:proofErr w:type="gramStart"/>
      <w:r w:rsidRPr="00E46AC1">
        <w:t>around</w:t>
      </w:r>
      <w:proofErr w:type="gramEnd"/>
      <w:r w:rsidRPr="00E46AC1">
        <w:t xml:space="preserve"> Mental Health</w:t>
      </w:r>
    </w:p>
    <w:p w:rsidRPr="00E46AC1" w:rsidR="00B038CA" w:rsidRDefault="00B038CA" w14:paraId="14795F9A" w14:textId="77777777">
      <w:pPr>
        <w:pStyle w:val="BodyText"/>
        <w:kinsoku w:val="0"/>
        <w:overflowPunct w:val="0"/>
        <w:ind w:left="0"/>
      </w:pPr>
    </w:p>
    <w:p w:rsidRPr="00E46AC1" w:rsidR="00B038CA" w:rsidP="001C2029" w:rsidRDefault="00B038CA" w14:paraId="0F555716" w14:textId="09F7B444">
      <w:pPr>
        <w:pStyle w:val="BodyText"/>
        <w:tabs>
          <w:tab w:val="left" w:pos="8820"/>
        </w:tabs>
        <w:kinsoku w:val="0"/>
        <w:overflowPunct w:val="0"/>
        <w:ind w:left="423" w:right="119"/>
      </w:pPr>
      <w:r w:rsidRPr="00E46AC1">
        <w:t>3.  PROGRAM REQUI</w:t>
      </w:r>
      <w:r w:rsidRPr="00E46AC1" w:rsidR="003569A7">
        <w:t>REMENTS…………………</w:t>
      </w:r>
      <w:proofErr w:type="gramStart"/>
      <w:r w:rsidRPr="00E46AC1" w:rsidR="003569A7">
        <w:t>…..</w:t>
      </w:r>
      <w:proofErr w:type="gramEnd"/>
      <w:r w:rsidRPr="00E46AC1" w:rsidR="003569A7">
        <w:t>……………………</w:t>
      </w:r>
      <w:proofErr w:type="gramStart"/>
      <w:r w:rsidRPr="00E46AC1" w:rsidR="003569A7">
        <w:t>…</w:t>
      </w:r>
      <w:r w:rsidR="002C7C5B">
        <w:t>..</w:t>
      </w:r>
      <w:proofErr w:type="gramEnd"/>
      <w:r w:rsidRPr="00E46AC1" w:rsidR="003569A7">
        <w:t>…</w:t>
      </w:r>
      <w:r w:rsidR="008642E7">
        <w:t>………</w:t>
      </w:r>
      <w:r w:rsidRPr="00E46AC1" w:rsidR="003569A7">
        <w:t>.</w:t>
      </w:r>
      <w:hyperlink w:history="1" w:anchor="_PROGRAM_REQUIREMENTS">
        <w:r w:rsidR="00E23000">
          <w:rPr>
            <w:rStyle w:val="Hyperlink"/>
          </w:rPr>
          <w:t>67</w:t>
        </w:r>
      </w:hyperlink>
    </w:p>
    <w:p w:rsidRPr="00E46AC1" w:rsidR="00B038CA" w:rsidRDefault="00B038CA" w14:paraId="57FAAD0D" w14:textId="77777777">
      <w:pPr>
        <w:pStyle w:val="BodyText"/>
        <w:kinsoku w:val="0"/>
        <w:overflowPunct w:val="0"/>
        <w:ind w:left="0"/>
      </w:pPr>
    </w:p>
    <w:p w:rsidRPr="00E46AC1" w:rsidR="00B038CA" w:rsidRDefault="00B038CA" w14:paraId="46CD9F31" w14:textId="432F457E">
      <w:pPr>
        <w:pStyle w:val="BodyText"/>
        <w:numPr>
          <w:ilvl w:val="0"/>
          <w:numId w:val="21"/>
        </w:numPr>
        <w:tabs>
          <w:tab w:val="left" w:pos="1895"/>
        </w:tabs>
        <w:kinsoku w:val="0"/>
        <w:overflowPunct w:val="0"/>
      </w:pPr>
      <w:r w:rsidRPr="00E46AC1">
        <w:rPr>
          <w:u w:val="single"/>
        </w:rPr>
        <w:t>Mentoring/Apprenticeship Model and Requirements</w:t>
      </w:r>
      <w:r w:rsidRPr="00E46AC1" w:rsidR="003569A7">
        <w:t>……………………</w:t>
      </w:r>
      <w:r w:rsidR="001C2029">
        <w:t>….</w:t>
      </w:r>
      <w:hyperlink w:history="1" w:anchor="_MENTORING/APPRENTICESHIP_MODEL_AND">
        <w:r w:rsidR="00E23000">
          <w:rPr>
            <w:rStyle w:val="Hyperlink"/>
          </w:rPr>
          <w:t>67</w:t>
        </w:r>
      </w:hyperlink>
    </w:p>
    <w:p w:rsidRPr="00E46AC1" w:rsidR="00B038CA" w:rsidRDefault="00B038CA" w14:paraId="596101FA" w14:textId="77777777">
      <w:pPr>
        <w:pStyle w:val="BodyText"/>
        <w:numPr>
          <w:ilvl w:val="1"/>
          <w:numId w:val="21"/>
        </w:numPr>
        <w:tabs>
          <w:tab w:val="left" w:pos="2380"/>
        </w:tabs>
        <w:kinsoku w:val="0"/>
        <w:overflowPunct w:val="0"/>
        <w:ind w:hanging="139"/>
      </w:pPr>
      <w:r w:rsidRPr="00E46AC1">
        <w:t>Mentoring Relationship</w:t>
      </w:r>
    </w:p>
    <w:p w:rsidRPr="00E46AC1" w:rsidR="00B038CA" w:rsidRDefault="00B038CA" w14:paraId="7995B23A" w14:textId="77777777">
      <w:pPr>
        <w:pStyle w:val="BodyText"/>
        <w:numPr>
          <w:ilvl w:val="1"/>
          <w:numId w:val="21"/>
        </w:numPr>
        <w:tabs>
          <w:tab w:val="left" w:pos="2380"/>
        </w:tabs>
        <w:kinsoku w:val="0"/>
        <w:overflowPunct w:val="0"/>
        <w:ind w:hanging="139"/>
      </w:pPr>
      <w:r w:rsidRPr="00E46AC1">
        <w:t>Reciprocal Contributions to Professional Growth and Advancement</w:t>
      </w:r>
    </w:p>
    <w:p w:rsidRPr="00E46AC1" w:rsidR="00B038CA" w:rsidRDefault="00B038CA" w14:paraId="7EE3562D" w14:textId="77777777">
      <w:pPr>
        <w:pStyle w:val="BodyText"/>
        <w:numPr>
          <w:ilvl w:val="1"/>
          <w:numId w:val="21"/>
        </w:numPr>
        <w:tabs>
          <w:tab w:val="left" w:pos="2380"/>
        </w:tabs>
        <w:kinsoku w:val="0"/>
        <w:overflowPunct w:val="0"/>
        <w:ind w:hanging="139"/>
      </w:pPr>
      <w:r w:rsidRPr="00E46AC1">
        <w:t>Communication</w:t>
      </w:r>
    </w:p>
    <w:p w:rsidRPr="00E46AC1" w:rsidR="00B038CA" w:rsidRDefault="00B038CA" w14:paraId="726DE6F8" w14:textId="77777777">
      <w:pPr>
        <w:pStyle w:val="BodyText"/>
        <w:numPr>
          <w:ilvl w:val="1"/>
          <w:numId w:val="21"/>
        </w:numPr>
        <w:tabs>
          <w:tab w:val="left" w:pos="2380"/>
        </w:tabs>
        <w:kinsoku w:val="0"/>
        <w:overflowPunct w:val="0"/>
        <w:ind w:hanging="139"/>
      </w:pPr>
      <w:r w:rsidRPr="00E46AC1">
        <w:t>Nature and Scope of Mentoring Relationship</w:t>
      </w:r>
    </w:p>
    <w:p w:rsidRPr="00E46AC1" w:rsidR="00B038CA" w:rsidRDefault="00B038CA" w14:paraId="7D42A436" w14:textId="77777777">
      <w:pPr>
        <w:pStyle w:val="BodyText"/>
        <w:numPr>
          <w:ilvl w:val="1"/>
          <w:numId w:val="21"/>
        </w:numPr>
        <w:tabs>
          <w:tab w:val="left" w:pos="2380"/>
        </w:tabs>
        <w:kinsoku w:val="0"/>
        <w:overflowPunct w:val="0"/>
        <w:ind w:hanging="139"/>
      </w:pPr>
      <w:r w:rsidRPr="00E46AC1">
        <w:t>Program Involvement</w:t>
      </w:r>
    </w:p>
    <w:p w:rsidRPr="00E46AC1" w:rsidR="00B038CA" w:rsidRDefault="00B038CA" w14:paraId="00A2B005" w14:textId="77777777">
      <w:pPr>
        <w:pStyle w:val="BodyText"/>
        <w:numPr>
          <w:ilvl w:val="1"/>
          <w:numId w:val="21"/>
        </w:numPr>
        <w:tabs>
          <w:tab w:val="left" w:pos="2380"/>
        </w:tabs>
        <w:kinsoku w:val="0"/>
        <w:overflowPunct w:val="0"/>
        <w:ind w:hanging="139"/>
      </w:pPr>
      <w:r w:rsidRPr="00E46AC1">
        <w:t>Expectations and Involvement in Written Work</w:t>
      </w:r>
    </w:p>
    <w:p w:rsidRPr="00E46AC1" w:rsidR="00B038CA" w:rsidRDefault="00B038CA" w14:paraId="7C4761CA" w14:textId="77777777">
      <w:pPr>
        <w:pStyle w:val="BodyText"/>
        <w:numPr>
          <w:ilvl w:val="1"/>
          <w:numId w:val="21"/>
        </w:numPr>
        <w:tabs>
          <w:tab w:val="left" w:pos="2380"/>
        </w:tabs>
        <w:kinsoku w:val="0"/>
        <w:overflowPunct w:val="0"/>
        <w:ind w:hanging="139"/>
      </w:pPr>
      <w:r w:rsidRPr="00E46AC1">
        <w:t>Expectations and Involvement Related to Meetings</w:t>
      </w:r>
    </w:p>
    <w:p w:rsidRPr="00E46AC1" w:rsidR="00B038CA" w:rsidRDefault="00B038CA" w14:paraId="597F8881" w14:textId="77777777">
      <w:pPr>
        <w:pStyle w:val="BodyText"/>
        <w:numPr>
          <w:ilvl w:val="1"/>
          <w:numId w:val="21"/>
        </w:numPr>
        <w:tabs>
          <w:tab w:val="left" w:pos="2380"/>
        </w:tabs>
        <w:kinsoku w:val="0"/>
        <w:overflowPunct w:val="0"/>
        <w:ind w:hanging="139"/>
      </w:pPr>
      <w:r w:rsidRPr="00E46AC1">
        <w:t>Outline of Annual Mentor and Mentee Requirements</w:t>
      </w:r>
    </w:p>
    <w:p w:rsidRPr="00E46AC1" w:rsidR="00B038CA" w:rsidRDefault="00B038CA" w14:paraId="0CA4A77D" w14:textId="77777777">
      <w:pPr>
        <w:pStyle w:val="BodyText"/>
        <w:kinsoku w:val="0"/>
        <w:overflowPunct w:val="0"/>
        <w:spacing w:before="9"/>
        <w:ind w:left="0"/>
        <w:rPr>
          <w:sz w:val="23"/>
          <w:szCs w:val="23"/>
        </w:rPr>
      </w:pPr>
    </w:p>
    <w:p w:rsidR="00B038CA" w:rsidRDefault="00B038CA" w14:paraId="23BA2C18" w14:textId="19EDA1D8">
      <w:pPr>
        <w:pStyle w:val="BodyText"/>
        <w:numPr>
          <w:ilvl w:val="0"/>
          <w:numId w:val="21"/>
        </w:numPr>
        <w:tabs>
          <w:tab w:val="left" w:pos="1890"/>
        </w:tabs>
        <w:kinsoku w:val="0"/>
        <w:overflowPunct w:val="0"/>
        <w:ind w:left="1889" w:hanging="357"/>
      </w:pPr>
      <w:r w:rsidRPr="00E46AC1">
        <w:rPr>
          <w:u w:val="single"/>
        </w:rPr>
        <w:t>Annual Student Evaluations</w:t>
      </w:r>
      <w:r w:rsidRPr="00E46AC1">
        <w:t>……………………………………………</w:t>
      </w:r>
      <w:r w:rsidR="001C2029">
        <w:t>……</w:t>
      </w:r>
      <w:r w:rsidRPr="00E46AC1">
        <w:t>.</w:t>
      </w:r>
      <w:hyperlink w:history="1" w:anchor="_ANNUAL_STUDENT_EVALUATIONS">
        <w:r w:rsidR="00E23000">
          <w:rPr>
            <w:rStyle w:val="Hyperlink"/>
          </w:rPr>
          <w:t>71</w:t>
        </w:r>
      </w:hyperlink>
    </w:p>
    <w:p w:rsidR="00FF11DA" w:rsidP="00FF11DA" w:rsidRDefault="00FF11DA" w14:paraId="383A6BB6" w14:textId="77777777">
      <w:pPr>
        <w:pStyle w:val="BodyText"/>
        <w:tabs>
          <w:tab w:val="left" w:pos="1890"/>
        </w:tabs>
        <w:kinsoku w:val="0"/>
        <w:overflowPunct w:val="0"/>
        <w:ind w:left="1889"/>
      </w:pPr>
    </w:p>
    <w:p w:rsidRPr="00E46AC1" w:rsidR="00FF11DA" w:rsidRDefault="00FF11DA" w14:paraId="3442FA89" w14:textId="3AFDACA5">
      <w:pPr>
        <w:pStyle w:val="BodyText"/>
        <w:numPr>
          <w:ilvl w:val="0"/>
          <w:numId w:val="21"/>
        </w:numPr>
        <w:tabs>
          <w:tab w:val="left" w:pos="1890"/>
          <w:tab w:val="left" w:pos="9180"/>
        </w:tabs>
        <w:kinsoku w:val="0"/>
        <w:overflowPunct w:val="0"/>
        <w:ind w:left="1889" w:hanging="357"/>
      </w:pPr>
      <w:r>
        <w:rPr>
          <w:u w:val="single"/>
        </w:rPr>
        <w:t>Master’s Thesis……………</w:t>
      </w:r>
      <w:r w:rsidRPr="00E46AC1">
        <w:t>……………………………………………</w:t>
      </w:r>
      <w:r w:rsidR="001C2029">
        <w:t>…..</w:t>
      </w:r>
      <w:r w:rsidRPr="00E46AC1">
        <w:t>..</w:t>
      </w:r>
      <w:hyperlink w:history="1" w:anchor="_ANNUAL_STUDENT_EVALUATIONS">
        <w:r w:rsidR="00DB7FC2">
          <w:rPr>
            <w:rStyle w:val="Hyperlink"/>
          </w:rPr>
          <w:t>71</w:t>
        </w:r>
      </w:hyperlink>
    </w:p>
    <w:p w:rsidRPr="00E46AC1" w:rsidR="00B038CA" w:rsidRDefault="00B038CA" w14:paraId="0892364F" w14:textId="77777777">
      <w:pPr>
        <w:pStyle w:val="BodyText"/>
        <w:numPr>
          <w:ilvl w:val="1"/>
          <w:numId w:val="21"/>
        </w:numPr>
        <w:tabs>
          <w:tab w:val="left" w:pos="2380"/>
        </w:tabs>
        <w:kinsoku w:val="0"/>
        <w:overflowPunct w:val="0"/>
        <w:ind w:left="2420" w:hanging="180"/>
      </w:pPr>
      <w:r w:rsidRPr="00E46AC1">
        <w:t>Master’s Thesis: Requirement, Purpose, and Expectations</w:t>
      </w:r>
    </w:p>
    <w:p w:rsidRPr="00E46AC1" w:rsidR="00B038CA" w:rsidRDefault="00B038CA" w14:paraId="6C3A34B0" w14:textId="77777777">
      <w:pPr>
        <w:pStyle w:val="BodyText"/>
        <w:numPr>
          <w:ilvl w:val="1"/>
          <w:numId w:val="21"/>
        </w:numPr>
        <w:tabs>
          <w:tab w:val="left" w:pos="2380"/>
        </w:tabs>
        <w:kinsoku w:val="0"/>
        <w:overflowPunct w:val="0"/>
        <w:ind w:hanging="139"/>
      </w:pPr>
      <w:r w:rsidRPr="00E46AC1">
        <w:t>Master’s Thesis Proposal</w:t>
      </w:r>
    </w:p>
    <w:p w:rsidRPr="00E46AC1" w:rsidR="00B038CA" w:rsidRDefault="00B038CA" w14:paraId="1004226D" w14:textId="77777777">
      <w:pPr>
        <w:pStyle w:val="BodyText"/>
        <w:numPr>
          <w:ilvl w:val="1"/>
          <w:numId w:val="21"/>
        </w:numPr>
        <w:tabs>
          <w:tab w:val="left" w:pos="2380"/>
        </w:tabs>
        <w:kinsoku w:val="0"/>
        <w:overflowPunct w:val="0"/>
        <w:ind w:hanging="139"/>
      </w:pPr>
      <w:r w:rsidRPr="00E46AC1">
        <w:t>Master’s Thesis Committee</w:t>
      </w:r>
    </w:p>
    <w:p w:rsidRPr="00E46AC1" w:rsidR="00B038CA" w:rsidRDefault="00B038CA" w14:paraId="09A96506" w14:textId="77777777">
      <w:pPr>
        <w:pStyle w:val="BodyText"/>
        <w:kinsoku w:val="0"/>
        <w:overflowPunct w:val="0"/>
        <w:ind w:left="0"/>
      </w:pPr>
    </w:p>
    <w:p w:rsidRPr="00E46AC1" w:rsidR="00B038CA" w:rsidRDefault="00B038CA" w14:paraId="42955E36" w14:textId="1CDB00F1">
      <w:pPr>
        <w:pStyle w:val="BodyText"/>
        <w:numPr>
          <w:ilvl w:val="0"/>
          <w:numId w:val="21"/>
        </w:numPr>
        <w:tabs>
          <w:tab w:val="left" w:pos="1892"/>
        </w:tabs>
        <w:kinsoku w:val="0"/>
        <w:overflowPunct w:val="0"/>
        <w:ind w:left="1892"/>
      </w:pPr>
      <w:r w:rsidRPr="00E46AC1">
        <w:rPr>
          <w:u w:val="single"/>
        </w:rPr>
        <w:t>Required Practicum Experiences</w:t>
      </w:r>
      <w:r w:rsidRPr="00E46AC1">
        <w:t>…………</w:t>
      </w:r>
      <w:r w:rsidRPr="00E46AC1" w:rsidR="003569A7">
        <w:t>………………………….…</w:t>
      </w:r>
      <w:r w:rsidR="001C2029">
        <w:t>……</w:t>
      </w:r>
      <w:hyperlink w:history="1" w:anchor="_REQUIRED_PRACTICUM_EXPERIENCES">
        <w:r w:rsidR="00DB7FC2">
          <w:rPr>
            <w:rStyle w:val="Hyperlink"/>
          </w:rPr>
          <w:t>75</w:t>
        </w:r>
      </w:hyperlink>
    </w:p>
    <w:p w:rsidRPr="00E46AC1" w:rsidR="00B038CA" w:rsidRDefault="00B038CA" w14:paraId="774C1EF2" w14:textId="77777777">
      <w:pPr>
        <w:pStyle w:val="BodyText"/>
        <w:numPr>
          <w:ilvl w:val="1"/>
          <w:numId w:val="21"/>
        </w:numPr>
        <w:tabs>
          <w:tab w:val="left" w:pos="2380"/>
        </w:tabs>
        <w:kinsoku w:val="0"/>
        <w:overflowPunct w:val="0"/>
        <w:ind w:left="2420" w:hanging="180"/>
      </w:pPr>
      <w:r w:rsidRPr="00E46AC1">
        <w:t>Second Year Practicum</w:t>
      </w:r>
    </w:p>
    <w:p w:rsidRPr="00E46AC1" w:rsidR="00B038CA" w:rsidRDefault="00B038CA" w14:paraId="3E4C283E" w14:textId="77777777">
      <w:pPr>
        <w:pStyle w:val="BodyText"/>
        <w:numPr>
          <w:ilvl w:val="1"/>
          <w:numId w:val="21"/>
        </w:numPr>
        <w:tabs>
          <w:tab w:val="left" w:pos="2380"/>
        </w:tabs>
        <w:kinsoku w:val="0"/>
        <w:overflowPunct w:val="0"/>
        <w:ind w:hanging="139"/>
      </w:pPr>
      <w:r w:rsidRPr="00E46AC1">
        <w:t xml:space="preserve">Applying </w:t>
      </w:r>
      <w:proofErr w:type="gramStart"/>
      <w:r w:rsidRPr="00E46AC1">
        <w:t>to</w:t>
      </w:r>
      <w:proofErr w:type="gramEnd"/>
      <w:r w:rsidRPr="00E46AC1">
        <w:t xml:space="preserve"> Third Year Practicum</w:t>
      </w:r>
    </w:p>
    <w:p w:rsidRPr="00E46AC1" w:rsidR="00B038CA" w:rsidRDefault="00B038CA" w14:paraId="0AB0B5F5" w14:textId="77777777">
      <w:pPr>
        <w:pStyle w:val="BodyText"/>
        <w:numPr>
          <w:ilvl w:val="1"/>
          <w:numId w:val="21"/>
        </w:numPr>
        <w:tabs>
          <w:tab w:val="left" w:pos="2380"/>
        </w:tabs>
        <w:kinsoku w:val="0"/>
        <w:overflowPunct w:val="0"/>
        <w:ind w:hanging="139"/>
      </w:pPr>
      <w:r w:rsidRPr="00E46AC1">
        <w:t>Third Year Practicum</w:t>
      </w:r>
    </w:p>
    <w:p w:rsidRPr="00E46AC1" w:rsidR="00B038CA" w:rsidRDefault="00B038CA" w14:paraId="38412CE7" w14:textId="77777777">
      <w:pPr>
        <w:pStyle w:val="BodyText"/>
        <w:numPr>
          <w:ilvl w:val="1"/>
          <w:numId w:val="21"/>
        </w:numPr>
        <w:tabs>
          <w:tab w:val="left" w:pos="2380"/>
        </w:tabs>
        <w:kinsoku w:val="0"/>
        <w:overflowPunct w:val="0"/>
        <w:ind w:hanging="139"/>
      </w:pPr>
      <w:r w:rsidRPr="00E46AC1">
        <w:t>Advanced or Additional Practicum</w:t>
      </w:r>
    </w:p>
    <w:p w:rsidRPr="00E46AC1" w:rsidR="00B038CA" w:rsidRDefault="00B038CA" w14:paraId="37647CE6" w14:textId="77777777">
      <w:pPr>
        <w:pStyle w:val="BodyText"/>
        <w:kinsoku w:val="0"/>
        <w:overflowPunct w:val="0"/>
        <w:ind w:left="0"/>
      </w:pPr>
    </w:p>
    <w:p w:rsidRPr="00E46AC1" w:rsidR="00D65B24" w:rsidP="001C2029" w:rsidRDefault="00FF11DA" w14:paraId="25185B5F" w14:textId="72E16CEF">
      <w:pPr>
        <w:pStyle w:val="BodyText"/>
        <w:tabs>
          <w:tab w:val="left" w:pos="9180"/>
        </w:tabs>
        <w:kinsoku w:val="0"/>
        <w:overflowPunct w:val="0"/>
        <w:ind w:left="1532"/>
      </w:pPr>
      <w:r>
        <w:t>E</w:t>
      </w:r>
      <w:r w:rsidRPr="00E46AC1" w:rsidR="00B038CA">
        <w:t xml:space="preserve">.  </w:t>
      </w:r>
      <w:r w:rsidR="00D65B24">
        <w:rPr>
          <w:u w:val="single"/>
        </w:rPr>
        <w:t>Activism Training</w:t>
      </w:r>
      <w:r w:rsidR="001220C3">
        <w:rPr>
          <w:u w:val="single"/>
        </w:rPr>
        <w:t xml:space="preserve"> (</w:t>
      </w:r>
      <w:r w:rsidR="002465CB">
        <w:rPr>
          <w:u w:val="single"/>
        </w:rPr>
        <w:t>updated</w:t>
      </w:r>
      <w:r w:rsidR="001220C3">
        <w:rPr>
          <w:u w:val="single"/>
        </w:rPr>
        <w:t xml:space="preserve"> spring 202</w:t>
      </w:r>
      <w:r w:rsidR="002465CB">
        <w:rPr>
          <w:u w:val="single"/>
        </w:rPr>
        <w:t>2</w:t>
      </w:r>
      <w:r w:rsidR="001220C3">
        <w:rPr>
          <w:u w:val="single"/>
        </w:rPr>
        <w:t xml:space="preserve">) </w:t>
      </w:r>
      <w:r w:rsidRPr="00E46AC1" w:rsidR="00D65B24">
        <w:t>………………………………</w:t>
      </w:r>
      <w:r w:rsidR="001C2029">
        <w:t>….</w:t>
      </w:r>
      <w:hyperlink w:history="1" w:anchor="_QUALIYFING_EXAM">
        <w:r w:rsidR="00DB7FC2">
          <w:rPr>
            <w:rStyle w:val="Hyperlink"/>
          </w:rPr>
          <w:t>78</w:t>
        </w:r>
      </w:hyperlink>
    </w:p>
    <w:p w:rsidR="00D65B24" w:rsidRDefault="00D65B24" w14:paraId="327620DB" w14:textId="77777777">
      <w:pPr>
        <w:pStyle w:val="BodyText"/>
        <w:numPr>
          <w:ilvl w:val="1"/>
          <w:numId w:val="21"/>
        </w:numPr>
        <w:tabs>
          <w:tab w:val="left" w:pos="2380"/>
        </w:tabs>
        <w:kinsoku w:val="0"/>
        <w:overflowPunct w:val="0"/>
        <w:ind w:left="2420" w:right="766" w:hanging="180"/>
      </w:pPr>
      <w:r>
        <w:t>Statement on Activism Training</w:t>
      </w:r>
    </w:p>
    <w:p w:rsidR="00D65B24" w:rsidRDefault="00D65B24" w14:paraId="78D74720" w14:textId="77777777">
      <w:pPr>
        <w:pStyle w:val="BodyText"/>
        <w:numPr>
          <w:ilvl w:val="1"/>
          <w:numId w:val="21"/>
        </w:numPr>
        <w:tabs>
          <w:tab w:val="left" w:pos="2380"/>
        </w:tabs>
        <w:kinsoku w:val="0"/>
        <w:overflowPunct w:val="0"/>
        <w:ind w:left="2420" w:right="766" w:hanging="180"/>
      </w:pPr>
      <w:r>
        <w:t>Activism Learning Objectives</w:t>
      </w:r>
    </w:p>
    <w:p w:rsidR="00D65B24" w:rsidRDefault="00D65B24" w14:paraId="75D08118" w14:textId="77777777">
      <w:pPr>
        <w:pStyle w:val="BodyText"/>
        <w:numPr>
          <w:ilvl w:val="1"/>
          <w:numId w:val="21"/>
        </w:numPr>
        <w:tabs>
          <w:tab w:val="left" w:pos="2380"/>
        </w:tabs>
        <w:kinsoku w:val="0"/>
        <w:overflowPunct w:val="0"/>
        <w:ind w:left="2420" w:right="766" w:hanging="180"/>
      </w:pPr>
      <w:r>
        <w:t>Assessment of Activism Learning Objectives</w:t>
      </w:r>
    </w:p>
    <w:p w:rsidR="00D65B24" w:rsidRDefault="00D65B24" w14:paraId="5AF57A44" w14:textId="77777777">
      <w:pPr>
        <w:pStyle w:val="BodyText"/>
        <w:numPr>
          <w:ilvl w:val="1"/>
          <w:numId w:val="21"/>
        </w:numPr>
        <w:tabs>
          <w:tab w:val="left" w:pos="2380"/>
        </w:tabs>
        <w:kinsoku w:val="0"/>
        <w:overflowPunct w:val="0"/>
        <w:ind w:left="2420" w:right="766" w:hanging="180"/>
      </w:pPr>
      <w:r>
        <w:t>Activism Learning Objectives</w:t>
      </w:r>
    </w:p>
    <w:p w:rsidRPr="00E46AC1" w:rsidR="00D65B24" w:rsidRDefault="00D65B24" w14:paraId="166068FC" w14:textId="115881E3">
      <w:pPr>
        <w:pStyle w:val="BodyText"/>
        <w:numPr>
          <w:ilvl w:val="1"/>
          <w:numId w:val="21"/>
        </w:numPr>
        <w:tabs>
          <w:tab w:val="left" w:pos="2380"/>
        </w:tabs>
        <w:kinsoku w:val="0"/>
        <w:overflowPunct w:val="0"/>
        <w:ind w:left="2420" w:right="766" w:hanging="180"/>
      </w:pPr>
      <w:r>
        <w:t>Activism Self-Assessment (</w:t>
      </w:r>
      <w:r w:rsidR="00717F93">
        <w:t>Appendix E</w:t>
      </w:r>
      <w:r>
        <w:t>)</w:t>
      </w:r>
    </w:p>
    <w:p w:rsidR="00D65B24" w:rsidRDefault="00D65B24" w14:paraId="0BA83CB4" w14:textId="77777777">
      <w:pPr>
        <w:pStyle w:val="BodyText"/>
        <w:kinsoku w:val="0"/>
        <w:overflowPunct w:val="0"/>
        <w:ind w:left="1532"/>
      </w:pPr>
    </w:p>
    <w:p w:rsidRPr="00E46AC1" w:rsidR="00B038CA" w:rsidRDefault="00D65B24" w14:paraId="502D7EDC" w14:textId="3C98DB9B">
      <w:pPr>
        <w:pStyle w:val="BodyText"/>
        <w:numPr>
          <w:ilvl w:val="0"/>
          <w:numId w:val="44"/>
        </w:numPr>
        <w:tabs>
          <w:tab w:val="left" w:pos="9180"/>
        </w:tabs>
        <w:kinsoku w:val="0"/>
        <w:overflowPunct w:val="0"/>
      </w:pPr>
      <w:r>
        <w:rPr>
          <w:u w:val="single"/>
        </w:rPr>
        <w:t xml:space="preserve"> </w:t>
      </w:r>
      <w:r w:rsidRPr="00E46AC1" w:rsidR="00B038CA">
        <w:rPr>
          <w:u w:val="single"/>
        </w:rPr>
        <w:t>Qualifying Exam</w:t>
      </w:r>
      <w:r w:rsidRPr="00E46AC1" w:rsidR="00B038CA">
        <w:t>…………………………………………………………</w:t>
      </w:r>
      <w:proofErr w:type="gramStart"/>
      <w:r w:rsidR="001C2029">
        <w:t>…..</w:t>
      </w:r>
      <w:proofErr w:type="gramEnd"/>
      <w:r w:rsidR="003F75A9">
        <w:fldChar w:fldCharType="begin"/>
      </w:r>
      <w:r w:rsidR="003F75A9">
        <w:instrText xml:space="preserve"> HYPERLINK \l "Qual_Exam" </w:instrText>
      </w:r>
      <w:r w:rsidR="003F75A9">
        <w:fldChar w:fldCharType="separate"/>
      </w:r>
      <w:r w:rsidRPr="00DB7FC2" w:rsidR="00A425CC">
        <w:rPr>
          <w:rStyle w:val="Hyperlink"/>
        </w:rPr>
        <w:t>8</w:t>
      </w:r>
      <w:r w:rsidRPr="00DB7FC2" w:rsidR="00681EB6">
        <w:rPr>
          <w:rStyle w:val="Hyperlink"/>
        </w:rPr>
        <w:t>5</w:t>
      </w:r>
      <w:r w:rsidR="003F75A9">
        <w:rPr>
          <w:rStyle w:val="Hyperlink"/>
        </w:rPr>
        <w:fldChar w:fldCharType="end"/>
      </w:r>
    </w:p>
    <w:p w:rsidRPr="00E46AC1" w:rsidR="00B038CA" w:rsidRDefault="00B038CA" w14:paraId="7C68A3F9" w14:textId="77777777">
      <w:pPr>
        <w:pStyle w:val="BodyText"/>
        <w:numPr>
          <w:ilvl w:val="1"/>
          <w:numId w:val="44"/>
        </w:numPr>
        <w:tabs>
          <w:tab w:val="left" w:pos="2380"/>
        </w:tabs>
        <w:kinsoku w:val="0"/>
        <w:overflowPunct w:val="0"/>
        <w:ind w:left="2420" w:right="766" w:hanging="180"/>
      </w:pPr>
      <w:r w:rsidRPr="00E46AC1">
        <w:t>Preparing the Qualifying Examination Proposal and Qualifying Examination</w:t>
      </w:r>
    </w:p>
    <w:p w:rsidRPr="00E46AC1" w:rsidR="00B038CA" w:rsidRDefault="00B038CA" w14:paraId="5567706E" w14:textId="77777777">
      <w:pPr>
        <w:pStyle w:val="BodyText"/>
        <w:numPr>
          <w:ilvl w:val="1"/>
          <w:numId w:val="44"/>
        </w:numPr>
        <w:tabs>
          <w:tab w:val="left" w:pos="2380"/>
        </w:tabs>
        <w:kinsoku w:val="0"/>
        <w:overflowPunct w:val="0"/>
        <w:ind w:hanging="139"/>
      </w:pPr>
      <w:r w:rsidRPr="00E46AC1">
        <w:t>Qualifying Examination Evaluation Guidelines</w:t>
      </w:r>
    </w:p>
    <w:p w:rsidR="00B038CA" w:rsidRDefault="00B038CA" w14:paraId="7C51183B" w14:textId="77777777">
      <w:pPr>
        <w:pStyle w:val="BodyText"/>
        <w:numPr>
          <w:ilvl w:val="1"/>
          <w:numId w:val="44"/>
        </w:numPr>
        <w:tabs>
          <w:tab w:val="left" w:pos="2380"/>
        </w:tabs>
        <w:kinsoku w:val="0"/>
        <w:overflowPunct w:val="0"/>
      </w:pPr>
      <w:r w:rsidRPr="00E46AC1">
        <w:t>Requesting Exception to Policy</w:t>
      </w:r>
    </w:p>
    <w:p w:rsidRPr="00E46AC1" w:rsidR="00D65B24" w:rsidP="00570245" w:rsidRDefault="00D65B24" w14:paraId="4E1B7B54" w14:textId="0130C688">
      <w:pPr>
        <w:pStyle w:val="BodyText"/>
        <w:tabs>
          <w:tab w:val="left" w:pos="2380"/>
        </w:tabs>
        <w:kinsoku w:val="0"/>
        <w:overflowPunct w:val="0"/>
        <w:ind w:left="0"/>
      </w:pPr>
    </w:p>
    <w:p w:rsidRPr="00E46AC1" w:rsidR="00B038CA" w:rsidRDefault="00FF11DA" w14:paraId="0F5734F0" w14:textId="3DBBC509">
      <w:pPr>
        <w:pStyle w:val="BodyText"/>
        <w:kinsoku w:val="0"/>
        <w:overflowPunct w:val="0"/>
        <w:ind w:left="1532"/>
      </w:pPr>
      <w:r>
        <w:t>G</w:t>
      </w:r>
      <w:r w:rsidR="00B038CA">
        <w:t xml:space="preserve">.  </w:t>
      </w:r>
      <w:r w:rsidRPr="57654E77" w:rsidR="00B038CA">
        <w:rPr>
          <w:u w:val="single"/>
        </w:rPr>
        <w:t xml:space="preserve">Teaching </w:t>
      </w:r>
      <w:r w:rsidR="00887C73">
        <w:rPr>
          <w:u w:val="single"/>
        </w:rPr>
        <w:t>Expectations</w:t>
      </w:r>
      <w:r w:rsidRPr="57654E77" w:rsidR="00B038CA">
        <w:rPr>
          <w:u w:val="single"/>
        </w:rPr>
        <w:t xml:space="preserve"> (updated Spring </w:t>
      </w:r>
      <w:proofErr w:type="gramStart"/>
      <w:r w:rsidRPr="57654E77" w:rsidR="00B038CA">
        <w:rPr>
          <w:u w:val="single"/>
        </w:rPr>
        <w:t>2022)...</w:t>
      </w:r>
      <w:proofErr w:type="gramEnd"/>
      <w:r w:rsidR="009643AC">
        <w:t>…………………………</w:t>
      </w:r>
      <w:bookmarkStart w:name="_Int_xGcOMb9j" w:id="0"/>
      <w:proofErr w:type="gramStart"/>
      <w:r w:rsidR="001C2029">
        <w:t>…..</w:t>
      </w:r>
      <w:bookmarkEnd w:id="0"/>
      <w:proofErr w:type="gramEnd"/>
      <w:r w:rsidR="007B30D1">
        <w:fldChar w:fldCharType="begin"/>
      </w:r>
      <w:r w:rsidR="007B30D1">
        <w:instrText>HYPERLINK  \l "teaching"</w:instrText>
      </w:r>
      <w:r w:rsidR="007B30D1">
        <w:fldChar w:fldCharType="separate"/>
      </w:r>
      <w:r w:rsidRPr="007B30D1" w:rsidR="00A425CC">
        <w:rPr>
          <w:rStyle w:val="Hyperlink"/>
        </w:rPr>
        <w:t>9</w:t>
      </w:r>
      <w:r w:rsidRPr="007B30D1" w:rsidR="00681EB6">
        <w:rPr>
          <w:rStyle w:val="Hyperlink"/>
        </w:rPr>
        <w:t>3</w:t>
      </w:r>
      <w:r w:rsidR="007B30D1">
        <w:fldChar w:fldCharType="end"/>
      </w:r>
    </w:p>
    <w:p w:rsidRPr="00E46AC1" w:rsidR="00B038CA" w:rsidRDefault="00B038CA" w14:paraId="1F96927D" w14:textId="77777777">
      <w:pPr>
        <w:pStyle w:val="BodyText"/>
        <w:numPr>
          <w:ilvl w:val="1"/>
          <w:numId w:val="44"/>
        </w:numPr>
        <w:tabs>
          <w:tab w:val="left" w:pos="2380"/>
        </w:tabs>
        <w:kinsoku w:val="0"/>
        <w:overflowPunct w:val="0"/>
        <w:ind w:hanging="139"/>
      </w:pPr>
      <w:r w:rsidRPr="00E46AC1">
        <w:t>Teaching Assistant Assignments for First Year Graduate Students</w:t>
      </w:r>
    </w:p>
    <w:p w:rsidRPr="00E46AC1" w:rsidR="00B038CA" w:rsidRDefault="00B038CA" w14:paraId="6E7E7AD5" w14:textId="77777777">
      <w:pPr>
        <w:pStyle w:val="BodyText"/>
        <w:numPr>
          <w:ilvl w:val="1"/>
          <w:numId w:val="44"/>
        </w:numPr>
        <w:tabs>
          <w:tab w:val="left" w:pos="2380"/>
        </w:tabs>
        <w:kinsoku w:val="0"/>
        <w:overflowPunct w:val="0"/>
        <w:ind w:hanging="139"/>
      </w:pPr>
      <w:r w:rsidRPr="00E46AC1">
        <w:t>Teaching Experience in Fourth Year</w:t>
      </w:r>
    </w:p>
    <w:p w:rsidRPr="00E46AC1" w:rsidR="00B038CA" w:rsidRDefault="00B038CA" w14:paraId="053B2AC7" w14:textId="77777777">
      <w:pPr>
        <w:pStyle w:val="BodyText"/>
        <w:numPr>
          <w:ilvl w:val="1"/>
          <w:numId w:val="44"/>
        </w:numPr>
        <w:tabs>
          <w:tab w:val="left" w:pos="2380"/>
        </w:tabs>
        <w:kinsoku w:val="0"/>
        <w:overflowPunct w:val="0"/>
        <w:ind w:left="2420" w:right="433" w:hanging="180"/>
      </w:pPr>
      <w:r w:rsidRPr="00E46AC1">
        <w:t>Requesting Exception to Policy to Teach Upper Level or Diversity Courses</w:t>
      </w:r>
    </w:p>
    <w:p w:rsidRPr="00E46AC1" w:rsidR="00B038CA" w:rsidRDefault="00B038CA" w14:paraId="49E4CF43" w14:textId="53714C2F">
      <w:pPr>
        <w:pStyle w:val="BodyText"/>
        <w:numPr>
          <w:ilvl w:val="0"/>
          <w:numId w:val="20"/>
        </w:numPr>
        <w:tabs>
          <w:tab w:val="left" w:pos="1895"/>
          <w:tab w:val="right" w:leader="dot" w:pos="9063"/>
        </w:tabs>
        <w:kinsoku w:val="0"/>
        <w:overflowPunct w:val="0"/>
        <w:spacing w:before="276"/>
      </w:pPr>
      <w:r w:rsidRPr="00E46AC1">
        <w:rPr>
          <w:u w:val="single"/>
        </w:rPr>
        <w:t>Dissertation Requirements</w:t>
      </w:r>
      <w:r w:rsidRPr="00E46AC1">
        <w:t>…………………………………………….</w:t>
      </w:r>
      <w:r w:rsidRPr="00E46AC1">
        <w:tab/>
      </w:r>
      <w:r w:rsidR="001C2029">
        <w:t>…….</w:t>
      </w:r>
      <w:hyperlink w:history="1" w:anchor="dissertation">
        <w:r w:rsidRPr="007B30D1" w:rsidR="00A425CC">
          <w:rPr>
            <w:rStyle w:val="Hyperlink"/>
          </w:rPr>
          <w:t>9</w:t>
        </w:r>
        <w:r w:rsidRPr="007B30D1" w:rsidR="007A4402">
          <w:rPr>
            <w:rStyle w:val="Hyperlink"/>
          </w:rPr>
          <w:t>6</w:t>
        </w:r>
      </w:hyperlink>
    </w:p>
    <w:p w:rsidRPr="00E46AC1" w:rsidR="00B038CA" w:rsidRDefault="00B038CA" w14:paraId="69F0154E" w14:textId="77777777">
      <w:pPr>
        <w:pStyle w:val="BodyText"/>
        <w:numPr>
          <w:ilvl w:val="1"/>
          <w:numId w:val="20"/>
        </w:numPr>
        <w:tabs>
          <w:tab w:val="left" w:pos="2380"/>
        </w:tabs>
        <w:kinsoku w:val="0"/>
        <w:overflowPunct w:val="0"/>
        <w:ind w:hanging="139"/>
      </w:pPr>
      <w:r w:rsidRPr="00E46AC1">
        <w:t>Dissertation and Proposal Format</w:t>
      </w:r>
    </w:p>
    <w:p w:rsidRPr="00E46AC1" w:rsidR="00B038CA" w:rsidRDefault="00B038CA" w14:paraId="3A6E349E" w14:textId="77777777">
      <w:pPr>
        <w:pStyle w:val="BodyText"/>
        <w:numPr>
          <w:ilvl w:val="1"/>
          <w:numId w:val="20"/>
        </w:numPr>
        <w:tabs>
          <w:tab w:val="left" w:pos="2400"/>
        </w:tabs>
        <w:kinsoku w:val="0"/>
        <w:overflowPunct w:val="0"/>
        <w:spacing w:before="44"/>
        <w:ind w:left="2399" w:hanging="139"/>
      </w:pPr>
      <w:r w:rsidRPr="00E46AC1">
        <w:t>Committee Composition</w:t>
      </w:r>
    </w:p>
    <w:p w:rsidR="00B038CA" w:rsidRDefault="00B038CA" w14:paraId="30E55EBA" w14:textId="77777777">
      <w:pPr>
        <w:pStyle w:val="BodyText"/>
        <w:numPr>
          <w:ilvl w:val="1"/>
          <w:numId w:val="20"/>
        </w:numPr>
        <w:tabs>
          <w:tab w:val="left" w:pos="2400"/>
        </w:tabs>
        <w:kinsoku w:val="0"/>
        <w:overflowPunct w:val="0"/>
        <w:ind w:left="2399" w:hanging="139"/>
      </w:pPr>
      <w:r w:rsidRPr="00E46AC1">
        <w:t>Dissertation Process</w:t>
      </w:r>
    </w:p>
    <w:p w:rsidR="00BA0B0F" w:rsidRDefault="00BA0B0F" w14:paraId="298D1534" w14:textId="477FD321">
      <w:pPr>
        <w:pStyle w:val="BodyText"/>
        <w:numPr>
          <w:ilvl w:val="1"/>
          <w:numId w:val="20"/>
        </w:numPr>
        <w:tabs>
          <w:tab w:val="left" w:pos="2400"/>
        </w:tabs>
        <w:kinsoku w:val="0"/>
        <w:overflowPunct w:val="0"/>
        <w:ind w:left="2399" w:hanging="139"/>
      </w:pPr>
      <w:r>
        <w:t>Expectations for Dissertation Proposal and Defense</w:t>
      </w:r>
    </w:p>
    <w:p w:rsidRPr="00E46AC1" w:rsidR="00B038CA" w:rsidRDefault="00B038CA" w14:paraId="6A6FCA6D" w14:textId="77777777">
      <w:pPr>
        <w:pStyle w:val="BodyText"/>
        <w:kinsoku w:val="0"/>
        <w:overflowPunct w:val="0"/>
        <w:ind w:left="0"/>
      </w:pPr>
    </w:p>
    <w:p w:rsidRPr="00E46AC1" w:rsidR="00B038CA" w:rsidP="001C2029" w:rsidRDefault="00FF11DA" w14:paraId="5DB5B507" w14:textId="5DAAC16C">
      <w:pPr>
        <w:pStyle w:val="BodyText"/>
        <w:tabs>
          <w:tab w:val="left" w:pos="9180"/>
        </w:tabs>
        <w:kinsoku w:val="0"/>
        <w:overflowPunct w:val="0"/>
        <w:ind w:left="1540"/>
      </w:pPr>
      <w:r>
        <w:t>I</w:t>
      </w:r>
      <w:r w:rsidRPr="00E46AC1" w:rsidR="00B038CA">
        <w:t xml:space="preserve">.  </w:t>
      </w:r>
      <w:r w:rsidRPr="00E46AC1" w:rsidR="00B038CA">
        <w:rPr>
          <w:u w:val="single"/>
        </w:rPr>
        <w:t>Applying to Internship</w:t>
      </w:r>
      <w:r w:rsidRPr="00E46AC1" w:rsidR="009643AC">
        <w:t>…………………………………………………</w:t>
      </w:r>
      <w:r w:rsidR="001C2029">
        <w:t>…</w:t>
      </w:r>
      <w:proofErr w:type="gramStart"/>
      <w:r w:rsidR="001C2029">
        <w:t>….</w:t>
      </w:r>
      <w:r w:rsidRPr="00E46AC1" w:rsidR="009643AC">
        <w:t>.</w:t>
      </w:r>
      <w:proofErr w:type="gramEnd"/>
      <w:r w:rsidR="003F75A9">
        <w:fldChar w:fldCharType="begin"/>
      </w:r>
      <w:r w:rsidR="003F75A9">
        <w:instrText xml:space="preserve"> HYPERLINK \l "_APPLYING_TO_INTERNSHIP" </w:instrText>
      </w:r>
      <w:r w:rsidR="003F75A9">
        <w:fldChar w:fldCharType="separate"/>
      </w:r>
      <w:r w:rsidRPr="00C93EBC" w:rsidR="00C93EBC">
        <w:rPr>
          <w:rStyle w:val="Hyperlink"/>
        </w:rPr>
        <w:t>105</w:t>
      </w:r>
      <w:r w:rsidR="003F75A9">
        <w:rPr>
          <w:rStyle w:val="Hyperlink"/>
        </w:rPr>
        <w:fldChar w:fldCharType="end"/>
      </w:r>
    </w:p>
    <w:p w:rsidRPr="00E46AC1" w:rsidR="00B038CA" w:rsidRDefault="00B038CA" w14:paraId="1EEEA9EF" w14:textId="77777777">
      <w:pPr>
        <w:pStyle w:val="BodyText"/>
        <w:numPr>
          <w:ilvl w:val="1"/>
          <w:numId w:val="20"/>
        </w:numPr>
        <w:tabs>
          <w:tab w:val="left" w:pos="2400"/>
        </w:tabs>
        <w:kinsoku w:val="0"/>
        <w:overflowPunct w:val="0"/>
        <w:ind w:left="2399" w:hanging="139"/>
      </w:pPr>
      <w:r w:rsidRPr="00E46AC1">
        <w:t>Program’s Guidelines for Internship</w:t>
      </w:r>
    </w:p>
    <w:p w:rsidRPr="00E46AC1" w:rsidR="00B038CA" w:rsidRDefault="00B038CA" w14:paraId="44F9E7E0" w14:textId="77777777">
      <w:pPr>
        <w:pStyle w:val="BodyText"/>
        <w:numPr>
          <w:ilvl w:val="1"/>
          <w:numId w:val="20"/>
        </w:numPr>
        <w:tabs>
          <w:tab w:val="left" w:pos="2400"/>
        </w:tabs>
        <w:kinsoku w:val="0"/>
        <w:overflowPunct w:val="0"/>
        <w:ind w:left="2399" w:hanging="139"/>
      </w:pPr>
      <w:r w:rsidRPr="00E46AC1">
        <w:t>Resources</w:t>
      </w:r>
    </w:p>
    <w:p w:rsidRPr="00E46AC1" w:rsidR="00B038CA" w:rsidRDefault="00B038CA" w14:paraId="4241631A" w14:textId="77777777">
      <w:pPr>
        <w:pStyle w:val="BodyText"/>
        <w:kinsoku w:val="0"/>
        <w:overflowPunct w:val="0"/>
        <w:ind w:left="0"/>
      </w:pPr>
    </w:p>
    <w:p w:rsidRPr="00E46AC1" w:rsidR="00B038CA" w:rsidRDefault="00B038CA" w14:paraId="6183B768" w14:textId="683BDB9F">
      <w:pPr>
        <w:pStyle w:val="BodyText"/>
        <w:numPr>
          <w:ilvl w:val="0"/>
          <w:numId w:val="19"/>
        </w:numPr>
        <w:tabs>
          <w:tab w:val="left" w:pos="820"/>
        </w:tabs>
        <w:kinsoku w:val="0"/>
        <w:overflowPunct w:val="0"/>
      </w:pPr>
      <w:r w:rsidRPr="00E46AC1">
        <w:t>POLICIES &amp; PROCEDURES</w:t>
      </w:r>
      <w:r w:rsidR="00B17BE4">
        <w:t xml:space="preserve"> (</w:t>
      </w:r>
      <w:r w:rsidRPr="00E46AC1">
        <w:t>NOT COVERED</w:t>
      </w:r>
      <w:r w:rsidRPr="00E46AC1" w:rsidR="009643AC">
        <w:t xml:space="preserve"> </w:t>
      </w:r>
      <w:proofErr w:type="gramStart"/>
      <w:r w:rsidRPr="00E46AC1" w:rsidR="009643AC">
        <w:t>ELSEWHERE</w:t>
      </w:r>
      <w:r w:rsidR="00B17BE4">
        <w:t>)</w:t>
      </w:r>
      <w:r w:rsidRPr="00E46AC1" w:rsidR="009643AC">
        <w:t>…</w:t>
      </w:r>
      <w:proofErr w:type="gramEnd"/>
      <w:r w:rsidRPr="00E46AC1" w:rsidR="009643AC">
        <w:t>……………</w:t>
      </w:r>
      <w:proofErr w:type="gramStart"/>
      <w:r w:rsidR="001C2029">
        <w:t>…..</w:t>
      </w:r>
      <w:proofErr w:type="gramEnd"/>
      <w:r w:rsidR="00C93EBC">
        <w:fldChar w:fldCharType="begin"/>
      </w:r>
      <w:r w:rsidR="00C93EBC">
        <w:instrText>HYPERLINK \l "PandPnotelsewhere"</w:instrText>
      </w:r>
      <w:r w:rsidR="00C93EBC">
        <w:fldChar w:fldCharType="separate"/>
      </w:r>
      <w:r w:rsidR="00C93EBC">
        <w:rPr>
          <w:rStyle w:val="Hyperlink"/>
        </w:rPr>
        <w:t>107</w:t>
      </w:r>
      <w:r w:rsidR="00C93EBC">
        <w:fldChar w:fldCharType="end"/>
      </w:r>
    </w:p>
    <w:p w:rsidRPr="00E46AC1" w:rsidR="00B038CA" w:rsidRDefault="00B038CA" w14:paraId="151FFE41" w14:textId="77777777">
      <w:pPr>
        <w:pStyle w:val="BodyText"/>
        <w:kinsoku w:val="0"/>
        <w:overflowPunct w:val="0"/>
        <w:spacing w:before="10"/>
        <w:ind w:left="0"/>
      </w:pPr>
    </w:p>
    <w:p w:rsidRPr="00E46AC1" w:rsidR="00B038CA" w:rsidRDefault="00B038CA" w14:paraId="0769C58E" w14:textId="6A7D54D6">
      <w:pPr>
        <w:pStyle w:val="BodyText"/>
        <w:numPr>
          <w:ilvl w:val="1"/>
          <w:numId w:val="19"/>
        </w:numPr>
        <w:tabs>
          <w:tab w:val="left" w:pos="1620"/>
        </w:tabs>
        <w:kinsoku w:val="0"/>
        <w:overflowPunct w:val="0"/>
        <w:ind w:left="1890"/>
      </w:pPr>
      <w:r w:rsidRPr="00E46AC1">
        <w:rPr>
          <w:u w:val="single"/>
        </w:rPr>
        <w:t>Graduate Student Grievance Policy</w:t>
      </w:r>
    </w:p>
    <w:p w:rsidRPr="00E46AC1" w:rsidR="00B038CA" w:rsidRDefault="00B038CA" w14:paraId="7FCC8610" w14:textId="77777777">
      <w:pPr>
        <w:pStyle w:val="BodyText"/>
        <w:kinsoku w:val="0"/>
        <w:overflowPunct w:val="0"/>
        <w:spacing w:before="4"/>
        <w:ind w:left="0"/>
        <w:rPr>
          <w:sz w:val="17"/>
          <w:szCs w:val="17"/>
        </w:rPr>
      </w:pPr>
    </w:p>
    <w:p w:rsidR="004F4744" w:rsidRDefault="00B038CA" w14:paraId="0CD4F37E" w14:textId="77777777">
      <w:pPr>
        <w:pStyle w:val="BodyText"/>
        <w:numPr>
          <w:ilvl w:val="1"/>
          <w:numId w:val="19"/>
        </w:numPr>
        <w:tabs>
          <w:tab w:val="left" w:pos="1900"/>
        </w:tabs>
        <w:kinsoku w:val="0"/>
        <w:overflowPunct w:val="0"/>
        <w:spacing w:before="69"/>
        <w:ind w:left="1897" w:hanging="357"/>
      </w:pPr>
      <w:r w:rsidRPr="00E46AC1">
        <w:rPr>
          <w:u w:val="single"/>
        </w:rPr>
        <w:t>Unsatisfactory Scholarship Resulting in Termination</w:t>
      </w:r>
    </w:p>
    <w:p w:rsidR="004F4744" w:rsidP="004F4744" w:rsidRDefault="004F4744" w14:paraId="608DD355" w14:textId="77777777">
      <w:pPr>
        <w:pStyle w:val="ListParagraph"/>
        <w:rPr>
          <w:u w:val="single"/>
        </w:rPr>
      </w:pPr>
    </w:p>
    <w:p w:rsidRPr="00E46AC1" w:rsidR="00B038CA" w:rsidRDefault="00B038CA" w14:paraId="4BF5276F" w14:textId="1FE77089">
      <w:pPr>
        <w:pStyle w:val="BodyText"/>
        <w:numPr>
          <w:ilvl w:val="1"/>
          <w:numId w:val="19"/>
        </w:numPr>
        <w:tabs>
          <w:tab w:val="left" w:pos="1900"/>
        </w:tabs>
        <w:kinsoku w:val="0"/>
        <w:overflowPunct w:val="0"/>
        <w:spacing w:before="69"/>
        <w:ind w:left="1897" w:hanging="357"/>
      </w:pPr>
      <w:r w:rsidRPr="004F4744">
        <w:rPr>
          <w:u w:val="single"/>
        </w:rPr>
        <w:t>Guidelines for Academic Probation</w:t>
      </w:r>
    </w:p>
    <w:p w:rsidRPr="00E46AC1" w:rsidR="00B038CA" w:rsidRDefault="00B038CA" w14:paraId="16F69E06" w14:textId="77777777">
      <w:pPr>
        <w:pStyle w:val="BodyText"/>
        <w:kinsoku w:val="0"/>
        <w:overflowPunct w:val="0"/>
        <w:spacing w:before="4"/>
        <w:ind w:left="0"/>
        <w:rPr>
          <w:sz w:val="17"/>
          <w:szCs w:val="17"/>
        </w:rPr>
      </w:pPr>
    </w:p>
    <w:p w:rsidRPr="00E46AC1" w:rsidR="00B038CA" w:rsidRDefault="00B038CA" w14:paraId="0E1917B6" w14:textId="1032BD78">
      <w:pPr>
        <w:pStyle w:val="BodyText"/>
        <w:numPr>
          <w:ilvl w:val="1"/>
          <w:numId w:val="19"/>
        </w:numPr>
        <w:tabs>
          <w:tab w:val="left" w:pos="1905"/>
        </w:tabs>
        <w:kinsoku w:val="0"/>
        <w:overflowPunct w:val="0"/>
        <w:spacing w:before="69"/>
        <w:ind w:left="1904" w:hanging="364"/>
      </w:pPr>
      <w:r w:rsidRPr="00E46AC1">
        <w:rPr>
          <w:u w:val="single"/>
        </w:rPr>
        <w:t xml:space="preserve">Affirmative Action, </w:t>
      </w:r>
      <w:r w:rsidR="00BA3E54">
        <w:rPr>
          <w:u w:val="single"/>
        </w:rPr>
        <w:t xml:space="preserve">Hazing, </w:t>
      </w:r>
      <w:r w:rsidR="004F4744">
        <w:rPr>
          <w:u w:val="single"/>
        </w:rPr>
        <w:t xml:space="preserve">Intolerance, </w:t>
      </w:r>
      <w:r w:rsidRPr="00E46AC1">
        <w:rPr>
          <w:u w:val="single"/>
        </w:rPr>
        <w:t xml:space="preserve">and </w:t>
      </w:r>
      <w:r w:rsidR="004F4744">
        <w:rPr>
          <w:u w:val="single"/>
        </w:rPr>
        <w:t>Non-Discrimination and</w:t>
      </w:r>
      <w:r w:rsidRPr="00E46AC1">
        <w:rPr>
          <w:u w:val="single"/>
        </w:rPr>
        <w:t xml:space="preserve"> Harassment</w:t>
      </w:r>
    </w:p>
    <w:p w:rsidRPr="00E46AC1" w:rsidR="00B038CA" w:rsidRDefault="00B038CA" w14:paraId="73AF5830" w14:textId="77777777">
      <w:pPr>
        <w:pStyle w:val="BodyText"/>
        <w:kinsoku w:val="0"/>
        <w:overflowPunct w:val="0"/>
        <w:spacing w:before="9"/>
        <w:ind w:left="0"/>
        <w:rPr>
          <w:sz w:val="17"/>
          <w:szCs w:val="17"/>
        </w:rPr>
      </w:pPr>
    </w:p>
    <w:p w:rsidRPr="00E46AC1" w:rsidR="00B038CA" w:rsidP="001C2029" w:rsidRDefault="108CADEC" w14:paraId="28D716AF" w14:textId="40A0EB67">
      <w:pPr>
        <w:pStyle w:val="BodyText"/>
        <w:tabs>
          <w:tab w:val="left" w:pos="9180"/>
        </w:tabs>
        <w:kinsoku w:val="0"/>
        <w:overflowPunct w:val="0"/>
        <w:spacing w:before="69"/>
        <w:ind w:left="460"/>
      </w:pPr>
      <w:r>
        <w:t>5.  AWARDS……………………………………………………………………………</w:t>
      </w:r>
      <w:proofErr w:type="gramStart"/>
      <w:r w:rsidR="2044FE8F">
        <w:t>…..</w:t>
      </w:r>
      <w:proofErr w:type="gramEnd"/>
      <w:r w:rsidR="003F75A9">
        <w:fldChar w:fldCharType="begin"/>
      </w:r>
      <w:r w:rsidR="003F75A9">
        <w:instrText xml:space="preserve"> HYPERLINK \l "awards" </w:instrText>
      </w:r>
      <w:r w:rsidR="003F75A9">
        <w:fldChar w:fldCharType="separate"/>
      </w:r>
      <w:r w:rsidRPr="00C93EBC" w:rsidR="00C93EBC">
        <w:rPr>
          <w:rStyle w:val="Hyperlink"/>
        </w:rPr>
        <w:t>112</w:t>
      </w:r>
      <w:r w:rsidR="003F75A9">
        <w:rPr>
          <w:rStyle w:val="Hyperlink"/>
        </w:rPr>
        <w:fldChar w:fldCharType="end"/>
      </w:r>
    </w:p>
    <w:p w:rsidRPr="00E46AC1" w:rsidR="00B038CA" w:rsidRDefault="00B038CA" w14:paraId="5E8E0B1E" w14:textId="77777777">
      <w:pPr>
        <w:pStyle w:val="BodyText"/>
        <w:kinsoku w:val="0"/>
        <w:overflowPunct w:val="0"/>
        <w:spacing w:before="10"/>
        <w:ind w:left="0"/>
      </w:pPr>
    </w:p>
    <w:p w:rsidRPr="00E46AC1" w:rsidR="00B038CA" w:rsidRDefault="00B038CA" w14:paraId="0A4D6C0C" w14:textId="77777777">
      <w:pPr>
        <w:pStyle w:val="BodyText"/>
        <w:numPr>
          <w:ilvl w:val="0"/>
          <w:numId w:val="18"/>
        </w:numPr>
        <w:tabs>
          <w:tab w:val="left" w:pos="1900"/>
        </w:tabs>
        <w:kinsoku w:val="0"/>
        <w:overflowPunct w:val="0"/>
      </w:pPr>
      <w:r w:rsidRPr="00E46AC1">
        <w:rPr>
          <w:u w:val="single"/>
        </w:rPr>
        <w:t>Annual Book Award</w:t>
      </w:r>
    </w:p>
    <w:p w:rsidRPr="00E46AC1" w:rsidR="00B038CA" w:rsidRDefault="00B038CA" w14:paraId="5736BC49" w14:textId="77777777">
      <w:pPr>
        <w:pStyle w:val="BodyText"/>
        <w:kinsoku w:val="0"/>
        <w:overflowPunct w:val="0"/>
        <w:spacing w:before="4"/>
        <w:ind w:left="0"/>
        <w:rPr>
          <w:sz w:val="17"/>
          <w:szCs w:val="17"/>
        </w:rPr>
      </w:pPr>
    </w:p>
    <w:p w:rsidRPr="00E46AC1" w:rsidR="00B038CA" w:rsidRDefault="00B038CA" w14:paraId="69E211A3" w14:textId="77777777">
      <w:pPr>
        <w:pStyle w:val="BodyText"/>
        <w:numPr>
          <w:ilvl w:val="0"/>
          <w:numId w:val="18"/>
        </w:numPr>
        <w:tabs>
          <w:tab w:val="left" w:pos="1898"/>
        </w:tabs>
        <w:kinsoku w:val="0"/>
        <w:overflowPunct w:val="0"/>
        <w:spacing w:before="69"/>
        <w:ind w:left="1897" w:hanging="357"/>
      </w:pPr>
      <w:r w:rsidRPr="00E46AC1">
        <w:rPr>
          <w:u w:val="single"/>
        </w:rPr>
        <w:t>Maxwell J. Schleifer Memorial Prize in Child Clinical Psychology</w:t>
      </w:r>
    </w:p>
    <w:p w:rsidRPr="00E46AC1" w:rsidR="00B038CA" w:rsidRDefault="00B038CA" w14:paraId="20CB813E" w14:textId="77777777">
      <w:pPr>
        <w:pStyle w:val="BodyText"/>
        <w:kinsoku w:val="0"/>
        <w:overflowPunct w:val="0"/>
        <w:spacing w:before="9"/>
        <w:ind w:left="0"/>
        <w:rPr>
          <w:sz w:val="17"/>
          <w:szCs w:val="17"/>
        </w:rPr>
      </w:pPr>
    </w:p>
    <w:p w:rsidRPr="00E46AC1" w:rsidR="00B038CA" w:rsidRDefault="00B038CA" w14:paraId="3A29F7FF" w14:textId="39126715">
      <w:pPr>
        <w:pStyle w:val="BodyText"/>
        <w:tabs>
          <w:tab w:val="right" w:leader="dot" w:pos="9059"/>
        </w:tabs>
        <w:kinsoku w:val="0"/>
        <w:overflowPunct w:val="0"/>
        <w:spacing w:before="69"/>
        <w:ind w:left="460"/>
      </w:pPr>
      <w:r w:rsidRPr="00E46AC1">
        <w:t>6.  GRADUATE PROGRAMS CATALOG COURSE DESCRIPTIONS…</w:t>
      </w:r>
      <w:proofErr w:type="gramStart"/>
      <w:r w:rsidRPr="00E46AC1">
        <w:t>…..</w:t>
      </w:r>
      <w:proofErr w:type="gramEnd"/>
      <w:r w:rsidRPr="00E46AC1">
        <w:t>…….</w:t>
      </w:r>
      <w:r w:rsidRPr="00E46AC1">
        <w:tab/>
      </w:r>
      <w:r w:rsidR="001C2029">
        <w:t>…….</w:t>
      </w:r>
      <w:hyperlink w:history="1" w:anchor="_GRADUATE_PROGRAMS’_CATALOG">
        <w:r w:rsidR="00C93EBC">
          <w:rPr>
            <w:rStyle w:val="Hyperlink"/>
          </w:rPr>
          <w:t>113</w:t>
        </w:r>
      </w:hyperlink>
    </w:p>
    <w:p w:rsidRPr="00E46AC1" w:rsidR="00AF415D" w:rsidP="001C2029" w:rsidRDefault="00B038CA" w14:paraId="771BCE9F" w14:textId="25E93666">
      <w:pPr>
        <w:pStyle w:val="BodyText"/>
        <w:kinsoku w:val="0"/>
        <w:overflowPunct w:val="0"/>
        <w:spacing w:before="552" w:line="480" w:lineRule="auto"/>
        <w:ind w:left="100" w:right="-126"/>
      </w:pPr>
      <w:r w:rsidRPr="00E46AC1">
        <w:t>APPENDIX A:  Forms referenced in the Program Handbook</w:t>
      </w:r>
      <w:r w:rsidR="008642E7">
        <w:t>……………</w:t>
      </w:r>
      <w:r w:rsidR="001C2029">
        <w:t>……………………</w:t>
      </w:r>
      <w:hyperlink w:history="1" w:anchor="appendixa">
        <w:r w:rsidR="00C93EBC">
          <w:rPr>
            <w:rStyle w:val="Hyperlink"/>
          </w:rPr>
          <w:t>121</w:t>
        </w:r>
      </w:hyperlink>
    </w:p>
    <w:p w:rsidR="00736A26" w:rsidP="00080811" w:rsidRDefault="108CADEC" w14:paraId="0F61D6FD" w14:textId="4D5F8CF8">
      <w:pPr>
        <w:pStyle w:val="BodyText"/>
        <w:tabs>
          <w:tab w:val="left" w:pos="9180"/>
        </w:tabs>
        <w:kinsoku w:val="0"/>
        <w:overflowPunct w:val="0"/>
        <w:spacing w:before="552" w:line="480" w:lineRule="auto"/>
        <w:ind w:left="100" w:right="-1008"/>
      </w:pPr>
      <w:r>
        <w:t>APPENDIX B:  List of websites referenced in the Program Handbook</w:t>
      </w:r>
      <w:r w:rsidR="5336DEEF">
        <w:t>……………………….</w:t>
      </w:r>
      <w:hyperlink w:history="1" w:anchor="_APPENDIX_B">
        <w:r w:rsidRPr="00C93EBC" w:rsidR="00C93EBC">
          <w:rPr>
            <w:rStyle w:val="Hyperlink"/>
          </w:rPr>
          <w:t>156</w:t>
        </w:r>
      </w:hyperlink>
    </w:p>
    <w:p w:rsidR="00736A26" w:rsidP="00080811" w:rsidRDefault="58F21606" w14:paraId="73C996E3" w14:textId="54F1257A">
      <w:pPr>
        <w:pStyle w:val="BodyText"/>
        <w:kinsoku w:val="0"/>
        <w:overflowPunct w:val="0"/>
        <w:spacing w:before="552" w:line="480" w:lineRule="auto"/>
        <w:ind w:left="100" w:right="-1008"/>
      </w:pPr>
      <w:r>
        <w:t>APPENDIX C: List of University student support services</w:t>
      </w:r>
      <w:r w:rsidR="5336DEEF">
        <w:t>…………………………………….</w:t>
      </w:r>
      <w:hyperlink w:anchor="_APPENDIX_C">
        <w:r w:rsidR="00C93EBC">
          <w:rPr>
            <w:rStyle w:val="Hyperlink"/>
          </w:rPr>
          <w:t>158</w:t>
        </w:r>
      </w:hyperlink>
    </w:p>
    <w:p w:rsidR="348897C9" w:rsidP="348897C9" w:rsidRDefault="348897C9" w14:paraId="5994DADB" w14:textId="7D912CD3">
      <w:pPr>
        <w:pStyle w:val="BodyText"/>
        <w:spacing w:before="552" w:line="480" w:lineRule="auto"/>
        <w:ind w:left="100" w:right="-1008"/>
      </w:pPr>
      <w:r w:rsidRPr="348897C9">
        <w:t xml:space="preserve">APPENDIX D: Map of </w:t>
      </w:r>
      <w:r w:rsidR="00645ABB">
        <w:t>gender-neutral</w:t>
      </w:r>
      <w:r w:rsidRPr="348897C9" w:rsidR="00645ABB">
        <w:t xml:space="preserve"> </w:t>
      </w:r>
      <w:r w:rsidR="00645ABB">
        <w:t xml:space="preserve">bathrooms </w:t>
      </w:r>
      <w:r w:rsidRPr="348897C9">
        <w:t>on campus..............................................................</w:t>
      </w:r>
      <w:hyperlink w:history="1" w:anchor="appendixd">
        <w:r w:rsidRPr="00022620" w:rsidR="00022620">
          <w:rPr>
            <w:rStyle w:val="Hyperlink"/>
          </w:rPr>
          <w:t>159</w:t>
        </w:r>
      </w:hyperlink>
    </w:p>
    <w:p w:rsidR="009F2586" w:rsidP="009F2586" w:rsidRDefault="009F2586" w14:paraId="2179307D" w14:textId="0F8475F9">
      <w:pPr>
        <w:pStyle w:val="BodyText"/>
        <w:spacing w:before="552" w:line="480" w:lineRule="auto"/>
        <w:ind w:left="100" w:right="-1008"/>
      </w:pPr>
      <w:r w:rsidRPr="348897C9">
        <w:t xml:space="preserve">APPENDIX </w:t>
      </w:r>
      <w:r>
        <w:t>E</w:t>
      </w:r>
      <w:r w:rsidRPr="348897C9">
        <w:t xml:space="preserve">: </w:t>
      </w:r>
      <w:r>
        <w:t>Activism Learning Objectives and Self-Assessment</w:t>
      </w:r>
      <w:r w:rsidRPr="348897C9">
        <w:t>............................................</w:t>
      </w:r>
      <w:hyperlink w:history="1" w:anchor="appendixe">
        <w:r w:rsidRPr="00022620" w:rsidR="00022620">
          <w:rPr>
            <w:rStyle w:val="Hyperlink"/>
          </w:rPr>
          <w:t>160</w:t>
        </w:r>
      </w:hyperlink>
    </w:p>
    <w:p w:rsidR="009F2586" w:rsidP="348897C9" w:rsidRDefault="009F2586" w14:paraId="38EAC44B" w14:textId="77777777">
      <w:pPr>
        <w:pStyle w:val="BodyText"/>
        <w:spacing w:before="552" w:line="480" w:lineRule="auto"/>
        <w:ind w:left="100" w:right="-1008"/>
      </w:pPr>
    </w:p>
    <w:p w:rsidRPr="00E46AC1" w:rsidR="00B038CA" w:rsidP="000C021B" w:rsidRDefault="00813105" w14:paraId="00D29391" w14:textId="43C1904C">
      <w:pPr>
        <w:pStyle w:val="BodyText"/>
        <w:kinsoku w:val="0"/>
        <w:overflowPunct w:val="0"/>
        <w:spacing w:before="552" w:line="480" w:lineRule="auto"/>
        <w:ind w:left="100" w:right="2137"/>
        <w:rPr>
          <w:b/>
          <w:bCs/>
        </w:rPr>
      </w:pPr>
      <w:r w:rsidRPr="00E46AC1">
        <w:br w:type="page"/>
      </w:r>
      <w:r w:rsidRPr="00E46AC1" w:rsidR="00B038CA">
        <w:t>GLOSSARY OF COMMONLY USED TERMS</w:t>
      </w:r>
    </w:p>
    <w:p w:rsidRPr="00E46AC1" w:rsidR="00B038CA" w:rsidRDefault="00B038CA" w14:paraId="2973C113" w14:textId="77777777">
      <w:pPr>
        <w:pStyle w:val="BodyText"/>
        <w:kinsoku w:val="0"/>
        <w:overflowPunct w:val="0"/>
        <w:spacing w:before="8"/>
        <w:ind w:left="0"/>
        <w:rPr>
          <w:b/>
          <w:bCs/>
          <w:sz w:val="28"/>
          <w:szCs w:val="28"/>
        </w:rPr>
      </w:pPr>
    </w:p>
    <w:tbl>
      <w:tblPr>
        <w:tblW w:w="0" w:type="auto"/>
        <w:tblInd w:w="1355" w:type="dxa"/>
        <w:tblLayout w:type="fixed"/>
        <w:tblCellMar>
          <w:left w:w="0" w:type="dxa"/>
          <w:right w:w="0" w:type="dxa"/>
        </w:tblCellMar>
        <w:tblLook w:val="0000" w:firstRow="0" w:lastRow="0" w:firstColumn="0" w:lastColumn="0" w:noHBand="0" w:noVBand="0"/>
      </w:tblPr>
      <w:tblGrid>
        <w:gridCol w:w="1972"/>
        <w:gridCol w:w="5048"/>
      </w:tblGrid>
      <w:tr w:rsidRPr="00E46AC1" w:rsidR="00223E42" w:rsidTr="00223E42" w14:paraId="34F12335"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223E42" w:rsidP="00C97BB4" w:rsidRDefault="00223E42" w14:paraId="58C2AD80" w14:textId="77777777">
            <w:pPr>
              <w:pStyle w:val="TableParagraph"/>
              <w:kinsoku w:val="0"/>
              <w:overflowPunct w:val="0"/>
              <w:spacing w:line="265" w:lineRule="exact"/>
              <w:ind w:left="18"/>
              <w:jc w:val="center"/>
            </w:pPr>
            <w:r>
              <w:t>AGPD</w:t>
            </w:r>
          </w:p>
        </w:tc>
        <w:tc>
          <w:tcPr>
            <w:tcW w:w="5048" w:type="dxa"/>
            <w:tcBorders>
              <w:top w:val="single" w:color="000000" w:sz="4" w:space="0"/>
              <w:left w:val="single" w:color="000000" w:sz="4" w:space="0"/>
              <w:bottom w:val="single" w:color="000000" w:sz="4" w:space="0"/>
              <w:right w:val="single" w:color="000000" w:sz="4" w:space="0"/>
            </w:tcBorders>
          </w:tcPr>
          <w:p w:rsidRPr="00E46AC1" w:rsidR="00223E42" w:rsidP="00B7658C" w:rsidRDefault="00223E42" w14:paraId="3F86E44D" w14:textId="77777777">
            <w:pPr>
              <w:pStyle w:val="TableParagraph"/>
              <w:kinsoku w:val="0"/>
              <w:overflowPunct w:val="0"/>
              <w:spacing w:line="265" w:lineRule="exact"/>
              <w:jc w:val="center"/>
            </w:pPr>
            <w:r>
              <w:t>Assistant Graduate Program Director</w:t>
            </w:r>
          </w:p>
        </w:tc>
      </w:tr>
      <w:tr w:rsidRPr="00E46AC1" w:rsidR="00223E42" w:rsidTr="00223E42" w14:paraId="07F3AAE8"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223E42" w:rsidP="00C97BB4" w:rsidRDefault="00223E42" w14:paraId="21E07BCD" w14:textId="77777777">
            <w:pPr>
              <w:pStyle w:val="TableParagraph"/>
              <w:kinsoku w:val="0"/>
              <w:overflowPunct w:val="0"/>
              <w:spacing w:line="265" w:lineRule="exact"/>
              <w:ind w:left="18"/>
              <w:jc w:val="center"/>
            </w:pPr>
            <w:r>
              <w:t>APA</w:t>
            </w:r>
          </w:p>
        </w:tc>
        <w:tc>
          <w:tcPr>
            <w:tcW w:w="5048" w:type="dxa"/>
            <w:tcBorders>
              <w:top w:val="single" w:color="000000" w:sz="4" w:space="0"/>
              <w:left w:val="single" w:color="000000" w:sz="4" w:space="0"/>
              <w:bottom w:val="single" w:color="000000" w:sz="4" w:space="0"/>
              <w:right w:val="single" w:color="000000" w:sz="4" w:space="0"/>
            </w:tcBorders>
          </w:tcPr>
          <w:p w:rsidRPr="00E46AC1" w:rsidR="00223E42" w:rsidP="00B7658C" w:rsidRDefault="00223E42" w14:paraId="3BFA2F41" w14:textId="77777777">
            <w:pPr>
              <w:pStyle w:val="TableParagraph"/>
              <w:kinsoku w:val="0"/>
              <w:overflowPunct w:val="0"/>
              <w:spacing w:line="265" w:lineRule="exact"/>
              <w:jc w:val="center"/>
            </w:pPr>
            <w:r>
              <w:t>American Psychological Association</w:t>
            </w:r>
          </w:p>
        </w:tc>
      </w:tr>
      <w:tr w:rsidRPr="00E46AC1" w:rsidR="00B7658C" w:rsidTr="00223E42" w14:paraId="5C801115"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7658C" w:rsidP="00C97BB4" w:rsidRDefault="00B7658C" w14:paraId="29F0350A" w14:textId="77777777">
            <w:pPr>
              <w:pStyle w:val="TableParagraph"/>
              <w:kinsoku w:val="0"/>
              <w:overflowPunct w:val="0"/>
              <w:spacing w:line="265" w:lineRule="exact"/>
              <w:ind w:left="18"/>
              <w:jc w:val="center"/>
            </w:pPr>
            <w:r w:rsidRPr="00E46AC1">
              <w:t>BP</w:t>
            </w:r>
          </w:p>
        </w:tc>
        <w:tc>
          <w:tcPr>
            <w:tcW w:w="5048" w:type="dxa"/>
            <w:tcBorders>
              <w:top w:val="single" w:color="000000" w:sz="4" w:space="0"/>
              <w:left w:val="single" w:color="000000" w:sz="4" w:space="0"/>
              <w:bottom w:val="single" w:color="000000" w:sz="4" w:space="0"/>
              <w:right w:val="single" w:color="000000" w:sz="4" w:space="0"/>
            </w:tcBorders>
          </w:tcPr>
          <w:p w:rsidRPr="00E46AC1" w:rsidR="00B7658C" w:rsidP="00B7658C" w:rsidRDefault="00B7658C" w14:paraId="7F2F814B" w14:textId="77777777">
            <w:pPr>
              <w:pStyle w:val="TableParagraph"/>
              <w:kinsoku w:val="0"/>
              <w:overflowPunct w:val="0"/>
              <w:spacing w:line="265" w:lineRule="exact"/>
              <w:jc w:val="center"/>
            </w:pPr>
            <w:r w:rsidRPr="00E46AC1">
              <w:t>Bridging Perspectives</w:t>
            </w:r>
          </w:p>
        </w:tc>
      </w:tr>
      <w:tr w:rsidRPr="00E46AC1" w:rsidR="00B038CA" w:rsidTr="00223E42" w14:paraId="2A6A4249"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038CA" w:rsidP="00C97BB4" w:rsidRDefault="00B038CA" w14:paraId="381C2FC4" w14:textId="77777777">
            <w:pPr>
              <w:pStyle w:val="TableParagraph"/>
              <w:kinsoku w:val="0"/>
              <w:overflowPunct w:val="0"/>
              <w:spacing w:line="265" w:lineRule="exact"/>
              <w:ind w:left="18"/>
              <w:jc w:val="center"/>
            </w:pPr>
            <w:r w:rsidRPr="00E46AC1">
              <w:t>CEC</w:t>
            </w:r>
          </w:p>
        </w:tc>
        <w:tc>
          <w:tcPr>
            <w:tcW w:w="5048" w:type="dxa"/>
            <w:tcBorders>
              <w:top w:val="single" w:color="000000" w:sz="4" w:space="0"/>
              <w:left w:val="single" w:color="000000" w:sz="4" w:space="0"/>
              <w:bottom w:val="single" w:color="000000" w:sz="4" w:space="0"/>
              <w:right w:val="single" w:color="000000" w:sz="4" w:space="0"/>
            </w:tcBorders>
          </w:tcPr>
          <w:p w:rsidRPr="00E46AC1" w:rsidR="00B038CA" w:rsidP="00B7658C" w:rsidRDefault="00B038CA" w14:paraId="2C614394" w14:textId="77777777">
            <w:pPr>
              <w:pStyle w:val="TableParagraph"/>
              <w:kinsoku w:val="0"/>
              <w:overflowPunct w:val="0"/>
              <w:spacing w:line="265" w:lineRule="exact"/>
              <w:jc w:val="center"/>
            </w:pPr>
            <w:r w:rsidRPr="00E46AC1">
              <w:t>Clinical Executive Committee</w:t>
            </w:r>
          </w:p>
        </w:tc>
      </w:tr>
      <w:tr w:rsidRPr="00E46AC1" w:rsidR="00B038CA" w:rsidTr="00223E42" w14:paraId="233CBFFC"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038CA" w:rsidP="00C97BB4" w:rsidRDefault="00B038CA" w14:paraId="497DA2DE" w14:textId="77777777">
            <w:pPr>
              <w:pStyle w:val="TableParagraph"/>
              <w:kinsoku w:val="0"/>
              <w:overflowPunct w:val="0"/>
              <w:spacing w:line="265" w:lineRule="exact"/>
              <w:jc w:val="center"/>
            </w:pPr>
            <w:r w:rsidRPr="00E46AC1">
              <w:t>CGSA</w:t>
            </w:r>
          </w:p>
        </w:tc>
        <w:tc>
          <w:tcPr>
            <w:tcW w:w="5048" w:type="dxa"/>
            <w:tcBorders>
              <w:top w:val="single" w:color="000000" w:sz="4" w:space="0"/>
              <w:left w:val="single" w:color="000000" w:sz="4" w:space="0"/>
              <w:bottom w:val="single" w:color="000000" w:sz="4" w:space="0"/>
              <w:right w:val="single" w:color="000000" w:sz="4" w:space="0"/>
            </w:tcBorders>
          </w:tcPr>
          <w:p w:rsidRPr="00E46AC1" w:rsidR="00B038CA" w:rsidP="00B7658C" w:rsidRDefault="00B038CA" w14:paraId="73DDE8E6" w14:textId="77777777">
            <w:pPr>
              <w:pStyle w:val="TableParagraph"/>
              <w:kinsoku w:val="0"/>
              <w:overflowPunct w:val="0"/>
              <w:spacing w:line="265" w:lineRule="exact"/>
              <w:jc w:val="center"/>
            </w:pPr>
            <w:r w:rsidRPr="00E46AC1">
              <w:t>Clinical Graduate Student Association</w:t>
            </w:r>
          </w:p>
        </w:tc>
      </w:tr>
      <w:tr w:rsidRPr="00E46AC1" w:rsidR="00B038CA" w:rsidTr="00223E42" w14:paraId="07844EEF"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038CA" w:rsidP="00C97BB4" w:rsidRDefault="00B038CA" w14:paraId="6C9DE6E8" w14:textId="77777777">
            <w:pPr>
              <w:pStyle w:val="TableParagraph"/>
              <w:kinsoku w:val="0"/>
              <w:overflowPunct w:val="0"/>
              <w:spacing w:line="265" w:lineRule="exact"/>
              <w:ind w:left="20"/>
              <w:jc w:val="center"/>
            </w:pPr>
            <w:r w:rsidRPr="00E46AC1">
              <w:t>CPC</w:t>
            </w:r>
          </w:p>
        </w:tc>
        <w:tc>
          <w:tcPr>
            <w:tcW w:w="5048" w:type="dxa"/>
            <w:tcBorders>
              <w:top w:val="single" w:color="000000" w:sz="4" w:space="0"/>
              <w:left w:val="single" w:color="000000" w:sz="4" w:space="0"/>
              <w:bottom w:val="single" w:color="000000" w:sz="4" w:space="0"/>
              <w:right w:val="single" w:color="000000" w:sz="4" w:space="0"/>
            </w:tcBorders>
          </w:tcPr>
          <w:p w:rsidRPr="00E46AC1" w:rsidR="00B038CA" w:rsidP="00B7658C" w:rsidRDefault="00B038CA" w14:paraId="00B0539D" w14:textId="77777777">
            <w:pPr>
              <w:pStyle w:val="TableParagraph"/>
              <w:kinsoku w:val="0"/>
              <w:overflowPunct w:val="0"/>
              <w:spacing w:line="265" w:lineRule="exact"/>
              <w:jc w:val="center"/>
            </w:pPr>
            <w:r w:rsidRPr="00E46AC1">
              <w:t>Clinical Program Committee</w:t>
            </w:r>
          </w:p>
        </w:tc>
      </w:tr>
      <w:tr w:rsidRPr="00E46AC1" w:rsidR="00B038CA" w:rsidTr="00223E42" w14:paraId="3AB60522"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038CA" w:rsidP="00C97BB4" w:rsidRDefault="00B038CA" w14:paraId="79D4D055" w14:textId="77777777">
            <w:pPr>
              <w:pStyle w:val="TableParagraph"/>
              <w:kinsoku w:val="0"/>
              <w:overflowPunct w:val="0"/>
              <w:spacing w:line="265" w:lineRule="exact"/>
              <w:ind w:left="17"/>
              <w:jc w:val="center"/>
            </w:pPr>
            <w:r w:rsidRPr="00E46AC1">
              <w:t>DC</w:t>
            </w:r>
          </w:p>
        </w:tc>
        <w:tc>
          <w:tcPr>
            <w:tcW w:w="5048" w:type="dxa"/>
            <w:tcBorders>
              <w:top w:val="single" w:color="000000" w:sz="4" w:space="0"/>
              <w:left w:val="single" w:color="000000" w:sz="4" w:space="0"/>
              <w:bottom w:val="single" w:color="000000" w:sz="4" w:space="0"/>
              <w:right w:val="single" w:color="000000" w:sz="4" w:space="0"/>
            </w:tcBorders>
          </w:tcPr>
          <w:p w:rsidRPr="00E46AC1" w:rsidR="00B038CA" w:rsidP="00B7658C" w:rsidRDefault="00B038CA" w14:paraId="74494A58" w14:textId="77777777">
            <w:pPr>
              <w:pStyle w:val="TableParagraph"/>
              <w:kinsoku w:val="0"/>
              <w:overflowPunct w:val="0"/>
              <w:spacing w:line="265" w:lineRule="exact"/>
              <w:jc w:val="center"/>
            </w:pPr>
            <w:r w:rsidRPr="00E46AC1">
              <w:t>Diversity Committee</w:t>
            </w:r>
          </w:p>
        </w:tc>
      </w:tr>
      <w:tr w:rsidRPr="00E46AC1" w:rsidR="00223E42" w:rsidTr="00223E42" w14:paraId="7499DD11" w14:textId="77777777">
        <w:trPr>
          <w:trHeight w:val="288"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223E42" w:rsidP="00C97BB4" w:rsidRDefault="00223E42" w14:paraId="73EFCA3B" w14:textId="77777777">
            <w:pPr>
              <w:pStyle w:val="TableParagraph"/>
              <w:kinsoku w:val="0"/>
              <w:overflowPunct w:val="0"/>
              <w:spacing w:line="267" w:lineRule="exact"/>
              <w:ind w:left="17"/>
              <w:jc w:val="center"/>
            </w:pPr>
            <w:r>
              <w:t>DCT*</w:t>
            </w:r>
          </w:p>
        </w:tc>
        <w:tc>
          <w:tcPr>
            <w:tcW w:w="5048" w:type="dxa"/>
            <w:tcBorders>
              <w:top w:val="single" w:color="000000" w:sz="4" w:space="0"/>
              <w:left w:val="single" w:color="000000" w:sz="4" w:space="0"/>
              <w:bottom w:val="single" w:color="000000" w:sz="4" w:space="0"/>
              <w:right w:val="single" w:color="000000" w:sz="4" w:space="0"/>
            </w:tcBorders>
          </w:tcPr>
          <w:p w:rsidRPr="00E46AC1" w:rsidR="00223E42" w:rsidP="00B7658C" w:rsidRDefault="00223E42" w14:paraId="512E3451" w14:textId="77777777">
            <w:pPr>
              <w:pStyle w:val="TableParagraph"/>
              <w:kinsoku w:val="0"/>
              <w:overflowPunct w:val="0"/>
              <w:spacing w:line="267" w:lineRule="exact"/>
              <w:jc w:val="center"/>
            </w:pPr>
            <w:r>
              <w:t>Director of Clinical Training</w:t>
            </w:r>
          </w:p>
        </w:tc>
      </w:tr>
      <w:tr w:rsidRPr="00E46AC1" w:rsidR="00B038CA" w:rsidTr="00223E42" w14:paraId="778BF650" w14:textId="77777777">
        <w:trPr>
          <w:trHeight w:val="288"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038CA" w:rsidP="00C97BB4" w:rsidRDefault="00B038CA" w14:paraId="4DC2C69E" w14:textId="77777777">
            <w:pPr>
              <w:pStyle w:val="TableParagraph"/>
              <w:kinsoku w:val="0"/>
              <w:overflowPunct w:val="0"/>
              <w:spacing w:line="267" w:lineRule="exact"/>
              <w:ind w:left="17"/>
              <w:jc w:val="center"/>
            </w:pPr>
            <w:r w:rsidRPr="00E46AC1">
              <w:t>GPD</w:t>
            </w:r>
            <w:r w:rsidR="00223E42">
              <w:t>*</w:t>
            </w:r>
          </w:p>
        </w:tc>
        <w:tc>
          <w:tcPr>
            <w:tcW w:w="5048" w:type="dxa"/>
            <w:tcBorders>
              <w:top w:val="single" w:color="000000" w:sz="4" w:space="0"/>
              <w:left w:val="single" w:color="000000" w:sz="4" w:space="0"/>
              <w:bottom w:val="single" w:color="000000" w:sz="4" w:space="0"/>
              <w:right w:val="single" w:color="000000" w:sz="4" w:space="0"/>
            </w:tcBorders>
          </w:tcPr>
          <w:p w:rsidRPr="00E46AC1" w:rsidR="00B038CA" w:rsidP="00B7658C" w:rsidRDefault="00B038CA" w14:paraId="444A758A" w14:textId="77777777">
            <w:pPr>
              <w:pStyle w:val="TableParagraph"/>
              <w:kinsoku w:val="0"/>
              <w:overflowPunct w:val="0"/>
              <w:spacing w:line="267" w:lineRule="exact"/>
              <w:jc w:val="center"/>
            </w:pPr>
            <w:r w:rsidRPr="00E46AC1">
              <w:t>Graduate Program Director</w:t>
            </w:r>
          </w:p>
        </w:tc>
      </w:tr>
      <w:tr w:rsidRPr="00E46AC1" w:rsidR="00B7658C" w:rsidTr="00223E42" w14:paraId="6EEFCDD8" w14:textId="77777777">
        <w:trPr>
          <w:trHeight w:val="288"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7658C" w:rsidP="00C97BB4" w:rsidRDefault="00B7658C" w14:paraId="4F754A55" w14:textId="77777777">
            <w:pPr>
              <w:pStyle w:val="TableParagraph"/>
              <w:kinsoku w:val="0"/>
              <w:overflowPunct w:val="0"/>
              <w:spacing w:line="267" w:lineRule="exact"/>
              <w:ind w:left="17"/>
              <w:jc w:val="center"/>
            </w:pPr>
            <w:r w:rsidRPr="00E46AC1">
              <w:t>OGS</w:t>
            </w:r>
          </w:p>
        </w:tc>
        <w:tc>
          <w:tcPr>
            <w:tcW w:w="5048" w:type="dxa"/>
            <w:tcBorders>
              <w:top w:val="single" w:color="000000" w:sz="4" w:space="0"/>
              <w:left w:val="single" w:color="000000" w:sz="4" w:space="0"/>
              <w:bottom w:val="single" w:color="000000" w:sz="4" w:space="0"/>
              <w:right w:val="single" w:color="000000" w:sz="4" w:space="0"/>
            </w:tcBorders>
          </w:tcPr>
          <w:p w:rsidRPr="00E46AC1" w:rsidR="00B7658C" w:rsidP="00B7658C" w:rsidRDefault="00B7658C" w14:paraId="61B16EAD" w14:textId="77777777">
            <w:pPr>
              <w:pStyle w:val="TableParagraph"/>
              <w:kinsoku w:val="0"/>
              <w:overflowPunct w:val="0"/>
              <w:spacing w:line="267" w:lineRule="exact"/>
              <w:jc w:val="center"/>
            </w:pPr>
            <w:r w:rsidRPr="00E46AC1">
              <w:t>Office of Graduate Studies</w:t>
            </w:r>
          </w:p>
        </w:tc>
      </w:tr>
      <w:tr w:rsidRPr="00E46AC1" w:rsidR="00B038CA" w:rsidTr="00223E42" w14:paraId="049C0959"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038CA" w:rsidP="00C97BB4" w:rsidRDefault="00B038CA" w14:paraId="00B8BFFF" w14:textId="77777777">
            <w:pPr>
              <w:pStyle w:val="TableParagraph"/>
              <w:kinsoku w:val="0"/>
              <w:overflowPunct w:val="0"/>
              <w:spacing w:line="265" w:lineRule="exact"/>
              <w:ind w:left="20"/>
              <w:jc w:val="center"/>
            </w:pPr>
            <w:r w:rsidRPr="00E46AC1">
              <w:t>RA</w:t>
            </w:r>
          </w:p>
        </w:tc>
        <w:tc>
          <w:tcPr>
            <w:tcW w:w="5048" w:type="dxa"/>
            <w:tcBorders>
              <w:top w:val="single" w:color="000000" w:sz="4" w:space="0"/>
              <w:left w:val="single" w:color="000000" w:sz="4" w:space="0"/>
              <w:bottom w:val="single" w:color="000000" w:sz="4" w:space="0"/>
              <w:right w:val="single" w:color="000000" w:sz="4" w:space="0"/>
            </w:tcBorders>
          </w:tcPr>
          <w:p w:rsidRPr="00E46AC1" w:rsidR="00B038CA" w:rsidP="00B7658C" w:rsidRDefault="00B038CA" w14:paraId="4AAA5C19" w14:textId="77777777">
            <w:pPr>
              <w:pStyle w:val="TableParagraph"/>
              <w:kinsoku w:val="0"/>
              <w:overflowPunct w:val="0"/>
              <w:spacing w:line="265" w:lineRule="exact"/>
              <w:jc w:val="center"/>
            </w:pPr>
            <w:r w:rsidRPr="00E46AC1">
              <w:t>Research Assistant</w:t>
            </w:r>
          </w:p>
        </w:tc>
      </w:tr>
      <w:tr w:rsidRPr="00E46AC1" w:rsidR="00B038CA" w:rsidTr="00223E42" w14:paraId="1A417986" w14:textId="77777777">
        <w:trPr>
          <w:trHeight w:val="288"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038CA" w:rsidP="00C97BB4" w:rsidRDefault="00B038CA" w14:paraId="711F473D" w14:textId="77777777">
            <w:pPr>
              <w:pStyle w:val="TableParagraph"/>
              <w:kinsoku w:val="0"/>
              <w:overflowPunct w:val="0"/>
              <w:spacing w:line="267" w:lineRule="exact"/>
              <w:ind w:left="19"/>
              <w:jc w:val="center"/>
            </w:pPr>
            <w:r w:rsidRPr="00E46AC1">
              <w:t>TA</w:t>
            </w:r>
          </w:p>
        </w:tc>
        <w:tc>
          <w:tcPr>
            <w:tcW w:w="5048" w:type="dxa"/>
            <w:tcBorders>
              <w:top w:val="single" w:color="000000" w:sz="4" w:space="0"/>
              <w:left w:val="single" w:color="000000" w:sz="4" w:space="0"/>
              <w:bottom w:val="single" w:color="000000" w:sz="4" w:space="0"/>
              <w:right w:val="single" w:color="000000" w:sz="4" w:space="0"/>
            </w:tcBorders>
          </w:tcPr>
          <w:p w:rsidRPr="00E46AC1" w:rsidR="00B038CA" w:rsidP="00B7658C" w:rsidRDefault="00B038CA" w14:paraId="57FCD9EF" w14:textId="77777777">
            <w:pPr>
              <w:pStyle w:val="TableParagraph"/>
              <w:kinsoku w:val="0"/>
              <w:overflowPunct w:val="0"/>
              <w:spacing w:line="267" w:lineRule="exact"/>
              <w:jc w:val="center"/>
            </w:pPr>
            <w:r w:rsidRPr="00E46AC1">
              <w:t>Teaching Assistant</w:t>
            </w:r>
          </w:p>
        </w:tc>
      </w:tr>
      <w:tr w:rsidRPr="00E46AC1" w:rsidR="00B038CA" w:rsidTr="00223E42" w14:paraId="27DDD94C"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B038CA" w:rsidP="00C97BB4" w:rsidRDefault="00B038CA" w14:paraId="5CDFB908" w14:textId="77777777">
            <w:pPr>
              <w:pStyle w:val="TableParagraph"/>
              <w:kinsoku w:val="0"/>
              <w:overflowPunct w:val="0"/>
              <w:spacing w:line="265" w:lineRule="exact"/>
              <w:jc w:val="center"/>
            </w:pPr>
            <w:r w:rsidRPr="00E46AC1">
              <w:t>UMB</w:t>
            </w:r>
          </w:p>
        </w:tc>
        <w:tc>
          <w:tcPr>
            <w:tcW w:w="5048" w:type="dxa"/>
            <w:tcBorders>
              <w:top w:val="single" w:color="000000" w:sz="4" w:space="0"/>
              <w:left w:val="single" w:color="000000" w:sz="4" w:space="0"/>
              <w:bottom w:val="single" w:color="000000" w:sz="4" w:space="0"/>
              <w:right w:val="single" w:color="000000" w:sz="4" w:space="0"/>
            </w:tcBorders>
          </w:tcPr>
          <w:p w:rsidRPr="00E46AC1" w:rsidR="00B038CA" w:rsidP="00B7658C" w:rsidRDefault="00B038CA" w14:paraId="0DCA6052" w14:textId="77777777">
            <w:pPr>
              <w:pStyle w:val="TableParagraph"/>
              <w:kinsoku w:val="0"/>
              <w:overflowPunct w:val="0"/>
              <w:spacing w:line="265" w:lineRule="exact"/>
              <w:jc w:val="center"/>
            </w:pPr>
            <w:r w:rsidRPr="00E46AC1">
              <w:t>University of Massachusetts Boston</w:t>
            </w:r>
          </w:p>
        </w:tc>
      </w:tr>
      <w:tr w:rsidRPr="00E46AC1" w:rsidR="00223E42" w:rsidTr="00223E42" w14:paraId="529F132E" w14:textId="77777777">
        <w:trPr>
          <w:trHeight w:val="286" w:hRule="exact"/>
        </w:trPr>
        <w:tc>
          <w:tcPr>
            <w:tcW w:w="1972" w:type="dxa"/>
            <w:tcBorders>
              <w:top w:val="single" w:color="000000" w:sz="4" w:space="0"/>
              <w:left w:val="single" w:color="000000" w:sz="4" w:space="0"/>
              <w:bottom w:val="single" w:color="000000" w:sz="4" w:space="0"/>
              <w:right w:val="single" w:color="000000" w:sz="4" w:space="0"/>
            </w:tcBorders>
          </w:tcPr>
          <w:p w:rsidRPr="00E46AC1" w:rsidR="00223E42" w:rsidRDefault="00223E42" w14:paraId="04E5F23C" w14:textId="77777777">
            <w:pPr>
              <w:pStyle w:val="TableParagraph"/>
              <w:kinsoku w:val="0"/>
              <w:overflowPunct w:val="0"/>
              <w:spacing w:line="265" w:lineRule="exact"/>
              <w:ind w:left="481"/>
            </w:pPr>
          </w:p>
        </w:tc>
        <w:tc>
          <w:tcPr>
            <w:tcW w:w="5048" w:type="dxa"/>
            <w:tcBorders>
              <w:top w:val="single" w:color="000000" w:sz="4" w:space="0"/>
              <w:left w:val="single" w:color="000000" w:sz="4" w:space="0"/>
              <w:bottom w:val="single" w:color="000000" w:sz="4" w:space="0"/>
              <w:right w:val="single" w:color="000000" w:sz="4" w:space="0"/>
            </w:tcBorders>
          </w:tcPr>
          <w:p w:rsidRPr="00E46AC1" w:rsidR="00223E42" w:rsidP="00B7658C" w:rsidRDefault="00223E42" w14:paraId="048A8F10" w14:textId="77777777">
            <w:pPr>
              <w:pStyle w:val="TableParagraph"/>
              <w:kinsoku w:val="0"/>
              <w:overflowPunct w:val="0"/>
              <w:spacing w:line="265" w:lineRule="exact"/>
              <w:jc w:val="center"/>
            </w:pPr>
          </w:p>
        </w:tc>
      </w:tr>
      <w:tr w:rsidRPr="00E46AC1" w:rsidR="00223E42" w:rsidTr="00223E42" w14:paraId="5F4BE2EA" w14:textId="77777777">
        <w:trPr>
          <w:trHeight w:val="286" w:hRule="exact"/>
        </w:trPr>
        <w:tc>
          <w:tcPr>
            <w:tcW w:w="7020" w:type="dxa"/>
            <w:gridSpan w:val="2"/>
            <w:tcBorders>
              <w:top w:val="single" w:color="000000" w:sz="4" w:space="0"/>
              <w:left w:val="single" w:color="000000" w:sz="4" w:space="0"/>
              <w:bottom w:val="single" w:color="000000" w:sz="4" w:space="0"/>
              <w:right w:val="single" w:color="000000" w:sz="4" w:space="0"/>
            </w:tcBorders>
          </w:tcPr>
          <w:p w:rsidRPr="00E46AC1" w:rsidR="00223E42" w:rsidP="00B7658C" w:rsidRDefault="00223E42" w14:paraId="3BAFB8A8" w14:textId="77777777">
            <w:pPr>
              <w:pStyle w:val="TableParagraph"/>
              <w:kinsoku w:val="0"/>
              <w:overflowPunct w:val="0"/>
              <w:spacing w:line="265" w:lineRule="exact"/>
              <w:jc w:val="center"/>
            </w:pPr>
            <w:r>
              <w:t>* In our program, the terms DCT and GPD are used interchangeably</w:t>
            </w:r>
          </w:p>
        </w:tc>
      </w:tr>
    </w:tbl>
    <w:p w:rsidRPr="00E46AC1" w:rsidR="00B038CA" w:rsidRDefault="00B038CA" w14:paraId="7D4D1BB2" w14:textId="77777777">
      <w:pPr>
        <w:sectPr w:rsidRPr="00E46AC1" w:rsidR="00B038CA" w:rsidSect="00FF5267">
          <w:pgSz w:w="12240" w:h="15840" w:orient="portrait"/>
          <w:pgMar w:top="1008" w:right="1008" w:bottom="1008" w:left="1008" w:header="720" w:footer="720" w:gutter="0"/>
          <w:cols w:equalWidth="0" w:space="720">
            <w:col w:w="9532"/>
          </w:cols>
          <w:noEndnote/>
        </w:sectPr>
      </w:pPr>
    </w:p>
    <w:p w:rsidRPr="00761C86" w:rsidR="00B038CA" w:rsidP="00761C86" w:rsidRDefault="00761C86" w14:paraId="10D743E4" w14:textId="6ED6CC61">
      <w:pPr>
        <w:pStyle w:val="BodyText"/>
        <w:kinsoku w:val="0"/>
        <w:overflowPunct w:val="0"/>
        <w:spacing w:line="200" w:lineRule="atLeast"/>
        <w:ind w:left="0"/>
        <w:jc w:val="center"/>
        <w:rPr>
          <w:sz w:val="32"/>
          <w:szCs w:val="32"/>
        </w:rPr>
      </w:pPr>
      <w:r w:rsidRPr="00761C86">
        <w:rPr>
          <w:noProof/>
          <w:sz w:val="32"/>
          <w:szCs w:val="32"/>
        </w:rPr>
        <w:t>CLINICAL PSYCHOLOGY PROGRAM</w:t>
      </w:r>
    </w:p>
    <w:p w:rsidRPr="00761C86" w:rsidR="00B038CA" w:rsidP="00761C86" w:rsidRDefault="00761C86" w14:paraId="1525C523" w14:textId="3993AAC5">
      <w:pPr>
        <w:pStyle w:val="BodyText"/>
        <w:kinsoku w:val="0"/>
        <w:overflowPunct w:val="0"/>
        <w:spacing w:line="200" w:lineRule="atLeast"/>
        <w:ind w:left="0"/>
        <w:jc w:val="center"/>
        <w:rPr>
          <w:sz w:val="32"/>
          <w:szCs w:val="32"/>
        </w:rPr>
      </w:pPr>
      <w:r w:rsidRPr="00761C86">
        <w:rPr>
          <w:noProof/>
          <w:sz w:val="32"/>
          <w:szCs w:val="32"/>
        </w:rPr>
        <w:t>UNIVERSITY OF MASSACHUSETTS BOSTON</w:t>
      </w:r>
    </w:p>
    <w:p w:rsidRPr="00E46AC1" w:rsidR="00B038CA" w:rsidRDefault="00B038CA" w14:paraId="650889DB" w14:textId="77777777">
      <w:pPr>
        <w:pStyle w:val="BodyText"/>
        <w:kinsoku w:val="0"/>
        <w:overflowPunct w:val="0"/>
        <w:spacing w:before="6"/>
        <w:ind w:left="0"/>
        <w:rPr>
          <w:sz w:val="20"/>
          <w:szCs w:val="20"/>
        </w:rPr>
      </w:pPr>
    </w:p>
    <w:p w:rsidR="00B038CA" w:rsidRDefault="005B46F1" w14:paraId="139D94F7" w14:textId="21DD1807">
      <w:pPr>
        <w:pStyle w:val="Heading1"/>
        <w:numPr>
          <w:ilvl w:val="0"/>
          <w:numId w:val="17"/>
        </w:numPr>
        <w:tabs>
          <w:tab w:val="left" w:pos="452"/>
        </w:tabs>
        <w:kinsoku w:val="0"/>
        <w:overflowPunct w:val="0"/>
        <w:spacing w:before="64"/>
        <w:ind w:hanging="211"/>
        <w:rPr>
          <w:rFonts w:ascii="Times New Roman" w:hAnsi="Times New Roman" w:cs="Times New Roman"/>
          <w:u w:val="thick"/>
        </w:rPr>
      </w:pPr>
      <w:bookmarkStart w:name="_PROGRAM_AT_A" w:id="1"/>
      <w:bookmarkEnd w:id="1"/>
      <w:r>
        <w:rPr>
          <w:rFonts w:ascii="Times New Roman" w:hAnsi="Times New Roman" w:cs="Times New Roman"/>
          <w:u w:val="thick"/>
        </w:rPr>
        <w:t xml:space="preserve"> </w:t>
      </w:r>
      <w:r w:rsidRPr="00E46AC1" w:rsidR="00B038CA">
        <w:rPr>
          <w:rFonts w:ascii="Times New Roman" w:hAnsi="Times New Roman" w:cs="Times New Roman"/>
          <w:u w:val="thick"/>
        </w:rPr>
        <w:t>PROGRAM AT A GLANCE</w:t>
      </w:r>
    </w:p>
    <w:p w:rsidR="001C0B2C" w:rsidP="001C0B2C" w:rsidRDefault="001C0B2C" w14:paraId="264D3E94" w14:textId="5C61260E"/>
    <w:p w:rsidRPr="001C0B2C" w:rsidR="001C0B2C" w:rsidP="00B800C3" w:rsidRDefault="2CFCC1DF" w14:paraId="3FED5F7D" w14:textId="641B66B2">
      <w:pPr>
        <w:ind w:left="270"/>
        <w:rPr>
          <w:color w:val="000000"/>
        </w:rPr>
      </w:pPr>
      <w:r w:rsidRPr="001C0B2C">
        <w:rPr>
          <w:color w:val="000000"/>
        </w:rPr>
        <w:t>The Clinical Psychology Doctoral Program at the University of Massachusetts Boston has been a</w:t>
      </w:r>
      <w:r w:rsidRPr="001C0B2C">
        <w:rPr>
          <w:color w:val="000000"/>
          <w:shd w:val="clear" w:color="auto" w:fill="FFFFFF"/>
        </w:rPr>
        <w:t>ccredited by the Commission on Accreditation of the American Psychological Association since 1993.  Questions related to the program's accredited status should be directed to the </w:t>
      </w:r>
      <w:r w:rsidRPr="001C0B2C">
        <w:rPr>
          <w:color w:val="000000"/>
          <w:bdr w:val="none" w:color="auto" w:sz="0" w:space="0" w:frame="1"/>
          <w:shd w:val="clear" w:color="auto" w:fill="FFFFFF"/>
        </w:rPr>
        <w:t>Commission on Accreditation</w:t>
      </w:r>
      <w:r w:rsidRPr="001C0B2C">
        <w:rPr>
          <w:color w:val="000000"/>
        </w:rPr>
        <w:t>: Office of Program Consultation and Accreditation, American Psychological Association, 750 1st Street, NE, Washington, DC 20002, Telephone: 202.336.5979/</w:t>
      </w:r>
      <w:r>
        <w:rPr>
          <w:color w:val="000000"/>
        </w:rPr>
        <w:t xml:space="preserve">; </w:t>
      </w:r>
      <w:r w:rsidRPr="002465CB">
        <w:rPr>
          <w:color w:val="000000"/>
        </w:rPr>
        <w:t>Email: </w:t>
      </w:r>
      <w:hyperlink w:history="1" r:id="rId12">
        <w:r w:rsidRPr="002465CB">
          <w:rPr>
            <w:rStyle w:val="Hyperlink"/>
            <w:color w:val="006094"/>
            <w:bdr w:val="none" w:color="auto" w:sz="0" w:space="0" w:frame="1"/>
            <w:shd w:val="clear" w:color="auto" w:fill="FFFFFF"/>
          </w:rPr>
          <w:t>apaaccred@apa.org</w:t>
        </w:r>
      </w:hyperlink>
      <w:r w:rsidRPr="002465CB">
        <w:rPr>
          <w:color w:val="000000"/>
          <w:shd w:val="clear" w:color="auto" w:fill="FFFFFF"/>
        </w:rPr>
        <w:t>; Web: </w:t>
      </w:r>
      <w:hyperlink w:history="1" r:id="rId13">
        <w:r w:rsidRPr="002465CB">
          <w:rPr>
            <w:rStyle w:val="Hyperlink"/>
            <w:color w:val="006094"/>
            <w:bdr w:val="none" w:color="auto" w:sz="0" w:space="0" w:frame="1"/>
            <w:shd w:val="clear" w:color="auto" w:fill="FFFFFF"/>
          </w:rPr>
          <w:t>www.apa.org/ed/accreditation</w:t>
        </w:r>
      </w:hyperlink>
      <w:r w:rsidRPr="002465CB">
        <w:rPr>
          <w:color w:val="000000"/>
          <w:shd w:val="clear" w:color="auto" w:fill="FFFFFF"/>
        </w:rPr>
        <w:t xml:space="preserve"> </w:t>
      </w:r>
      <w:r w:rsidRPr="001C0B2C">
        <w:rPr>
          <w:color w:val="000000"/>
          <w:shd w:val="clear" w:color="auto" w:fill="FFFFFF"/>
        </w:rPr>
        <w:t xml:space="preserve"> </w:t>
      </w:r>
    </w:p>
    <w:p w:rsidRPr="001C0B2C" w:rsidR="001C0B2C" w:rsidP="001C0B2C" w:rsidRDefault="001C0B2C" w14:paraId="15FDC80C" w14:textId="77777777"/>
    <w:p w:rsidRPr="00E46AC1" w:rsidR="00B038CA" w:rsidRDefault="00B038CA" w14:paraId="1F688B9E" w14:textId="77777777">
      <w:pPr>
        <w:pStyle w:val="BodyText"/>
        <w:kinsoku w:val="0"/>
        <w:overflowPunct w:val="0"/>
        <w:spacing w:before="10"/>
        <w:ind w:left="0"/>
        <w:rPr>
          <w:b/>
          <w:bCs/>
          <w:sz w:val="17"/>
          <w:szCs w:val="17"/>
        </w:rPr>
      </w:pPr>
    </w:p>
    <w:p w:rsidRPr="00E46AC1" w:rsidR="00B038CA" w:rsidRDefault="00B038CA" w14:paraId="08C0F59B" w14:textId="77777777">
      <w:pPr>
        <w:numPr>
          <w:ilvl w:val="1"/>
          <w:numId w:val="17"/>
        </w:numPr>
        <w:spacing w:before="120"/>
        <w:ind w:left="360"/>
        <w:jc w:val="center"/>
        <w:rPr>
          <w:b/>
          <w:bCs/>
        </w:rPr>
      </w:pPr>
      <w:r w:rsidRPr="00E46AC1">
        <w:rPr>
          <w:b/>
          <w:bCs/>
        </w:rPr>
        <w:t>PROGRAM GOALS AND OBJECTIVES</w:t>
      </w:r>
    </w:p>
    <w:p w:rsidRPr="00E46AC1" w:rsidR="00FD7621" w:rsidP="004F7E8F" w:rsidRDefault="00FD7621" w14:paraId="6D9B008A" w14:textId="77777777">
      <w:pPr>
        <w:spacing w:before="120"/>
        <w:ind w:left="239"/>
      </w:pPr>
    </w:p>
    <w:p w:rsidRPr="00E46AC1" w:rsidR="00E83216" w:rsidP="004F7E8F" w:rsidRDefault="00E83216" w14:paraId="6E70A80A" w14:textId="77777777">
      <w:pPr>
        <w:spacing w:before="120"/>
        <w:ind w:left="239"/>
        <w:rPr>
          <w:b/>
        </w:rPr>
      </w:pPr>
      <w:r w:rsidRPr="00E46AC1">
        <w:rPr>
          <w:b/>
        </w:rPr>
        <w:t>Mission Statement</w:t>
      </w:r>
      <w:r w:rsidRPr="00E46AC1" w:rsidR="0003072D">
        <w:rPr>
          <w:b/>
        </w:rPr>
        <w:t xml:space="preserve"> (revised Spring 2017)</w:t>
      </w:r>
    </w:p>
    <w:p w:rsidRPr="00E46AC1" w:rsidR="00E83216" w:rsidP="004F7E8F" w:rsidRDefault="00E83216" w14:paraId="72EB75D9" w14:textId="77777777">
      <w:pPr>
        <w:spacing w:before="120"/>
        <w:ind w:left="239"/>
      </w:pPr>
    </w:p>
    <w:p w:rsidRPr="00E46AC1" w:rsidR="00E83216" w:rsidP="00E83216" w:rsidRDefault="00E83216" w14:paraId="4E150D87" w14:textId="77777777">
      <w:pPr>
        <w:pStyle w:val="BodyText"/>
        <w:kinsoku w:val="0"/>
        <w:overflowPunct w:val="0"/>
        <w:spacing w:before="10"/>
      </w:pPr>
      <w:r w:rsidRPr="00E46AC1">
        <w:t>Accredited by the Commission on Accreditation of the American Psychological Association since 1993, University of Massachusetts Boston’s (UMass Boston) program in clinical psychology is based on a scientist-practitioner-activist model. The program prepares clinical psychologists who have an excellent foundation in psychological science and can translate their basic knowledge into practical applications to meet the mental health needs of children, adolescents, and adults from diverse sociocultural groups. Graduates of the program have the requisite skills to advance understanding of key human problems through research, scholarly activities, clinical practice, teaching, professional service, advocacy, and activism.</w:t>
      </w:r>
    </w:p>
    <w:p w:rsidRPr="00E46AC1" w:rsidR="00E83216" w:rsidP="00E83216" w:rsidRDefault="00E83216" w14:paraId="18B4CC16" w14:textId="77777777">
      <w:pPr>
        <w:pStyle w:val="BodyText"/>
        <w:kinsoku w:val="0"/>
        <w:overflowPunct w:val="0"/>
        <w:spacing w:before="10"/>
      </w:pPr>
    </w:p>
    <w:p w:rsidRPr="00E46AC1" w:rsidR="00E83216" w:rsidP="00E83216" w:rsidRDefault="00E83216" w14:paraId="6B062BE0" w14:textId="77777777">
      <w:pPr>
        <w:pStyle w:val="BodyText"/>
        <w:kinsoku w:val="0"/>
        <w:overflowPunct w:val="0"/>
        <w:spacing w:before="10"/>
      </w:pPr>
      <w:r w:rsidRPr="00E46AC1">
        <w:t>Our clinical psychology training model is biopsychosocial in its scientific orientation, and places special emphasis on the roles of culture and context in understanding the complexities of multiple dimensions of human behavior and functioning. This emphasis includes, but is not limited to, bringing to the study of clinical psychology an understanding of social justice, equity, oppression, systems of privilege and marginalization, procedural and relational justice, and epistemological and methodological marginalization. This includes a commitment to training a diverse workforce of scientist-practitioner-activist clinical psychologists. Among the many skills students learn in our program, we aim to develop within them a lifelong commitment to using clinical psychology to serve the general population and to meet the needs of marginalized individuals and communities by being culturally humble and responsive researchers, mentors, clinicians, supervisors, teachers, leaders, advocates, activists, and community members. The training in our program results from an affirmative commitment by both faculty and students to engage in ongoing personal reflection and reflection upon the practices in our field—to increase our self-awareness and guide thoughtful psychological practice and relevant social justice actions.</w:t>
      </w:r>
    </w:p>
    <w:p w:rsidRPr="00E46AC1" w:rsidR="00E83216" w:rsidP="00E83216" w:rsidRDefault="00E83216" w14:paraId="66CE1FF1" w14:textId="77777777">
      <w:pPr>
        <w:pStyle w:val="BodyText"/>
        <w:kinsoku w:val="0"/>
        <w:overflowPunct w:val="0"/>
        <w:spacing w:before="10"/>
      </w:pPr>
    </w:p>
    <w:p w:rsidRPr="00E46AC1" w:rsidR="00E83216" w:rsidP="00E83216" w:rsidRDefault="00E83216" w14:paraId="0CAC4C3A" w14:textId="77777777">
      <w:pPr>
        <w:pStyle w:val="BodyText"/>
        <w:kinsoku w:val="0"/>
        <w:overflowPunct w:val="0"/>
        <w:spacing w:before="10"/>
      </w:pPr>
      <w:r w:rsidRPr="00E46AC1">
        <w:t>Our educational mission is to train scientist-practitioner-activist clinical psychologists who will:</w:t>
      </w:r>
    </w:p>
    <w:p w:rsidRPr="00E46AC1" w:rsidR="00E83216" w:rsidRDefault="00E83216" w14:paraId="48F50138" w14:textId="77777777">
      <w:pPr>
        <w:pStyle w:val="BodyText"/>
        <w:numPr>
          <w:ilvl w:val="0"/>
          <w:numId w:val="33"/>
        </w:numPr>
        <w:kinsoku w:val="0"/>
        <w:overflowPunct w:val="0"/>
        <w:spacing w:before="10"/>
      </w:pPr>
      <w:r w:rsidRPr="00E46AC1">
        <w:t xml:space="preserve">Engage in social science research, critical scholarly inquiry, and educational activities including scholarly analysis that specifically address social and structural inequities affecting psychosocial health and functioning, including but not limited to inequities based on social class, race, ethnicity, sexual orientation, gender identity, gender, disability, age, language, </w:t>
      </w:r>
      <w:r w:rsidRPr="00E46AC1">
        <w:t>citizenship, immigration status, and religion. </w:t>
      </w:r>
    </w:p>
    <w:p w:rsidRPr="00E46AC1" w:rsidR="00E83216" w:rsidRDefault="00E83216" w14:paraId="7A3CAB5D" w14:textId="77777777">
      <w:pPr>
        <w:pStyle w:val="BodyText"/>
        <w:numPr>
          <w:ilvl w:val="0"/>
          <w:numId w:val="33"/>
        </w:numPr>
        <w:kinsoku w:val="0"/>
        <w:overflowPunct w:val="0"/>
        <w:spacing w:before="10"/>
      </w:pPr>
      <w:r w:rsidRPr="00E46AC1">
        <w:t>Provide affirming and empowering evidence-based clinical services to people across sociocultural groups and statuses.</w:t>
      </w:r>
    </w:p>
    <w:p w:rsidRPr="00E46AC1" w:rsidR="00E83216" w:rsidRDefault="00E83216" w14:paraId="04870FD1" w14:textId="77777777">
      <w:pPr>
        <w:pStyle w:val="BodyText"/>
        <w:numPr>
          <w:ilvl w:val="0"/>
          <w:numId w:val="33"/>
        </w:numPr>
        <w:kinsoku w:val="0"/>
        <w:overflowPunct w:val="0"/>
        <w:spacing w:before="10"/>
      </w:pPr>
      <w:r w:rsidRPr="00E46AC1">
        <w:t>Serve as leaders, role models, and change-makers to promote social justice within their organizations, the profession of psychology, and other contexts. We aim to foster students’ capacity to serve as advocates and activists.</w:t>
      </w:r>
    </w:p>
    <w:p w:rsidRPr="00E46AC1" w:rsidR="00E83216" w:rsidRDefault="00E83216" w14:paraId="4C76704F" w14:textId="77777777">
      <w:pPr>
        <w:pStyle w:val="BodyText"/>
        <w:numPr>
          <w:ilvl w:val="0"/>
          <w:numId w:val="33"/>
        </w:numPr>
        <w:kinsoku w:val="0"/>
        <w:overflowPunct w:val="0"/>
        <w:spacing w:before="10"/>
      </w:pPr>
      <w:r w:rsidRPr="00E46AC1">
        <w:t>Apply their developed awareness of how the field of clinical psychology is socially situated, reflect critically on the practices and purposes of our field, and understand how it can privilege or marginalize certain identities and lived experiences, treatment and assessment practices, and epistemological and philosophical positions.</w:t>
      </w:r>
    </w:p>
    <w:p w:rsidRPr="00E46AC1" w:rsidR="00E83216" w:rsidP="00E83216" w:rsidRDefault="00E83216" w14:paraId="76BF670E" w14:textId="77777777">
      <w:pPr>
        <w:pStyle w:val="BodyText"/>
        <w:kinsoku w:val="0"/>
        <w:overflowPunct w:val="0"/>
        <w:spacing w:before="10"/>
      </w:pPr>
    </w:p>
    <w:p w:rsidRPr="00E46AC1" w:rsidR="00E83216" w:rsidP="00E83216" w:rsidRDefault="00E83216" w14:paraId="27E1748E" w14:textId="77777777">
      <w:pPr>
        <w:pStyle w:val="BodyText"/>
        <w:kinsoku w:val="0"/>
        <w:overflowPunct w:val="0"/>
        <w:spacing w:before="10"/>
      </w:pPr>
    </w:p>
    <w:p w:rsidRPr="00E46AC1" w:rsidR="00E83216" w:rsidP="00E83216" w:rsidRDefault="00E83216" w14:paraId="0F4137CB" w14:textId="77777777">
      <w:pPr>
        <w:pStyle w:val="BodyText"/>
        <w:kinsoku w:val="0"/>
        <w:overflowPunct w:val="0"/>
        <w:spacing w:before="10"/>
        <w:rPr>
          <w:b/>
        </w:rPr>
      </w:pPr>
      <w:r w:rsidRPr="00E46AC1">
        <w:rPr>
          <w:b/>
        </w:rPr>
        <w:t>Program Description</w:t>
      </w:r>
    </w:p>
    <w:p w:rsidRPr="00E46AC1" w:rsidR="00E83216" w:rsidP="00E83216" w:rsidRDefault="00E83216" w14:paraId="54060FCE" w14:textId="77777777">
      <w:pPr>
        <w:pStyle w:val="BodyText"/>
        <w:kinsoku w:val="0"/>
        <w:overflowPunct w:val="0"/>
        <w:spacing w:before="10"/>
      </w:pPr>
    </w:p>
    <w:p w:rsidRPr="00E46AC1" w:rsidR="00E83216" w:rsidP="00E83216" w:rsidRDefault="00E83216" w14:paraId="0799405C" w14:textId="77777777">
      <w:pPr>
        <w:pStyle w:val="BodyText"/>
        <w:kinsoku w:val="0"/>
        <w:overflowPunct w:val="0"/>
        <w:spacing w:before="10"/>
      </w:pPr>
      <w:r w:rsidRPr="00E46AC1">
        <w:t>Our program coursework and training experiences emphasize:</w:t>
      </w:r>
    </w:p>
    <w:p w:rsidRPr="00E46AC1" w:rsidR="00E83216" w:rsidRDefault="00E83216" w14:paraId="1D46B9D4" w14:textId="77777777">
      <w:pPr>
        <w:pStyle w:val="BodyText"/>
        <w:numPr>
          <w:ilvl w:val="0"/>
          <w:numId w:val="34"/>
        </w:numPr>
        <w:kinsoku w:val="0"/>
        <w:overflowPunct w:val="0"/>
        <w:spacing w:before="10"/>
      </w:pPr>
      <w:r w:rsidRPr="00E46AC1">
        <w:rPr>
          <w:b/>
        </w:rPr>
        <w:t>A biopsychosocial approach.</w:t>
      </w:r>
      <w:r w:rsidRPr="00E46AC1">
        <w:t xml:space="preserve">  Students learn to conceptualize and treat problems in living by considering not only problem behavior and mental disorders but also by considering the person within their physical, psychological, developmental, and social contexts. Research training gives students skills for analyzing problems from a variety of theoretical perspectives.</w:t>
      </w:r>
    </w:p>
    <w:p w:rsidRPr="00E46AC1" w:rsidR="00E83216" w:rsidP="00E83216" w:rsidRDefault="00E83216" w14:paraId="3D53BA88" w14:textId="77777777">
      <w:pPr>
        <w:pStyle w:val="BodyText"/>
        <w:kinsoku w:val="0"/>
        <w:overflowPunct w:val="0"/>
        <w:spacing w:before="10"/>
      </w:pPr>
    </w:p>
    <w:p w:rsidRPr="00E46AC1" w:rsidR="00E83216" w:rsidRDefault="00E83216" w14:paraId="5027B5F1" w14:textId="77777777">
      <w:pPr>
        <w:pStyle w:val="BodyText"/>
        <w:numPr>
          <w:ilvl w:val="0"/>
          <w:numId w:val="34"/>
        </w:numPr>
        <w:kinsoku w:val="0"/>
        <w:overflowPunct w:val="0"/>
        <w:spacing w:before="10"/>
      </w:pPr>
      <w:r w:rsidRPr="00E46AC1">
        <w:rPr>
          <w:b/>
        </w:rPr>
        <w:t>Assessment and psychotherapy skills</w:t>
      </w:r>
      <w:r w:rsidRPr="00E46AC1">
        <w:t>. The program trains students in a broad range of assessment and intervention skills that enable them to promote healthy adaptation, prevent the development of individual and social problems, and treat problem behavior and mental disorders. We teach students to critically reflect upon our field’s use of assessments and clinical approaches and guide students to utilize or create culturally responsive, equitable approaches to serve all their clients.</w:t>
      </w:r>
    </w:p>
    <w:p w:rsidRPr="00E46AC1" w:rsidR="00E83216" w:rsidP="00E83216" w:rsidRDefault="00E83216" w14:paraId="1E7BC3C8" w14:textId="77777777">
      <w:pPr>
        <w:pStyle w:val="BodyText"/>
        <w:kinsoku w:val="0"/>
        <w:overflowPunct w:val="0"/>
        <w:spacing w:before="10"/>
      </w:pPr>
    </w:p>
    <w:p w:rsidRPr="00E46AC1" w:rsidR="00E83216" w:rsidRDefault="00E83216" w14:paraId="0D129259" w14:textId="77777777">
      <w:pPr>
        <w:pStyle w:val="BodyText"/>
        <w:numPr>
          <w:ilvl w:val="0"/>
          <w:numId w:val="34"/>
        </w:numPr>
        <w:kinsoku w:val="0"/>
        <w:overflowPunct w:val="0"/>
        <w:spacing w:before="10"/>
      </w:pPr>
      <w:r w:rsidRPr="00E46AC1">
        <w:rPr>
          <w:b/>
        </w:rPr>
        <w:t>Sociocultural context.</w:t>
      </w:r>
      <w:r w:rsidRPr="00E46AC1">
        <w:t xml:space="preserve">  Within a broad understanding of sociocultural factors, our coursework highlights systemic oppression and privilege, power dynamics, and social and cultural approaches to clinical psychology. We emphasize the ways in which these factors affect individual development across the lifespan, relational interactions, and social groups and dynamics for all people—with a particular emphasis on how marginalized and disadvantaged individuals and groups are impacted. As a foundation for developing this understanding, and the ability to apply it to psychological activities, students reflect upon their own personal cultural situations and positionalities to better understand the experiences of others. They examine and develop skills regarding how to best advocate for their professional values in diverse and complex settings.</w:t>
      </w:r>
    </w:p>
    <w:p w:rsidRPr="00E46AC1" w:rsidR="00E83216" w:rsidP="00E83216" w:rsidRDefault="00E83216" w14:paraId="1C8506C6" w14:textId="77777777">
      <w:pPr>
        <w:pStyle w:val="BodyText"/>
        <w:kinsoku w:val="0"/>
        <w:overflowPunct w:val="0"/>
        <w:spacing w:before="10"/>
      </w:pPr>
    </w:p>
    <w:p w:rsidRPr="00E46AC1" w:rsidR="00E83216" w:rsidRDefault="00E83216" w14:paraId="36619460" w14:textId="77777777">
      <w:pPr>
        <w:pStyle w:val="BodyText"/>
        <w:numPr>
          <w:ilvl w:val="0"/>
          <w:numId w:val="34"/>
        </w:numPr>
        <w:kinsoku w:val="0"/>
        <w:overflowPunct w:val="0"/>
        <w:spacing w:before="10"/>
      </w:pPr>
      <w:r w:rsidRPr="00E46AC1">
        <w:rPr>
          <w:b/>
        </w:rPr>
        <w:t>Developmental phenomena in typical and atypical pathways.</w:t>
      </w:r>
      <w:r w:rsidRPr="00E46AC1">
        <w:t xml:space="preserve">  In our program, students learn about the range of lifespan developmental trajectories from infancy through adulthood. This focus helps to elucidate the ways in which relationships and other environmental factors can support or hinder adaptive or maladaptive development, with the recognition that behaviors which are adaptive in one context may be maladaptive in another. Consistent with our biopsychosocial orientation, students embrace the complexity of developmental processes by taking into consideration the dynamic and transactional interplay of physiological, genetic, social, cognitive, emotional, and cultural influences across time.</w:t>
      </w:r>
    </w:p>
    <w:p w:rsidRPr="00E46AC1" w:rsidR="00E83216" w:rsidP="00E83216" w:rsidRDefault="00E83216" w14:paraId="5885F46D" w14:textId="77777777">
      <w:pPr>
        <w:pStyle w:val="BodyText"/>
        <w:kinsoku w:val="0"/>
        <w:overflowPunct w:val="0"/>
        <w:spacing w:before="10"/>
      </w:pPr>
    </w:p>
    <w:p w:rsidRPr="00E46AC1" w:rsidR="00E83216" w:rsidRDefault="00E83216" w14:paraId="25FED35D" w14:textId="77777777">
      <w:pPr>
        <w:pStyle w:val="BodyText"/>
        <w:numPr>
          <w:ilvl w:val="0"/>
          <w:numId w:val="34"/>
        </w:numPr>
        <w:kinsoku w:val="0"/>
        <w:overflowPunct w:val="0"/>
        <w:spacing w:before="10"/>
      </w:pPr>
      <w:r w:rsidRPr="00E46AC1">
        <w:rPr>
          <w:b/>
        </w:rPr>
        <w:t>Skills toward practice.</w:t>
      </w:r>
      <w:r w:rsidRPr="00E46AC1">
        <w:t xml:space="preserve">  Students </w:t>
      </w:r>
      <w:proofErr w:type="gramStart"/>
      <w:r w:rsidRPr="00E46AC1">
        <w:t>have the opportunity to</w:t>
      </w:r>
      <w:proofErr w:type="gramEnd"/>
      <w:r w:rsidRPr="00E46AC1">
        <w:t xml:space="preserve"> take coursework and engage in supervised pre-doctoral clinical training experiences that can be used towards attaining licensure in Massachusetts and many other states.</w:t>
      </w:r>
    </w:p>
    <w:p w:rsidRPr="00E46AC1" w:rsidR="00B038CA" w:rsidP="00C3557C" w:rsidRDefault="00C3557C" w14:paraId="3BFF617D" w14:textId="77777777">
      <w:pPr>
        <w:pStyle w:val="BodyText"/>
        <w:kinsoku w:val="0"/>
        <w:overflowPunct w:val="0"/>
        <w:spacing w:before="10"/>
      </w:pPr>
      <w:r w:rsidRPr="00E46AC1">
        <w:br w:type="page"/>
      </w:r>
    </w:p>
    <w:p w:rsidRPr="00E46AC1" w:rsidR="00603329" w:rsidRDefault="00B038CA" w14:paraId="4F4BD5EC" w14:textId="38760B1F">
      <w:pPr>
        <w:pStyle w:val="Heading2"/>
        <w:numPr>
          <w:ilvl w:val="1"/>
          <w:numId w:val="17"/>
        </w:numPr>
        <w:tabs>
          <w:tab w:val="left" w:pos="1683"/>
        </w:tabs>
        <w:kinsoku w:val="0"/>
        <w:overflowPunct w:val="0"/>
        <w:spacing w:line="480" w:lineRule="auto"/>
        <w:ind w:left="1715" w:right="1218" w:hanging="365"/>
        <w:rPr>
          <w:b w:val="0"/>
          <w:bCs w:val="0"/>
        </w:rPr>
      </w:pPr>
      <w:bookmarkStart w:name="_PROGRAM_DESIGN_&amp;" w:id="2"/>
      <w:bookmarkEnd w:id="2"/>
      <w:r w:rsidRPr="00E46AC1">
        <w:t xml:space="preserve">PROGRAM DESIGN </w:t>
      </w:r>
      <w:r w:rsidRPr="00E46AC1" w:rsidR="00E05AD7">
        <w:t xml:space="preserve">&amp; CURRICULUM </w:t>
      </w:r>
      <w:r w:rsidRPr="00E46AC1">
        <w:t>OVERVIEW</w:t>
      </w:r>
    </w:p>
    <w:p w:rsidRPr="00E46AC1" w:rsidR="00B038CA" w:rsidP="00603329" w:rsidRDefault="00B038CA" w14:paraId="2B5A8C96" w14:textId="77777777">
      <w:pPr>
        <w:pStyle w:val="Heading2"/>
        <w:tabs>
          <w:tab w:val="left" w:pos="1683"/>
        </w:tabs>
        <w:kinsoku w:val="0"/>
        <w:overflowPunct w:val="0"/>
        <w:spacing w:line="480" w:lineRule="auto"/>
        <w:ind w:left="293" w:right="1218"/>
        <w:rPr>
          <w:b w:val="0"/>
          <w:bCs w:val="0"/>
        </w:rPr>
      </w:pPr>
      <w:r w:rsidRPr="00E46AC1">
        <w:rPr>
          <w:u w:val="thick"/>
        </w:rPr>
        <w:t>Program Courses</w:t>
      </w:r>
    </w:p>
    <w:p w:rsidRPr="00E46AC1" w:rsidR="00B038CA" w:rsidRDefault="00B038CA" w14:paraId="4BD025C4" w14:textId="77777777">
      <w:pPr>
        <w:pStyle w:val="BodyText"/>
        <w:kinsoku w:val="0"/>
        <w:overflowPunct w:val="0"/>
        <w:spacing w:before="13" w:line="239" w:lineRule="auto"/>
        <w:ind w:right="250"/>
      </w:pPr>
      <w:r w:rsidRPr="00E46AC1">
        <w:t>The program, which adheres strongly to a scientist-practitioner</w:t>
      </w:r>
      <w:r w:rsidR="009127D7">
        <w:t>-activist</w:t>
      </w:r>
      <w:r w:rsidRPr="00E46AC1">
        <w:t xml:space="preserve"> model, prepares students to engage in both scientific research and clinical practice, through a consistent, dual emphasis on research and clinical training</w:t>
      </w:r>
      <w:r w:rsidR="009127D7">
        <w:t>, while also focus on training in social justice and activism</w:t>
      </w:r>
      <w:r w:rsidRPr="00E46AC1">
        <w:t>. The program requires a minimum of five years of full-time study, consisting of required and elective academic course work, a minimum of two year-long, part-time practica in the second and third years of graduate training, an empirical master's thesis, a qualifying examination, an empirical doctoral dissertation, teaching experience,</w:t>
      </w:r>
      <w:r w:rsidR="009127D7">
        <w:t xml:space="preserve"> two Praxis Actions,</w:t>
      </w:r>
      <w:r w:rsidRPr="00E46AC1">
        <w:t xml:space="preserve"> and completion of a one-year, full-time, APA-accredited internship.</w:t>
      </w:r>
    </w:p>
    <w:p w:rsidRPr="00E46AC1" w:rsidR="00B038CA" w:rsidRDefault="00B038CA" w14:paraId="0B45B0CA" w14:textId="77777777">
      <w:pPr>
        <w:pStyle w:val="BodyText"/>
        <w:kinsoku w:val="0"/>
        <w:overflowPunct w:val="0"/>
        <w:spacing w:before="1"/>
        <w:ind w:left="0"/>
        <w:rPr>
          <w:sz w:val="25"/>
          <w:szCs w:val="25"/>
        </w:rPr>
      </w:pPr>
    </w:p>
    <w:p w:rsidRPr="00E46AC1" w:rsidR="00B038CA" w:rsidRDefault="00B038CA" w14:paraId="0B9BEE08" w14:textId="77777777">
      <w:pPr>
        <w:pStyle w:val="BodyText"/>
        <w:kinsoku w:val="0"/>
        <w:overflowPunct w:val="0"/>
        <w:ind w:left="240"/>
      </w:pPr>
      <w:r w:rsidRPr="00E46AC1">
        <w:rPr>
          <w:u w:val="single"/>
        </w:rPr>
        <w:t>Required Core and Practicum Courses are as follows:</w:t>
      </w:r>
    </w:p>
    <w:p w:rsidRPr="00E46AC1" w:rsidR="00B038CA" w:rsidP="00FD7621" w:rsidRDefault="00B038CA" w14:paraId="780768AB" w14:textId="77777777">
      <w:pPr>
        <w:pStyle w:val="BodyText"/>
        <w:kinsoku w:val="0"/>
        <w:overflowPunct w:val="0"/>
        <w:spacing w:before="69" w:line="275" w:lineRule="exact"/>
        <w:ind w:left="540"/>
      </w:pPr>
      <w:r w:rsidRPr="00E46AC1">
        <w:rPr>
          <w:u w:val="single"/>
        </w:rPr>
        <w:t>Required Core Courses</w:t>
      </w:r>
    </w:p>
    <w:p w:rsidR="00DD4DB4" w:rsidP="00DD4DB4" w:rsidRDefault="00B038CA" w14:paraId="234E26A9" w14:textId="77777777">
      <w:pPr>
        <w:pStyle w:val="BodyText"/>
        <w:kinsoku w:val="0"/>
        <w:overflowPunct w:val="0"/>
        <w:ind w:left="959" w:right="144"/>
      </w:pPr>
      <w:r w:rsidRPr="00E46AC1">
        <w:t xml:space="preserve">PSYCLN 601   Testing and Assessment I </w:t>
      </w:r>
    </w:p>
    <w:p w:rsidRPr="00DD4DB4" w:rsidR="00DD4DB4" w:rsidP="00613120" w:rsidRDefault="00B038CA" w14:paraId="35D9AA4B" w14:textId="56257B16">
      <w:pPr>
        <w:pStyle w:val="BodyText"/>
        <w:kinsoku w:val="0"/>
        <w:overflowPunct w:val="0"/>
        <w:ind w:left="959" w:right="144"/>
      </w:pPr>
      <w:r w:rsidRPr="00E46AC1">
        <w:t xml:space="preserve">PSYCLN 610   </w:t>
      </w:r>
      <w:r w:rsidRPr="00DD4DB4" w:rsidR="00DD4DB4">
        <w:t xml:space="preserve">Foundations of </w:t>
      </w:r>
      <w:r w:rsidR="00DD4DB4">
        <w:t>S</w:t>
      </w:r>
      <w:r w:rsidRPr="00DD4DB4" w:rsidR="00DD4DB4">
        <w:t xml:space="preserve">ocial </w:t>
      </w:r>
      <w:r w:rsidR="00613120">
        <w:t>Justice</w:t>
      </w:r>
      <w:r w:rsidRPr="00DD4DB4" w:rsidR="00DD4DB4">
        <w:t xml:space="preserve"> in</w:t>
      </w:r>
      <w:r w:rsidR="00DD4DB4">
        <w:t xml:space="preserve"> C</w:t>
      </w:r>
      <w:r w:rsidRPr="00DD4DB4" w:rsidR="00DD4DB4">
        <w:t xml:space="preserve">linical </w:t>
      </w:r>
      <w:r w:rsidR="00DD4DB4">
        <w:t>P</w:t>
      </w:r>
      <w:r w:rsidRPr="00DD4DB4" w:rsidR="00DD4DB4">
        <w:t xml:space="preserve">sychology: Applied </w:t>
      </w:r>
      <w:r w:rsidR="00DD4DB4">
        <w:t>A</w:t>
      </w:r>
      <w:r w:rsidRPr="00DD4DB4" w:rsidR="00DD4DB4">
        <w:t xml:space="preserve">nalyses of </w:t>
      </w:r>
      <w:r w:rsidR="00DD4DB4">
        <w:t>O</w:t>
      </w:r>
      <w:r w:rsidRPr="00DD4DB4" w:rsidR="00DD4DB4">
        <w:t xml:space="preserve">ppression and </w:t>
      </w:r>
      <w:r w:rsidR="00DD4DB4">
        <w:t>P</w:t>
      </w:r>
      <w:r w:rsidRPr="00DD4DB4" w:rsidR="00DD4DB4">
        <w:t>rivilege</w:t>
      </w:r>
    </w:p>
    <w:p w:rsidR="00DD4DB4" w:rsidP="00613120" w:rsidRDefault="00DD4DB4" w14:paraId="3B4919D8" w14:textId="4509083F">
      <w:pPr>
        <w:pStyle w:val="BodyText"/>
        <w:kinsoku w:val="0"/>
        <w:overflowPunct w:val="0"/>
        <w:ind w:left="959" w:right="144"/>
      </w:pPr>
    </w:p>
    <w:p w:rsidRPr="00E46AC1" w:rsidR="00B038CA" w:rsidRDefault="00B038CA" w14:paraId="4F475810" w14:textId="54AE3C38">
      <w:pPr>
        <w:pStyle w:val="BodyText"/>
        <w:kinsoku w:val="0"/>
        <w:overflowPunct w:val="0"/>
        <w:ind w:left="959" w:right="3764"/>
      </w:pPr>
      <w:r w:rsidRPr="00E46AC1">
        <w:t>PSYCLN 613   Lifespan Psychopathology PSYCLN 620   Intervention Strategies</w:t>
      </w:r>
    </w:p>
    <w:p w:rsidR="00866021" w:rsidRDefault="00B038CA" w14:paraId="7F0A4609" w14:textId="77777777">
      <w:pPr>
        <w:pStyle w:val="BodyText"/>
        <w:kinsoku w:val="0"/>
        <w:overflowPunct w:val="0"/>
        <w:ind w:left="959" w:right="2282"/>
      </w:pPr>
      <w:r w:rsidRPr="00E46AC1">
        <w:t xml:space="preserve">PSYCLN 641  </w:t>
      </w:r>
      <w:r w:rsidR="000C1C4F">
        <w:t xml:space="preserve"> </w:t>
      </w:r>
      <w:r w:rsidRPr="00E46AC1">
        <w:t xml:space="preserve">Cognitive and Affective Bases of Behavior PSYCLN 642   Social and Cultural Bases of Behavior </w:t>
      </w:r>
    </w:p>
    <w:p w:rsidR="003557BF" w:rsidRDefault="003557BF" w14:paraId="482DBA82" w14:textId="10E754B4">
      <w:pPr>
        <w:pStyle w:val="BodyText"/>
        <w:kinsoku w:val="0"/>
        <w:overflowPunct w:val="0"/>
        <w:ind w:left="959" w:right="2282"/>
      </w:pPr>
      <w:r>
        <w:t xml:space="preserve">PSYCLN 650   Clinical Proseminar I </w:t>
      </w:r>
    </w:p>
    <w:p w:rsidR="003557BF" w:rsidP="003557BF" w:rsidRDefault="003557BF" w14:paraId="1D58F528" w14:textId="193CE9DF">
      <w:pPr>
        <w:pStyle w:val="BodyText"/>
        <w:kinsoku w:val="0"/>
        <w:overflowPunct w:val="0"/>
        <w:ind w:left="959" w:right="2282"/>
      </w:pPr>
      <w:r>
        <w:t xml:space="preserve">PSYCLN 651   Clinical Proseminar II </w:t>
      </w:r>
    </w:p>
    <w:p w:rsidRPr="00E46AC1" w:rsidR="00B038CA" w:rsidRDefault="00B038CA" w14:paraId="78C1B088" w14:textId="77777777">
      <w:pPr>
        <w:pStyle w:val="BodyText"/>
        <w:kinsoku w:val="0"/>
        <w:overflowPunct w:val="0"/>
        <w:ind w:left="959" w:right="2282"/>
      </w:pPr>
      <w:r w:rsidRPr="00E46AC1">
        <w:t>PSYCLN 660   Biological Bases of Behavior</w:t>
      </w:r>
    </w:p>
    <w:p w:rsidRPr="00E46AC1" w:rsidR="00B038CA" w:rsidRDefault="00B038CA" w14:paraId="399E49AB" w14:textId="77777777">
      <w:pPr>
        <w:pStyle w:val="BodyText"/>
        <w:kinsoku w:val="0"/>
        <w:overflowPunct w:val="0"/>
        <w:ind w:left="959" w:right="155"/>
      </w:pPr>
      <w:r w:rsidRPr="00E46AC1">
        <w:t>PSYCLN 670   Advanced Statistics</w:t>
      </w:r>
    </w:p>
    <w:p w:rsidRPr="00E46AC1" w:rsidR="00866021" w:rsidRDefault="00B038CA" w14:paraId="087CED22" w14:textId="77777777">
      <w:pPr>
        <w:pStyle w:val="BodyText"/>
        <w:kinsoku w:val="0"/>
        <w:overflowPunct w:val="0"/>
        <w:ind w:left="959" w:right="865"/>
      </w:pPr>
      <w:r w:rsidRPr="00E46AC1">
        <w:t xml:space="preserve">PSYCLN 675   Research Methods and Ethics in Clinical Psychology </w:t>
      </w:r>
    </w:p>
    <w:p w:rsidRPr="00E46AC1" w:rsidR="00B038CA" w:rsidRDefault="00B038CA" w14:paraId="3BA1D3D2" w14:textId="77777777">
      <w:pPr>
        <w:pStyle w:val="BodyText"/>
        <w:kinsoku w:val="0"/>
        <w:overflowPunct w:val="0"/>
        <w:ind w:left="959" w:right="865"/>
      </w:pPr>
      <w:r w:rsidRPr="00E46AC1">
        <w:t>PSYCLN 680   History and Systems of Psychology</w:t>
      </w:r>
    </w:p>
    <w:p w:rsidRPr="00E46AC1" w:rsidR="00B038CA" w:rsidRDefault="00B038CA" w14:paraId="4A47E80B" w14:textId="77777777">
      <w:pPr>
        <w:pStyle w:val="BodyText"/>
        <w:kinsoku w:val="0"/>
        <w:overflowPunct w:val="0"/>
        <w:spacing w:before="9"/>
        <w:ind w:left="960"/>
      </w:pPr>
      <w:r w:rsidRPr="00E46AC1">
        <w:t xml:space="preserve">PSYCLN 699  </w:t>
      </w:r>
      <w:r w:rsidR="000C1C4F">
        <w:t xml:space="preserve"> </w:t>
      </w:r>
      <w:proofErr w:type="gramStart"/>
      <w:r w:rsidRPr="00E46AC1">
        <w:t>Master</w:t>
      </w:r>
      <w:r w:rsidRPr="00E46AC1" w:rsidR="00FA5B7D">
        <w:t>'</w:t>
      </w:r>
      <w:r w:rsidRPr="00E46AC1">
        <w:t>s</w:t>
      </w:r>
      <w:proofErr w:type="gramEnd"/>
      <w:r w:rsidRPr="00E46AC1">
        <w:t xml:space="preserve"> Research Seminar</w:t>
      </w:r>
    </w:p>
    <w:p w:rsidRPr="00E46AC1" w:rsidR="00B038CA" w:rsidRDefault="00B038CA" w14:paraId="439DD626" w14:textId="77777777">
      <w:pPr>
        <w:pStyle w:val="BodyText"/>
        <w:kinsoku w:val="0"/>
        <w:overflowPunct w:val="0"/>
        <w:spacing w:before="3"/>
        <w:ind w:left="0"/>
        <w:rPr>
          <w:sz w:val="23"/>
          <w:szCs w:val="23"/>
        </w:rPr>
      </w:pPr>
    </w:p>
    <w:p w:rsidRPr="00E46AC1" w:rsidR="00BC756B" w:rsidP="00FD7621" w:rsidRDefault="00B038CA" w14:paraId="192D35B7" w14:textId="77777777">
      <w:pPr>
        <w:pStyle w:val="BodyText"/>
        <w:kinsoku w:val="0"/>
        <w:overflowPunct w:val="0"/>
        <w:spacing w:line="239" w:lineRule="auto"/>
        <w:ind w:left="540" w:right="90"/>
        <w:rPr>
          <w:u w:val="single"/>
        </w:rPr>
      </w:pPr>
      <w:r w:rsidRPr="00E46AC1">
        <w:rPr>
          <w:u w:val="single"/>
        </w:rPr>
        <w:t>Required Practicum Courses and Training</w:t>
      </w:r>
      <w:r w:rsidRPr="00E46AC1" w:rsidR="00FD7621">
        <w:rPr>
          <w:u w:val="single"/>
        </w:rPr>
        <w:t xml:space="preserve"> (</w:t>
      </w:r>
      <w:r w:rsidRPr="00E46AC1" w:rsidR="00FD7621">
        <w:t>Practicum Seminars I, II, III, and IV are led by core clinical faculty members and accompany the second and third year practica.)</w:t>
      </w:r>
    </w:p>
    <w:p w:rsidRPr="00E46AC1" w:rsidR="00BC756B" w:rsidRDefault="00B038CA" w14:paraId="76727303" w14:textId="77777777">
      <w:pPr>
        <w:pStyle w:val="BodyText"/>
        <w:kinsoku w:val="0"/>
        <w:overflowPunct w:val="0"/>
        <w:spacing w:line="239" w:lineRule="auto"/>
        <w:ind w:left="959" w:right="3764"/>
      </w:pPr>
      <w:r w:rsidRPr="00E46AC1">
        <w:t>PSYCLN 785   Practicum I and Ethics</w:t>
      </w:r>
    </w:p>
    <w:p w:rsidRPr="00E46AC1" w:rsidR="00B038CA" w:rsidRDefault="00B038CA" w14:paraId="1FB32983" w14:textId="77777777">
      <w:pPr>
        <w:pStyle w:val="BodyText"/>
        <w:kinsoku w:val="0"/>
        <w:overflowPunct w:val="0"/>
        <w:spacing w:line="239" w:lineRule="auto"/>
        <w:ind w:left="959" w:right="3764"/>
      </w:pPr>
      <w:r w:rsidRPr="00E46AC1">
        <w:t>PSYCLN 786   Practicum II and Ethics</w:t>
      </w:r>
    </w:p>
    <w:p w:rsidRPr="00E46AC1" w:rsidR="00C276F5" w:rsidP="00DA2D03" w:rsidRDefault="00B038CA" w14:paraId="374C3DF6" w14:textId="77777777">
      <w:pPr>
        <w:pStyle w:val="BodyText"/>
        <w:kinsoku w:val="0"/>
        <w:overflowPunct w:val="0"/>
        <w:spacing w:line="239" w:lineRule="auto"/>
        <w:ind w:left="959" w:right="3764"/>
      </w:pPr>
      <w:r w:rsidRPr="00E46AC1">
        <w:t xml:space="preserve">PSYCLN 787  </w:t>
      </w:r>
      <w:r w:rsidRPr="00E46AC1" w:rsidR="00DA2D03">
        <w:t xml:space="preserve"> </w:t>
      </w:r>
      <w:r w:rsidRPr="00E46AC1">
        <w:t>Practicum</w:t>
      </w:r>
      <w:r w:rsidRPr="00E46AC1" w:rsidR="00C276F5">
        <w:t xml:space="preserve"> </w:t>
      </w:r>
      <w:r w:rsidRPr="00E46AC1">
        <w:t>III</w:t>
      </w:r>
    </w:p>
    <w:p w:rsidRPr="00E46AC1" w:rsidR="00B038CA" w:rsidP="00DA2D03" w:rsidRDefault="00B038CA" w14:paraId="02F1E920" w14:textId="77777777">
      <w:pPr>
        <w:pStyle w:val="BodyText"/>
        <w:kinsoku w:val="0"/>
        <w:overflowPunct w:val="0"/>
        <w:spacing w:line="239" w:lineRule="auto"/>
        <w:ind w:left="959" w:right="3764"/>
      </w:pPr>
      <w:r w:rsidRPr="00E46AC1">
        <w:t>PSYCLN 788</w:t>
      </w:r>
      <w:r w:rsidRPr="00E46AC1" w:rsidR="00C276F5">
        <w:t xml:space="preserve"> </w:t>
      </w:r>
      <w:r w:rsidRPr="00E46AC1" w:rsidR="00FB0B0A">
        <w:t xml:space="preserve">  </w:t>
      </w:r>
      <w:r w:rsidRPr="00E46AC1">
        <w:t>Practicum IV</w:t>
      </w:r>
    </w:p>
    <w:p w:rsidRPr="00E46AC1" w:rsidR="00B038CA" w:rsidRDefault="00B038CA" w14:paraId="1589338A" w14:textId="77777777">
      <w:pPr>
        <w:pStyle w:val="BodyText"/>
        <w:kinsoku w:val="0"/>
        <w:overflowPunct w:val="0"/>
        <w:ind w:left="0"/>
      </w:pPr>
    </w:p>
    <w:p w:rsidRPr="00E46AC1" w:rsidR="00B038CA" w:rsidP="00FD7621" w:rsidRDefault="00B038CA" w14:paraId="4B8AF07A" w14:textId="77777777">
      <w:pPr>
        <w:pStyle w:val="BodyText"/>
        <w:kinsoku w:val="0"/>
        <w:overflowPunct w:val="0"/>
        <w:ind w:left="270"/>
      </w:pPr>
      <w:r w:rsidRPr="00E46AC1">
        <w:rPr>
          <w:u w:val="single"/>
        </w:rPr>
        <w:t>Elective Practicum Courses and Training</w:t>
      </w:r>
    </w:p>
    <w:p w:rsidRPr="00E46AC1" w:rsidR="00B038CA" w:rsidRDefault="00B038CA" w14:paraId="2C3863C5" w14:textId="77777777">
      <w:pPr>
        <w:pStyle w:val="BodyText"/>
        <w:kinsoku w:val="0"/>
        <w:overflowPunct w:val="0"/>
        <w:ind w:left="960" w:right="766"/>
      </w:pPr>
      <w:r w:rsidRPr="00E46AC1">
        <w:t xml:space="preserve">PSYCLN </w:t>
      </w:r>
      <w:proofErr w:type="gramStart"/>
      <w:r w:rsidRPr="00E46AC1">
        <w:t xml:space="preserve">690 </w:t>
      </w:r>
      <w:r w:rsidRPr="00E46AC1" w:rsidR="00BC756B">
        <w:t xml:space="preserve"> </w:t>
      </w:r>
      <w:r w:rsidRPr="00E46AC1">
        <w:t>Introduction</w:t>
      </w:r>
      <w:proofErr w:type="gramEnd"/>
      <w:r w:rsidRPr="00E46AC1">
        <w:t xml:space="preserve"> to Clinical Outreach and Intervention Practicum PSYCLN 691/</w:t>
      </w:r>
      <w:proofErr w:type="gramStart"/>
      <w:r w:rsidRPr="00E46AC1">
        <w:t xml:space="preserve">692 </w:t>
      </w:r>
      <w:r w:rsidRPr="00E46AC1" w:rsidR="00BC756B">
        <w:t xml:space="preserve"> </w:t>
      </w:r>
      <w:r w:rsidRPr="00E46AC1">
        <w:t>Clinical</w:t>
      </w:r>
      <w:proofErr w:type="gramEnd"/>
      <w:r w:rsidRPr="00E46AC1">
        <w:t xml:space="preserve"> Research Practicum I &amp; II</w:t>
      </w:r>
    </w:p>
    <w:p w:rsidRPr="00E46AC1" w:rsidR="00866021" w:rsidRDefault="00B038CA" w14:paraId="0A58422E" w14:textId="77777777">
      <w:pPr>
        <w:pStyle w:val="BodyText"/>
        <w:kinsoku w:val="0"/>
        <w:overflowPunct w:val="0"/>
        <w:ind w:left="960" w:right="3692"/>
      </w:pPr>
      <w:r w:rsidRPr="00E46AC1">
        <w:t xml:space="preserve">PSYCLN </w:t>
      </w:r>
      <w:proofErr w:type="gramStart"/>
      <w:r w:rsidRPr="00E46AC1">
        <w:t xml:space="preserve">781 </w:t>
      </w:r>
      <w:r w:rsidRPr="00E46AC1" w:rsidR="00BC756B">
        <w:t xml:space="preserve"> </w:t>
      </w:r>
      <w:r w:rsidRPr="00E46AC1">
        <w:t>Assessment</w:t>
      </w:r>
      <w:proofErr w:type="gramEnd"/>
      <w:r w:rsidRPr="00E46AC1">
        <w:t xml:space="preserve"> Practicum I </w:t>
      </w:r>
    </w:p>
    <w:p w:rsidRPr="00E46AC1" w:rsidR="00B038CA" w:rsidRDefault="00B038CA" w14:paraId="76EF885E" w14:textId="77777777">
      <w:pPr>
        <w:pStyle w:val="BodyText"/>
        <w:kinsoku w:val="0"/>
        <w:overflowPunct w:val="0"/>
        <w:ind w:left="960" w:right="3692"/>
      </w:pPr>
      <w:r w:rsidRPr="00E46AC1">
        <w:t xml:space="preserve">PSYCLN </w:t>
      </w:r>
      <w:proofErr w:type="gramStart"/>
      <w:r w:rsidRPr="00E46AC1">
        <w:t xml:space="preserve">782 </w:t>
      </w:r>
      <w:r w:rsidRPr="00E46AC1" w:rsidR="00BC756B">
        <w:t xml:space="preserve"> </w:t>
      </w:r>
      <w:r w:rsidRPr="00E46AC1">
        <w:t>Assessment</w:t>
      </w:r>
      <w:proofErr w:type="gramEnd"/>
      <w:r w:rsidRPr="00E46AC1">
        <w:t xml:space="preserve"> Practicum II</w:t>
      </w:r>
    </w:p>
    <w:p w:rsidRPr="00E46AC1" w:rsidR="00866021" w:rsidRDefault="00B038CA" w14:paraId="5E4F7E0D" w14:textId="77777777">
      <w:pPr>
        <w:pStyle w:val="BodyText"/>
        <w:kinsoku w:val="0"/>
        <w:overflowPunct w:val="0"/>
        <w:ind w:left="960" w:right="2092"/>
      </w:pPr>
      <w:r w:rsidRPr="00E46AC1">
        <w:t xml:space="preserve">PSYCLN </w:t>
      </w:r>
      <w:proofErr w:type="gramStart"/>
      <w:r w:rsidRPr="00E46AC1">
        <w:t xml:space="preserve">783 </w:t>
      </w:r>
      <w:r w:rsidRPr="00E46AC1" w:rsidR="00BC756B">
        <w:t xml:space="preserve"> </w:t>
      </w:r>
      <w:r w:rsidRPr="00E46AC1">
        <w:t>Advanced</w:t>
      </w:r>
      <w:proofErr w:type="gramEnd"/>
      <w:r w:rsidRPr="00E46AC1">
        <w:t xml:space="preserve"> Clinical Research Practicum I </w:t>
      </w:r>
    </w:p>
    <w:p w:rsidRPr="00E46AC1" w:rsidR="00B038CA" w:rsidRDefault="00B038CA" w14:paraId="2AA394F6" w14:textId="77777777">
      <w:pPr>
        <w:pStyle w:val="BodyText"/>
        <w:kinsoku w:val="0"/>
        <w:overflowPunct w:val="0"/>
        <w:ind w:left="960" w:right="2092"/>
      </w:pPr>
      <w:r w:rsidRPr="00E46AC1">
        <w:t xml:space="preserve">PSYCLN </w:t>
      </w:r>
      <w:proofErr w:type="gramStart"/>
      <w:r w:rsidRPr="00E46AC1">
        <w:t xml:space="preserve">784 </w:t>
      </w:r>
      <w:r w:rsidRPr="00E46AC1" w:rsidR="00BC756B">
        <w:t xml:space="preserve"> </w:t>
      </w:r>
      <w:r w:rsidRPr="00E46AC1">
        <w:t>Advanced</w:t>
      </w:r>
      <w:proofErr w:type="gramEnd"/>
      <w:r w:rsidRPr="00E46AC1">
        <w:t xml:space="preserve"> Clinical Research Practicum II</w:t>
      </w:r>
    </w:p>
    <w:p w:rsidRPr="00E46AC1" w:rsidR="00B038CA" w:rsidRDefault="00D8618B" w14:paraId="60966BD8" w14:textId="0549790E">
      <w:pPr>
        <w:pStyle w:val="BodyText"/>
        <w:kinsoku w:val="0"/>
        <w:overflowPunct w:val="0"/>
        <w:ind w:left="960" w:right="171"/>
      </w:pPr>
      <w:r>
        <w:rPr>
          <w:noProof/>
        </w:rPr>
        <mc:AlternateContent>
          <mc:Choice Requires="wps">
            <w:drawing>
              <wp:anchor distT="0" distB="0" distL="114300" distR="114300" simplePos="0" relativeHeight="251623424" behindDoc="1" locked="0" layoutInCell="0" allowOverlap="1" wp14:anchorId="7BE1DA09" wp14:editId="327673E9">
                <wp:simplePos x="0" y="0"/>
                <wp:positionH relativeFrom="page">
                  <wp:posOffset>1600200</wp:posOffset>
                </wp:positionH>
                <wp:positionV relativeFrom="paragraph">
                  <wp:posOffset>334010</wp:posOffset>
                </wp:positionV>
                <wp:extent cx="48895" cy="12700"/>
                <wp:effectExtent l="0" t="0" r="0" b="0"/>
                <wp:wrapNone/>
                <wp:docPr id="16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12700"/>
                        </a:xfrm>
                        <a:custGeom>
                          <a:avLst/>
                          <a:gdLst>
                            <a:gd name="T0" fmla="*/ 0 w 77"/>
                            <a:gd name="T1" fmla="*/ 6 h 20"/>
                            <a:gd name="T2" fmla="*/ 76 w 77"/>
                            <a:gd name="T3" fmla="*/ 6 h 20"/>
                          </a:gdLst>
                          <a:ahLst/>
                          <a:cxnLst>
                            <a:cxn ang="0">
                              <a:pos x="T0" y="T1"/>
                            </a:cxn>
                            <a:cxn ang="0">
                              <a:pos x="T2" y="T3"/>
                            </a:cxn>
                          </a:cxnLst>
                          <a:rect l="0" t="0" r="r" b="b"/>
                          <a:pathLst>
                            <a:path w="77" h="20">
                              <a:moveTo>
                                <a:pt x="0" y="6"/>
                              </a:moveTo>
                              <a:lnTo>
                                <a:pt x="76"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543DC8">
              <v:polyline id="Freeform 23"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20" o:spid="_x0000_s1026" o:allowincell="f" filled="f" strokeweight=".7pt" points="126pt,26.6pt,129.8pt,26.6pt" w14:anchorId="096D3E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">
                <v:path arrowok="t" o:connecttype="custom" o:connectlocs="0,3810;48260,3810" o:connectangles="0,0"/>
                <w10:wrap anchorx="page"/>
              </v:polyline>
            </w:pict>
          </mc:Fallback>
        </mc:AlternateContent>
      </w:r>
      <w:r w:rsidRPr="00E46AC1" w:rsidR="00B038CA">
        <w:t xml:space="preserve">PSYCLN </w:t>
      </w:r>
      <w:proofErr w:type="gramStart"/>
      <w:r w:rsidRPr="00E46AC1" w:rsidR="00B038CA">
        <w:t xml:space="preserve">791 </w:t>
      </w:r>
      <w:r w:rsidRPr="00E46AC1" w:rsidR="00BC756B">
        <w:t xml:space="preserve"> </w:t>
      </w:r>
      <w:r w:rsidRPr="00E46AC1" w:rsidR="00B038CA">
        <w:t>Advanced</w:t>
      </w:r>
      <w:proofErr w:type="gramEnd"/>
      <w:r w:rsidRPr="00E46AC1" w:rsidR="00B038CA">
        <w:t xml:space="preserve"> Clinical Outreach, Intervention, </w:t>
      </w:r>
      <w:r w:rsidRPr="00E46AC1" w:rsidR="00BC756B">
        <w:t>&amp;</w:t>
      </w:r>
      <w:r w:rsidRPr="00E46AC1" w:rsidR="00B038CA">
        <w:t xml:space="preserve"> Consultation Practicum</w:t>
      </w:r>
      <w:r w:rsidRPr="00E46AC1" w:rsidR="00BC756B">
        <w:t xml:space="preserve"> </w:t>
      </w:r>
      <w:r w:rsidRPr="00E46AC1" w:rsidR="00B038CA">
        <w:t>I</w:t>
      </w:r>
    </w:p>
    <w:p w:rsidRPr="00E46AC1" w:rsidR="00BC756B" w:rsidRDefault="00B038CA" w14:paraId="05B42C71" w14:textId="77777777">
      <w:pPr>
        <w:pStyle w:val="BodyText"/>
        <w:kinsoku w:val="0"/>
        <w:overflowPunct w:val="0"/>
        <w:ind w:left="960"/>
      </w:pPr>
      <w:r w:rsidRPr="00E46AC1">
        <w:t xml:space="preserve">PSYCLN </w:t>
      </w:r>
      <w:proofErr w:type="gramStart"/>
      <w:r w:rsidRPr="00E46AC1">
        <w:t xml:space="preserve">792 </w:t>
      </w:r>
      <w:r w:rsidRPr="00E46AC1" w:rsidR="00BC756B">
        <w:t xml:space="preserve"> </w:t>
      </w:r>
      <w:r w:rsidRPr="00E46AC1">
        <w:t>Advanced</w:t>
      </w:r>
      <w:proofErr w:type="gramEnd"/>
      <w:r w:rsidRPr="00E46AC1">
        <w:t xml:space="preserve"> Clinical Outreach, Intervention, </w:t>
      </w:r>
      <w:r w:rsidRPr="00E46AC1" w:rsidR="00BC756B">
        <w:t>&amp;</w:t>
      </w:r>
      <w:r w:rsidRPr="00E46AC1">
        <w:t xml:space="preserve"> Consultation Practicum II</w:t>
      </w:r>
    </w:p>
    <w:p w:rsidRPr="00E46AC1" w:rsidR="00B038CA" w:rsidRDefault="00B038CA" w14:paraId="6C199EE6" w14:textId="77777777">
      <w:pPr>
        <w:pStyle w:val="BodyText"/>
        <w:kinsoku w:val="0"/>
        <w:overflowPunct w:val="0"/>
        <w:ind w:left="960"/>
      </w:pPr>
      <w:r w:rsidRPr="00E46AC1">
        <w:t xml:space="preserve">PSYCLN </w:t>
      </w:r>
      <w:proofErr w:type="gramStart"/>
      <w:r w:rsidRPr="00E46AC1">
        <w:t xml:space="preserve">893 </w:t>
      </w:r>
      <w:r w:rsidRPr="00E46AC1" w:rsidR="00BC756B">
        <w:t xml:space="preserve"> </w:t>
      </w:r>
      <w:r w:rsidRPr="00E46AC1">
        <w:t>Advanced</w:t>
      </w:r>
      <w:proofErr w:type="gramEnd"/>
      <w:r w:rsidRPr="00E46AC1">
        <w:t xml:space="preserve"> Community Practicum I</w:t>
      </w:r>
    </w:p>
    <w:p w:rsidRPr="00E46AC1" w:rsidR="00B038CA" w:rsidRDefault="00B038CA" w14:paraId="2DF1D212" w14:textId="77777777">
      <w:pPr>
        <w:pStyle w:val="BodyText"/>
        <w:kinsoku w:val="0"/>
        <w:overflowPunct w:val="0"/>
        <w:ind w:left="960"/>
      </w:pPr>
      <w:r w:rsidRPr="00E46AC1">
        <w:t xml:space="preserve">PSYCLN </w:t>
      </w:r>
      <w:proofErr w:type="gramStart"/>
      <w:r w:rsidRPr="00E46AC1">
        <w:t xml:space="preserve">894 </w:t>
      </w:r>
      <w:r w:rsidRPr="00E46AC1" w:rsidR="00BC756B">
        <w:t xml:space="preserve"> </w:t>
      </w:r>
      <w:r w:rsidRPr="00E46AC1">
        <w:t>Advanced</w:t>
      </w:r>
      <w:proofErr w:type="gramEnd"/>
      <w:r w:rsidRPr="00E46AC1">
        <w:t xml:space="preserve"> Community Practicum II</w:t>
      </w:r>
    </w:p>
    <w:p w:rsidRPr="00E46AC1" w:rsidR="00B038CA" w:rsidRDefault="00B038CA" w14:paraId="3114C166" w14:textId="77777777">
      <w:pPr>
        <w:pStyle w:val="BodyText"/>
        <w:kinsoku w:val="0"/>
        <w:overflowPunct w:val="0"/>
        <w:spacing w:before="9"/>
        <w:ind w:left="0"/>
        <w:rPr>
          <w:sz w:val="17"/>
          <w:szCs w:val="17"/>
        </w:rPr>
      </w:pPr>
    </w:p>
    <w:p w:rsidRPr="00E46AC1" w:rsidR="00B038CA" w:rsidRDefault="00B038CA" w14:paraId="044C3D20" w14:textId="77777777">
      <w:pPr>
        <w:pStyle w:val="BodyText"/>
        <w:kinsoku w:val="0"/>
        <w:overflowPunct w:val="0"/>
        <w:spacing w:before="69"/>
        <w:ind w:left="960" w:right="171"/>
      </w:pPr>
      <w:r w:rsidRPr="00E46AC1">
        <w:t>These on campus and advanced off-campus practica are described in the Practicum Handbook.</w:t>
      </w:r>
    </w:p>
    <w:p w:rsidRPr="00E46AC1" w:rsidR="00B038CA" w:rsidRDefault="00B038CA" w14:paraId="7BD1AAA5" w14:textId="77777777">
      <w:pPr>
        <w:pStyle w:val="BodyText"/>
        <w:kinsoku w:val="0"/>
        <w:overflowPunct w:val="0"/>
        <w:ind w:left="0"/>
      </w:pPr>
    </w:p>
    <w:p w:rsidRPr="00E46AC1" w:rsidR="00DC0CE6" w:rsidP="00FD7621" w:rsidRDefault="00B038CA" w14:paraId="358C7AB9" w14:textId="77777777">
      <w:pPr>
        <w:pStyle w:val="BodyText"/>
        <w:kinsoku w:val="0"/>
        <w:overflowPunct w:val="0"/>
        <w:spacing w:line="248" w:lineRule="auto"/>
        <w:ind w:left="0" w:right="40"/>
      </w:pPr>
      <w:r w:rsidRPr="00E46AC1">
        <w:rPr>
          <w:u w:val="single"/>
        </w:rPr>
        <w:t xml:space="preserve">Required APA </w:t>
      </w:r>
      <w:r w:rsidRPr="00E46AC1" w:rsidR="00DC0CE6">
        <w:rPr>
          <w:u w:val="single"/>
        </w:rPr>
        <w:t>Accredited</w:t>
      </w:r>
      <w:r w:rsidRPr="00E46AC1">
        <w:rPr>
          <w:u w:val="single"/>
        </w:rPr>
        <w:t xml:space="preserve"> Internship (See Internship</w:t>
      </w:r>
      <w:r w:rsidRPr="00E46AC1" w:rsidR="00DC0CE6">
        <w:rPr>
          <w:u w:val="single"/>
        </w:rPr>
        <w:t xml:space="preserve"> </w:t>
      </w:r>
      <w:r w:rsidRPr="00E46AC1">
        <w:rPr>
          <w:u w:val="single"/>
        </w:rPr>
        <w:t>Handbook)</w:t>
      </w:r>
    </w:p>
    <w:p w:rsidRPr="00E46AC1" w:rsidR="006E5EC8" w:rsidP="006E5EC8" w:rsidRDefault="003557BF" w14:paraId="694CCB91" w14:textId="77777777">
      <w:pPr>
        <w:pStyle w:val="BodyText"/>
        <w:kinsoku w:val="0"/>
        <w:overflowPunct w:val="0"/>
        <w:spacing w:line="248" w:lineRule="auto"/>
        <w:ind w:left="960" w:right="2092"/>
      </w:pPr>
      <w:r>
        <w:t xml:space="preserve">Students are required to complete a year-long APA-accredited internship prior to graduation. </w:t>
      </w:r>
    </w:p>
    <w:p w:rsidRPr="00E46AC1" w:rsidR="00B038CA" w:rsidRDefault="00B038CA" w14:paraId="422A7B01" w14:textId="77777777">
      <w:pPr>
        <w:pStyle w:val="BodyText"/>
        <w:kinsoku w:val="0"/>
        <w:overflowPunct w:val="0"/>
        <w:spacing w:before="3"/>
        <w:ind w:left="0"/>
      </w:pPr>
    </w:p>
    <w:p w:rsidRPr="00E46AC1" w:rsidR="00B038CA" w:rsidP="00FD7621" w:rsidRDefault="00B038CA" w14:paraId="72BD9C78" w14:textId="77777777">
      <w:pPr>
        <w:pStyle w:val="BodyText"/>
        <w:kinsoku w:val="0"/>
        <w:overflowPunct w:val="0"/>
        <w:spacing w:line="275" w:lineRule="exact"/>
        <w:ind w:left="0"/>
      </w:pPr>
      <w:r w:rsidRPr="00E46AC1">
        <w:rPr>
          <w:u w:val="single"/>
        </w:rPr>
        <w:t>Master’s Thesis and Dissertation Research Credits</w:t>
      </w:r>
    </w:p>
    <w:p w:rsidRPr="00E46AC1" w:rsidR="00B038CA" w:rsidP="003557BF" w:rsidRDefault="00B038CA" w14:paraId="6F288FE4" w14:textId="5EBE6AE2">
      <w:pPr>
        <w:pStyle w:val="BodyText"/>
        <w:kinsoku w:val="0"/>
        <w:overflowPunct w:val="0"/>
        <w:spacing w:line="275" w:lineRule="exact"/>
        <w:ind w:left="960"/>
      </w:pPr>
      <w:r w:rsidRPr="00E46AC1">
        <w:t xml:space="preserve">Students must </w:t>
      </w:r>
      <w:r w:rsidR="003557BF">
        <w:t xml:space="preserve">complete a </w:t>
      </w:r>
      <w:proofErr w:type="gramStart"/>
      <w:r w:rsidR="003557BF">
        <w:t>Master’s</w:t>
      </w:r>
      <w:proofErr w:type="gramEnd"/>
      <w:r w:rsidR="003557BF">
        <w:t xml:space="preserve"> Thesis and Dissertation.  Students are required to enroll in P</w:t>
      </w:r>
      <w:r w:rsidRPr="00E46AC1">
        <w:t xml:space="preserve">SYCLN 698 </w:t>
      </w:r>
      <w:proofErr w:type="gramStart"/>
      <w:r w:rsidRPr="00E46AC1">
        <w:t>Masters</w:t>
      </w:r>
      <w:proofErr w:type="gramEnd"/>
      <w:r w:rsidRPr="00E46AC1">
        <w:t xml:space="preserve"> Research Credit </w:t>
      </w:r>
      <w:r w:rsidR="00ED2ACB">
        <w:t>(3 credits)</w:t>
      </w:r>
      <w:r w:rsidR="003557BF">
        <w:t xml:space="preserve">.  Students are </w:t>
      </w:r>
      <w:r w:rsidR="003557BF">
        <w:rPr>
          <w:i/>
        </w:rPr>
        <w:t>not</w:t>
      </w:r>
      <w:r w:rsidR="003557BF">
        <w:t xml:space="preserve"> required to enroll in PSYCLN 899</w:t>
      </w:r>
      <w:r w:rsidRPr="00E46AC1">
        <w:t xml:space="preserve"> Dissertation Research</w:t>
      </w:r>
      <w:r w:rsidR="003557BF">
        <w:t>; however, students may enroll in Dissertation Research if the</w:t>
      </w:r>
      <w:r w:rsidR="000D767A">
        <w:t>y need to enroll in</w:t>
      </w:r>
      <w:r w:rsidR="003557BF">
        <w:t xml:space="preserve"> credits </w:t>
      </w:r>
      <w:r w:rsidR="000D767A">
        <w:t xml:space="preserve">to maintain </w:t>
      </w:r>
      <w:r w:rsidR="003557BF">
        <w:t>full</w:t>
      </w:r>
      <w:r w:rsidR="000D767A">
        <w:t>-</w:t>
      </w:r>
      <w:r w:rsidR="003557BF">
        <w:t xml:space="preserve">time status.  (NOTE: please consult </w:t>
      </w:r>
      <w:r w:rsidR="00761D3A">
        <w:t>Assistant Director</w:t>
      </w:r>
      <w:r w:rsidR="003557BF">
        <w:t xml:space="preserve"> or the DCT before registering for PSYCLN 899) </w:t>
      </w:r>
    </w:p>
    <w:p w:rsidRPr="00E46AC1" w:rsidR="00B038CA" w:rsidRDefault="00B038CA" w14:paraId="0225180A" w14:textId="77777777">
      <w:pPr>
        <w:pStyle w:val="BodyText"/>
        <w:kinsoku w:val="0"/>
        <w:overflowPunct w:val="0"/>
        <w:ind w:left="0"/>
      </w:pPr>
    </w:p>
    <w:p w:rsidR="003557BF" w:rsidP="00FD7621" w:rsidRDefault="003557BF" w14:paraId="6417F4FF" w14:textId="77777777">
      <w:pPr>
        <w:pStyle w:val="BodyText"/>
        <w:kinsoku w:val="0"/>
        <w:overflowPunct w:val="0"/>
        <w:ind w:left="0"/>
        <w:rPr>
          <w:u w:val="single"/>
        </w:rPr>
      </w:pPr>
      <w:r>
        <w:rPr>
          <w:u w:val="single"/>
        </w:rPr>
        <w:t>Activism</w:t>
      </w:r>
      <w:r w:rsidR="005C3165">
        <w:rPr>
          <w:u w:val="single"/>
        </w:rPr>
        <w:t xml:space="preserve"> Praxis Action</w:t>
      </w:r>
      <w:r>
        <w:rPr>
          <w:u w:val="single"/>
        </w:rPr>
        <w:t xml:space="preserve"> Requirement</w:t>
      </w:r>
      <w:r w:rsidR="005C3165">
        <w:rPr>
          <w:u w:val="single"/>
        </w:rPr>
        <w:t>s</w:t>
      </w:r>
    </w:p>
    <w:p w:rsidRPr="005C3165" w:rsidR="005C3165" w:rsidP="005C3165" w:rsidRDefault="005C3165" w14:paraId="061ED1C7" w14:textId="39C610D3">
      <w:pPr>
        <w:widowControl/>
        <w:autoSpaceDE/>
        <w:autoSpaceDN/>
        <w:adjustRightInd/>
        <w:spacing w:before="240"/>
        <w:ind w:left="990"/>
        <w:rPr>
          <w:color w:val="000000"/>
        </w:rPr>
      </w:pPr>
      <w:r w:rsidRPr="005C3165">
        <w:rPr>
          <w:color w:val="000000"/>
        </w:rPr>
        <w:t xml:space="preserve">Students will complete two </w:t>
      </w:r>
      <w:r w:rsidR="00DC70E3">
        <w:rPr>
          <w:color w:val="000000"/>
        </w:rPr>
        <w:t>p</w:t>
      </w:r>
      <w:r w:rsidRPr="005C3165">
        <w:rPr>
          <w:color w:val="000000"/>
        </w:rPr>
        <w:t xml:space="preserve">raxis </w:t>
      </w:r>
      <w:r w:rsidR="00DC70E3">
        <w:rPr>
          <w:color w:val="000000"/>
        </w:rPr>
        <w:t>a</w:t>
      </w:r>
      <w:r w:rsidRPr="005C3165">
        <w:rPr>
          <w:color w:val="000000"/>
        </w:rPr>
        <w:t>ctions: one within the first three years of the program</w:t>
      </w:r>
      <w:r w:rsidR="00DC70E3">
        <w:rPr>
          <w:color w:val="000000"/>
        </w:rPr>
        <w:t>,</w:t>
      </w:r>
      <w:r w:rsidRPr="005C3165">
        <w:rPr>
          <w:color w:val="000000"/>
        </w:rPr>
        <w:t xml:space="preserve"> and one once coursework has been completed.  </w:t>
      </w:r>
      <w:r w:rsidRPr="005C3165">
        <w:t xml:space="preserve">For these praxis actions, the minimum level of achievement will be achieved through receiving a pass on the praxis action.  Students must </w:t>
      </w:r>
      <w:r w:rsidR="002501F9">
        <w:t>p</w:t>
      </w:r>
      <w:r w:rsidRPr="005C3165">
        <w:t xml:space="preserve">ass these assignments before they </w:t>
      </w:r>
      <w:r w:rsidR="00972BA4">
        <w:t xml:space="preserve">can be </w:t>
      </w:r>
      <w:r w:rsidRPr="005C3165">
        <w:t xml:space="preserve">approved to apply </w:t>
      </w:r>
      <w:r w:rsidR="00A605D9">
        <w:t xml:space="preserve">for </w:t>
      </w:r>
      <w:r w:rsidRPr="005C3165">
        <w:t>internship.</w:t>
      </w:r>
      <w:r w:rsidR="00710937">
        <w:t xml:space="preserve"> More information on the Activism Praxis Action Requirements can be found in section 3.E of this handbook.</w:t>
      </w:r>
    </w:p>
    <w:p w:rsidR="003557BF" w:rsidP="00FD7621" w:rsidRDefault="003557BF" w14:paraId="6762826D" w14:textId="77777777">
      <w:pPr>
        <w:pStyle w:val="BodyText"/>
        <w:kinsoku w:val="0"/>
        <w:overflowPunct w:val="0"/>
        <w:ind w:left="0"/>
        <w:rPr>
          <w:u w:val="single"/>
        </w:rPr>
      </w:pPr>
    </w:p>
    <w:p w:rsidRPr="00E46AC1" w:rsidR="00B038CA" w:rsidP="00FD7621" w:rsidRDefault="00B038CA" w14:paraId="49328635" w14:textId="77777777">
      <w:pPr>
        <w:pStyle w:val="BodyText"/>
        <w:kinsoku w:val="0"/>
        <w:overflowPunct w:val="0"/>
        <w:ind w:left="0"/>
      </w:pPr>
      <w:r w:rsidRPr="00E46AC1">
        <w:rPr>
          <w:u w:val="single"/>
        </w:rPr>
        <w:t>Fourth Year Teaching Requirement</w:t>
      </w:r>
    </w:p>
    <w:p w:rsidRPr="00E46AC1" w:rsidR="00B038CA" w:rsidRDefault="00B038CA" w14:paraId="32538DB3" w14:textId="77777777">
      <w:pPr>
        <w:pStyle w:val="BodyText"/>
        <w:kinsoku w:val="0"/>
        <w:overflowPunct w:val="0"/>
        <w:ind w:left="959" w:right="267"/>
      </w:pPr>
      <w:r w:rsidRPr="00E46AC1">
        <w:t>Unless a student petitions to waive the teaching requirement, all students must take a required teaching seminar in their fourth year, when they are concurrently teaching their own courses.</w:t>
      </w:r>
    </w:p>
    <w:p w:rsidRPr="00E46AC1" w:rsidR="00B038CA" w:rsidRDefault="00B038CA" w14:paraId="4A6FDBD3" w14:textId="77777777">
      <w:pPr>
        <w:pStyle w:val="BodyText"/>
        <w:kinsoku w:val="0"/>
        <w:overflowPunct w:val="0"/>
        <w:ind w:left="960"/>
      </w:pPr>
      <w:r w:rsidRPr="00E46AC1">
        <w:t>PSYCLN 891   Teaching Seminar</w:t>
      </w:r>
    </w:p>
    <w:p w:rsidRPr="00E46AC1" w:rsidR="00DC0CE6" w:rsidP="000C1C4F" w:rsidRDefault="00DC0CE6" w14:paraId="405118A6" w14:textId="77777777">
      <w:pPr>
        <w:pStyle w:val="BodyText"/>
        <w:kinsoku w:val="0"/>
        <w:overflowPunct w:val="0"/>
        <w:ind w:left="0"/>
      </w:pPr>
    </w:p>
    <w:p w:rsidRPr="00E46AC1" w:rsidR="00B038CA" w:rsidP="00FD7621" w:rsidRDefault="00B038CA" w14:paraId="022B80D5" w14:textId="77777777">
      <w:pPr>
        <w:pStyle w:val="BodyText"/>
        <w:kinsoku w:val="0"/>
        <w:overflowPunct w:val="0"/>
        <w:spacing w:before="53"/>
        <w:ind w:left="0"/>
      </w:pPr>
      <w:r w:rsidRPr="00E46AC1">
        <w:rPr>
          <w:u w:val="single"/>
        </w:rPr>
        <w:t>Required Elective Distribution Courses:</w:t>
      </w:r>
    </w:p>
    <w:p w:rsidRPr="00E46AC1" w:rsidR="00B038CA" w:rsidRDefault="00B038CA" w14:paraId="59FA2DC4" w14:textId="77777777">
      <w:pPr>
        <w:pStyle w:val="BodyText"/>
        <w:kinsoku w:val="0"/>
        <w:overflowPunct w:val="0"/>
        <w:spacing w:before="69" w:line="239" w:lineRule="auto"/>
        <w:ind w:left="959"/>
      </w:pPr>
      <w:r w:rsidRPr="00E46AC1">
        <w:t xml:space="preserve">In addition </w:t>
      </w:r>
      <w:r w:rsidR="003557BF">
        <w:t>to these core courses</w:t>
      </w:r>
      <w:r w:rsidRPr="00E46AC1">
        <w:t xml:space="preserve">, teaching seminar, and </w:t>
      </w:r>
      <w:r w:rsidR="003557BF">
        <w:t xml:space="preserve">research, activism, and </w:t>
      </w:r>
      <w:r w:rsidRPr="00E46AC1">
        <w:t xml:space="preserve">practicum experiences, students must complete </w:t>
      </w:r>
      <w:r w:rsidRPr="00E46AC1">
        <w:rPr>
          <w:b/>
          <w:bCs/>
          <w:i/>
          <w:iCs/>
          <w:u w:val="thick"/>
        </w:rPr>
        <w:t xml:space="preserve">four </w:t>
      </w:r>
      <w:r w:rsidRPr="00E46AC1">
        <w:t xml:space="preserve">total elective courses, one in each of the following four categories: </w:t>
      </w:r>
      <w:r w:rsidRPr="00E46AC1" w:rsidR="00FA5B7D">
        <w:t>(</w:t>
      </w:r>
      <w:r w:rsidRPr="00E46AC1">
        <w:t xml:space="preserve">1) </w:t>
      </w:r>
      <w:r w:rsidR="005269FE">
        <w:t>Therapy Approaches</w:t>
      </w:r>
      <w:r w:rsidRPr="00E46AC1">
        <w:t xml:space="preserve">; </w:t>
      </w:r>
      <w:r w:rsidRPr="00E46AC1" w:rsidR="00FA5B7D">
        <w:t>(</w:t>
      </w:r>
      <w:r w:rsidRPr="00E46AC1">
        <w:t>2) Assessment</w:t>
      </w:r>
      <w:r w:rsidRPr="00E46AC1">
        <w:rPr>
          <w:i/>
          <w:iCs/>
        </w:rPr>
        <w:t xml:space="preserve">; </w:t>
      </w:r>
      <w:r w:rsidRPr="00E46AC1" w:rsidR="00FA5B7D">
        <w:rPr>
          <w:iCs/>
        </w:rPr>
        <w:t>(</w:t>
      </w:r>
      <w:r w:rsidRPr="00E46AC1">
        <w:t xml:space="preserve">3) </w:t>
      </w:r>
      <w:r w:rsidRPr="00E46AC1" w:rsidR="005269FE">
        <w:t>Advanced Methods and Analysis</w:t>
      </w:r>
      <w:r w:rsidR="005269FE">
        <w:t xml:space="preserve">; and (4) </w:t>
      </w:r>
      <w:r w:rsidRPr="00E46AC1">
        <w:t>Diversity. The electives offered are listed below.</w:t>
      </w:r>
    </w:p>
    <w:p w:rsidRPr="00E46AC1" w:rsidR="00B038CA" w:rsidRDefault="00B038CA" w14:paraId="6DBA8F7F" w14:textId="77777777">
      <w:pPr>
        <w:pStyle w:val="BodyText"/>
        <w:kinsoku w:val="0"/>
        <w:overflowPunct w:val="0"/>
        <w:ind w:left="960"/>
      </w:pPr>
      <w:r w:rsidRPr="00E46AC1">
        <w:t xml:space="preserve">Most electives are offered </w:t>
      </w:r>
      <w:r w:rsidRPr="00E46AC1">
        <w:rPr>
          <w:u w:val="single"/>
        </w:rPr>
        <w:t>every two or three years</w:t>
      </w:r>
      <w:r w:rsidRPr="00E46AC1" w:rsidR="0017440A">
        <w:t xml:space="preserve"> and, thus, we encourage students to plan accordingly and contact the course instructor or DCT for information about the next planned offering for a given elective</w:t>
      </w:r>
      <w:r w:rsidRPr="00E46AC1">
        <w:t>.</w:t>
      </w:r>
    </w:p>
    <w:p w:rsidRPr="00E46AC1" w:rsidR="00B038CA" w:rsidRDefault="00B038CA" w14:paraId="291FDD12" w14:textId="77777777">
      <w:pPr>
        <w:pStyle w:val="BodyText"/>
        <w:kinsoku w:val="0"/>
        <w:overflowPunct w:val="0"/>
        <w:spacing w:before="2"/>
        <w:ind w:left="0"/>
      </w:pPr>
    </w:p>
    <w:p w:rsidRPr="00E46AC1" w:rsidR="00B038CA" w:rsidRDefault="00B038CA" w14:paraId="4670BE9A" w14:textId="77777777">
      <w:pPr>
        <w:pStyle w:val="BodyText"/>
        <w:kinsoku w:val="0"/>
        <w:overflowPunct w:val="0"/>
        <w:spacing w:line="275" w:lineRule="exact"/>
        <w:ind w:left="960"/>
      </w:pPr>
      <w:r w:rsidRPr="00E46AC1">
        <w:rPr>
          <w:u w:val="single"/>
        </w:rPr>
        <w:t>Group 1: Therapy Approaches</w:t>
      </w:r>
    </w:p>
    <w:p w:rsidRPr="00E46AC1" w:rsidR="00B038CA" w:rsidRDefault="00B038CA" w14:paraId="6E4CE339" w14:textId="1A56AD50">
      <w:pPr>
        <w:pStyle w:val="BodyText"/>
        <w:tabs>
          <w:tab w:val="left" w:pos="2579"/>
        </w:tabs>
        <w:kinsoku w:val="0"/>
        <w:overflowPunct w:val="0"/>
        <w:ind w:left="959" w:right="3209"/>
      </w:pPr>
      <w:r w:rsidRPr="00E46AC1">
        <w:t>PSYCLN 721</w:t>
      </w:r>
      <w:r w:rsidRPr="00E46AC1">
        <w:tab/>
      </w:r>
      <w:r w:rsidRPr="00E46AC1">
        <w:t>Child Psychotherapy</w:t>
      </w:r>
    </w:p>
    <w:p w:rsidRPr="00E46AC1" w:rsidR="00B038CA" w:rsidRDefault="00B038CA" w14:paraId="16B5F446" w14:textId="77777777">
      <w:pPr>
        <w:pStyle w:val="BodyText"/>
        <w:tabs>
          <w:tab w:val="left" w:pos="2579"/>
        </w:tabs>
        <w:kinsoku w:val="0"/>
        <w:overflowPunct w:val="0"/>
        <w:ind w:left="959"/>
      </w:pPr>
      <w:r w:rsidRPr="00E46AC1">
        <w:t>PSYCLN 726</w:t>
      </w:r>
      <w:r w:rsidRPr="00E46AC1">
        <w:tab/>
      </w:r>
      <w:r w:rsidRPr="00E46AC1">
        <w:t>Cognitive Behavioral Theory and Therapy</w:t>
      </w:r>
    </w:p>
    <w:p w:rsidRPr="00E46AC1" w:rsidR="00B038CA" w:rsidRDefault="00B038CA" w14:paraId="5D68F0ED" w14:textId="77777777">
      <w:pPr>
        <w:pStyle w:val="BodyText"/>
        <w:tabs>
          <w:tab w:val="left" w:pos="2579"/>
        </w:tabs>
        <w:kinsoku w:val="0"/>
        <w:overflowPunct w:val="0"/>
        <w:ind w:left="960"/>
      </w:pPr>
      <w:r w:rsidRPr="00E46AC1">
        <w:t>PSYCLN 727</w:t>
      </w:r>
      <w:r w:rsidRPr="00E46AC1">
        <w:tab/>
      </w:r>
      <w:r w:rsidRPr="00E46AC1">
        <w:t>Emotion Focused Therapy</w:t>
      </w:r>
    </w:p>
    <w:p w:rsidRPr="00E46AC1" w:rsidR="00B038CA" w:rsidRDefault="00B038CA" w14:paraId="1DEFA996" w14:textId="77777777">
      <w:pPr>
        <w:pStyle w:val="BodyText"/>
        <w:kinsoku w:val="0"/>
        <w:overflowPunct w:val="0"/>
        <w:ind w:left="0"/>
      </w:pPr>
    </w:p>
    <w:p w:rsidRPr="00E46AC1" w:rsidR="00B038CA" w:rsidRDefault="00B038CA" w14:paraId="0E49B224" w14:textId="77777777">
      <w:pPr>
        <w:pStyle w:val="BodyText"/>
        <w:kinsoku w:val="0"/>
        <w:overflowPunct w:val="0"/>
        <w:ind w:left="960"/>
      </w:pPr>
      <w:r w:rsidRPr="00E46AC1">
        <w:rPr>
          <w:u w:val="single"/>
        </w:rPr>
        <w:t>Group 2: Assessment</w:t>
      </w:r>
    </w:p>
    <w:p w:rsidRPr="00E46AC1" w:rsidR="003557BF" w:rsidP="004263F0" w:rsidRDefault="003557BF" w14:paraId="108E1C1D" w14:textId="42862128">
      <w:pPr>
        <w:pStyle w:val="BodyText"/>
        <w:tabs>
          <w:tab w:val="left" w:pos="2579"/>
        </w:tabs>
        <w:kinsoku w:val="0"/>
        <w:overflowPunct w:val="0"/>
        <w:spacing w:line="244" w:lineRule="auto"/>
        <w:ind w:left="959" w:right="810"/>
      </w:pPr>
      <w:r>
        <w:t>CSP 706</w:t>
      </w:r>
      <w:r>
        <w:tab/>
      </w:r>
      <w:r>
        <w:t>Personality Assessment</w:t>
      </w:r>
      <w:r w:rsidR="00710937">
        <w:t xml:space="preserve"> (when it is offered in the Counseling </w:t>
      </w:r>
      <w:r w:rsidR="00710937">
        <w:t>Psych Program)</w:t>
      </w:r>
    </w:p>
    <w:p w:rsidRPr="00E46AC1" w:rsidR="004263F0" w:rsidP="004263F0" w:rsidRDefault="00B038CA" w14:paraId="36D92ECC" w14:textId="77777777">
      <w:pPr>
        <w:pStyle w:val="BodyText"/>
        <w:tabs>
          <w:tab w:val="left" w:pos="2610"/>
        </w:tabs>
        <w:kinsoku w:val="0"/>
        <w:overflowPunct w:val="0"/>
        <w:spacing w:line="244" w:lineRule="auto"/>
        <w:ind w:left="959" w:right="2456"/>
      </w:pPr>
      <w:r w:rsidRPr="00E46AC1">
        <w:t>PSYCLN 701</w:t>
      </w:r>
      <w:r w:rsidRPr="00E46AC1" w:rsidR="004263F0">
        <w:tab/>
      </w:r>
      <w:r w:rsidRPr="00E46AC1">
        <w:t>Neuropsychological Assessment</w:t>
      </w:r>
    </w:p>
    <w:p w:rsidRPr="00E46AC1" w:rsidR="00B038CA" w:rsidRDefault="00B038CA" w14:paraId="44E50CAB" w14:textId="77777777">
      <w:pPr>
        <w:pStyle w:val="BodyText"/>
        <w:tabs>
          <w:tab w:val="left" w:pos="2579"/>
        </w:tabs>
        <w:kinsoku w:val="0"/>
        <w:overflowPunct w:val="0"/>
        <w:spacing w:line="244" w:lineRule="auto"/>
        <w:ind w:left="959" w:right="2456"/>
      </w:pPr>
      <w:r w:rsidRPr="00E46AC1">
        <w:t>PSYCLN 710</w:t>
      </w:r>
      <w:r w:rsidRPr="00E46AC1">
        <w:tab/>
      </w:r>
      <w:r w:rsidRPr="00E46AC1">
        <w:t>Child Assessment</w:t>
      </w:r>
    </w:p>
    <w:p w:rsidRPr="00E46AC1" w:rsidR="00B038CA" w:rsidRDefault="00B038CA" w14:paraId="2223DDAE" w14:textId="77777777">
      <w:pPr>
        <w:pStyle w:val="BodyText"/>
        <w:kinsoku w:val="0"/>
        <w:overflowPunct w:val="0"/>
        <w:spacing w:before="11"/>
        <w:ind w:left="0"/>
        <w:rPr>
          <w:sz w:val="22"/>
          <w:szCs w:val="22"/>
        </w:rPr>
      </w:pPr>
    </w:p>
    <w:p w:rsidRPr="00E46AC1" w:rsidR="00B038CA" w:rsidRDefault="00B038CA" w14:paraId="54FC22B8" w14:textId="77777777">
      <w:pPr>
        <w:pStyle w:val="BodyText"/>
        <w:kinsoku w:val="0"/>
        <w:overflowPunct w:val="0"/>
        <w:spacing w:line="275" w:lineRule="exact"/>
        <w:ind w:left="960"/>
      </w:pPr>
      <w:r w:rsidRPr="00E46AC1">
        <w:rPr>
          <w:u w:val="single"/>
        </w:rPr>
        <w:t>Group 3—Advanced Methods and Analysis</w:t>
      </w:r>
    </w:p>
    <w:p w:rsidR="003557BF" w:rsidP="003557BF" w:rsidRDefault="00B038CA" w14:paraId="67CCC3C2" w14:textId="77777777">
      <w:pPr>
        <w:pStyle w:val="BodyText"/>
        <w:tabs>
          <w:tab w:val="left" w:pos="2519"/>
        </w:tabs>
        <w:kinsoku w:val="0"/>
        <w:overflowPunct w:val="0"/>
        <w:ind w:left="960" w:right="2034"/>
      </w:pPr>
      <w:r w:rsidRPr="00E46AC1">
        <w:t>PSYCLN 770</w:t>
      </w:r>
      <w:r w:rsidRPr="00E46AC1">
        <w:tab/>
      </w:r>
      <w:r w:rsidR="003557BF">
        <w:t>Advanced</w:t>
      </w:r>
      <w:r w:rsidRPr="00E46AC1">
        <w:t xml:space="preserve"> Statistics</w:t>
      </w:r>
      <w:r w:rsidR="003557BF">
        <w:t xml:space="preserve"> II – Latent Variable M</w:t>
      </w:r>
      <w:r w:rsidRPr="00E46AC1">
        <w:t xml:space="preserve">odeling </w:t>
      </w:r>
    </w:p>
    <w:p w:rsidRPr="00E46AC1" w:rsidR="00B038CA" w:rsidRDefault="00B038CA" w14:paraId="357EDE4A" w14:textId="77777777">
      <w:pPr>
        <w:pStyle w:val="BodyText"/>
        <w:tabs>
          <w:tab w:val="left" w:pos="2519"/>
        </w:tabs>
        <w:kinsoku w:val="0"/>
        <w:overflowPunct w:val="0"/>
        <w:ind w:left="960" w:right="2387"/>
      </w:pPr>
      <w:r w:rsidRPr="00E46AC1">
        <w:t>PSYCLN 775</w:t>
      </w:r>
      <w:r w:rsidRPr="00E46AC1">
        <w:tab/>
      </w:r>
      <w:r w:rsidRPr="00E46AC1">
        <w:t>Qualitative Methods in Clinical Psychology</w:t>
      </w:r>
    </w:p>
    <w:p w:rsidRPr="00E46AC1" w:rsidR="00B038CA" w:rsidRDefault="00B038CA" w14:paraId="5F229D8A" w14:textId="77777777">
      <w:pPr>
        <w:pStyle w:val="BodyText"/>
        <w:kinsoku w:val="0"/>
        <w:overflowPunct w:val="0"/>
        <w:ind w:left="0"/>
        <w:rPr>
          <w:sz w:val="20"/>
          <w:szCs w:val="20"/>
        </w:rPr>
      </w:pPr>
    </w:p>
    <w:p w:rsidRPr="00E46AC1" w:rsidR="00B038CA" w:rsidRDefault="00B038CA" w14:paraId="4E029D1C" w14:textId="77777777">
      <w:pPr>
        <w:pStyle w:val="BodyText"/>
        <w:kinsoku w:val="0"/>
        <w:overflowPunct w:val="0"/>
        <w:spacing w:line="275" w:lineRule="exact"/>
        <w:ind w:left="960"/>
      </w:pPr>
      <w:r w:rsidRPr="00E46AC1">
        <w:rPr>
          <w:u w:val="single"/>
        </w:rPr>
        <w:t>Group 4—Diversity</w:t>
      </w:r>
    </w:p>
    <w:p w:rsidR="00ED2ACB" w:rsidP="003B29F4" w:rsidRDefault="00ED2ACB" w14:paraId="4A3637AA" w14:textId="77777777">
      <w:pPr>
        <w:pStyle w:val="BodyText"/>
        <w:tabs>
          <w:tab w:val="left" w:pos="2519"/>
        </w:tabs>
        <w:kinsoku w:val="0"/>
        <w:overflowPunct w:val="0"/>
        <w:ind w:left="960" w:right="1584"/>
      </w:pPr>
      <w:r>
        <w:t xml:space="preserve">PSYCLN </w:t>
      </w:r>
      <w:r w:rsidR="003B29F4">
        <w:t>745</w:t>
      </w:r>
      <w:r w:rsidR="003B29F4">
        <w:tab/>
      </w:r>
      <w:r w:rsidR="003B29F4">
        <w:t xml:space="preserve">Psychology and Activism for Social Justice </w:t>
      </w:r>
    </w:p>
    <w:p w:rsidRPr="00E46AC1" w:rsidR="00B038CA" w:rsidRDefault="00B038CA" w14:paraId="1D025950" w14:textId="77777777">
      <w:pPr>
        <w:pStyle w:val="BodyText"/>
        <w:tabs>
          <w:tab w:val="left" w:pos="2519"/>
        </w:tabs>
        <w:kinsoku w:val="0"/>
        <w:overflowPunct w:val="0"/>
        <w:ind w:left="960" w:right="2999"/>
      </w:pPr>
      <w:r w:rsidRPr="00E46AC1">
        <w:t>PSYCLN 879</w:t>
      </w:r>
      <w:r w:rsidRPr="00E46AC1">
        <w:tab/>
      </w:r>
      <w:r w:rsidRPr="00E46AC1">
        <w:t>Advanced Community Psychology</w:t>
      </w:r>
    </w:p>
    <w:p w:rsidRPr="00E46AC1" w:rsidR="00B038CA" w:rsidRDefault="00B038CA" w14:paraId="7E2922C2" w14:textId="77777777">
      <w:pPr>
        <w:pStyle w:val="BodyText"/>
        <w:kinsoku w:val="0"/>
        <w:overflowPunct w:val="0"/>
        <w:ind w:left="0"/>
      </w:pPr>
    </w:p>
    <w:p w:rsidRPr="00E46AC1" w:rsidR="00B038CA" w:rsidRDefault="00B038CA" w14:paraId="0B275E5F" w14:textId="77777777">
      <w:pPr>
        <w:pStyle w:val="BodyText"/>
        <w:kinsoku w:val="0"/>
        <w:overflowPunct w:val="0"/>
        <w:ind w:left="959"/>
      </w:pPr>
      <w:r w:rsidRPr="00E46AC1">
        <w:t>Students may also enroll in additional non-required courses offered through other</w:t>
      </w:r>
      <w:r w:rsidRPr="00E46AC1" w:rsidR="00866021">
        <w:t xml:space="preserve"> </w:t>
      </w:r>
      <w:r w:rsidRPr="00E46AC1">
        <w:t>UMB departments (e.g., language courses, psychotherapy courses, statistics courses, etc.) that may enhance their professional development.</w:t>
      </w:r>
    </w:p>
    <w:p w:rsidRPr="00E46AC1" w:rsidR="00B038CA" w:rsidRDefault="00B038CA" w14:paraId="005C1997" w14:textId="77777777">
      <w:pPr>
        <w:pStyle w:val="BodyText"/>
        <w:kinsoku w:val="0"/>
        <w:overflowPunct w:val="0"/>
        <w:ind w:left="959"/>
      </w:pPr>
    </w:p>
    <w:p w:rsidRPr="00E46AC1" w:rsidR="00127F67" w:rsidRDefault="00127F67" w14:paraId="684E565F" w14:textId="77777777">
      <w:pPr>
        <w:pStyle w:val="BodyText"/>
        <w:kinsoku w:val="0"/>
        <w:overflowPunct w:val="0"/>
        <w:ind w:left="959"/>
        <w:sectPr w:rsidRPr="00E46AC1" w:rsidR="00127F67" w:rsidSect="00FF5267">
          <w:footerReference w:type="default" r:id="rId14"/>
          <w:pgSz w:w="12240" w:h="15840" w:orient="portrait"/>
          <w:pgMar w:top="1008" w:right="1008" w:bottom="1008" w:left="1008" w:header="0" w:footer="1084" w:gutter="0"/>
          <w:cols w:equalWidth="0" w:space="720">
            <w:col w:w="9672"/>
          </w:cols>
          <w:noEndnote/>
          <w:rtlGutter/>
        </w:sectPr>
      </w:pPr>
    </w:p>
    <w:p w:rsidRPr="00475C02" w:rsidR="00475C02" w:rsidP="00475C02" w:rsidRDefault="00475C02" w14:paraId="20547446" w14:textId="77777777">
      <w:pPr>
        <w:kinsoku w:val="0"/>
        <w:overflowPunct w:val="0"/>
        <w:spacing w:before="53"/>
        <w:ind w:left="3033"/>
        <w:rPr>
          <w:spacing w:val="-1"/>
          <w:u w:val="single"/>
        </w:rPr>
      </w:pPr>
      <w:r w:rsidRPr="00475C02">
        <w:rPr>
          <w:spacing w:val="-1"/>
          <w:u w:val="single"/>
        </w:rPr>
        <w:t>Visual</w:t>
      </w:r>
      <w:r w:rsidRPr="00475C02">
        <w:rPr>
          <w:u w:val="single"/>
        </w:rPr>
        <w:t xml:space="preserve"> </w:t>
      </w:r>
      <w:r w:rsidRPr="00475C02">
        <w:rPr>
          <w:spacing w:val="-1"/>
          <w:u w:val="single"/>
        </w:rPr>
        <w:t xml:space="preserve">Overview </w:t>
      </w:r>
      <w:r w:rsidRPr="00475C02">
        <w:rPr>
          <w:spacing w:val="1"/>
          <w:u w:val="single"/>
        </w:rPr>
        <w:t>of</w:t>
      </w:r>
      <w:r w:rsidRPr="00475C02">
        <w:rPr>
          <w:spacing w:val="-1"/>
          <w:u w:val="single"/>
        </w:rPr>
        <w:t xml:space="preserve"> </w:t>
      </w:r>
      <w:r w:rsidRPr="00475C02">
        <w:rPr>
          <w:u w:val="single"/>
        </w:rPr>
        <w:t>the</w:t>
      </w:r>
      <w:r w:rsidRPr="00475C02">
        <w:rPr>
          <w:spacing w:val="-1"/>
          <w:u w:val="single"/>
        </w:rPr>
        <w:t xml:space="preserve"> Curriculum</w:t>
      </w:r>
    </w:p>
    <w:p w:rsidRPr="00475C02" w:rsidR="00475C02" w:rsidP="00475C02" w:rsidRDefault="00475C02" w14:paraId="62FD69A9" w14:textId="77777777">
      <w:pPr>
        <w:kinsoku w:val="0"/>
        <w:overflowPunct w:val="0"/>
        <w:spacing w:before="53"/>
        <w:ind w:left="239"/>
        <w:rPr>
          <w:i/>
        </w:rPr>
      </w:pPr>
      <w:r w:rsidRPr="00475C02">
        <w:rPr>
          <w:i/>
          <w:spacing w:val="-1"/>
        </w:rPr>
        <w:t>(note that some variations in the timing of curricular offerings occur because of faculty sabbaticals or other commitments)</w:t>
      </w:r>
    </w:p>
    <w:p w:rsidRPr="00475C02" w:rsidR="00475C02" w:rsidP="00475C02" w:rsidRDefault="00475C02" w14:paraId="2ECB5622" w14:textId="77777777">
      <w:pPr>
        <w:kinsoku w:val="0"/>
        <w:overflowPunct w:val="0"/>
        <w:spacing w:before="69"/>
        <w:ind w:left="240" w:right="3871"/>
        <w:outlineLvl w:val="1"/>
        <w:rPr>
          <w:b/>
          <w:bCs/>
          <w:spacing w:val="-1"/>
        </w:rPr>
      </w:pPr>
    </w:p>
    <w:p w:rsidRPr="00475C02" w:rsidR="00475C02" w:rsidP="00475C02" w:rsidRDefault="00475C02" w14:paraId="49B412BE" w14:textId="77777777">
      <w:pPr>
        <w:kinsoku w:val="0"/>
        <w:overflowPunct w:val="0"/>
        <w:spacing w:before="69"/>
        <w:ind w:left="4296" w:right="3871"/>
        <w:jc w:val="center"/>
        <w:outlineLvl w:val="1"/>
      </w:pPr>
      <w:r w:rsidRPr="00475C02">
        <w:rPr>
          <w:b/>
          <w:bCs/>
          <w:spacing w:val="-1"/>
        </w:rPr>
        <w:t xml:space="preserve">Year </w:t>
      </w:r>
      <w:r w:rsidRPr="00475C02">
        <w:rPr>
          <w:b/>
          <w:bCs/>
        </w:rPr>
        <w:t>1</w:t>
      </w:r>
    </w:p>
    <w:p w:rsidRPr="00475C02" w:rsidR="00475C02" w:rsidP="00475C02" w:rsidRDefault="00475C02" w14:paraId="1C3FEC4D" w14:textId="77777777">
      <w:pPr>
        <w:kinsoku w:val="0"/>
        <w:overflowPunct w:val="0"/>
        <w:spacing w:before="8"/>
        <w:rPr>
          <w:b/>
          <w:bCs/>
        </w:rPr>
      </w:pPr>
    </w:p>
    <w:tbl>
      <w:tblPr>
        <w:tblW w:w="0" w:type="auto"/>
        <w:tblInd w:w="201" w:type="dxa"/>
        <w:tblLayout w:type="fixed"/>
        <w:tblCellMar>
          <w:left w:w="0" w:type="dxa"/>
          <w:right w:w="0" w:type="dxa"/>
        </w:tblCellMar>
        <w:tblLook w:val="0000" w:firstRow="0" w:lastRow="0" w:firstColumn="0" w:lastColumn="0" w:noHBand="0" w:noVBand="0"/>
      </w:tblPr>
      <w:tblGrid>
        <w:gridCol w:w="2719"/>
        <w:gridCol w:w="991"/>
        <w:gridCol w:w="629"/>
        <w:gridCol w:w="3480"/>
        <w:gridCol w:w="810"/>
        <w:gridCol w:w="720"/>
      </w:tblGrid>
      <w:tr w:rsidRPr="00475C02" w:rsidR="00475C02" w:rsidTr="009A10D8" w14:paraId="028ACDD7" w14:textId="77777777">
        <w:trPr>
          <w:trHeight w:val="281" w:hRule="exact"/>
        </w:trPr>
        <w:tc>
          <w:tcPr>
            <w:tcW w:w="2719" w:type="dxa"/>
            <w:tcBorders>
              <w:top w:val="single" w:color="000000" w:sz="8" w:space="0"/>
              <w:left w:val="single" w:color="000000" w:sz="8" w:space="0"/>
              <w:bottom w:val="single" w:color="000000" w:sz="6" w:space="0"/>
              <w:right w:val="single" w:color="000000" w:sz="4" w:space="0"/>
            </w:tcBorders>
            <w:shd w:val="clear" w:color="auto" w:fill="C2C2C2"/>
          </w:tcPr>
          <w:p w:rsidRPr="00475C02" w:rsidR="00475C02" w:rsidP="00475C02" w:rsidRDefault="00475C02" w14:paraId="5B590151" w14:textId="77777777">
            <w:pPr>
              <w:kinsoku w:val="0"/>
              <w:overflowPunct w:val="0"/>
              <w:spacing w:line="265" w:lineRule="exact"/>
              <w:ind w:left="9"/>
              <w:jc w:val="center"/>
            </w:pPr>
            <w:r w:rsidRPr="00475C02">
              <w:rPr>
                <w:spacing w:val="-1"/>
              </w:rPr>
              <w:t>Fall</w:t>
            </w:r>
          </w:p>
        </w:tc>
        <w:tc>
          <w:tcPr>
            <w:tcW w:w="991" w:type="dxa"/>
            <w:tcBorders>
              <w:top w:val="single" w:color="000000" w:sz="8" w:space="0"/>
              <w:left w:val="single" w:color="000000" w:sz="4" w:space="0"/>
              <w:bottom w:val="single" w:color="000000" w:sz="6" w:space="0"/>
              <w:right w:val="single" w:color="000000" w:sz="4" w:space="0"/>
            </w:tcBorders>
            <w:shd w:val="clear" w:color="auto" w:fill="C2C2C2"/>
          </w:tcPr>
          <w:p w:rsidRPr="00475C02" w:rsidR="00475C02" w:rsidP="00475C02" w:rsidRDefault="00475C02" w14:paraId="009454E0" w14:textId="77777777">
            <w:pPr>
              <w:kinsoku w:val="0"/>
              <w:overflowPunct w:val="0"/>
              <w:spacing w:line="265" w:lineRule="exact"/>
              <w:ind w:left="147"/>
            </w:pPr>
            <w:r w:rsidRPr="00475C02">
              <w:rPr>
                <w:spacing w:val="-1"/>
              </w:rPr>
              <w:t>Course</w:t>
            </w:r>
          </w:p>
        </w:tc>
        <w:tc>
          <w:tcPr>
            <w:tcW w:w="629" w:type="dxa"/>
            <w:tcBorders>
              <w:top w:val="single" w:color="000000" w:sz="8" w:space="0"/>
              <w:left w:val="single" w:color="000000" w:sz="4" w:space="0"/>
              <w:bottom w:val="single" w:color="000000" w:sz="6" w:space="0"/>
              <w:right w:val="single" w:color="000000" w:sz="4" w:space="0"/>
            </w:tcBorders>
            <w:shd w:val="clear" w:color="auto" w:fill="C2C2C2"/>
          </w:tcPr>
          <w:p w:rsidRPr="00475C02" w:rsidR="00475C02" w:rsidP="00475C02" w:rsidRDefault="00475C02" w14:paraId="5588BDAF" w14:textId="77777777">
            <w:pPr>
              <w:kinsoku w:val="0"/>
              <w:overflowPunct w:val="0"/>
              <w:spacing w:line="265" w:lineRule="exact"/>
              <w:ind w:left="154"/>
            </w:pPr>
            <w:r w:rsidRPr="00475C02">
              <w:rPr>
                <w:spacing w:val="-1"/>
              </w:rPr>
              <w:t>Cr.</w:t>
            </w:r>
          </w:p>
        </w:tc>
        <w:tc>
          <w:tcPr>
            <w:tcW w:w="3480" w:type="dxa"/>
            <w:tcBorders>
              <w:top w:val="single" w:color="000000" w:sz="8" w:space="0"/>
              <w:left w:val="single" w:color="000000" w:sz="4" w:space="0"/>
              <w:bottom w:val="single" w:color="000000" w:sz="6" w:space="0"/>
              <w:right w:val="single" w:color="000000" w:sz="4" w:space="0"/>
            </w:tcBorders>
            <w:shd w:val="clear" w:color="auto" w:fill="C2C2C2"/>
          </w:tcPr>
          <w:p w:rsidRPr="00475C02" w:rsidR="00475C02" w:rsidP="00475C02" w:rsidRDefault="00475C02" w14:paraId="79E1D822" w14:textId="77777777">
            <w:pPr>
              <w:kinsoku w:val="0"/>
              <w:overflowPunct w:val="0"/>
              <w:spacing w:line="265" w:lineRule="exact"/>
              <w:ind w:left="14"/>
              <w:jc w:val="center"/>
            </w:pPr>
            <w:r w:rsidRPr="00475C02">
              <w:rPr>
                <w:spacing w:val="-1"/>
              </w:rPr>
              <w:t>Spring</w:t>
            </w:r>
          </w:p>
        </w:tc>
        <w:tc>
          <w:tcPr>
            <w:tcW w:w="810" w:type="dxa"/>
            <w:tcBorders>
              <w:top w:val="single" w:color="000000" w:sz="8" w:space="0"/>
              <w:left w:val="single" w:color="000000" w:sz="4" w:space="0"/>
              <w:bottom w:val="single" w:color="000000" w:sz="6" w:space="0"/>
              <w:right w:val="single" w:color="000000" w:sz="4" w:space="0"/>
            </w:tcBorders>
            <w:shd w:val="clear" w:color="auto" w:fill="C2C2C2"/>
          </w:tcPr>
          <w:p w:rsidRPr="00475C02" w:rsidR="00475C02" w:rsidP="00475C02" w:rsidRDefault="00475C02" w14:paraId="682D9BCA" w14:textId="77777777">
            <w:pPr>
              <w:kinsoku w:val="0"/>
              <w:overflowPunct w:val="0"/>
              <w:spacing w:line="265" w:lineRule="exact"/>
              <w:ind w:left="102"/>
            </w:pPr>
            <w:r w:rsidRPr="00475C02">
              <w:rPr>
                <w:spacing w:val="-1"/>
              </w:rPr>
              <w:t>Course</w:t>
            </w:r>
          </w:p>
        </w:tc>
        <w:tc>
          <w:tcPr>
            <w:tcW w:w="720" w:type="dxa"/>
            <w:tcBorders>
              <w:top w:val="single" w:color="000000" w:sz="8" w:space="0"/>
              <w:left w:val="single" w:color="000000" w:sz="4" w:space="0"/>
              <w:bottom w:val="single" w:color="000000" w:sz="6" w:space="0"/>
              <w:right w:val="single" w:color="000000" w:sz="8" w:space="0"/>
            </w:tcBorders>
            <w:shd w:val="clear" w:color="auto" w:fill="C2C2C2"/>
          </w:tcPr>
          <w:p w:rsidRPr="00475C02" w:rsidR="00475C02" w:rsidP="00475C02" w:rsidRDefault="00475C02" w14:paraId="38BE95EF" w14:textId="77777777">
            <w:pPr>
              <w:kinsoku w:val="0"/>
              <w:overflowPunct w:val="0"/>
              <w:spacing w:line="265" w:lineRule="exact"/>
              <w:ind w:left="154"/>
            </w:pPr>
            <w:r w:rsidRPr="00475C02">
              <w:rPr>
                <w:spacing w:val="-1"/>
              </w:rPr>
              <w:t>Cr.</w:t>
            </w:r>
          </w:p>
        </w:tc>
      </w:tr>
      <w:tr w:rsidRPr="00475C02" w:rsidR="00475C02" w:rsidTr="009A10D8" w14:paraId="66D53567" w14:textId="77777777">
        <w:trPr>
          <w:trHeight w:val="562" w:hRule="exact"/>
        </w:trPr>
        <w:tc>
          <w:tcPr>
            <w:tcW w:w="2719" w:type="dxa"/>
            <w:tcBorders>
              <w:top w:val="single" w:color="000000" w:sz="6" w:space="0"/>
              <w:left w:val="single" w:color="000000" w:sz="8" w:space="0"/>
              <w:bottom w:val="single" w:color="000000" w:sz="4" w:space="0"/>
              <w:right w:val="single" w:color="000000" w:sz="4" w:space="0"/>
            </w:tcBorders>
          </w:tcPr>
          <w:p w:rsidRPr="00475C02" w:rsidR="00475C02" w:rsidP="00475C02" w:rsidRDefault="00475C02" w14:paraId="220766AE" w14:textId="77777777">
            <w:pPr>
              <w:kinsoku w:val="0"/>
              <w:overflowPunct w:val="0"/>
              <w:spacing w:line="265" w:lineRule="exact"/>
              <w:ind w:left="195"/>
            </w:pPr>
            <w:r w:rsidRPr="00475C02">
              <w:rPr>
                <w:spacing w:val="-1"/>
              </w:rPr>
              <w:t>Testing</w:t>
            </w:r>
            <w:r w:rsidRPr="00475C02">
              <w:rPr>
                <w:spacing w:val="-3"/>
              </w:rPr>
              <w:t xml:space="preserve"> </w:t>
            </w:r>
            <w:r w:rsidRPr="00475C02">
              <w:t>&amp;</w:t>
            </w:r>
            <w:r w:rsidRPr="00475C02">
              <w:rPr>
                <w:spacing w:val="-2"/>
              </w:rPr>
              <w:t xml:space="preserve"> </w:t>
            </w:r>
            <w:r w:rsidRPr="00475C02">
              <w:rPr>
                <w:spacing w:val="-1"/>
              </w:rPr>
              <w:t>Assessment</w:t>
            </w:r>
            <w:r w:rsidRPr="00475C02">
              <w:rPr>
                <w:spacing w:val="5"/>
              </w:rPr>
              <w:t xml:space="preserve"> </w:t>
            </w:r>
            <w:r w:rsidRPr="00475C02">
              <w:t>I</w:t>
            </w:r>
          </w:p>
        </w:tc>
        <w:tc>
          <w:tcPr>
            <w:tcW w:w="991" w:type="dxa"/>
            <w:tcBorders>
              <w:top w:val="single" w:color="000000" w:sz="6" w:space="0"/>
              <w:left w:val="single" w:color="000000" w:sz="4" w:space="0"/>
              <w:bottom w:val="single" w:color="000000" w:sz="4" w:space="0"/>
              <w:right w:val="single" w:color="000000" w:sz="4" w:space="0"/>
            </w:tcBorders>
          </w:tcPr>
          <w:p w:rsidRPr="00475C02" w:rsidR="00475C02" w:rsidP="00475C02" w:rsidRDefault="00475C02" w14:paraId="10FAF62F" w14:textId="77777777">
            <w:pPr>
              <w:kinsoku w:val="0"/>
              <w:overflowPunct w:val="0"/>
              <w:spacing w:line="265" w:lineRule="exact"/>
              <w:ind w:left="308"/>
            </w:pPr>
            <w:r w:rsidRPr="00475C02">
              <w:t>601</w:t>
            </w:r>
          </w:p>
        </w:tc>
        <w:tc>
          <w:tcPr>
            <w:tcW w:w="629" w:type="dxa"/>
            <w:tcBorders>
              <w:top w:val="single" w:color="000000" w:sz="6" w:space="0"/>
              <w:left w:val="single" w:color="000000" w:sz="4" w:space="0"/>
              <w:bottom w:val="single" w:color="000000" w:sz="4" w:space="0"/>
              <w:right w:val="single" w:color="000000" w:sz="4" w:space="0"/>
            </w:tcBorders>
          </w:tcPr>
          <w:p w:rsidRPr="00475C02" w:rsidR="00475C02" w:rsidP="00475C02" w:rsidRDefault="00475C02" w14:paraId="06C332CF" w14:textId="77777777">
            <w:pPr>
              <w:kinsoku w:val="0"/>
              <w:overflowPunct w:val="0"/>
              <w:spacing w:line="265" w:lineRule="exact"/>
              <w:ind w:left="14"/>
              <w:jc w:val="center"/>
            </w:pPr>
            <w:r w:rsidRPr="00475C02">
              <w:t>4</w:t>
            </w:r>
          </w:p>
        </w:tc>
        <w:tc>
          <w:tcPr>
            <w:tcW w:w="3480" w:type="dxa"/>
            <w:tcBorders>
              <w:top w:val="single" w:color="000000" w:sz="6" w:space="0"/>
              <w:left w:val="single" w:color="000000" w:sz="4" w:space="0"/>
              <w:bottom w:val="single" w:color="000000" w:sz="4" w:space="0"/>
              <w:right w:val="single" w:color="000000" w:sz="4" w:space="0"/>
            </w:tcBorders>
          </w:tcPr>
          <w:p w:rsidRPr="00475C02" w:rsidR="00475C02" w:rsidP="00475C02" w:rsidRDefault="00475C02" w14:paraId="0980D87D" w14:textId="77777777">
            <w:pPr>
              <w:kinsoku w:val="0"/>
              <w:overflowPunct w:val="0"/>
              <w:spacing w:line="265" w:lineRule="exact"/>
              <w:ind w:left="298"/>
            </w:pPr>
            <w:r w:rsidRPr="00475C02">
              <w:rPr>
                <w:spacing w:val="-1"/>
              </w:rPr>
              <w:t>Intervention</w:t>
            </w:r>
            <w:r w:rsidRPr="00475C02">
              <w:t xml:space="preserve"> </w:t>
            </w:r>
            <w:r w:rsidRPr="00475C02">
              <w:rPr>
                <w:spacing w:val="-1"/>
              </w:rPr>
              <w:t>Strategies</w:t>
            </w:r>
          </w:p>
        </w:tc>
        <w:tc>
          <w:tcPr>
            <w:tcW w:w="810" w:type="dxa"/>
            <w:tcBorders>
              <w:top w:val="single" w:color="000000" w:sz="6" w:space="0"/>
              <w:left w:val="single" w:color="000000" w:sz="4" w:space="0"/>
              <w:bottom w:val="single" w:color="000000" w:sz="4" w:space="0"/>
              <w:right w:val="single" w:color="000000" w:sz="4" w:space="0"/>
            </w:tcBorders>
          </w:tcPr>
          <w:p w:rsidRPr="00475C02" w:rsidR="00475C02" w:rsidP="00475C02" w:rsidRDefault="00475C02" w14:paraId="2EFDEA1C" w14:textId="77777777">
            <w:pPr>
              <w:kinsoku w:val="0"/>
              <w:overflowPunct w:val="0"/>
              <w:spacing w:line="265" w:lineRule="exact"/>
              <w:ind w:left="260"/>
            </w:pPr>
            <w:r w:rsidRPr="00475C02">
              <w:t>620</w:t>
            </w:r>
          </w:p>
        </w:tc>
        <w:tc>
          <w:tcPr>
            <w:tcW w:w="720" w:type="dxa"/>
            <w:tcBorders>
              <w:top w:val="single" w:color="000000" w:sz="6" w:space="0"/>
              <w:left w:val="single" w:color="000000" w:sz="4" w:space="0"/>
              <w:bottom w:val="single" w:color="000000" w:sz="4" w:space="0"/>
              <w:right w:val="single" w:color="000000" w:sz="8" w:space="0"/>
            </w:tcBorders>
          </w:tcPr>
          <w:p w:rsidRPr="00475C02" w:rsidR="00475C02" w:rsidP="00475C02" w:rsidRDefault="00475C02" w14:paraId="5E0AFE93" w14:textId="77777777">
            <w:pPr>
              <w:kinsoku w:val="0"/>
              <w:overflowPunct w:val="0"/>
              <w:spacing w:line="265" w:lineRule="exact"/>
              <w:ind w:left="19"/>
              <w:jc w:val="center"/>
            </w:pPr>
            <w:r w:rsidRPr="00475C02">
              <w:t>3</w:t>
            </w:r>
          </w:p>
        </w:tc>
      </w:tr>
      <w:tr w:rsidRPr="00475C02" w:rsidR="00475C02" w:rsidTr="009A10D8" w14:paraId="081B321D" w14:textId="77777777">
        <w:trPr>
          <w:trHeight w:val="622" w:hRule="exact"/>
        </w:trPr>
        <w:tc>
          <w:tcPr>
            <w:tcW w:w="2719" w:type="dxa"/>
            <w:tcBorders>
              <w:top w:val="single" w:color="000000" w:sz="4" w:space="0"/>
              <w:left w:val="single" w:color="000000" w:sz="8" w:space="0"/>
              <w:bottom w:val="single" w:color="000000" w:sz="4" w:space="0"/>
              <w:right w:val="single" w:color="000000" w:sz="4" w:space="0"/>
            </w:tcBorders>
          </w:tcPr>
          <w:p w:rsidRPr="00475C02" w:rsidR="00475C02" w:rsidP="00613120" w:rsidRDefault="00DD4DB4" w14:paraId="1C6E8EC1" w14:textId="0AA4DFC5">
            <w:pPr>
              <w:kinsoku w:val="0"/>
              <w:overflowPunct w:val="0"/>
              <w:spacing w:line="265" w:lineRule="exact"/>
              <w:ind w:left="143"/>
              <w:jc w:val="center"/>
            </w:pPr>
            <w:r w:rsidRPr="00DD4DB4">
              <w:rPr>
                <w:spacing w:val="-1"/>
              </w:rPr>
              <w:t xml:space="preserve">Foundations of </w:t>
            </w:r>
            <w:r>
              <w:rPr>
                <w:spacing w:val="-1"/>
              </w:rPr>
              <w:t>S</w:t>
            </w:r>
            <w:r w:rsidRPr="00DD4DB4">
              <w:rPr>
                <w:spacing w:val="-1"/>
              </w:rPr>
              <w:t xml:space="preserve">ocial </w:t>
            </w:r>
            <w:r>
              <w:rPr>
                <w:spacing w:val="-1"/>
              </w:rPr>
              <w:t>J</w:t>
            </w:r>
            <w:r w:rsidRPr="00DD4DB4">
              <w:rPr>
                <w:spacing w:val="-1"/>
              </w:rPr>
              <w:t xml:space="preserve">ustice </w:t>
            </w:r>
          </w:p>
        </w:tc>
        <w:tc>
          <w:tcPr>
            <w:tcW w:w="991"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58674FE3" w14:textId="77777777">
            <w:pPr>
              <w:kinsoku w:val="0"/>
              <w:overflowPunct w:val="0"/>
              <w:spacing w:line="265" w:lineRule="exact"/>
              <w:ind w:left="308"/>
            </w:pPr>
            <w:r w:rsidRPr="00475C02">
              <w:t>610</w:t>
            </w:r>
          </w:p>
        </w:tc>
        <w:tc>
          <w:tcPr>
            <w:tcW w:w="629"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0E70A623" w14:textId="77777777">
            <w:pPr>
              <w:kinsoku w:val="0"/>
              <w:overflowPunct w:val="0"/>
              <w:spacing w:line="265" w:lineRule="exact"/>
              <w:ind w:left="14"/>
              <w:jc w:val="center"/>
            </w:pPr>
            <w:r w:rsidRPr="00475C02">
              <w:t>3</w:t>
            </w:r>
          </w:p>
        </w:tc>
        <w:tc>
          <w:tcPr>
            <w:tcW w:w="348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12A24B0F" w14:textId="77777777">
            <w:pPr>
              <w:kinsoku w:val="0"/>
              <w:overflowPunct w:val="0"/>
              <w:spacing w:line="265" w:lineRule="exact"/>
              <w:ind w:left="435"/>
            </w:pPr>
            <w:r w:rsidRPr="00475C02">
              <w:rPr>
                <w:spacing w:val="-1"/>
              </w:rPr>
              <w:t>Advanced</w:t>
            </w:r>
            <w:r w:rsidRPr="00475C02">
              <w:t xml:space="preserve"> </w:t>
            </w:r>
            <w:r w:rsidRPr="00475C02">
              <w:rPr>
                <w:spacing w:val="-1"/>
              </w:rPr>
              <w:t>Statistics</w:t>
            </w:r>
          </w:p>
        </w:tc>
        <w:tc>
          <w:tcPr>
            <w:tcW w:w="81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772636B8" w14:textId="77777777">
            <w:pPr>
              <w:kinsoku w:val="0"/>
              <w:overflowPunct w:val="0"/>
              <w:spacing w:line="265" w:lineRule="exact"/>
              <w:ind w:left="260"/>
            </w:pPr>
            <w:r w:rsidRPr="00475C02">
              <w:t>670</w:t>
            </w:r>
          </w:p>
        </w:tc>
        <w:tc>
          <w:tcPr>
            <w:tcW w:w="720" w:type="dxa"/>
            <w:tcBorders>
              <w:top w:val="single" w:color="000000" w:sz="4" w:space="0"/>
              <w:left w:val="single" w:color="000000" w:sz="4" w:space="0"/>
              <w:bottom w:val="single" w:color="000000" w:sz="4" w:space="0"/>
              <w:right w:val="single" w:color="000000" w:sz="8" w:space="0"/>
            </w:tcBorders>
          </w:tcPr>
          <w:p w:rsidRPr="00475C02" w:rsidR="00475C02" w:rsidP="00475C02" w:rsidRDefault="00475C02" w14:paraId="100E1A7F" w14:textId="77777777">
            <w:pPr>
              <w:kinsoku w:val="0"/>
              <w:overflowPunct w:val="0"/>
              <w:spacing w:line="265" w:lineRule="exact"/>
              <w:ind w:left="19"/>
              <w:jc w:val="center"/>
            </w:pPr>
            <w:r w:rsidRPr="00475C02">
              <w:t>3</w:t>
            </w:r>
          </w:p>
        </w:tc>
      </w:tr>
      <w:tr w:rsidRPr="00475C02" w:rsidR="00475C02" w:rsidTr="009A10D8" w14:paraId="60B42F6E" w14:textId="77777777">
        <w:trPr>
          <w:trHeight w:val="710" w:hRule="exact"/>
        </w:trPr>
        <w:tc>
          <w:tcPr>
            <w:tcW w:w="2719" w:type="dxa"/>
            <w:tcBorders>
              <w:top w:val="single" w:color="000000" w:sz="4" w:space="0"/>
              <w:left w:val="single" w:color="000000" w:sz="8" w:space="0"/>
              <w:bottom w:val="single" w:color="000000" w:sz="4" w:space="0"/>
              <w:right w:val="single" w:color="000000" w:sz="4" w:space="0"/>
            </w:tcBorders>
          </w:tcPr>
          <w:p w:rsidRPr="00475C02" w:rsidR="00475C02" w:rsidP="00475C02" w:rsidRDefault="00475C02" w14:paraId="165E29F3" w14:textId="77777777">
            <w:pPr>
              <w:kinsoku w:val="0"/>
              <w:overflowPunct w:val="0"/>
              <w:spacing w:line="233" w:lineRule="auto"/>
              <w:ind w:left="531" w:right="514" w:firstLine="408"/>
            </w:pPr>
            <w:r w:rsidRPr="00475C02">
              <w:rPr>
                <w:spacing w:val="-1"/>
              </w:rPr>
              <w:t>Lifespan</w:t>
            </w:r>
            <w:r w:rsidRPr="00475C02">
              <w:rPr>
                <w:spacing w:val="19"/>
              </w:rPr>
              <w:t xml:space="preserve"> </w:t>
            </w:r>
            <w:r w:rsidRPr="00475C02">
              <w:rPr>
                <w:spacing w:val="-1"/>
              </w:rPr>
              <w:t>Psychopathology</w:t>
            </w:r>
          </w:p>
        </w:tc>
        <w:tc>
          <w:tcPr>
            <w:tcW w:w="991"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357C1796" w14:textId="77777777">
            <w:pPr>
              <w:kinsoku w:val="0"/>
              <w:overflowPunct w:val="0"/>
              <w:spacing w:line="265" w:lineRule="exact"/>
              <w:ind w:left="308"/>
            </w:pPr>
            <w:r w:rsidRPr="00475C02">
              <w:t>613</w:t>
            </w:r>
          </w:p>
        </w:tc>
        <w:tc>
          <w:tcPr>
            <w:tcW w:w="629"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74A193D4" w14:textId="77777777">
            <w:pPr>
              <w:kinsoku w:val="0"/>
              <w:overflowPunct w:val="0"/>
              <w:spacing w:line="265" w:lineRule="exact"/>
              <w:ind w:left="14"/>
              <w:jc w:val="center"/>
            </w:pPr>
            <w:r w:rsidRPr="00475C02">
              <w:t>3</w:t>
            </w:r>
          </w:p>
        </w:tc>
        <w:tc>
          <w:tcPr>
            <w:tcW w:w="348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75B13103" w14:textId="77777777">
            <w:pPr>
              <w:kinsoku w:val="0"/>
              <w:overflowPunct w:val="0"/>
              <w:spacing w:line="233" w:lineRule="auto"/>
              <w:ind w:left="997" w:right="513" w:hanging="471"/>
            </w:pPr>
            <w:r w:rsidRPr="00475C02">
              <w:rPr>
                <w:spacing w:val="-1"/>
              </w:rPr>
              <w:t>Master's</w:t>
            </w:r>
            <w:r w:rsidRPr="00475C02">
              <w:t xml:space="preserve"> </w:t>
            </w:r>
            <w:r w:rsidRPr="00475C02">
              <w:rPr>
                <w:spacing w:val="-1"/>
              </w:rPr>
              <w:t>Research</w:t>
            </w:r>
            <w:r w:rsidRPr="00475C02">
              <w:rPr>
                <w:spacing w:val="26"/>
              </w:rPr>
              <w:t xml:space="preserve"> </w:t>
            </w:r>
            <w:r w:rsidRPr="00475C02">
              <w:rPr>
                <w:spacing w:val="-1"/>
              </w:rPr>
              <w:t>Seminar</w:t>
            </w:r>
          </w:p>
        </w:tc>
        <w:tc>
          <w:tcPr>
            <w:tcW w:w="81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29B229D1" w14:textId="77777777">
            <w:pPr>
              <w:kinsoku w:val="0"/>
              <w:overflowPunct w:val="0"/>
              <w:spacing w:line="265" w:lineRule="exact"/>
              <w:ind w:left="260"/>
            </w:pPr>
            <w:r w:rsidRPr="00475C02">
              <w:t>699</w:t>
            </w:r>
          </w:p>
        </w:tc>
        <w:tc>
          <w:tcPr>
            <w:tcW w:w="720" w:type="dxa"/>
            <w:tcBorders>
              <w:top w:val="single" w:color="000000" w:sz="4" w:space="0"/>
              <w:left w:val="single" w:color="000000" w:sz="4" w:space="0"/>
              <w:bottom w:val="single" w:color="000000" w:sz="4" w:space="0"/>
              <w:right w:val="single" w:color="000000" w:sz="8" w:space="0"/>
            </w:tcBorders>
          </w:tcPr>
          <w:p w:rsidRPr="00475C02" w:rsidR="00475C02" w:rsidP="00475C02" w:rsidRDefault="00475C02" w14:paraId="32FAF5CB" w14:textId="77777777">
            <w:pPr>
              <w:jc w:val="center"/>
            </w:pPr>
            <w:r w:rsidRPr="00475C02">
              <w:t>3</w:t>
            </w:r>
          </w:p>
        </w:tc>
      </w:tr>
      <w:tr w:rsidRPr="00475C02" w:rsidR="00475C02" w:rsidTr="009A10D8" w14:paraId="26FE593C" w14:textId="77777777">
        <w:trPr>
          <w:trHeight w:val="562" w:hRule="exact"/>
        </w:trPr>
        <w:tc>
          <w:tcPr>
            <w:tcW w:w="2719" w:type="dxa"/>
            <w:tcBorders>
              <w:top w:val="single" w:color="000000" w:sz="4" w:space="0"/>
              <w:left w:val="single" w:color="000000" w:sz="8" w:space="0"/>
              <w:bottom w:val="single" w:color="000000" w:sz="4" w:space="0"/>
              <w:right w:val="single" w:color="000000" w:sz="4" w:space="0"/>
            </w:tcBorders>
          </w:tcPr>
          <w:p w:rsidRPr="00475C02" w:rsidR="00475C02" w:rsidP="00475C02" w:rsidRDefault="00475C02" w14:paraId="7B8C821F" w14:textId="77777777">
            <w:pPr>
              <w:kinsoku w:val="0"/>
              <w:overflowPunct w:val="0"/>
              <w:spacing w:line="233" w:lineRule="auto"/>
              <w:ind w:left="1057" w:right="251" w:hanging="792"/>
            </w:pPr>
            <w:r w:rsidRPr="00475C02">
              <w:rPr>
                <w:spacing w:val="-1"/>
              </w:rPr>
              <w:t>Research</w:t>
            </w:r>
            <w:r w:rsidRPr="00475C02">
              <w:t xml:space="preserve"> Methods </w:t>
            </w:r>
            <w:r w:rsidRPr="00475C02">
              <w:rPr>
                <w:spacing w:val="-1"/>
              </w:rPr>
              <w:t>and</w:t>
            </w:r>
            <w:r w:rsidRPr="00475C02">
              <w:rPr>
                <w:spacing w:val="26"/>
              </w:rPr>
              <w:t xml:space="preserve"> </w:t>
            </w:r>
            <w:r w:rsidRPr="00475C02">
              <w:rPr>
                <w:spacing w:val="-1"/>
              </w:rPr>
              <w:t>Ethics</w:t>
            </w:r>
          </w:p>
        </w:tc>
        <w:tc>
          <w:tcPr>
            <w:tcW w:w="991"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5868E66E" w14:textId="77777777">
            <w:pPr>
              <w:kinsoku w:val="0"/>
              <w:overflowPunct w:val="0"/>
              <w:spacing w:line="265" w:lineRule="exact"/>
              <w:ind w:left="308"/>
            </w:pPr>
            <w:r w:rsidRPr="00475C02">
              <w:t>675</w:t>
            </w:r>
          </w:p>
        </w:tc>
        <w:tc>
          <w:tcPr>
            <w:tcW w:w="629"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4B5CFDE0" w14:textId="77777777">
            <w:pPr>
              <w:kinsoku w:val="0"/>
              <w:overflowPunct w:val="0"/>
              <w:spacing w:line="265" w:lineRule="exact"/>
              <w:ind w:left="14"/>
              <w:jc w:val="center"/>
            </w:pPr>
            <w:r w:rsidRPr="00475C02">
              <w:t>3</w:t>
            </w:r>
          </w:p>
        </w:tc>
        <w:tc>
          <w:tcPr>
            <w:tcW w:w="3480" w:type="dxa"/>
            <w:tcBorders>
              <w:top w:val="single" w:color="000000" w:sz="4" w:space="0"/>
              <w:left w:val="single" w:color="000000" w:sz="4" w:space="0"/>
              <w:bottom w:val="single" w:color="000000" w:sz="4" w:space="0"/>
              <w:right w:val="single" w:color="000000" w:sz="4" w:space="0"/>
            </w:tcBorders>
          </w:tcPr>
          <w:p w:rsidRPr="00475C02" w:rsidR="00475C02" w:rsidP="009A10D8" w:rsidRDefault="009A10D8" w14:paraId="49845424" w14:textId="77777777">
            <w:pPr>
              <w:kinsoku w:val="0"/>
              <w:overflowPunct w:val="0"/>
              <w:spacing w:line="265" w:lineRule="exact"/>
              <w:ind w:left="13"/>
              <w:jc w:val="center"/>
            </w:pPr>
            <w:r w:rsidRPr="00475C02">
              <w:rPr>
                <w:spacing w:val="-1"/>
              </w:rPr>
              <w:t>Biological</w:t>
            </w:r>
            <w:r w:rsidRPr="00475C02">
              <w:rPr>
                <w:spacing w:val="2"/>
              </w:rPr>
              <w:t xml:space="preserve"> </w:t>
            </w:r>
            <w:r w:rsidRPr="00475C02">
              <w:rPr>
                <w:spacing w:val="-1"/>
              </w:rPr>
              <w:t>Bases</w:t>
            </w:r>
            <w:r w:rsidRPr="00475C02">
              <w:t xml:space="preserve"> of</w:t>
            </w:r>
            <w:r w:rsidRPr="00475C02">
              <w:rPr>
                <w:spacing w:val="21"/>
              </w:rPr>
              <w:t xml:space="preserve"> </w:t>
            </w:r>
            <w:r w:rsidRPr="00475C02">
              <w:rPr>
                <w:spacing w:val="-1"/>
              </w:rPr>
              <w:t xml:space="preserve">Behavior </w:t>
            </w:r>
            <w:r w:rsidRPr="00475C02">
              <w:rPr>
                <w:b/>
                <w:bCs/>
                <w:u w:val="thick"/>
              </w:rPr>
              <w:t>or</w:t>
            </w:r>
            <w:r w:rsidRPr="00475C02">
              <w:rPr>
                <w:b/>
                <w:bCs/>
                <w:spacing w:val="-1"/>
              </w:rPr>
              <w:t xml:space="preserve"> </w:t>
            </w:r>
            <w:r>
              <w:t>Cognitive/Affective Bases</w:t>
            </w:r>
            <w:r w:rsidRPr="00475C02">
              <w:rPr>
                <w:spacing w:val="20"/>
              </w:rPr>
              <w:t xml:space="preserve"> </w:t>
            </w:r>
            <w:r w:rsidRPr="00475C02">
              <w:rPr>
                <w:spacing w:val="-1"/>
              </w:rPr>
              <w:t>Systems</w:t>
            </w:r>
          </w:p>
        </w:tc>
        <w:tc>
          <w:tcPr>
            <w:tcW w:w="810" w:type="dxa"/>
            <w:tcBorders>
              <w:top w:val="single" w:color="000000" w:sz="4" w:space="0"/>
              <w:left w:val="single" w:color="000000" w:sz="4" w:space="0"/>
              <w:bottom w:val="single" w:color="000000" w:sz="4" w:space="0"/>
              <w:right w:val="single" w:color="000000" w:sz="4" w:space="0"/>
            </w:tcBorders>
          </w:tcPr>
          <w:p w:rsidR="00475C02" w:rsidP="009A10D8" w:rsidRDefault="009A10D8" w14:paraId="749CB3C7" w14:textId="77777777">
            <w:pPr>
              <w:jc w:val="center"/>
            </w:pPr>
            <w:r>
              <w:t>660</w:t>
            </w:r>
          </w:p>
          <w:p w:rsidRPr="00475C02" w:rsidR="009A10D8" w:rsidP="009A10D8" w:rsidRDefault="009A10D8" w14:paraId="3AA9DD2B" w14:textId="77777777">
            <w:pPr>
              <w:jc w:val="center"/>
            </w:pPr>
            <w:r>
              <w:t>641</w:t>
            </w:r>
          </w:p>
        </w:tc>
        <w:tc>
          <w:tcPr>
            <w:tcW w:w="720" w:type="dxa"/>
            <w:tcBorders>
              <w:top w:val="single" w:color="000000" w:sz="4" w:space="0"/>
              <w:left w:val="single" w:color="000000" w:sz="4" w:space="0"/>
              <w:bottom w:val="single" w:color="000000" w:sz="4" w:space="0"/>
              <w:right w:val="single" w:color="000000" w:sz="8" w:space="0"/>
            </w:tcBorders>
          </w:tcPr>
          <w:p w:rsidRPr="00475C02" w:rsidR="00475C02" w:rsidP="00475C02" w:rsidRDefault="00475C02" w14:paraId="21968879" w14:textId="77777777">
            <w:pPr>
              <w:kinsoku w:val="0"/>
              <w:overflowPunct w:val="0"/>
              <w:spacing w:line="265" w:lineRule="exact"/>
              <w:ind w:left="19"/>
              <w:jc w:val="center"/>
            </w:pPr>
            <w:r w:rsidRPr="00475C02">
              <w:t>3</w:t>
            </w:r>
          </w:p>
        </w:tc>
      </w:tr>
      <w:tr w:rsidRPr="00475C02" w:rsidR="009A10D8" w:rsidTr="009A10D8" w14:paraId="4B44632F" w14:textId="77777777">
        <w:trPr>
          <w:trHeight w:val="564" w:hRule="exact"/>
        </w:trPr>
        <w:tc>
          <w:tcPr>
            <w:tcW w:w="2719" w:type="dxa"/>
            <w:tcBorders>
              <w:top w:val="single" w:color="000000" w:sz="4" w:space="0"/>
              <w:left w:val="single" w:color="000000" w:sz="8" w:space="0"/>
              <w:bottom w:val="single" w:color="000000" w:sz="4" w:space="0"/>
              <w:right w:val="single" w:color="000000" w:sz="4" w:space="0"/>
            </w:tcBorders>
          </w:tcPr>
          <w:p w:rsidRPr="00475C02" w:rsidR="009A10D8" w:rsidP="0040390C" w:rsidRDefault="009A10D8" w14:paraId="06B20D05" w14:textId="77777777">
            <w:pPr>
              <w:kinsoku w:val="0"/>
              <w:overflowPunct w:val="0"/>
              <w:spacing w:line="267" w:lineRule="exact"/>
              <w:ind w:left="95"/>
              <w:jc w:val="center"/>
              <w:rPr>
                <w:spacing w:val="-1"/>
              </w:rPr>
            </w:pPr>
            <w:r>
              <w:rPr>
                <w:spacing w:val="-1"/>
              </w:rPr>
              <w:t xml:space="preserve">Clinical </w:t>
            </w:r>
            <w:proofErr w:type="spellStart"/>
            <w:r>
              <w:rPr>
                <w:spacing w:val="-1"/>
              </w:rPr>
              <w:t>Prosem</w:t>
            </w:r>
            <w:proofErr w:type="spellEnd"/>
            <w:r>
              <w:rPr>
                <w:spacing w:val="-1"/>
              </w:rPr>
              <w:t xml:space="preserve"> I</w:t>
            </w:r>
          </w:p>
        </w:tc>
        <w:tc>
          <w:tcPr>
            <w:tcW w:w="991"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77AA3176" w14:textId="77777777">
            <w:pPr>
              <w:jc w:val="center"/>
            </w:pPr>
            <w:r>
              <w:t>650</w:t>
            </w:r>
          </w:p>
        </w:tc>
        <w:tc>
          <w:tcPr>
            <w:tcW w:w="629"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573861FE" w14:textId="77777777">
            <w:pPr>
              <w:jc w:val="center"/>
            </w:pPr>
            <w:r>
              <w:t>1</w:t>
            </w:r>
          </w:p>
        </w:tc>
        <w:tc>
          <w:tcPr>
            <w:tcW w:w="3480" w:type="dxa"/>
            <w:tcBorders>
              <w:top w:val="single" w:color="000000" w:sz="4" w:space="0"/>
              <w:left w:val="single" w:color="000000" w:sz="4" w:space="0"/>
              <w:bottom w:val="single" w:color="000000" w:sz="4" w:space="0"/>
              <w:right w:val="single" w:color="000000" w:sz="4" w:space="0"/>
            </w:tcBorders>
          </w:tcPr>
          <w:p w:rsidRPr="00475C02" w:rsidR="009A10D8" w:rsidP="0040390C" w:rsidRDefault="009A10D8" w14:paraId="29143D4B" w14:textId="77777777">
            <w:pPr>
              <w:kinsoku w:val="0"/>
              <w:overflowPunct w:val="0"/>
              <w:spacing w:line="267" w:lineRule="exact"/>
              <w:ind w:left="102"/>
              <w:jc w:val="center"/>
              <w:rPr>
                <w:spacing w:val="-1"/>
              </w:rPr>
            </w:pPr>
            <w:r>
              <w:rPr>
                <w:spacing w:val="-1"/>
              </w:rPr>
              <w:t xml:space="preserve">Clinical </w:t>
            </w:r>
            <w:proofErr w:type="spellStart"/>
            <w:r>
              <w:rPr>
                <w:spacing w:val="-1"/>
              </w:rPr>
              <w:t>Prosem</w:t>
            </w:r>
            <w:proofErr w:type="spellEnd"/>
            <w:r>
              <w:rPr>
                <w:spacing w:val="-1"/>
              </w:rPr>
              <w:t xml:space="preserve"> II</w:t>
            </w:r>
          </w:p>
        </w:tc>
        <w:tc>
          <w:tcPr>
            <w:tcW w:w="810"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08802EEE" w14:textId="77777777">
            <w:pPr>
              <w:jc w:val="center"/>
            </w:pPr>
            <w:r>
              <w:t>651</w:t>
            </w:r>
          </w:p>
        </w:tc>
        <w:tc>
          <w:tcPr>
            <w:tcW w:w="720" w:type="dxa"/>
            <w:tcBorders>
              <w:top w:val="single" w:color="000000" w:sz="4" w:space="0"/>
              <w:left w:val="single" w:color="000000" w:sz="4" w:space="0"/>
              <w:bottom w:val="single" w:color="000000" w:sz="4" w:space="0"/>
              <w:right w:val="single" w:color="000000" w:sz="8" w:space="0"/>
            </w:tcBorders>
          </w:tcPr>
          <w:p w:rsidRPr="00475C02" w:rsidR="009A10D8" w:rsidP="009A10D8" w:rsidRDefault="009A10D8" w14:paraId="38951B48" w14:textId="77777777">
            <w:pPr>
              <w:jc w:val="center"/>
            </w:pPr>
            <w:r>
              <w:t>1</w:t>
            </w:r>
          </w:p>
        </w:tc>
      </w:tr>
      <w:tr w:rsidRPr="00475C02" w:rsidR="003C4C75" w:rsidTr="009A10D8" w14:paraId="3A7A4158" w14:textId="77777777">
        <w:trPr>
          <w:trHeight w:val="564" w:hRule="exact"/>
        </w:trPr>
        <w:tc>
          <w:tcPr>
            <w:tcW w:w="2719" w:type="dxa"/>
            <w:tcBorders>
              <w:top w:val="single" w:color="000000" w:sz="4" w:space="0"/>
              <w:left w:val="single" w:color="000000" w:sz="8" w:space="0"/>
              <w:bottom w:val="single" w:color="000000" w:sz="4" w:space="0"/>
              <w:right w:val="single" w:color="000000" w:sz="4" w:space="0"/>
            </w:tcBorders>
          </w:tcPr>
          <w:p w:rsidR="003C4C75" w:rsidP="003C4C75" w:rsidRDefault="003C4C75" w14:paraId="199DED99" w14:textId="77777777">
            <w:pPr>
              <w:kinsoku w:val="0"/>
              <w:overflowPunct w:val="0"/>
              <w:spacing w:line="267" w:lineRule="exact"/>
              <w:ind w:left="95"/>
              <w:jc w:val="center"/>
              <w:rPr>
                <w:spacing w:val="-1"/>
              </w:rPr>
            </w:pPr>
            <w:r w:rsidRPr="00475C02">
              <w:rPr>
                <w:spacing w:val="-1"/>
              </w:rPr>
              <w:t>Research</w:t>
            </w:r>
            <w:r w:rsidRPr="00475C02">
              <w:rPr>
                <w:spacing w:val="2"/>
              </w:rPr>
              <w:t xml:space="preserve"> </w:t>
            </w:r>
            <w:r w:rsidRPr="00475C02">
              <w:rPr>
                <w:spacing w:val="-1"/>
              </w:rPr>
              <w:t>Apprenticeship</w:t>
            </w:r>
          </w:p>
          <w:p w:rsidRPr="00475C02" w:rsidR="003C4C75" w:rsidP="003C4C75" w:rsidRDefault="003C4C75" w14:paraId="5AB0D328" w14:textId="77777777">
            <w:pPr>
              <w:kinsoku w:val="0"/>
              <w:overflowPunct w:val="0"/>
              <w:spacing w:line="267" w:lineRule="exact"/>
              <w:ind w:left="95"/>
              <w:jc w:val="center"/>
            </w:pPr>
            <w:r>
              <w:rPr>
                <w:spacing w:val="-1"/>
              </w:rPr>
              <w:t>(in mentor's lab)</w:t>
            </w:r>
          </w:p>
        </w:tc>
        <w:tc>
          <w:tcPr>
            <w:tcW w:w="991"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4CA197CC" w14:textId="77777777"/>
        </w:tc>
        <w:tc>
          <w:tcPr>
            <w:tcW w:w="629"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6E494705" w14:textId="77777777"/>
        </w:tc>
        <w:tc>
          <w:tcPr>
            <w:tcW w:w="3480"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0C3689D3" w14:textId="77777777">
            <w:pPr>
              <w:kinsoku w:val="0"/>
              <w:overflowPunct w:val="0"/>
              <w:spacing w:line="267" w:lineRule="exact"/>
              <w:ind w:left="102"/>
              <w:jc w:val="center"/>
              <w:rPr>
                <w:spacing w:val="-1"/>
              </w:rPr>
            </w:pPr>
            <w:r>
              <w:t>Intro.</w:t>
            </w:r>
            <w:r w:rsidRPr="00E46AC1">
              <w:t xml:space="preserve"> Clinical Outreach </w:t>
            </w:r>
            <w:r>
              <w:t>&amp; Intervention (optional)</w:t>
            </w:r>
          </w:p>
        </w:tc>
        <w:tc>
          <w:tcPr>
            <w:tcW w:w="810"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235212A2" w14:textId="77777777">
            <w:pPr>
              <w:jc w:val="center"/>
            </w:pPr>
            <w:r>
              <w:t>690</w:t>
            </w:r>
          </w:p>
        </w:tc>
        <w:tc>
          <w:tcPr>
            <w:tcW w:w="720" w:type="dxa"/>
            <w:tcBorders>
              <w:top w:val="single" w:color="000000" w:sz="4" w:space="0"/>
              <w:left w:val="single" w:color="000000" w:sz="4" w:space="0"/>
              <w:bottom w:val="single" w:color="000000" w:sz="4" w:space="0"/>
              <w:right w:val="single" w:color="000000" w:sz="8" w:space="0"/>
            </w:tcBorders>
          </w:tcPr>
          <w:p w:rsidRPr="00475C02" w:rsidR="003C4C75" w:rsidP="003C4C75" w:rsidRDefault="003C4C75" w14:paraId="1EA1A66C" w14:textId="77777777">
            <w:pPr>
              <w:jc w:val="center"/>
            </w:pPr>
            <w:r>
              <w:t>1</w:t>
            </w:r>
          </w:p>
        </w:tc>
      </w:tr>
      <w:tr w:rsidRPr="00475C02" w:rsidR="003C4C75" w:rsidTr="009A10D8" w14:paraId="3A25A87B" w14:textId="77777777">
        <w:trPr>
          <w:trHeight w:val="564" w:hRule="exact"/>
        </w:trPr>
        <w:tc>
          <w:tcPr>
            <w:tcW w:w="2719" w:type="dxa"/>
            <w:tcBorders>
              <w:top w:val="single" w:color="000000" w:sz="4" w:space="0"/>
              <w:left w:val="single" w:color="000000" w:sz="8" w:space="0"/>
              <w:bottom w:val="single" w:color="000000" w:sz="4" w:space="0"/>
              <w:right w:val="single" w:color="000000" w:sz="4" w:space="0"/>
            </w:tcBorders>
          </w:tcPr>
          <w:p w:rsidRPr="00475C02" w:rsidR="003C4C75" w:rsidP="003C4C75" w:rsidRDefault="003C4C75" w14:paraId="7F29AB13" w14:textId="77777777">
            <w:pPr>
              <w:kinsoku w:val="0"/>
              <w:overflowPunct w:val="0"/>
              <w:spacing w:line="267" w:lineRule="exact"/>
              <w:ind w:left="95"/>
              <w:jc w:val="center"/>
            </w:pPr>
          </w:p>
        </w:tc>
        <w:tc>
          <w:tcPr>
            <w:tcW w:w="991"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7C94FD7F" w14:textId="77777777"/>
        </w:tc>
        <w:tc>
          <w:tcPr>
            <w:tcW w:w="629"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7ACDEC3E" w14:textId="77777777"/>
        </w:tc>
        <w:tc>
          <w:tcPr>
            <w:tcW w:w="3480" w:type="dxa"/>
            <w:tcBorders>
              <w:top w:val="single" w:color="000000" w:sz="4" w:space="0"/>
              <w:left w:val="single" w:color="000000" w:sz="4" w:space="0"/>
              <w:bottom w:val="single" w:color="000000" w:sz="4" w:space="0"/>
              <w:right w:val="single" w:color="000000" w:sz="4" w:space="0"/>
            </w:tcBorders>
          </w:tcPr>
          <w:p w:rsidR="003C4C75" w:rsidP="003C4C75" w:rsidRDefault="003C4C75" w14:paraId="48ECF125" w14:textId="77777777">
            <w:pPr>
              <w:kinsoku w:val="0"/>
              <w:overflowPunct w:val="0"/>
              <w:spacing w:line="267" w:lineRule="exact"/>
              <w:ind w:left="102"/>
              <w:jc w:val="center"/>
              <w:rPr>
                <w:spacing w:val="-1"/>
              </w:rPr>
            </w:pPr>
            <w:r w:rsidRPr="00475C02">
              <w:rPr>
                <w:spacing w:val="-1"/>
              </w:rPr>
              <w:t>Research</w:t>
            </w:r>
            <w:r w:rsidRPr="00475C02">
              <w:rPr>
                <w:spacing w:val="2"/>
              </w:rPr>
              <w:t xml:space="preserve"> </w:t>
            </w:r>
            <w:r w:rsidRPr="00475C02">
              <w:rPr>
                <w:spacing w:val="-1"/>
              </w:rPr>
              <w:t>Apprenticeship</w:t>
            </w:r>
          </w:p>
          <w:p w:rsidRPr="00475C02" w:rsidR="003C4C75" w:rsidP="003C4C75" w:rsidRDefault="003C4C75" w14:paraId="44EC0490" w14:textId="77777777">
            <w:pPr>
              <w:kinsoku w:val="0"/>
              <w:overflowPunct w:val="0"/>
              <w:spacing w:line="267" w:lineRule="exact"/>
              <w:ind w:left="102"/>
              <w:jc w:val="center"/>
            </w:pPr>
            <w:r>
              <w:rPr>
                <w:spacing w:val="-1"/>
              </w:rPr>
              <w:t>(in mentor’s lab)</w:t>
            </w:r>
          </w:p>
        </w:tc>
        <w:tc>
          <w:tcPr>
            <w:tcW w:w="810"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2D77E646" w14:textId="77777777"/>
        </w:tc>
        <w:tc>
          <w:tcPr>
            <w:tcW w:w="720" w:type="dxa"/>
            <w:tcBorders>
              <w:top w:val="single" w:color="000000" w:sz="4" w:space="0"/>
              <w:left w:val="single" w:color="000000" w:sz="4" w:space="0"/>
              <w:bottom w:val="single" w:color="000000" w:sz="4" w:space="0"/>
              <w:right w:val="single" w:color="000000" w:sz="8" w:space="0"/>
            </w:tcBorders>
          </w:tcPr>
          <w:p w:rsidRPr="00475C02" w:rsidR="003C4C75" w:rsidP="003C4C75" w:rsidRDefault="003C4C75" w14:paraId="6BC9DCB9" w14:textId="77777777"/>
        </w:tc>
      </w:tr>
    </w:tbl>
    <w:p w:rsidRPr="00475C02" w:rsidR="00475C02" w:rsidP="00475C02" w:rsidRDefault="00475C02" w14:paraId="51BD5983" w14:textId="77777777">
      <w:pPr>
        <w:kinsoku w:val="0"/>
        <w:overflowPunct w:val="0"/>
        <w:spacing w:before="10"/>
        <w:rPr>
          <w:b/>
          <w:bCs/>
          <w:sz w:val="11"/>
          <w:szCs w:val="11"/>
        </w:rPr>
      </w:pPr>
    </w:p>
    <w:p w:rsidRPr="00475C02" w:rsidR="00475C02" w:rsidP="00475C02" w:rsidRDefault="00475C02" w14:paraId="681FE6D5" w14:textId="77777777">
      <w:pPr>
        <w:kinsoku w:val="0"/>
        <w:overflowPunct w:val="0"/>
        <w:spacing w:before="73"/>
        <w:ind w:left="240" w:hanging="1"/>
        <w:rPr>
          <w:sz w:val="20"/>
          <w:szCs w:val="20"/>
        </w:rPr>
      </w:pPr>
      <w:r w:rsidRPr="00475C02">
        <w:rPr>
          <w:i/>
          <w:iCs/>
          <w:spacing w:val="-1"/>
          <w:sz w:val="20"/>
          <w:szCs w:val="20"/>
        </w:rPr>
        <w:t>Note</w:t>
      </w:r>
      <w:r w:rsidRPr="00475C02">
        <w:rPr>
          <w:spacing w:val="-1"/>
          <w:sz w:val="20"/>
          <w:szCs w:val="20"/>
        </w:rPr>
        <w:t>:</w:t>
      </w:r>
      <w:r w:rsidRPr="00475C02">
        <w:rPr>
          <w:spacing w:val="-10"/>
          <w:sz w:val="20"/>
          <w:szCs w:val="20"/>
        </w:rPr>
        <w:t xml:space="preserve"> </w:t>
      </w:r>
      <w:r w:rsidRPr="00475C02">
        <w:rPr>
          <w:spacing w:val="1"/>
          <w:sz w:val="20"/>
          <w:szCs w:val="20"/>
        </w:rPr>
        <w:t>The</w:t>
      </w:r>
      <w:r w:rsidRPr="00475C02">
        <w:rPr>
          <w:spacing w:val="-3"/>
          <w:sz w:val="20"/>
          <w:szCs w:val="20"/>
        </w:rPr>
        <w:t xml:space="preserve"> </w:t>
      </w:r>
      <w:r w:rsidRPr="00475C02">
        <w:rPr>
          <w:spacing w:val="-1"/>
          <w:sz w:val="20"/>
          <w:szCs w:val="20"/>
        </w:rPr>
        <w:t>majority</w:t>
      </w:r>
      <w:r w:rsidRPr="00475C02">
        <w:rPr>
          <w:spacing w:val="-17"/>
          <w:sz w:val="20"/>
          <w:szCs w:val="20"/>
        </w:rPr>
        <w:t xml:space="preserve"> </w:t>
      </w:r>
      <w:r w:rsidRPr="00475C02">
        <w:rPr>
          <w:spacing w:val="1"/>
          <w:sz w:val="20"/>
          <w:szCs w:val="20"/>
        </w:rPr>
        <w:t>of</w:t>
      </w:r>
      <w:r w:rsidRPr="00475C02">
        <w:rPr>
          <w:spacing w:val="-7"/>
          <w:sz w:val="20"/>
          <w:szCs w:val="20"/>
        </w:rPr>
        <w:t xml:space="preserve"> </w:t>
      </w:r>
      <w:r w:rsidRPr="00475C02">
        <w:rPr>
          <w:sz w:val="20"/>
          <w:szCs w:val="20"/>
        </w:rPr>
        <w:t>university</w:t>
      </w:r>
      <w:r w:rsidRPr="00475C02">
        <w:rPr>
          <w:spacing w:val="-19"/>
          <w:sz w:val="20"/>
          <w:szCs w:val="20"/>
        </w:rPr>
        <w:t xml:space="preserve"> </w:t>
      </w:r>
      <w:r w:rsidRPr="00475C02">
        <w:rPr>
          <w:sz w:val="20"/>
          <w:szCs w:val="20"/>
        </w:rPr>
        <w:t>stipends</w:t>
      </w:r>
      <w:r w:rsidRPr="00475C02">
        <w:rPr>
          <w:spacing w:val="-13"/>
          <w:sz w:val="20"/>
          <w:szCs w:val="20"/>
        </w:rPr>
        <w:t xml:space="preserve"> </w:t>
      </w:r>
      <w:r w:rsidRPr="00475C02">
        <w:rPr>
          <w:spacing w:val="1"/>
          <w:sz w:val="20"/>
          <w:szCs w:val="20"/>
        </w:rPr>
        <w:t>in</w:t>
      </w:r>
      <w:r w:rsidRPr="00475C02">
        <w:rPr>
          <w:spacing w:val="-9"/>
          <w:sz w:val="20"/>
          <w:szCs w:val="20"/>
        </w:rPr>
        <w:t xml:space="preserve"> </w:t>
      </w:r>
      <w:r w:rsidRPr="00475C02">
        <w:rPr>
          <w:sz w:val="20"/>
          <w:szCs w:val="20"/>
        </w:rPr>
        <w:t>the</w:t>
      </w:r>
      <w:r w:rsidRPr="00475C02">
        <w:rPr>
          <w:spacing w:val="-5"/>
          <w:sz w:val="20"/>
          <w:szCs w:val="20"/>
        </w:rPr>
        <w:t xml:space="preserve"> </w:t>
      </w:r>
      <w:r w:rsidRPr="00475C02">
        <w:rPr>
          <w:sz w:val="20"/>
          <w:szCs w:val="20"/>
        </w:rPr>
        <w:t>Year</w:t>
      </w:r>
      <w:r w:rsidRPr="00475C02">
        <w:rPr>
          <w:spacing w:val="-7"/>
          <w:sz w:val="20"/>
          <w:szCs w:val="20"/>
        </w:rPr>
        <w:t xml:space="preserve"> </w:t>
      </w:r>
      <w:r w:rsidRPr="00475C02">
        <w:rPr>
          <w:sz w:val="20"/>
          <w:szCs w:val="20"/>
        </w:rPr>
        <w:t>1</w:t>
      </w:r>
      <w:r w:rsidRPr="00475C02">
        <w:rPr>
          <w:spacing w:val="-4"/>
          <w:sz w:val="20"/>
          <w:szCs w:val="20"/>
        </w:rPr>
        <w:t xml:space="preserve"> </w:t>
      </w:r>
      <w:r w:rsidRPr="00475C02">
        <w:rPr>
          <w:sz w:val="20"/>
          <w:szCs w:val="20"/>
        </w:rPr>
        <w:t>are</w:t>
      </w:r>
      <w:r w:rsidRPr="00475C02">
        <w:rPr>
          <w:spacing w:val="-6"/>
          <w:sz w:val="20"/>
          <w:szCs w:val="20"/>
        </w:rPr>
        <w:t xml:space="preserve"> </w:t>
      </w:r>
      <w:r w:rsidRPr="00475C02">
        <w:rPr>
          <w:spacing w:val="-1"/>
          <w:sz w:val="20"/>
          <w:szCs w:val="20"/>
        </w:rPr>
        <w:t>tied</w:t>
      </w:r>
      <w:r w:rsidRPr="00475C02">
        <w:rPr>
          <w:spacing w:val="-4"/>
          <w:sz w:val="20"/>
          <w:szCs w:val="20"/>
        </w:rPr>
        <w:t xml:space="preserve"> </w:t>
      </w:r>
      <w:r w:rsidRPr="00475C02">
        <w:rPr>
          <w:spacing w:val="-1"/>
          <w:sz w:val="20"/>
          <w:szCs w:val="20"/>
        </w:rPr>
        <w:t>to</w:t>
      </w:r>
      <w:r w:rsidRPr="00475C02">
        <w:rPr>
          <w:spacing w:val="-9"/>
          <w:sz w:val="20"/>
          <w:szCs w:val="20"/>
        </w:rPr>
        <w:t xml:space="preserve"> </w:t>
      </w:r>
      <w:r w:rsidRPr="00475C02">
        <w:rPr>
          <w:sz w:val="20"/>
          <w:szCs w:val="20"/>
        </w:rPr>
        <w:t>Teaching</w:t>
      </w:r>
      <w:r w:rsidRPr="00475C02">
        <w:rPr>
          <w:spacing w:val="-10"/>
          <w:sz w:val="20"/>
          <w:szCs w:val="20"/>
        </w:rPr>
        <w:t xml:space="preserve"> </w:t>
      </w:r>
      <w:r w:rsidRPr="00475C02">
        <w:rPr>
          <w:spacing w:val="-1"/>
          <w:sz w:val="20"/>
          <w:szCs w:val="20"/>
        </w:rPr>
        <w:t>Assistantships;</w:t>
      </w:r>
      <w:r w:rsidRPr="00475C02">
        <w:rPr>
          <w:spacing w:val="-12"/>
          <w:sz w:val="20"/>
          <w:szCs w:val="20"/>
        </w:rPr>
        <w:t xml:space="preserve"> </w:t>
      </w:r>
      <w:r w:rsidRPr="00475C02">
        <w:rPr>
          <w:spacing w:val="-1"/>
          <w:sz w:val="20"/>
          <w:szCs w:val="20"/>
        </w:rPr>
        <w:t>however,</w:t>
      </w:r>
      <w:r w:rsidRPr="00475C02">
        <w:rPr>
          <w:spacing w:val="-9"/>
          <w:sz w:val="20"/>
          <w:szCs w:val="20"/>
        </w:rPr>
        <w:t xml:space="preserve"> </w:t>
      </w:r>
      <w:r w:rsidRPr="00475C02">
        <w:rPr>
          <w:spacing w:val="-3"/>
          <w:sz w:val="20"/>
          <w:szCs w:val="20"/>
        </w:rPr>
        <w:t>some</w:t>
      </w:r>
      <w:r w:rsidRPr="00475C02">
        <w:rPr>
          <w:spacing w:val="62"/>
          <w:w w:val="99"/>
          <w:sz w:val="20"/>
          <w:szCs w:val="20"/>
        </w:rPr>
        <w:t xml:space="preserve"> </w:t>
      </w:r>
      <w:r w:rsidRPr="00475C02">
        <w:rPr>
          <w:spacing w:val="-1"/>
          <w:sz w:val="20"/>
          <w:szCs w:val="20"/>
        </w:rPr>
        <w:t>students</w:t>
      </w:r>
      <w:r w:rsidRPr="00475C02">
        <w:rPr>
          <w:spacing w:val="-9"/>
          <w:sz w:val="20"/>
          <w:szCs w:val="20"/>
        </w:rPr>
        <w:t xml:space="preserve"> </w:t>
      </w:r>
      <w:r w:rsidRPr="00475C02">
        <w:rPr>
          <w:spacing w:val="-1"/>
          <w:sz w:val="20"/>
          <w:szCs w:val="20"/>
        </w:rPr>
        <w:t>will</w:t>
      </w:r>
      <w:r w:rsidRPr="00475C02">
        <w:rPr>
          <w:spacing w:val="-9"/>
          <w:sz w:val="20"/>
          <w:szCs w:val="20"/>
        </w:rPr>
        <w:t xml:space="preserve"> </w:t>
      </w:r>
      <w:r w:rsidRPr="00475C02">
        <w:rPr>
          <w:spacing w:val="-1"/>
          <w:sz w:val="20"/>
          <w:szCs w:val="20"/>
        </w:rPr>
        <w:t>serve</w:t>
      </w:r>
      <w:r w:rsidRPr="00475C02">
        <w:rPr>
          <w:spacing w:val="-7"/>
          <w:sz w:val="20"/>
          <w:szCs w:val="20"/>
        </w:rPr>
        <w:t xml:space="preserve"> </w:t>
      </w:r>
      <w:r w:rsidRPr="00475C02">
        <w:rPr>
          <w:spacing w:val="1"/>
          <w:sz w:val="20"/>
          <w:szCs w:val="20"/>
        </w:rPr>
        <w:t>as</w:t>
      </w:r>
      <w:r w:rsidRPr="00475C02">
        <w:rPr>
          <w:spacing w:val="-9"/>
          <w:sz w:val="20"/>
          <w:szCs w:val="20"/>
        </w:rPr>
        <w:t xml:space="preserve"> </w:t>
      </w:r>
      <w:r w:rsidRPr="00475C02">
        <w:rPr>
          <w:sz w:val="20"/>
          <w:szCs w:val="20"/>
        </w:rPr>
        <w:t>Research</w:t>
      </w:r>
      <w:r w:rsidRPr="00475C02">
        <w:rPr>
          <w:spacing w:val="-9"/>
          <w:sz w:val="20"/>
          <w:szCs w:val="20"/>
        </w:rPr>
        <w:t xml:space="preserve"> </w:t>
      </w:r>
      <w:r w:rsidRPr="00475C02">
        <w:rPr>
          <w:spacing w:val="-1"/>
          <w:sz w:val="20"/>
          <w:szCs w:val="20"/>
        </w:rPr>
        <w:t>Assistants</w:t>
      </w:r>
      <w:r w:rsidRPr="00475C02">
        <w:rPr>
          <w:spacing w:val="-13"/>
          <w:sz w:val="20"/>
          <w:szCs w:val="20"/>
        </w:rPr>
        <w:t xml:space="preserve"> </w:t>
      </w:r>
      <w:r w:rsidRPr="00475C02">
        <w:rPr>
          <w:spacing w:val="1"/>
          <w:sz w:val="20"/>
          <w:szCs w:val="20"/>
        </w:rPr>
        <w:t>on</w:t>
      </w:r>
      <w:r w:rsidRPr="00475C02">
        <w:rPr>
          <w:spacing w:val="-9"/>
          <w:sz w:val="20"/>
          <w:szCs w:val="20"/>
        </w:rPr>
        <w:t xml:space="preserve"> </w:t>
      </w:r>
      <w:r w:rsidRPr="00475C02">
        <w:rPr>
          <w:sz w:val="20"/>
          <w:szCs w:val="20"/>
        </w:rPr>
        <w:t>faculty</w:t>
      </w:r>
      <w:r w:rsidRPr="00475C02">
        <w:rPr>
          <w:spacing w:val="-13"/>
          <w:sz w:val="20"/>
          <w:szCs w:val="20"/>
        </w:rPr>
        <w:t xml:space="preserve"> </w:t>
      </w:r>
      <w:r w:rsidRPr="00475C02">
        <w:rPr>
          <w:spacing w:val="-1"/>
          <w:sz w:val="20"/>
          <w:szCs w:val="20"/>
        </w:rPr>
        <w:t>grants,</w:t>
      </w:r>
      <w:r w:rsidRPr="00475C02">
        <w:rPr>
          <w:spacing w:val="-5"/>
          <w:sz w:val="20"/>
          <w:szCs w:val="20"/>
        </w:rPr>
        <w:t xml:space="preserve"> </w:t>
      </w:r>
      <w:r w:rsidRPr="00475C02">
        <w:rPr>
          <w:sz w:val="20"/>
          <w:szCs w:val="20"/>
        </w:rPr>
        <w:t>or</w:t>
      </w:r>
      <w:r w:rsidRPr="00475C02">
        <w:rPr>
          <w:spacing w:val="-5"/>
          <w:sz w:val="20"/>
          <w:szCs w:val="20"/>
        </w:rPr>
        <w:t xml:space="preserve"> </w:t>
      </w:r>
      <w:r w:rsidRPr="00475C02">
        <w:rPr>
          <w:spacing w:val="-1"/>
          <w:sz w:val="20"/>
          <w:szCs w:val="20"/>
        </w:rPr>
        <w:t>receive</w:t>
      </w:r>
      <w:r w:rsidRPr="00475C02">
        <w:rPr>
          <w:spacing w:val="-10"/>
          <w:sz w:val="20"/>
          <w:szCs w:val="20"/>
        </w:rPr>
        <w:t xml:space="preserve"> </w:t>
      </w:r>
      <w:r w:rsidRPr="00475C02">
        <w:rPr>
          <w:spacing w:val="-1"/>
          <w:sz w:val="20"/>
          <w:szCs w:val="20"/>
        </w:rPr>
        <w:t>alternative</w:t>
      </w:r>
      <w:r w:rsidRPr="00475C02">
        <w:rPr>
          <w:spacing w:val="-7"/>
          <w:sz w:val="20"/>
          <w:szCs w:val="20"/>
        </w:rPr>
        <w:t xml:space="preserve"> </w:t>
      </w:r>
      <w:r w:rsidRPr="00475C02">
        <w:rPr>
          <w:spacing w:val="-1"/>
          <w:sz w:val="20"/>
          <w:szCs w:val="20"/>
        </w:rPr>
        <w:t>funding</w:t>
      </w:r>
      <w:r w:rsidRPr="00475C02">
        <w:rPr>
          <w:spacing w:val="-10"/>
          <w:sz w:val="20"/>
          <w:szCs w:val="20"/>
        </w:rPr>
        <w:t xml:space="preserve"> </w:t>
      </w:r>
      <w:r w:rsidRPr="00475C02">
        <w:rPr>
          <w:sz w:val="20"/>
          <w:szCs w:val="20"/>
        </w:rPr>
        <w:t>through</w:t>
      </w:r>
      <w:r w:rsidRPr="00475C02">
        <w:rPr>
          <w:spacing w:val="-13"/>
          <w:sz w:val="20"/>
          <w:szCs w:val="20"/>
        </w:rPr>
        <w:t xml:space="preserve"> </w:t>
      </w:r>
      <w:r w:rsidRPr="00475C02">
        <w:rPr>
          <w:sz w:val="20"/>
          <w:szCs w:val="20"/>
        </w:rPr>
        <w:t>other</w:t>
      </w:r>
      <w:r w:rsidRPr="00475C02">
        <w:rPr>
          <w:spacing w:val="85"/>
          <w:w w:val="99"/>
          <w:sz w:val="20"/>
          <w:szCs w:val="20"/>
        </w:rPr>
        <w:t xml:space="preserve"> </w:t>
      </w:r>
      <w:r w:rsidRPr="00475C02">
        <w:rPr>
          <w:spacing w:val="-1"/>
          <w:sz w:val="20"/>
          <w:szCs w:val="20"/>
        </w:rPr>
        <w:t>individual</w:t>
      </w:r>
      <w:r w:rsidRPr="00475C02">
        <w:rPr>
          <w:spacing w:val="-15"/>
          <w:sz w:val="20"/>
          <w:szCs w:val="20"/>
        </w:rPr>
        <w:t xml:space="preserve"> </w:t>
      </w:r>
      <w:r w:rsidRPr="00475C02">
        <w:rPr>
          <w:sz w:val="20"/>
          <w:szCs w:val="20"/>
        </w:rPr>
        <w:t>or</w:t>
      </w:r>
      <w:r w:rsidRPr="00475C02">
        <w:rPr>
          <w:spacing w:val="-8"/>
          <w:sz w:val="20"/>
          <w:szCs w:val="20"/>
        </w:rPr>
        <w:t xml:space="preserve"> </w:t>
      </w:r>
      <w:r w:rsidRPr="00475C02">
        <w:rPr>
          <w:spacing w:val="-1"/>
          <w:sz w:val="20"/>
          <w:szCs w:val="20"/>
        </w:rPr>
        <w:t>faculty</w:t>
      </w:r>
      <w:r w:rsidRPr="00475C02">
        <w:rPr>
          <w:spacing w:val="-15"/>
          <w:sz w:val="20"/>
          <w:szCs w:val="20"/>
        </w:rPr>
        <w:t xml:space="preserve"> </w:t>
      </w:r>
      <w:r w:rsidRPr="00475C02">
        <w:rPr>
          <w:sz w:val="20"/>
          <w:szCs w:val="20"/>
        </w:rPr>
        <w:t>fellowships</w:t>
      </w:r>
      <w:r w:rsidRPr="00475C02">
        <w:rPr>
          <w:spacing w:val="-17"/>
          <w:sz w:val="20"/>
          <w:szCs w:val="20"/>
        </w:rPr>
        <w:t xml:space="preserve"> </w:t>
      </w:r>
      <w:r w:rsidRPr="00475C02">
        <w:rPr>
          <w:sz w:val="20"/>
          <w:szCs w:val="20"/>
        </w:rPr>
        <w:t>[e.g.,</w:t>
      </w:r>
      <w:r w:rsidRPr="00475C02">
        <w:rPr>
          <w:spacing w:val="-10"/>
          <w:sz w:val="20"/>
          <w:szCs w:val="20"/>
        </w:rPr>
        <w:t xml:space="preserve"> </w:t>
      </w:r>
      <w:r w:rsidRPr="00475C02">
        <w:rPr>
          <w:spacing w:val="-1"/>
          <w:sz w:val="20"/>
          <w:szCs w:val="20"/>
        </w:rPr>
        <w:t>Leadership</w:t>
      </w:r>
      <w:r w:rsidRPr="00475C02">
        <w:rPr>
          <w:spacing w:val="-14"/>
          <w:sz w:val="20"/>
          <w:szCs w:val="20"/>
        </w:rPr>
        <w:t xml:space="preserve"> </w:t>
      </w:r>
      <w:r w:rsidRPr="00475C02">
        <w:rPr>
          <w:spacing w:val="1"/>
          <w:sz w:val="20"/>
          <w:szCs w:val="20"/>
        </w:rPr>
        <w:t>in</w:t>
      </w:r>
      <w:r w:rsidRPr="00475C02">
        <w:rPr>
          <w:spacing w:val="-12"/>
          <w:sz w:val="20"/>
          <w:szCs w:val="20"/>
        </w:rPr>
        <w:t xml:space="preserve"> </w:t>
      </w:r>
      <w:r w:rsidRPr="00475C02">
        <w:rPr>
          <w:sz w:val="20"/>
          <w:szCs w:val="20"/>
        </w:rPr>
        <w:t>Education</w:t>
      </w:r>
      <w:r w:rsidRPr="00475C02">
        <w:rPr>
          <w:spacing w:val="-17"/>
          <w:sz w:val="20"/>
          <w:szCs w:val="20"/>
        </w:rPr>
        <w:t xml:space="preserve"> </w:t>
      </w:r>
      <w:r w:rsidRPr="00475C02">
        <w:rPr>
          <w:spacing w:val="1"/>
          <w:sz w:val="20"/>
          <w:szCs w:val="20"/>
        </w:rPr>
        <w:t>in</w:t>
      </w:r>
      <w:r w:rsidRPr="00475C02">
        <w:rPr>
          <w:spacing w:val="-12"/>
          <w:sz w:val="20"/>
          <w:szCs w:val="20"/>
        </w:rPr>
        <w:t xml:space="preserve"> </w:t>
      </w:r>
      <w:r w:rsidRPr="00475C02">
        <w:rPr>
          <w:sz w:val="20"/>
          <w:szCs w:val="20"/>
        </w:rPr>
        <w:t>Neurodevelopmental</w:t>
      </w:r>
      <w:r w:rsidRPr="00475C02">
        <w:rPr>
          <w:spacing w:val="-23"/>
          <w:sz w:val="20"/>
          <w:szCs w:val="20"/>
        </w:rPr>
        <w:t xml:space="preserve"> </w:t>
      </w:r>
      <w:r w:rsidRPr="00475C02">
        <w:rPr>
          <w:spacing w:val="-1"/>
          <w:sz w:val="20"/>
          <w:szCs w:val="20"/>
        </w:rPr>
        <w:t>Disabilities</w:t>
      </w:r>
      <w:r w:rsidRPr="00475C02">
        <w:rPr>
          <w:spacing w:val="-17"/>
          <w:sz w:val="20"/>
          <w:szCs w:val="20"/>
        </w:rPr>
        <w:t xml:space="preserve"> </w:t>
      </w:r>
      <w:r w:rsidRPr="00475C02">
        <w:rPr>
          <w:sz w:val="20"/>
          <w:szCs w:val="20"/>
        </w:rPr>
        <w:t>(LEND) Fellowship].</w:t>
      </w:r>
      <w:r w:rsidR="0040390C">
        <w:rPr>
          <w:sz w:val="20"/>
          <w:szCs w:val="20"/>
        </w:rPr>
        <w:t xml:space="preserve"> Students serving as Teaching Assistants will also spend 6 hours/week as a Research Apprentice in their mentor’s lab.</w:t>
      </w:r>
    </w:p>
    <w:p w:rsidRPr="00475C02" w:rsidR="00475C02" w:rsidP="00475C02" w:rsidRDefault="00475C02" w14:paraId="2AE756F7" w14:textId="77777777">
      <w:pPr>
        <w:kinsoku w:val="0"/>
        <w:overflowPunct w:val="0"/>
        <w:ind w:right="3825"/>
        <w:outlineLvl w:val="1"/>
        <w:rPr>
          <w:bCs/>
          <w:spacing w:val="-1"/>
        </w:rPr>
      </w:pPr>
    </w:p>
    <w:p w:rsidRPr="00475C02" w:rsidR="00475C02" w:rsidP="00475C02" w:rsidRDefault="00475C02" w14:paraId="0800168E" w14:textId="77777777">
      <w:pPr>
        <w:kinsoku w:val="0"/>
        <w:overflowPunct w:val="0"/>
        <w:ind w:right="3825"/>
        <w:outlineLvl w:val="1"/>
        <w:rPr>
          <w:bCs/>
          <w:spacing w:val="-1"/>
        </w:rPr>
      </w:pPr>
    </w:p>
    <w:p w:rsidRPr="00475C02" w:rsidR="00475C02" w:rsidP="00475C02" w:rsidRDefault="00475C02" w14:paraId="066DEA61" w14:textId="77777777">
      <w:pPr>
        <w:kinsoku w:val="0"/>
        <w:overflowPunct w:val="0"/>
        <w:ind w:left="4341" w:right="3825"/>
        <w:jc w:val="center"/>
        <w:outlineLvl w:val="1"/>
      </w:pPr>
      <w:r w:rsidRPr="00475C02">
        <w:rPr>
          <w:b/>
          <w:bCs/>
          <w:spacing w:val="-1"/>
        </w:rPr>
        <w:t xml:space="preserve">Year </w:t>
      </w:r>
      <w:r w:rsidRPr="00475C02">
        <w:rPr>
          <w:b/>
          <w:bCs/>
        </w:rPr>
        <w:t>2</w:t>
      </w:r>
    </w:p>
    <w:p w:rsidRPr="00475C02" w:rsidR="00475C02" w:rsidP="00475C02" w:rsidRDefault="00475C02" w14:paraId="41C545D5" w14:textId="77777777">
      <w:pPr>
        <w:kinsoku w:val="0"/>
        <w:overflowPunct w:val="0"/>
        <w:spacing w:before="11"/>
        <w:rPr>
          <w:b/>
          <w:bCs/>
        </w:rPr>
      </w:pPr>
    </w:p>
    <w:tbl>
      <w:tblPr>
        <w:tblW w:w="0" w:type="auto"/>
        <w:jc w:val="center"/>
        <w:tblLayout w:type="fixed"/>
        <w:tblCellMar>
          <w:left w:w="0" w:type="dxa"/>
          <w:right w:w="0" w:type="dxa"/>
        </w:tblCellMar>
        <w:tblLook w:val="0000" w:firstRow="0" w:lastRow="0" w:firstColumn="0" w:lastColumn="0" w:noHBand="0" w:noVBand="0"/>
      </w:tblPr>
      <w:tblGrid>
        <w:gridCol w:w="2810"/>
        <w:gridCol w:w="900"/>
        <w:gridCol w:w="629"/>
        <w:gridCol w:w="3307"/>
        <w:gridCol w:w="810"/>
        <w:gridCol w:w="668"/>
      </w:tblGrid>
      <w:tr w:rsidRPr="00475C02" w:rsidR="00475C02" w:rsidTr="009A10D8" w14:paraId="22CCD6FC" w14:textId="77777777">
        <w:trPr>
          <w:trHeight w:val="278" w:hRule="exact"/>
          <w:jc w:val="center"/>
        </w:trPr>
        <w:tc>
          <w:tcPr>
            <w:tcW w:w="2810" w:type="dxa"/>
            <w:tcBorders>
              <w:top w:val="single" w:color="000000" w:sz="8" w:space="0"/>
              <w:left w:val="single" w:color="000000" w:sz="8" w:space="0"/>
              <w:bottom w:val="single" w:color="000000" w:sz="4" w:space="0"/>
              <w:right w:val="single" w:color="000000" w:sz="4" w:space="0"/>
            </w:tcBorders>
            <w:shd w:val="clear" w:color="auto" w:fill="C2C2C2"/>
          </w:tcPr>
          <w:p w:rsidRPr="00475C02" w:rsidR="00475C02" w:rsidP="00475C02" w:rsidRDefault="00475C02" w14:paraId="4814D7DE" w14:textId="77777777">
            <w:pPr>
              <w:kinsoku w:val="0"/>
              <w:overflowPunct w:val="0"/>
              <w:spacing w:line="265" w:lineRule="exact"/>
              <w:ind w:left="9"/>
              <w:jc w:val="center"/>
            </w:pPr>
            <w:r w:rsidRPr="00475C02">
              <w:rPr>
                <w:spacing w:val="-1"/>
              </w:rPr>
              <w:t>Fall</w:t>
            </w:r>
          </w:p>
        </w:tc>
        <w:tc>
          <w:tcPr>
            <w:tcW w:w="900"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62AA312B" w14:textId="77777777">
            <w:pPr>
              <w:kinsoku w:val="0"/>
              <w:overflowPunct w:val="0"/>
              <w:spacing w:line="265" w:lineRule="exact"/>
              <w:ind w:left="102"/>
            </w:pPr>
            <w:r w:rsidRPr="00475C02">
              <w:rPr>
                <w:spacing w:val="-1"/>
              </w:rPr>
              <w:t>Course</w:t>
            </w:r>
          </w:p>
        </w:tc>
        <w:tc>
          <w:tcPr>
            <w:tcW w:w="629"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362D3070" w14:textId="77777777">
            <w:pPr>
              <w:kinsoku w:val="0"/>
              <w:overflowPunct w:val="0"/>
              <w:spacing w:line="265" w:lineRule="exact"/>
              <w:ind w:left="154"/>
            </w:pPr>
            <w:r w:rsidRPr="00475C02">
              <w:rPr>
                <w:spacing w:val="-1"/>
              </w:rPr>
              <w:t>Cr.</w:t>
            </w:r>
          </w:p>
        </w:tc>
        <w:tc>
          <w:tcPr>
            <w:tcW w:w="3307"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7EA80F27" w14:textId="77777777">
            <w:pPr>
              <w:kinsoku w:val="0"/>
              <w:overflowPunct w:val="0"/>
              <w:spacing w:line="265" w:lineRule="exact"/>
              <w:ind w:left="14"/>
              <w:jc w:val="center"/>
            </w:pPr>
            <w:r w:rsidRPr="00475C02">
              <w:rPr>
                <w:spacing w:val="-1"/>
              </w:rPr>
              <w:t>Spring</w:t>
            </w:r>
          </w:p>
        </w:tc>
        <w:tc>
          <w:tcPr>
            <w:tcW w:w="810"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105A3C8A" w14:textId="77777777">
            <w:pPr>
              <w:kinsoku w:val="0"/>
              <w:overflowPunct w:val="0"/>
              <w:spacing w:line="265" w:lineRule="exact"/>
              <w:ind w:left="99"/>
            </w:pPr>
            <w:r w:rsidRPr="00475C02">
              <w:rPr>
                <w:spacing w:val="-1"/>
              </w:rPr>
              <w:t>Course</w:t>
            </w:r>
          </w:p>
        </w:tc>
        <w:tc>
          <w:tcPr>
            <w:tcW w:w="668" w:type="dxa"/>
            <w:tcBorders>
              <w:top w:val="single" w:color="000000" w:sz="8" w:space="0"/>
              <w:left w:val="single" w:color="000000" w:sz="4" w:space="0"/>
              <w:bottom w:val="single" w:color="000000" w:sz="4" w:space="0"/>
              <w:right w:val="single" w:color="000000" w:sz="8" w:space="0"/>
            </w:tcBorders>
            <w:shd w:val="clear" w:color="auto" w:fill="C2C2C2"/>
          </w:tcPr>
          <w:p w:rsidRPr="00475C02" w:rsidR="00475C02" w:rsidP="00475C02" w:rsidRDefault="00475C02" w14:paraId="70D126DD" w14:textId="77777777">
            <w:pPr>
              <w:kinsoku w:val="0"/>
              <w:overflowPunct w:val="0"/>
              <w:spacing w:line="265" w:lineRule="exact"/>
              <w:ind w:left="159"/>
            </w:pPr>
            <w:r w:rsidRPr="00475C02">
              <w:rPr>
                <w:spacing w:val="-1"/>
              </w:rPr>
              <w:t>Cr.</w:t>
            </w:r>
          </w:p>
        </w:tc>
      </w:tr>
      <w:tr w:rsidRPr="00475C02" w:rsidR="00475C02" w:rsidTr="009A10D8" w14:paraId="79D22857" w14:textId="77777777">
        <w:trPr>
          <w:trHeight w:val="840" w:hRule="exact"/>
          <w:jc w:val="center"/>
        </w:trPr>
        <w:tc>
          <w:tcPr>
            <w:tcW w:w="2810" w:type="dxa"/>
            <w:tcBorders>
              <w:top w:val="single" w:color="000000" w:sz="4" w:space="0"/>
              <w:left w:val="single" w:color="000000" w:sz="8" w:space="0"/>
              <w:bottom w:val="single" w:color="000000" w:sz="4" w:space="0"/>
              <w:right w:val="single" w:color="000000" w:sz="4" w:space="0"/>
            </w:tcBorders>
          </w:tcPr>
          <w:p w:rsidRPr="00475C02" w:rsidR="00475C02" w:rsidP="00475C02" w:rsidRDefault="009A10D8" w14:paraId="27604E33" w14:textId="77777777">
            <w:pPr>
              <w:kinsoku w:val="0"/>
              <w:overflowPunct w:val="0"/>
              <w:spacing w:line="264" w:lineRule="exact"/>
              <w:ind w:left="123"/>
              <w:jc w:val="center"/>
              <w:rPr>
                <w:spacing w:val="-1"/>
              </w:rPr>
            </w:pPr>
            <w:r>
              <w:rPr>
                <w:spacing w:val="-1"/>
              </w:rPr>
              <w:t>History &amp; Systems</w:t>
            </w:r>
          </w:p>
          <w:p w:rsidRPr="00475C02" w:rsidR="00475C02" w:rsidP="00475C02" w:rsidRDefault="00475C02" w14:paraId="34A4CD66" w14:textId="77777777">
            <w:pPr>
              <w:kinsoku w:val="0"/>
              <w:overflowPunct w:val="0"/>
              <w:spacing w:line="272" w:lineRule="exact"/>
              <w:ind w:left="215"/>
              <w:jc w:val="center"/>
            </w:pPr>
            <w:r w:rsidRPr="00475C02">
              <w:rPr>
                <w:b/>
                <w:bCs/>
                <w:u w:val="thick"/>
              </w:rPr>
              <w:t>or</w:t>
            </w:r>
            <w:r w:rsidRPr="00475C02">
              <w:rPr>
                <w:b/>
                <w:bCs/>
                <w:spacing w:val="-1"/>
              </w:rPr>
              <w:t xml:space="preserve"> </w:t>
            </w:r>
            <w:r w:rsidRPr="00475C02">
              <w:rPr>
                <w:spacing w:val="-1"/>
              </w:rPr>
              <w:t>Social/Cultural</w:t>
            </w:r>
            <w:r w:rsidRPr="00475C02">
              <w:t xml:space="preserve"> </w:t>
            </w:r>
            <w:r w:rsidRPr="00475C02">
              <w:rPr>
                <w:spacing w:val="-2"/>
              </w:rPr>
              <w:t>Bases</w:t>
            </w:r>
          </w:p>
        </w:tc>
        <w:tc>
          <w:tcPr>
            <w:tcW w:w="900" w:type="dxa"/>
            <w:tcBorders>
              <w:top w:val="single" w:color="000000" w:sz="4" w:space="0"/>
              <w:left w:val="single" w:color="000000" w:sz="4" w:space="0"/>
              <w:bottom w:val="single" w:color="000000" w:sz="4" w:space="0"/>
              <w:right w:val="single" w:color="000000" w:sz="4" w:space="0"/>
            </w:tcBorders>
          </w:tcPr>
          <w:p w:rsidRPr="00475C02" w:rsidR="00475C02" w:rsidP="00475C02" w:rsidRDefault="009A10D8" w14:paraId="316897D9" w14:textId="77777777">
            <w:pPr>
              <w:kinsoku w:val="0"/>
              <w:overflowPunct w:val="0"/>
              <w:spacing w:line="264" w:lineRule="exact"/>
              <w:ind w:left="260"/>
              <w:jc w:val="center"/>
            </w:pPr>
            <w:r>
              <w:t>680</w:t>
            </w:r>
          </w:p>
          <w:p w:rsidRPr="00475C02" w:rsidR="00475C02" w:rsidP="00475C02" w:rsidRDefault="00475C02" w14:paraId="149638DA" w14:textId="77777777">
            <w:pPr>
              <w:kinsoku w:val="0"/>
              <w:overflowPunct w:val="0"/>
              <w:spacing w:line="272" w:lineRule="exact"/>
              <w:ind w:left="260"/>
              <w:jc w:val="center"/>
            </w:pPr>
            <w:r w:rsidRPr="00475C02">
              <w:t>642</w:t>
            </w:r>
          </w:p>
        </w:tc>
        <w:tc>
          <w:tcPr>
            <w:tcW w:w="629"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620FAE94" w14:textId="77777777">
            <w:pPr>
              <w:kinsoku w:val="0"/>
              <w:overflowPunct w:val="0"/>
              <w:spacing w:line="268" w:lineRule="exact"/>
              <w:ind w:left="14"/>
              <w:jc w:val="center"/>
            </w:pPr>
            <w:r w:rsidRPr="00475C02">
              <w:t>3</w:t>
            </w:r>
          </w:p>
        </w:tc>
        <w:tc>
          <w:tcPr>
            <w:tcW w:w="3307" w:type="dxa"/>
            <w:tcBorders>
              <w:top w:val="single" w:color="000000" w:sz="4" w:space="0"/>
              <w:left w:val="single" w:color="000000" w:sz="4" w:space="0"/>
              <w:bottom w:val="single" w:color="000000" w:sz="4" w:space="0"/>
              <w:right w:val="single" w:color="000000" w:sz="4" w:space="0"/>
            </w:tcBorders>
          </w:tcPr>
          <w:p w:rsidRPr="00475C02" w:rsidR="00475C02" w:rsidP="009A10D8" w:rsidRDefault="00475C02" w14:paraId="0EA94420" w14:textId="77777777">
            <w:pPr>
              <w:kinsoku w:val="0"/>
              <w:overflowPunct w:val="0"/>
              <w:spacing w:line="236" w:lineRule="auto"/>
              <w:ind w:left="222" w:right="210" w:firstLine="7"/>
              <w:jc w:val="center"/>
            </w:pPr>
            <w:r w:rsidRPr="00475C02">
              <w:rPr>
                <w:spacing w:val="-1"/>
              </w:rPr>
              <w:t>Biological</w:t>
            </w:r>
            <w:r w:rsidRPr="00475C02">
              <w:rPr>
                <w:spacing w:val="2"/>
              </w:rPr>
              <w:t xml:space="preserve"> </w:t>
            </w:r>
            <w:r w:rsidRPr="00475C02">
              <w:rPr>
                <w:spacing w:val="-1"/>
              </w:rPr>
              <w:t>Bases</w:t>
            </w:r>
            <w:r w:rsidRPr="00475C02">
              <w:t xml:space="preserve"> of</w:t>
            </w:r>
            <w:r w:rsidRPr="00475C02">
              <w:rPr>
                <w:spacing w:val="21"/>
              </w:rPr>
              <w:t xml:space="preserve"> </w:t>
            </w:r>
            <w:r w:rsidRPr="00475C02">
              <w:rPr>
                <w:spacing w:val="-1"/>
              </w:rPr>
              <w:t xml:space="preserve">Behavior </w:t>
            </w:r>
            <w:r w:rsidRPr="00475C02">
              <w:rPr>
                <w:b/>
                <w:bCs/>
                <w:u w:val="thick"/>
              </w:rPr>
              <w:t>or</w:t>
            </w:r>
            <w:r w:rsidRPr="00475C02">
              <w:rPr>
                <w:b/>
                <w:bCs/>
                <w:spacing w:val="-1"/>
              </w:rPr>
              <w:t xml:space="preserve"> </w:t>
            </w:r>
            <w:r w:rsidR="009A10D8">
              <w:t>Cognitive/Affective Bases</w:t>
            </w:r>
            <w:r w:rsidRPr="00475C02">
              <w:t xml:space="preserve"> </w:t>
            </w:r>
          </w:p>
        </w:tc>
        <w:tc>
          <w:tcPr>
            <w:tcW w:w="81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0EA749BB" w14:textId="77777777">
            <w:pPr>
              <w:kinsoku w:val="0"/>
              <w:overflowPunct w:val="0"/>
              <w:spacing w:line="264" w:lineRule="exact"/>
              <w:ind w:left="255"/>
              <w:jc w:val="center"/>
            </w:pPr>
            <w:r w:rsidRPr="00475C02">
              <w:t>660</w:t>
            </w:r>
          </w:p>
          <w:p w:rsidRPr="00475C02" w:rsidR="00475C02" w:rsidP="00475C02" w:rsidRDefault="009A10D8" w14:paraId="42C45710" w14:textId="77777777">
            <w:pPr>
              <w:kinsoku w:val="0"/>
              <w:overflowPunct w:val="0"/>
              <w:spacing w:line="272" w:lineRule="exact"/>
              <w:ind w:left="255"/>
              <w:jc w:val="center"/>
            </w:pPr>
            <w:r>
              <w:t>641</w:t>
            </w:r>
          </w:p>
        </w:tc>
        <w:tc>
          <w:tcPr>
            <w:tcW w:w="668" w:type="dxa"/>
            <w:tcBorders>
              <w:top w:val="single" w:color="000000" w:sz="4" w:space="0"/>
              <w:left w:val="single" w:color="000000" w:sz="4" w:space="0"/>
              <w:bottom w:val="single" w:color="000000" w:sz="4" w:space="0"/>
              <w:right w:val="single" w:color="000000" w:sz="8" w:space="0"/>
            </w:tcBorders>
          </w:tcPr>
          <w:p w:rsidRPr="00475C02" w:rsidR="00475C02" w:rsidP="00475C02" w:rsidRDefault="00475C02" w14:paraId="014CC946" w14:textId="77777777">
            <w:pPr>
              <w:kinsoku w:val="0"/>
              <w:overflowPunct w:val="0"/>
              <w:spacing w:line="268" w:lineRule="exact"/>
              <w:ind w:left="24"/>
              <w:jc w:val="center"/>
            </w:pPr>
            <w:r w:rsidRPr="00475C02">
              <w:t>3</w:t>
            </w:r>
          </w:p>
        </w:tc>
      </w:tr>
      <w:tr w:rsidRPr="00475C02" w:rsidR="00475C02" w:rsidTr="009A10D8" w14:paraId="103FE52D" w14:textId="77777777">
        <w:trPr>
          <w:trHeight w:val="773" w:hRule="exact"/>
          <w:jc w:val="center"/>
        </w:trPr>
        <w:tc>
          <w:tcPr>
            <w:tcW w:w="2810" w:type="dxa"/>
            <w:tcBorders>
              <w:top w:val="single" w:color="000000" w:sz="4" w:space="0"/>
              <w:left w:val="single" w:color="000000" w:sz="8" w:space="0"/>
              <w:bottom w:val="single" w:color="000000" w:sz="4" w:space="0"/>
              <w:right w:val="single" w:color="000000" w:sz="4" w:space="0"/>
            </w:tcBorders>
          </w:tcPr>
          <w:p w:rsidRPr="00475C02" w:rsidR="00475C02" w:rsidP="00475C02" w:rsidRDefault="00475C02" w14:paraId="0E628E5E" w14:textId="77777777">
            <w:pPr>
              <w:kinsoku w:val="0"/>
              <w:overflowPunct w:val="0"/>
              <w:spacing w:line="233" w:lineRule="auto"/>
              <w:ind w:left="193" w:right="169"/>
              <w:jc w:val="center"/>
              <w:rPr>
                <w:spacing w:val="-1"/>
              </w:rPr>
            </w:pPr>
          </w:p>
          <w:p w:rsidRPr="00475C02" w:rsidR="00475C02" w:rsidP="00475C02" w:rsidRDefault="00475C02" w14:paraId="75FC556E" w14:textId="77777777">
            <w:pPr>
              <w:kinsoku w:val="0"/>
              <w:overflowPunct w:val="0"/>
              <w:spacing w:line="233" w:lineRule="auto"/>
              <w:ind w:left="193" w:right="169"/>
              <w:jc w:val="center"/>
            </w:pPr>
            <w:r w:rsidRPr="00475C02">
              <w:rPr>
                <w:spacing w:val="-1"/>
              </w:rPr>
              <w:t>Practicum</w:t>
            </w:r>
            <w:r w:rsidRPr="00475C02">
              <w:t xml:space="preserve"> &amp;</w:t>
            </w:r>
            <w:r w:rsidRPr="00475C02">
              <w:rPr>
                <w:spacing w:val="25"/>
              </w:rPr>
              <w:t xml:space="preserve"> </w:t>
            </w:r>
            <w:r w:rsidRPr="00475C02">
              <w:rPr>
                <w:spacing w:val="-1"/>
              </w:rPr>
              <w:t>Ethics</w:t>
            </w:r>
            <w:r w:rsidR="004E1F10">
              <w:rPr>
                <w:spacing w:val="-1"/>
              </w:rPr>
              <w:t xml:space="preserve"> I</w:t>
            </w:r>
          </w:p>
        </w:tc>
        <w:tc>
          <w:tcPr>
            <w:tcW w:w="90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6C666062" w14:textId="77777777">
            <w:pPr>
              <w:kinsoku w:val="0"/>
              <w:overflowPunct w:val="0"/>
              <w:spacing w:line="265" w:lineRule="exact"/>
              <w:ind w:left="260"/>
              <w:jc w:val="center"/>
            </w:pPr>
            <w:r w:rsidRPr="00475C02">
              <w:t>785</w:t>
            </w:r>
          </w:p>
        </w:tc>
        <w:tc>
          <w:tcPr>
            <w:tcW w:w="629"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2E8C8085" w14:textId="77777777">
            <w:pPr>
              <w:kinsoku w:val="0"/>
              <w:overflowPunct w:val="0"/>
              <w:spacing w:line="265" w:lineRule="exact"/>
              <w:ind w:left="14"/>
              <w:jc w:val="center"/>
            </w:pPr>
            <w:r w:rsidRPr="00475C02">
              <w:t>6</w:t>
            </w:r>
          </w:p>
        </w:tc>
        <w:tc>
          <w:tcPr>
            <w:tcW w:w="3307"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5F2B3DF7" w14:textId="77777777">
            <w:pPr>
              <w:kinsoku w:val="0"/>
              <w:overflowPunct w:val="0"/>
              <w:spacing w:line="233" w:lineRule="auto"/>
              <w:ind w:left="147" w:right="128"/>
              <w:jc w:val="center"/>
              <w:rPr>
                <w:spacing w:val="-1"/>
              </w:rPr>
            </w:pPr>
          </w:p>
          <w:p w:rsidRPr="00475C02" w:rsidR="00475C02" w:rsidP="00475C02" w:rsidRDefault="00475C02" w14:paraId="18F509CB" w14:textId="77777777">
            <w:pPr>
              <w:kinsoku w:val="0"/>
              <w:overflowPunct w:val="0"/>
              <w:spacing w:line="233" w:lineRule="auto"/>
              <w:ind w:left="147" w:right="128"/>
              <w:jc w:val="center"/>
            </w:pPr>
            <w:r w:rsidRPr="00475C02">
              <w:rPr>
                <w:spacing w:val="-1"/>
              </w:rPr>
              <w:t>Practicum</w:t>
            </w:r>
            <w:r w:rsidRPr="00475C02">
              <w:t xml:space="preserve"> &amp;</w:t>
            </w:r>
            <w:r w:rsidRPr="00475C02">
              <w:rPr>
                <w:spacing w:val="25"/>
              </w:rPr>
              <w:t xml:space="preserve"> </w:t>
            </w:r>
            <w:r w:rsidRPr="00475C02">
              <w:rPr>
                <w:spacing w:val="-1"/>
              </w:rPr>
              <w:t>Ethics</w:t>
            </w:r>
            <w:r w:rsidR="004E1F10">
              <w:rPr>
                <w:spacing w:val="-1"/>
              </w:rPr>
              <w:t xml:space="preserve"> II</w:t>
            </w:r>
          </w:p>
        </w:tc>
        <w:tc>
          <w:tcPr>
            <w:tcW w:w="81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0B857B27" w14:textId="77777777">
            <w:pPr>
              <w:kinsoku w:val="0"/>
              <w:overflowPunct w:val="0"/>
              <w:spacing w:line="265" w:lineRule="exact"/>
              <w:ind w:left="255"/>
              <w:jc w:val="center"/>
            </w:pPr>
            <w:r w:rsidRPr="00475C02">
              <w:t>786</w:t>
            </w:r>
          </w:p>
        </w:tc>
        <w:tc>
          <w:tcPr>
            <w:tcW w:w="668" w:type="dxa"/>
            <w:tcBorders>
              <w:top w:val="single" w:color="000000" w:sz="4" w:space="0"/>
              <w:left w:val="single" w:color="000000" w:sz="4" w:space="0"/>
              <w:bottom w:val="single" w:color="000000" w:sz="4" w:space="0"/>
              <w:right w:val="single" w:color="000000" w:sz="8" w:space="0"/>
            </w:tcBorders>
          </w:tcPr>
          <w:p w:rsidRPr="00475C02" w:rsidR="00475C02" w:rsidP="00475C02" w:rsidRDefault="00475C02" w14:paraId="1AD248CF" w14:textId="77777777">
            <w:pPr>
              <w:kinsoku w:val="0"/>
              <w:overflowPunct w:val="0"/>
              <w:spacing w:line="265" w:lineRule="exact"/>
              <w:ind w:left="24"/>
              <w:jc w:val="center"/>
            </w:pPr>
            <w:r w:rsidRPr="00475C02">
              <w:t>6</w:t>
            </w:r>
          </w:p>
        </w:tc>
      </w:tr>
      <w:tr w:rsidRPr="00475C02" w:rsidR="00475C02" w:rsidTr="009A10D8" w14:paraId="0F505D5B" w14:textId="77777777">
        <w:trPr>
          <w:trHeight w:val="564" w:hRule="exact"/>
          <w:jc w:val="center"/>
        </w:trPr>
        <w:tc>
          <w:tcPr>
            <w:tcW w:w="2810" w:type="dxa"/>
            <w:tcBorders>
              <w:top w:val="single" w:color="000000" w:sz="4" w:space="0"/>
              <w:left w:val="single" w:color="000000" w:sz="8" w:space="0"/>
              <w:bottom w:val="single" w:color="000000" w:sz="4" w:space="0"/>
              <w:right w:val="single" w:color="000000" w:sz="4" w:space="0"/>
            </w:tcBorders>
          </w:tcPr>
          <w:p w:rsidRPr="00475C02" w:rsidR="00475C02" w:rsidP="00475C02" w:rsidRDefault="00475C02" w14:paraId="7E4796C2" w14:textId="77777777">
            <w:pPr>
              <w:kinsoku w:val="0"/>
              <w:overflowPunct w:val="0"/>
              <w:spacing w:line="267" w:lineRule="exact"/>
              <w:ind w:left="191"/>
              <w:jc w:val="center"/>
            </w:pPr>
            <w:r w:rsidRPr="00475C02">
              <w:rPr>
                <w:spacing w:val="-1"/>
              </w:rPr>
              <w:t>Master's</w:t>
            </w:r>
            <w:r w:rsidRPr="00475C02">
              <w:t xml:space="preserve"> </w:t>
            </w:r>
            <w:r w:rsidRPr="00475C02">
              <w:rPr>
                <w:spacing w:val="-1"/>
              </w:rPr>
              <w:t>Research</w:t>
            </w:r>
            <w:r w:rsidRPr="00475C02">
              <w:t xml:space="preserve"> Credit</w:t>
            </w:r>
          </w:p>
        </w:tc>
        <w:tc>
          <w:tcPr>
            <w:tcW w:w="90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1B6F7F26" w14:textId="77777777">
            <w:pPr>
              <w:kinsoku w:val="0"/>
              <w:overflowPunct w:val="0"/>
              <w:spacing w:line="267" w:lineRule="exact"/>
              <w:ind w:left="260"/>
              <w:jc w:val="center"/>
            </w:pPr>
            <w:r w:rsidRPr="00475C02">
              <w:t>698</w:t>
            </w:r>
          </w:p>
        </w:tc>
        <w:tc>
          <w:tcPr>
            <w:tcW w:w="629"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1F6D9339" w14:textId="77777777">
            <w:pPr>
              <w:kinsoku w:val="0"/>
              <w:overflowPunct w:val="0"/>
              <w:spacing w:line="267" w:lineRule="exact"/>
              <w:ind w:left="14"/>
              <w:jc w:val="center"/>
            </w:pPr>
            <w:r w:rsidRPr="00475C02">
              <w:t>3</w:t>
            </w:r>
          </w:p>
        </w:tc>
        <w:tc>
          <w:tcPr>
            <w:tcW w:w="3307" w:type="dxa"/>
            <w:tcBorders>
              <w:top w:val="single" w:color="000000" w:sz="4" w:space="0"/>
              <w:left w:val="single" w:color="000000" w:sz="4" w:space="0"/>
              <w:bottom w:val="single" w:color="000000" w:sz="4" w:space="0"/>
              <w:right w:val="single" w:color="000000" w:sz="4" w:space="0"/>
            </w:tcBorders>
          </w:tcPr>
          <w:p w:rsidRPr="00475C02" w:rsidR="00475C02" w:rsidP="009A10D8" w:rsidRDefault="00475C02" w14:paraId="49B5B0F2" w14:textId="77777777">
            <w:pPr>
              <w:kinsoku w:val="0"/>
              <w:overflowPunct w:val="0"/>
              <w:spacing w:line="268" w:lineRule="exact"/>
              <w:ind w:left="874" w:right="182" w:hanging="680"/>
              <w:jc w:val="center"/>
            </w:pPr>
            <w:r w:rsidRPr="00475C02">
              <w:rPr>
                <w:spacing w:val="-1"/>
              </w:rPr>
              <w:t>Master's</w:t>
            </w:r>
            <w:r w:rsidRPr="00475C02">
              <w:t xml:space="preserve"> </w:t>
            </w:r>
            <w:r w:rsidRPr="00475C02">
              <w:rPr>
                <w:spacing w:val="-1"/>
              </w:rPr>
              <w:t>Research</w:t>
            </w:r>
            <w:r w:rsidRPr="00475C02">
              <w:t xml:space="preserve"> Credit </w:t>
            </w:r>
            <w:r w:rsidRPr="00475C02">
              <w:rPr>
                <w:spacing w:val="-1"/>
              </w:rPr>
              <w:t>(</w:t>
            </w:r>
            <w:proofErr w:type="gramStart"/>
            <w:r w:rsidRPr="00475C02">
              <w:rPr>
                <w:spacing w:val="-1"/>
              </w:rPr>
              <w:t>if</w:t>
            </w:r>
            <w:proofErr w:type="gramEnd"/>
            <w:r w:rsidRPr="00475C02">
              <w:rPr>
                <w:spacing w:val="-1"/>
              </w:rPr>
              <w:t xml:space="preserve"> </w:t>
            </w:r>
            <w:r w:rsidR="009A10D8">
              <w:rPr>
                <w:spacing w:val="-1"/>
              </w:rPr>
              <w:t>didn’t take in the fall)</w:t>
            </w:r>
          </w:p>
        </w:tc>
        <w:tc>
          <w:tcPr>
            <w:tcW w:w="81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5A521971" w14:textId="77777777">
            <w:pPr>
              <w:kinsoku w:val="0"/>
              <w:overflowPunct w:val="0"/>
              <w:spacing w:line="267" w:lineRule="exact"/>
              <w:ind w:left="255"/>
              <w:jc w:val="center"/>
            </w:pPr>
            <w:r w:rsidRPr="00475C02">
              <w:t>698</w:t>
            </w:r>
          </w:p>
        </w:tc>
        <w:tc>
          <w:tcPr>
            <w:tcW w:w="668" w:type="dxa"/>
            <w:tcBorders>
              <w:top w:val="single" w:color="000000" w:sz="4" w:space="0"/>
              <w:left w:val="single" w:color="000000" w:sz="4" w:space="0"/>
              <w:bottom w:val="single" w:color="000000" w:sz="4" w:space="0"/>
              <w:right w:val="single" w:color="000000" w:sz="8" w:space="0"/>
            </w:tcBorders>
          </w:tcPr>
          <w:p w:rsidRPr="00475C02" w:rsidR="00475C02" w:rsidP="00475C02" w:rsidRDefault="00475C02" w14:paraId="1AA6E29D" w14:textId="77777777">
            <w:pPr>
              <w:kinsoku w:val="0"/>
              <w:overflowPunct w:val="0"/>
              <w:spacing w:line="267" w:lineRule="exact"/>
              <w:ind w:left="24"/>
              <w:jc w:val="center"/>
            </w:pPr>
            <w:r w:rsidRPr="00475C02">
              <w:t>3</w:t>
            </w:r>
          </w:p>
        </w:tc>
      </w:tr>
      <w:tr w:rsidRPr="00475C02" w:rsidR="00475C02" w:rsidTr="009A10D8" w14:paraId="3B553E14" w14:textId="77777777">
        <w:trPr>
          <w:trHeight w:val="564" w:hRule="exact"/>
          <w:jc w:val="center"/>
        </w:trPr>
        <w:tc>
          <w:tcPr>
            <w:tcW w:w="2810" w:type="dxa"/>
            <w:tcBorders>
              <w:top w:val="single" w:color="000000" w:sz="4" w:space="0"/>
              <w:left w:val="single" w:color="000000" w:sz="8" w:space="0"/>
              <w:bottom w:val="single" w:color="000000" w:sz="4" w:space="0"/>
              <w:right w:val="single" w:color="000000" w:sz="4" w:space="0"/>
            </w:tcBorders>
          </w:tcPr>
          <w:p w:rsidRPr="00475C02" w:rsidR="00475C02" w:rsidP="009A10D8" w:rsidRDefault="00475C02" w14:paraId="191A2801" w14:textId="77777777">
            <w:pPr>
              <w:kinsoku w:val="0"/>
              <w:overflowPunct w:val="0"/>
              <w:spacing w:line="265" w:lineRule="exact"/>
              <w:ind w:left="10"/>
              <w:jc w:val="center"/>
            </w:pPr>
            <w:r w:rsidRPr="00475C02">
              <w:rPr>
                <w:spacing w:val="-1"/>
              </w:rPr>
              <w:t>Elective</w:t>
            </w:r>
            <w:r w:rsidR="009A10D8">
              <w:rPr>
                <w:spacing w:val="-1"/>
              </w:rPr>
              <w:t xml:space="preserve">(s) </w:t>
            </w:r>
          </w:p>
        </w:tc>
        <w:tc>
          <w:tcPr>
            <w:tcW w:w="90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1B7D6DD5" w14:textId="77777777">
            <w:pPr>
              <w:jc w:val="center"/>
            </w:pPr>
          </w:p>
        </w:tc>
        <w:tc>
          <w:tcPr>
            <w:tcW w:w="629"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35EB3216" w14:textId="77777777">
            <w:pPr>
              <w:jc w:val="center"/>
            </w:pPr>
          </w:p>
        </w:tc>
        <w:tc>
          <w:tcPr>
            <w:tcW w:w="3307" w:type="dxa"/>
            <w:tcBorders>
              <w:top w:val="single" w:color="000000" w:sz="4" w:space="0"/>
              <w:left w:val="single" w:color="000000" w:sz="4" w:space="0"/>
              <w:bottom w:val="single" w:color="000000" w:sz="4" w:space="0"/>
              <w:right w:val="single" w:color="000000" w:sz="4" w:space="0"/>
            </w:tcBorders>
          </w:tcPr>
          <w:p w:rsidRPr="00475C02" w:rsidR="00475C02" w:rsidP="009A10D8" w:rsidRDefault="009A10D8" w14:paraId="1AED4831" w14:textId="77777777">
            <w:pPr>
              <w:kinsoku w:val="0"/>
              <w:overflowPunct w:val="0"/>
              <w:spacing w:line="265" w:lineRule="exact"/>
              <w:ind w:left="15"/>
              <w:jc w:val="center"/>
            </w:pPr>
            <w:r w:rsidRPr="00475C02">
              <w:rPr>
                <w:spacing w:val="-1"/>
              </w:rPr>
              <w:t>Elective</w:t>
            </w:r>
            <w:r>
              <w:rPr>
                <w:spacing w:val="-1"/>
              </w:rPr>
              <w:t>(s)</w:t>
            </w:r>
          </w:p>
        </w:tc>
        <w:tc>
          <w:tcPr>
            <w:tcW w:w="810"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1BF73D3F" w14:textId="77777777">
            <w:pPr>
              <w:jc w:val="center"/>
            </w:pPr>
          </w:p>
        </w:tc>
        <w:tc>
          <w:tcPr>
            <w:tcW w:w="668" w:type="dxa"/>
            <w:tcBorders>
              <w:top w:val="single" w:color="000000" w:sz="4" w:space="0"/>
              <w:left w:val="single" w:color="000000" w:sz="4" w:space="0"/>
              <w:bottom w:val="single" w:color="000000" w:sz="4" w:space="0"/>
              <w:right w:val="single" w:color="000000" w:sz="8" w:space="0"/>
            </w:tcBorders>
          </w:tcPr>
          <w:p w:rsidRPr="00475C02" w:rsidR="00475C02" w:rsidP="00475C02" w:rsidRDefault="00475C02" w14:paraId="76F54B43" w14:textId="77777777">
            <w:pPr>
              <w:jc w:val="center"/>
            </w:pPr>
          </w:p>
        </w:tc>
      </w:tr>
    </w:tbl>
    <w:p w:rsidRPr="00475C02" w:rsidR="00475C02" w:rsidP="00475C02" w:rsidRDefault="00475C02" w14:paraId="503B5F1B" w14:textId="77777777">
      <w:pPr>
        <w:kinsoku w:val="0"/>
        <w:overflowPunct w:val="0"/>
        <w:spacing w:before="7"/>
        <w:rPr>
          <w:b/>
          <w:bCs/>
          <w:sz w:val="11"/>
          <w:szCs w:val="11"/>
        </w:rPr>
      </w:pPr>
    </w:p>
    <w:p w:rsidRPr="00475C02" w:rsidR="00475C02" w:rsidP="006309A6" w:rsidRDefault="00475C02" w14:paraId="10BC607C" w14:textId="77777777">
      <w:pPr>
        <w:kinsoku w:val="0"/>
        <w:overflowPunct w:val="0"/>
        <w:spacing w:before="73"/>
        <w:ind w:left="240" w:hanging="1"/>
        <w:rPr>
          <w:sz w:val="20"/>
          <w:szCs w:val="20"/>
        </w:rPr>
        <w:sectPr w:rsidRPr="00475C02" w:rsidR="00475C02" w:rsidSect="00FF5267">
          <w:pgSz w:w="12240" w:h="15840" w:orient="portrait"/>
          <w:pgMar w:top="1008" w:right="1008" w:bottom="1008" w:left="1008" w:header="0" w:footer="1084" w:gutter="0"/>
          <w:cols w:equalWidth="0" w:space="720">
            <w:col w:w="9672"/>
          </w:cols>
          <w:noEndnote/>
        </w:sectPr>
      </w:pPr>
      <w:r w:rsidRPr="00475C02">
        <w:rPr>
          <w:i/>
          <w:iCs/>
          <w:spacing w:val="-1"/>
          <w:sz w:val="20"/>
          <w:szCs w:val="20"/>
        </w:rPr>
        <w:t>Note</w:t>
      </w:r>
      <w:r w:rsidRPr="00475C02">
        <w:rPr>
          <w:spacing w:val="-1"/>
          <w:sz w:val="20"/>
          <w:szCs w:val="20"/>
        </w:rPr>
        <w:t>:</w:t>
      </w:r>
      <w:r w:rsidRPr="00475C02">
        <w:rPr>
          <w:spacing w:val="-10"/>
          <w:sz w:val="20"/>
          <w:szCs w:val="20"/>
        </w:rPr>
        <w:t xml:space="preserve"> </w:t>
      </w:r>
      <w:r w:rsidRPr="00475C02">
        <w:rPr>
          <w:sz w:val="20"/>
          <w:szCs w:val="20"/>
        </w:rPr>
        <w:t>University</w:t>
      </w:r>
      <w:r w:rsidRPr="00475C02">
        <w:rPr>
          <w:spacing w:val="-16"/>
          <w:sz w:val="20"/>
          <w:szCs w:val="20"/>
        </w:rPr>
        <w:t xml:space="preserve"> </w:t>
      </w:r>
      <w:r w:rsidRPr="00475C02">
        <w:rPr>
          <w:sz w:val="20"/>
          <w:szCs w:val="20"/>
        </w:rPr>
        <w:t>stipends</w:t>
      </w:r>
      <w:r w:rsidRPr="00475C02">
        <w:rPr>
          <w:spacing w:val="-8"/>
          <w:sz w:val="20"/>
          <w:szCs w:val="20"/>
        </w:rPr>
        <w:t xml:space="preserve"> </w:t>
      </w:r>
      <w:r w:rsidRPr="00475C02">
        <w:rPr>
          <w:spacing w:val="-1"/>
          <w:sz w:val="20"/>
          <w:szCs w:val="20"/>
        </w:rPr>
        <w:t>for</w:t>
      </w:r>
      <w:r w:rsidRPr="00475C02">
        <w:rPr>
          <w:spacing w:val="-4"/>
          <w:sz w:val="20"/>
          <w:szCs w:val="20"/>
        </w:rPr>
        <w:t xml:space="preserve"> </w:t>
      </w:r>
      <w:r w:rsidRPr="00475C02">
        <w:rPr>
          <w:spacing w:val="-1"/>
          <w:sz w:val="20"/>
          <w:szCs w:val="20"/>
        </w:rPr>
        <w:t>students</w:t>
      </w:r>
      <w:r w:rsidRPr="00475C02">
        <w:rPr>
          <w:spacing w:val="-12"/>
          <w:sz w:val="20"/>
          <w:szCs w:val="20"/>
        </w:rPr>
        <w:t xml:space="preserve"> </w:t>
      </w:r>
      <w:r w:rsidRPr="00475C02">
        <w:rPr>
          <w:spacing w:val="1"/>
          <w:sz w:val="20"/>
          <w:szCs w:val="20"/>
        </w:rPr>
        <w:t>in</w:t>
      </w:r>
      <w:r w:rsidRPr="00475C02">
        <w:rPr>
          <w:spacing w:val="-8"/>
          <w:sz w:val="20"/>
          <w:szCs w:val="20"/>
        </w:rPr>
        <w:t xml:space="preserve"> </w:t>
      </w:r>
      <w:proofErr w:type="gramStart"/>
      <w:r w:rsidRPr="00475C02">
        <w:rPr>
          <w:sz w:val="20"/>
          <w:szCs w:val="20"/>
        </w:rPr>
        <w:t>the</w:t>
      </w:r>
      <w:r w:rsidRPr="00475C02">
        <w:rPr>
          <w:spacing w:val="-5"/>
          <w:sz w:val="20"/>
          <w:szCs w:val="20"/>
        </w:rPr>
        <w:t xml:space="preserve"> </w:t>
      </w:r>
      <w:r w:rsidRPr="00475C02">
        <w:rPr>
          <w:sz w:val="20"/>
          <w:szCs w:val="20"/>
        </w:rPr>
        <w:t>Year</w:t>
      </w:r>
      <w:proofErr w:type="gramEnd"/>
      <w:r w:rsidRPr="00475C02">
        <w:rPr>
          <w:spacing w:val="-6"/>
          <w:sz w:val="20"/>
          <w:szCs w:val="20"/>
        </w:rPr>
        <w:t xml:space="preserve"> </w:t>
      </w:r>
      <w:r w:rsidRPr="00475C02">
        <w:rPr>
          <w:sz w:val="20"/>
          <w:szCs w:val="20"/>
        </w:rPr>
        <w:t>2</w:t>
      </w:r>
      <w:r w:rsidRPr="00475C02">
        <w:rPr>
          <w:spacing w:val="-4"/>
          <w:sz w:val="20"/>
          <w:szCs w:val="20"/>
        </w:rPr>
        <w:t xml:space="preserve"> </w:t>
      </w:r>
      <w:r w:rsidRPr="00475C02">
        <w:rPr>
          <w:sz w:val="20"/>
          <w:szCs w:val="20"/>
        </w:rPr>
        <w:t>are</w:t>
      </w:r>
      <w:r w:rsidR="004E1F10">
        <w:rPr>
          <w:sz w:val="20"/>
          <w:szCs w:val="20"/>
        </w:rPr>
        <w:t xml:space="preserve"> typically</w:t>
      </w:r>
      <w:r w:rsidRPr="00475C02">
        <w:rPr>
          <w:spacing w:val="-5"/>
          <w:sz w:val="20"/>
          <w:szCs w:val="20"/>
        </w:rPr>
        <w:t xml:space="preserve"> </w:t>
      </w:r>
      <w:r w:rsidRPr="00475C02">
        <w:rPr>
          <w:spacing w:val="-1"/>
          <w:sz w:val="20"/>
          <w:szCs w:val="20"/>
        </w:rPr>
        <w:t>linked</w:t>
      </w:r>
      <w:r w:rsidRPr="00475C02">
        <w:rPr>
          <w:spacing w:val="-6"/>
          <w:sz w:val="20"/>
          <w:szCs w:val="20"/>
        </w:rPr>
        <w:t xml:space="preserve"> </w:t>
      </w:r>
      <w:r w:rsidRPr="00475C02">
        <w:rPr>
          <w:spacing w:val="-1"/>
          <w:sz w:val="20"/>
          <w:szCs w:val="20"/>
        </w:rPr>
        <w:t>to</w:t>
      </w:r>
      <w:r w:rsidRPr="00475C02">
        <w:rPr>
          <w:spacing w:val="-4"/>
          <w:sz w:val="20"/>
          <w:szCs w:val="20"/>
        </w:rPr>
        <w:t xml:space="preserve"> </w:t>
      </w:r>
      <w:r w:rsidRPr="00475C02">
        <w:rPr>
          <w:spacing w:val="-1"/>
          <w:sz w:val="20"/>
          <w:szCs w:val="20"/>
        </w:rPr>
        <w:t>their</w:t>
      </w:r>
      <w:r w:rsidRPr="00475C02">
        <w:rPr>
          <w:spacing w:val="-6"/>
          <w:sz w:val="20"/>
          <w:szCs w:val="20"/>
        </w:rPr>
        <w:t xml:space="preserve"> </w:t>
      </w:r>
      <w:r w:rsidRPr="00475C02">
        <w:rPr>
          <w:sz w:val="20"/>
          <w:szCs w:val="20"/>
        </w:rPr>
        <w:t>practicum</w:t>
      </w:r>
      <w:r w:rsidRPr="00475C02">
        <w:rPr>
          <w:spacing w:val="-17"/>
          <w:sz w:val="20"/>
          <w:szCs w:val="20"/>
        </w:rPr>
        <w:t xml:space="preserve"> </w:t>
      </w:r>
      <w:r w:rsidRPr="00475C02">
        <w:rPr>
          <w:sz w:val="20"/>
          <w:szCs w:val="20"/>
        </w:rPr>
        <w:t>training</w:t>
      </w:r>
      <w:r w:rsidRPr="00475C02">
        <w:rPr>
          <w:spacing w:val="-12"/>
          <w:sz w:val="20"/>
          <w:szCs w:val="20"/>
        </w:rPr>
        <w:t xml:space="preserve"> </w:t>
      </w:r>
      <w:r w:rsidRPr="00475C02">
        <w:rPr>
          <w:sz w:val="20"/>
          <w:szCs w:val="20"/>
        </w:rPr>
        <w:t>at</w:t>
      </w:r>
      <w:r w:rsidRPr="00475C02">
        <w:rPr>
          <w:spacing w:val="-1"/>
          <w:sz w:val="20"/>
          <w:szCs w:val="20"/>
        </w:rPr>
        <w:t xml:space="preserve"> the</w:t>
      </w:r>
      <w:r w:rsidRPr="00475C02">
        <w:rPr>
          <w:spacing w:val="-5"/>
          <w:sz w:val="20"/>
          <w:szCs w:val="20"/>
        </w:rPr>
        <w:t xml:space="preserve"> </w:t>
      </w:r>
      <w:r w:rsidRPr="00475C02">
        <w:rPr>
          <w:sz w:val="20"/>
          <w:szCs w:val="20"/>
        </w:rPr>
        <w:t>University</w:t>
      </w:r>
      <w:r w:rsidRPr="00475C02">
        <w:rPr>
          <w:spacing w:val="53"/>
          <w:w w:val="99"/>
          <w:sz w:val="20"/>
          <w:szCs w:val="20"/>
        </w:rPr>
        <w:t xml:space="preserve"> </w:t>
      </w:r>
      <w:r w:rsidRPr="00475C02">
        <w:rPr>
          <w:sz w:val="20"/>
          <w:szCs w:val="20"/>
        </w:rPr>
        <w:t>Counseling</w:t>
      </w:r>
      <w:r w:rsidRPr="00475C02">
        <w:rPr>
          <w:spacing w:val="-26"/>
          <w:sz w:val="20"/>
          <w:szCs w:val="20"/>
        </w:rPr>
        <w:t xml:space="preserve"> </w:t>
      </w:r>
      <w:r w:rsidRPr="00475C02">
        <w:rPr>
          <w:spacing w:val="-1"/>
          <w:sz w:val="20"/>
          <w:szCs w:val="20"/>
        </w:rPr>
        <w:t>Center</w:t>
      </w:r>
      <w:r w:rsidR="006309A6">
        <w:rPr>
          <w:sz w:val="20"/>
          <w:szCs w:val="20"/>
        </w:rPr>
        <w:t xml:space="preserve">. Students must enroll in at least 9 credits to be enrolled as </w:t>
      </w:r>
      <w:proofErr w:type="gramStart"/>
      <w:r w:rsidR="006309A6">
        <w:rPr>
          <w:sz w:val="20"/>
          <w:szCs w:val="20"/>
        </w:rPr>
        <w:t>full time</w:t>
      </w:r>
      <w:proofErr w:type="gramEnd"/>
      <w:r w:rsidR="006309A6">
        <w:rPr>
          <w:sz w:val="20"/>
          <w:szCs w:val="20"/>
        </w:rPr>
        <w:t xml:space="preserve">.  </w:t>
      </w:r>
    </w:p>
    <w:p w:rsidRPr="00475C02" w:rsidR="00475C02" w:rsidP="00475C02" w:rsidRDefault="00475C02" w14:paraId="25CE2813" w14:textId="77777777">
      <w:pPr>
        <w:kinsoku w:val="0"/>
        <w:overflowPunct w:val="0"/>
        <w:spacing w:before="39"/>
        <w:ind w:left="327" w:right="131"/>
        <w:jc w:val="center"/>
        <w:outlineLvl w:val="1"/>
      </w:pPr>
      <w:r w:rsidRPr="00475C02">
        <w:rPr>
          <w:b/>
          <w:bCs/>
          <w:spacing w:val="-1"/>
        </w:rPr>
        <w:t xml:space="preserve">Year </w:t>
      </w:r>
      <w:r w:rsidRPr="00475C02">
        <w:rPr>
          <w:b/>
          <w:bCs/>
        </w:rPr>
        <w:t>3</w:t>
      </w:r>
    </w:p>
    <w:p w:rsidRPr="00475C02" w:rsidR="00475C02" w:rsidP="00475C02" w:rsidRDefault="00475C02" w14:paraId="70E42F20" w14:textId="77777777">
      <w:pPr>
        <w:kinsoku w:val="0"/>
        <w:overflowPunct w:val="0"/>
        <w:spacing w:before="10"/>
        <w:rPr>
          <w:b/>
          <w:bCs/>
        </w:rPr>
      </w:pPr>
    </w:p>
    <w:tbl>
      <w:tblPr>
        <w:tblW w:w="0" w:type="auto"/>
        <w:jc w:val="center"/>
        <w:tblLayout w:type="fixed"/>
        <w:tblCellMar>
          <w:left w:w="0" w:type="dxa"/>
          <w:right w:w="0" w:type="dxa"/>
        </w:tblCellMar>
        <w:tblLook w:val="0000" w:firstRow="0" w:lastRow="0" w:firstColumn="0" w:lastColumn="0" w:noHBand="0" w:noVBand="0"/>
      </w:tblPr>
      <w:tblGrid>
        <w:gridCol w:w="2810"/>
        <w:gridCol w:w="900"/>
        <w:gridCol w:w="629"/>
        <w:gridCol w:w="2791"/>
        <w:gridCol w:w="896"/>
        <w:gridCol w:w="633"/>
      </w:tblGrid>
      <w:tr w:rsidRPr="00475C02" w:rsidR="00475C02" w:rsidTr="00770F38" w14:paraId="34530830" w14:textId="77777777">
        <w:trPr>
          <w:trHeight w:val="279" w:hRule="exact"/>
          <w:jc w:val="center"/>
        </w:trPr>
        <w:tc>
          <w:tcPr>
            <w:tcW w:w="2810" w:type="dxa"/>
            <w:tcBorders>
              <w:top w:val="single" w:color="000000" w:sz="8" w:space="0"/>
              <w:left w:val="single" w:color="000000" w:sz="8" w:space="0"/>
              <w:bottom w:val="single" w:color="000000" w:sz="4" w:space="0"/>
              <w:right w:val="single" w:color="000000" w:sz="4" w:space="0"/>
            </w:tcBorders>
            <w:shd w:val="clear" w:color="auto" w:fill="C2C2C2"/>
          </w:tcPr>
          <w:p w:rsidRPr="00475C02" w:rsidR="00475C02" w:rsidP="00475C02" w:rsidRDefault="00475C02" w14:paraId="7CF0D0BD" w14:textId="77777777">
            <w:pPr>
              <w:kinsoku w:val="0"/>
              <w:overflowPunct w:val="0"/>
              <w:spacing w:line="266" w:lineRule="exact"/>
              <w:ind w:left="9"/>
              <w:jc w:val="center"/>
            </w:pPr>
            <w:r w:rsidRPr="00475C02">
              <w:rPr>
                <w:spacing w:val="-1"/>
              </w:rPr>
              <w:t>Fall</w:t>
            </w:r>
          </w:p>
        </w:tc>
        <w:tc>
          <w:tcPr>
            <w:tcW w:w="900"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3D84D513" w14:textId="77777777">
            <w:pPr>
              <w:kinsoku w:val="0"/>
              <w:overflowPunct w:val="0"/>
              <w:spacing w:line="266" w:lineRule="exact"/>
              <w:ind w:left="102"/>
            </w:pPr>
            <w:r w:rsidRPr="00475C02">
              <w:rPr>
                <w:spacing w:val="-1"/>
              </w:rPr>
              <w:t>Course</w:t>
            </w:r>
          </w:p>
        </w:tc>
        <w:tc>
          <w:tcPr>
            <w:tcW w:w="629"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2BEF21D4" w14:textId="77777777">
            <w:pPr>
              <w:kinsoku w:val="0"/>
              <w:overflowPunct w:val="0"/>
              <w:spacing w:line="266" w:lineRule="exact"/>
              <w:ind w:left="154"/>
            </w:pPr>
            <w:r w:rsidRPr="00475C02">
              <w:rPr>
                <w:spacing w:val="-1"/>
              </w:rPr>
              <w:t>Cr.</w:t>
            </w:r>
          </w:p>
        </w:tc>
        <w:tc>
          <w:tcPr>
            <w:tcW w:w="2791"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0FF19963" w14:textId="77777777">
            <w:pPr>
              <w:kinsoku w:val="0"/>
              <w:overflowPunct w:val="0"/>
              <w:spacing w:line="266" w:lineRule="exact"/>
              <w:ind w:left="14"/>
              <w:jc w:val="center"/>
            </w:pPr>
            <w:r w:rsidRPr="00475C02">
              <w:rPr>
                <w:spacing w:val="-1"/>
              </w:rPr>
              <w:t>Spring</w:t>
            </w:r>
          </w:p>
        </w:tc>
        <w:tc>
          <w:tcPr>
            <w:tcW w:w="896"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42961680" w14:textId="77777777">
            <w:pPr>
              <w:kinsoku w:val="0"/>
              <w:overflowPunct w:val="0"/>
              <w:spacing w:line="266" w:lineRule="exact"/>
              <w:ind w:left="99"/>
            </w:pPr>
            <w:r w:rsidRPr="00475C02">
              <w:rPr>
                <w:spacing w:val="-1"/>
              </w:rPr>
              <w:t>Course</w:t>
            </w:r>
          </w:p>
        </w:tc>
        <w:tc>
          <w:tcPr>
            <w:tcW w:w="633" w:type="dxa"/>
            <w:tcBorders>
              <w:top w:val="single" w:color="000000" w:sz="8" w:space="0"/>
              <w:left w:val="single" w:color="000000" w:sz="4" w:space="0"/>
              <w:bottom w:val="single" w:color="000000" w:sz="4" w:space="0"/>
              <w:right w:val="single" w:color="000000" w:sz="8" w:space="0"/>
            </w:tcBorders>
            <w:shd w:val="clear" w:color="auto" w:fill="C2C2C2"/>
          </w:tcPr>
          <w:p w:rsidRPr="00475C02" w:rsidR="00475C02" w:rsidP="00475C02" w:rsidRDefault="00475C02" w14:paraId="12E9F46F" w14:textId="77777777">
            <w:pPr>
              <w:kinsoku w:val="0"/>
              <w:overflowPunct w:val="0"/>
              <w:spacing w:line="266" w:lineRule="exact"/>
              <w:ind w:left="159"/>
            </w:pPr>
            <w:r w:rsidRPr="00475C02">
              <w:rPr>
                <w:spacing w:val="-1"/>
              </w:rPr>
              <w:t>Cr.</w:t>
            </w:r>
          </w:p>
        </w:tc>
      </w:tr>
      <w:tr w:rsidRPr="00475C02" w:rsidR="009A10D8" w:rsidTr="00770F38" w14:paraId="19712136" w14:textId="77777777">
        <w:trPr>
          <w:trHeight w:val="838" w:hRule="exact"/>
          <w:jc w:val="center"/>
        </w:trPr>
        <w:tc>
          <w:tcPr>
            <w:tcW w:w="2810" w:type="dxa"/>
            <w:tcBorders>
              <w:top w:val="single" w:color="000000" w:sz="4" w:space="0"/>
              <w:left w:val="single" w:color="000000" w:sz="8" w:space="0"/>
              <w:bottom w:val="single" w:color="000000" w:sz="4" w:space="0"/>
              <w:right w:val="single" w:color="000000" w:sz="4" w:space="0"/>
            </w:tcBorders>
          </w:tcPr>
          <w:p w:rsidRPr="00475C02" w:rsidR="009A10D8" w:rsidP="009A10D8" w:rsidRDefault="009A10D8" w14:paraId="706DE650" w14:textId="77777777">
            <w:pPr>
              <w:kinsoku w:val="0"/>
              <w:overflowPunct w:val="0"/>
              <w:spacing w:line="262" w:lineRule="exact"/>
              <w:ind w:left="123"/>
              <w:rPr>
                <w:spacing w:val="-1"/>
              </w:rPr>
            </w:pPr>
            <w:r w:rsidRPr="00475C02">
              <w:rPr>
                <w:spacing w:val="-1"/>
              </w:rPr>
              <w:t>Cognitive/Affective</w:t>
            </w:r>
            <w:r w:rsidRPr="00475C02">
              <w:rPr>
                <w:spacing w:val="1"/>
              </w:rPr>
              <w:t xml:space="preserve"> </w:t>
            </w:r>
            <w:r w:rsidRPr="00475C02">
              <w:rPr>
                <w:spacing w:val="-1"/>
              </w:rPr>
              <w:t>Bases</w:t>
            </w:r>
          </w:p>
          <w:p w:rsidRPr="00475C02" w:rsidR="009A10D8" w:rsidP="009A10D8" w:rsidRDefault="009A10D8" w14:paraId="432972D7" w14:textId="77777777">
            <w:pPr>
              <w:kinsoku w:val="0"/>
              <w:overflowPunct w:val="0"/>
              <w:spacing w:line="272" w:lineRule="exact"/>
              <w:ind w:left="215"/>
            </w:pPr>
            <w:r w:rsidRPr="00475C02">
              <w:rPr>
                <w:b/>
                <w:bCs/>
                <w:u w:val="single"/>
              </w:rPr>
              <w:t>or</w:t>
            </w:r>
            <w:r w:rsidRPr="00475C02">
              <w:rPr>
                <w:b/>
                <w:bCs/>
                <w:spacing w:val="-1"/>
              </w:rPr>
              <w:t xml:space="preserve"> </w:t>
            </w:r>
            <w:r w:rsidRPr="00475C02">
              <w:rPr>
                <w:spacing w:val="-1"/>
              </w:rPr>
              <w:t>Social/Cultural</w:t>
            </w:r>
            <w:r w:rsidRPr="00475C02">
              <w:t xml:space="preserve"> </w:t>
            </w:r>
            <w:r w:rsidRPr="00475C02">
              <w:rPr>
                <w:spacing w:val="-2"/>
              </w:rPr>
              <w:t>Bases</w:t>
            </w:r>
          </w:p>
        </w:tc>
        <w:tc>
          <w:tcPr>
            <w:tcW w:w="900"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28276B9D" w14:textId="77777777">
            <w:pPr>
              <w:kinsoku w:val="0"/>
              <w:overflowPunct w:val="0"/>
              <w:spacing w:line="262" w:lineRule="exact"/>
              <w:ind w:left="260"/>
            </w:pPr>
            <w:r w:rsidRPr="00475C02">
              <w:t>641</w:t>
            </w:r>
          </w:p>
          <w:p w:rsidRPr="00475C02" w:rsidR="009A10D8" w:rsidP="009A10D8" w:rsidRDefault="009A10D8" w14:paraId="0B5820C8" w14:textId="77777777">
            <w:pPr>
              <w:kinsoku w:val="0"/>
              <w:overflowPunct w:val="0"/>
              <w:spacing w:line="272" w:lineRule="exact"/>
              <w:ind w:left="260"/>
            </w:pPr>
            <w:r w:rsidRPr="00475C02">
              <w:t>642</w:t>
            </w:r>
          </w:p>
        </w:tc>
        <w:tc>
          <w:tcPr>
            <w:tcW w:w="629"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4EEE5BB7" w14:textId="77777777">
            <w:pPr>
              <w:kinsoku w:val="0"/>
              <w:overflowPunct w:val="0"/>
              <w:spacing w:line="265" w:lineRule="exact"/>
              <w:ind w:left="14"/>
              <w:jc w:val="center"/>
            </w:pPr>
            <w:r w:rsidRPr="00475C02">
              <w:t>3</w:t>
            </w:r>
          </w:p>
        </w:tc>
        <w:tc>
          <w:tcPr>
            <w:tcW w:w="2791"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29416B20" w14:textId="77777777">
            <w:pPr>
              <w:kinsoku w:val="0"/>
              <w:overflowPunct w:val="0"/>
              <w:spacing w:line="268" w:lineRule="exact"/>
              <w:ind w:left="841" w:right="479" w:hanging="341"/>
              <w:jc w:val="center"/>
            </w:pPr>
            <w:r w:rsidRPr="00475C02">
              <w:rPr>
                <w:spacing w:val="-1"/>
              </w:rPr>
              <w:t>Practicum</w:t>
            </w:r>
            <w:r w:rsidRPr="00475C02">
              <w:rPr>
                <w:spacing w:val="4"/>
              </w:rPr>
              <w:t xml:space="preserve"> </w:t>
            </w:r>
            <w:r w:rsidRPr="00475C02">
              <w:rPr>
                <w:spacing w:val="-4"/>
              </w:rPr>
              <w:t>IV</w:t>
            </w:r>
          </w:p>
        </w:tc>
        <w:tc>
          <w:tcPr>
            <w:tcW w:w="896"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4DB776D4" w14:textId="77777777">
            <w:pPr>
              <w:kinsoku w:val="0"/>
              <w:overflowPunct w:val="0"/>
              <w:spacing w:line="267" w:lineRule="exact"/>
              <w:ind w:left="255"/>
            </w:pPr>
            <w:r w:rsidRPr="00475C02">
              <w:t>788</w:t>
            </w:r>
          </w:p>
        </w:tc>
        <w:tc>
          <w:tcPr>
            <w:tcW w:w="633" w:type="dxa"/>
            <w:tcBorders>
              <w:top w:val="single" w:color="000000" w:sz="4" w:space="0"/>
              <w:left w:val="single" w:color="000000" w:sz="4" w:space="0"/>
              <w:bottom w:val="single" w:color="000000" w:sz="4" w:space="0"/>
              <w:right w:val="single" w:color="000000" w:sz="8" w:space="0"/>
            </w:tcBorders>
          </w:tcPr>
          <w:p w:rsidRPr="00475C02" w:rsidR="009A10D8" w:rsidP="009A10D8" w:rsidRDefault="009A10D8" w14:paraId="12567271" w14:textId="77777777">
            <w:pPr>
              <w:kinsoku w:val="0"/>
              <w:overflowPunct w:val="0"/>
              <w:spacing w:line="267" w:lineRule="exact"/>
              <w:ind w:left="24"/>
              <w:jc w:val="center"/>
            </w:pPr>
            <w:r w:rsidRPr="00475C02">
              <w:t>6</w:t>
            </w:r>
          </w:p>
        </w:tc>
      </w:tr>
      <w:tr w:rsidRPr="00475C02" w:rsidR="009A10D8" w:rsidTr="00770F38" w14:paraId="227A4C42" w14:textId="77777777">
        <w:trPr>
          <w:trHeight w:val="564" w:hRule="exact"/>
          <w:jc w:val="center"/>
        </w:trPr>
        <w:tc>
          <w:tcPr>
            <w:tcW w:w="2810" w:type="dxa"/>
            <w:tcBorders>
              <w:top w:val="single" w:color="000000" w:sz="4" w:space="0"/>
              <w:left w:val="single" w:color="000000" w:sz="8" w:space="0"/>
              <w:bottom w:val="single" w:color="000000" w:sz="4" w:space="0"/>
              <w:right w:val="single" w:color="000000" w:sz="4" w:space="0"/>
            </w:tcBorders>
          </w:tcPr>
          <w:p w:rsidRPr="00475C02" w:rsidR="009A10D8" w:rsidP="009A10D8" w:rsidRDefault="009A10D8" w14:paraId="2413C506" w14:textId="77777777">
            <w:pPr>
              <w:kinsoku w:val="0"/>
              <w:overflowPunct w:val="0"/>
              <w:spacing w:line="268" w:lineRule="exact"/>
              <w:ind w:left="853" w:right="489" w:hanging="348"/>
              <w:jc w:val="center"/>
            </w:pPr>
            <w:r w:rsidRPr="00475C02">
              <w:rPr>
                <w:spacing w:val="-1"/>
              </w:rPr>
              <w:t>Practicum</w:t>
            </w:r>
            <w:r w:rsidRPr="00475C02">
              <w:rPr>
                <w:spacing w:val="4"/>
              </w:rPr>
              <w:t xml:space="preserve"> </w:t>
            </w:r>
            <w:r w:rsidRPr="00475C02">
              <w:rPr>
                <w:spacing w:val="-4"/>
              </w:rPr>
              <w:t>III</w:t>
            </w:r>
          </w:p>
        </w:tc>
        <w:tc>
          <w:tcPr>
            <w:tcW w:w="900"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257A37B2" w14:textId="77777777">
            <w:pPr>
              <w:kinsoku w:val="0"/>
              <w:overflowPunct w:val="0"/>
              <w:spacing w:line="267" w:lineRule="exact"/>
              <w:ind w:left="260"/>
            </w:pPr>
            <w:r w:rsidRPr="00475C02">
              <w:t>787</w:t>
            </w:r>
          </w:p>
        </w:tc>
        <w:tc>
          <w:tcPr>
            <w:tcW w:w="629"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5CB76A33" w14:textId="77777777">
            <w:pPr>
              <w:kinsoku w:val="0"/>
              <w:overflowPunct w:val="0"/>
              <w:spacing w:line="267" w:lineRule="exact"/>
              <w:ind w:left="14"/>
              <w:jc w:val="center"/>
            </w:pPr>
            <w:r w:rsidRPr="00475C02">
              <w:t>6</w:t>
            </w:r>
          </w:p>
        </w:tc>
        <w:tc>
          <w:tcPr>
            <w:tcW w:w="2791"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03720BC2" w14:textId="77777777">
            <w:pPr>
              <w:kinsoku w:val="0"/>
              <w:overflowPunct w:val="0"/>
              <w:spacing w:line="265" w:lineRule="exact"/>
              <w:ind w:left="15"/>
              <w:jc w:val="center"/>
            </w:pPr>
            <w:r w:rsidRPr="00475C02">
              <w:rPr>
                <w:spacing w:val="-1"/>
              </w:rPr>
              <w:t>Elective</w:t>
            </w:r>
            <w:r>
              <w:rPr>
                <w:spacing w:val="-1"/>
              </w:rPr>
              <w:t>(s)</w:t>
            </w:r>
          </w:p>
        </w:tc>
        <w:tc>
          <w:tcPr>
            <w:tcW w:w="896" w:type="dxa"/>
            <w:tcBorders>
              <w:top w:val="single" w:color="000000" w:sz="4" w:space="0"/>
              <w:left w:val="single" w:color="000000" w:sz="4" w:space="0"/>
              <w:bottom w:val="single" w:color="000000" w:sz="4" w:space="0"/>
              <w:right w:val="single" w:color="000000" w:sz="4" w:space="0"/>
            </w:tcBorders>
          </w:tcPr>
          <w:p w:rsidRPr="00475C02" w:rsidR="009A10D8" w:rsidP="009A10D8" w:rsidRDefault="009A10D8" w14:paraId="4939D42A" w14:textId="77777777"/>
        </w:tc>
        <w:tc>
          <w:tcPr>
            <w:tcW w:w="633" w:type="dxa"/>
            <w:tcBorders>
              <w:top w:val="single" w:color="000000" w:sz="4" w:space="0"/>
              <w:left w:val="single" w:color="000000" w:sz="4" w:space="0"/>
              <w:bottom w:val="single" w:color="000000" w:sz="4" w:space="0"/>
              <w:right w:val="single" w:color="000000" w:sz="8" w:space="0"/>
            </w:tcBorders>
          </w:tcPr>
          <w:p w:rsidRPr="00475C02" w:rsidR="009A10D8" w:rsidP="009A10D8" w:rsidRDefault="009A10D8" w14:paraId="4A8D1C0F" w14:textId="77777777"/>
        </w:tc>
      </w:tr>
      <w:tr w:rsidRPr="00475C02" w:rsidR="000663A4" w:rsidTr="00770F38" w14:paraId="4389762A" w14:textId="77777777">
        <w:trPr>
          <w:trHeight w:val="576" w:hRule="exact"/>
          <w:jc w:val="center"/>
        </w:trPr>
        <w:tc>
          <w:tcPr>
            <w:tcW w:w="2810" w:type="dxa"/>
            <w:tcBorders>
              <w:top w:val="single" w:color="000000" w:sz="4" w:space="0"/>
              <w:left w:val="single" w:color="000000" w:sz="8" w:space="0"/>
              <w:bottom w:val="single" w:color="000000" w:sz="8" w:space="0"/>
              <w:right w:val="single" w:color="000000" w:sz="4" w:space="0"/>
            </w:tcBorders>
          </w:tcPr>
          <w:p w:rsidRPr="00475C02" w:rsidR="000663A4" w:rsidP="00475C02" w:rsidRDefault="000663A4" w14:paraId="2DDC1BB8" w14:textId="255B9974">
            <w:pPr>
              <w:kinsoku w:val="0"/>
              <w:overflowPunct w:val="0"/>
              <w:spacing w:line="265" w:lineRule="exact"/>
              <w:ind w:left="10"/>
              <w:jc w:val="center"/>
              <w:rPr>
                <w:spacing w:val="-1"/>
              </w:rPr>
            </w:pPr>
            <w:r>
              <w:rPr>
                <w:spacing w:val="-1"/>
              </w:rPr>
              <w:t>Remaining Bases Classes/History &amp; Systems</w:t>
            </w:r>
          </w:p>
        </w:tc>
        <w:tc>
          <w:tcPr>
            <w:tcW w:w="900" w:type="dxa"/>
            <w:tcBorders>
              <w:top w:val="single" w:color="000000" w:sz="4" w:space="0"/>
              <w:left w:val="single" w:color="000000" w:sz="4" w:space="0"/>
              <w:bottom w:val="single" w:color="000000" w:sz="8" w:space="0"/>
              <w:right w:val="single" w:color="000000" w:sz="4" w:space="0"/>
            </w:tcBorders>
          </w:tcPr>
          <w:p w:rsidRPr="00475C02" w:rsidR="000663A4" w:rsidP="00475C02" w:rsidRDefault="000663A4" w14:paraId="702032EA" w14:textId="77777777"/>
        </w:tc>
        <w:tc>
          <w:tcPr>
            <w:tcW w:w="629" w:type="dxa"/>
            <w:tcBorders>
              <w:top w:val="single" w:color="000000" w:sz="4" w:space="0"/>
              <w:left w:val="single" w:color="000000" w:sz="4" w:space="0"/>
              <w:bottom w:val="single" w:color="000000" w:sz="8" w:space="0"/>
              <w:right w:val="single" w:color="000000" w:sz="4" w:space="0"/>
            </w:tcBorders>
          </w:tcPr>
          <w:p w:rsidRPr="00475C02" w:rsidR="000663A4" w:rsidP="00475C02" w:rsidRDefault="000663A4" w14:paraId="1E4E2961" w14:textId="77777777"/>
        </w:tc>
        <w:tc>
          <w:tcPr>
            <w:tcW w:w="2791" w:type="dxa"/>
            <w:tcBorders>
              <w:top w:val="single" w:color="000000" w:sz="4" w:space="0"/>
              <w:left w:val="single" w:color="000000" w:sz="4" w:space="0"/>
              <w:bottom w:val="single" w:color="000000" w:sz="8" w:space="0"/>
              <w:right w:val="single" w:color="000000" w:sz="4" w:space="0"/>
            </w:tcBorders>
          </w:tcPr>
          <w:p w:rsidRPr="00475C02" w:rsidR="000663A4" w:rsidP="00475C02" w:rsidRDefault="000663A4" w14:paraId="37963725" w14:textId="101514F0">
            <w:pPr>
              <w:kinsoku w:val="0"/>
              <w:overflowPunct w:val="0"/>
              <w:spacing w:line="265" w:lineRule="exact"/>
              <w:ind w:left="15"/>
              <w:jc w:val="center"/>
            </w:pPr>
            <w:r>
              <w:rPr>
                <w:spacing w:val="-1"/>
              </w:rPr>
              <w:t>Remaining Bases Classes/History &amp; Systems</w:t>
            </w:r>
          </w:p>
        </w:tc>
        <w:tc>
          <w:tcPr>
            <w:tcW w:w="896" w:type="dxa"/>
            <w:tcBorders>
              <w:top w:val="single" w:color="000000" w:sz="4" w:space="0"/>
              <w:left w:val="single" w:color="000000" w:sz="4" w:space="0"/>
              <w:bottom w:val="single" w:color="000000" w:sz="8" w:space="0"/>
              <w:right w:val="single" w:color="000000" w:sz="4" w:space="0"/>
            </w:tcBorders>
          </w:tcPr>
          <w:p w:rsidRPr="00475C02" w:rsidR="000663A4" w:rsidP="00475C02" w:rsidRDefault="000663A4" w14:paraId="18CE562B" w14:textId="77777777"/>
        </w:tc>
        <w:tc>
          <w:tcPr>
            <w:tcW w:w="633" w:type="dxa"/>
            <w:tcBorders>
              <w:top w:val="single" w:color="000000" w:sz="4" w:space="0"/>
              <w:left w:val="single" w:color="000000" w:sz="4" w:space="0"/>
              <w:bottom w:val="single" w:color="000000" w:sz="8" w:space="0"/>
              <w:right w:val="single" w:color="000000" w:sz="8" w:space="0"/>
            </w:tcBorders>
          </w:tcPr>
          <w:p w:rsidRPr="00475C02" w:rsidR="000663A4" w:rsidP="00475C02" w:rsidRDefault="000663A4" w14:paraId="3ECC6D4A" w14:textId="77777777"/>
        </w:tc>
      </w:tr>
      <w:tr w:rsidRPr="00475C02" w:rsidR="00475C02" w:rsidTr="00770F38" w14:paraId="2D0B8454" w14:textId="77777777">
        <w:trPr>
          <w:trHeight w:val="576" w:hRule="exact"/>
          <w:jc w:val="center"/>
        </w:trPr>
        <w:tc>
          <w:tcPr>
            <w:tcW w:w="2810" w:type="dxa"/>
            <w:tcBorders>
              <w:top w:val="single" w:color="000000" w:sz="4" w:space="0"/>
              <w:left w:val="single" w:color="000000" w:sz="8" w:space="0"/>
              <w:bottom w:val="single" w:color="000000" w:sz="8" w:space="0"/>
              <w:right w:val="single" w:color="000000" w:sz="4" w:space="0"/>
            </w:tcBorders>
          </w:tcPr>
          <w:p w:rsidRPr="00475C02" w:rsidR="00475C02" w:rsidP="00475C02" w:rsidRDefault="00475C02" w14:paraId="48CC4D87" w14:textId="77777777">
            <w:pPr>
              <w:kinsoku w:val="0"/>
              <w:overflowPunct w:val="0"/>
              <w:spacing w:line="265" w:lineRule="exact"/>
              <w:ind w:left="10"/>
              <w:jc w:val="center"/>
            </w:pPr>
            <w:r w:rsidRPr="00475C02">
              <w:rPr>
                <w:spacing w:val="-1"/>
              </w:rPr>
              <w:t>Elective</w:t>
            </w:r>
            <w:r w:rsidR="009A10D8">
              <w:rPr>
                <w:spacing w:val="-1"/>
              </w:rPr>
              <w:t>(s)</w:t>
            </w:r>
          </w:p>
        </w:tc>
        <w:tc>
          <w:tcPr>
            <w:tcW w:w="900" w:type="dxa"/>
            <w:tcBorders>
              <w:top w:val="single" w:color="000000" w:sz="4" w:space="0"/>
              <w:left w:val="single" w:color="000000" w:sz="4" w:space="0"/>
              <w:bottom w:val="single" w:color="000000" w:sz="8" w:space="0"/>
              <w:right w:val="single" w:color="000000" w:sz="4" w:space="0"/>
            </w:tcBorders>
          </w:tcPr>
          <w:p w:rsidRPr="00475C02" w:rsidR="00475C02" w:rsidP="00475C02" w:rsidRDefault="00475C02" w14:paraId="60C70DCE" w14:textId="77777777"/>
        </w:tc>
        <w:tc>
          <w:tcPr>
            <w:tcW w:w="629" w:type="dxa"/>
            <w:tcBorders>
              <w:top w:val="single" w:color="000000" w:sz="4" w:space="0"/>
              <w:left w:val="single" w:color="000000" w:sz="4" w:space="0"/>
              <w:bottom w:val="single" w:color="000000" w:sz="8" w:space="0"/>
              <w:right w:val="single" w:color="000000" w:sz="4" w:space="0"/>
            </w:tcBorders>
          </w:tcPr>
          <w:p w:rsidRPr="00475C02" w:rsidR="00475C02" w:rsidP="00475C02" w:rsidRDefault="00475C02" w14:paraId="4F6988E7" w14:textId="77777777"/>
        </w:tc>
        <w:tc>
          <w:tcPr>
            <w:tcW w:w="2791" w:type="dxa"/>
            <w:tcBorders>
              <w:top w:val="single" w:color="000000" w:sz="4" w:space="0"/>
              <w:left w:val="single" w:color="000000" w:sz="4" w:space="0"/>
              <w:bottom w:val="single" w:color="000000" w:sz="8" w:space="0"/>
              <w:right w:val="single" w:color="000000" w:sz="4" w:space="0"/>
            </w:tcBorders>
          </w:tcPr>
          <w:p w:rsidRPr="00475C02" w:rsidR="00475C02" w:rsidP="00475C02" w:rsidRDefault="00475C02" w14:paraId="1EB5E36E" w14:textId="77777777">
            <w:pPr>
              <w:kinsoku w:val="0"/>
              <w:overflowPunct w:val="0"/>
              <w:spacing w:line="265" w:lineRule="exact"/>
              <w:ind w:left="15"/>
              <w:jc w:val="center"/>
            </w:pPr>
          </w:p>
        </w:tc>
        <w:tc>
          <w:tcPr>
            <w:tcW w:w="896" w:type="dxa"/>
            <w:tcBorders>
              <w:top w:val="single" w:color="000000" w:sz="4" w:space="0"/>
              <w:left w:val="single" w:color="000000" w:sz="4" w:space="0"/>
              <w:bottom w:val="single" w:color="000000" w:sz="8" w:space="0"/>
              <w:right w:val="single" w:color="000000" w:sz="4" w:space="0"/>
            </w:tcBorders>
          </w:tcPr>
          <w:p w:rsidRPr="00475C02" w:rsidR="00475C02" w:rsidP="00475C02" w:rsidRDefault="00475C02" w14:paraId="42E2C0D0" w14:textId="77777777"/>
        </w:tc>
        <w:tc>
          <w:tcPr>
            <w:tcW w:w="633" w:type="dxa"/>
            <w:tcBorders>
              <w:top w:val="single" w:color="000000" w:sz="4" w:space="0"/>
              <w:left w:val="single" w:color="000000" w:sz="4" w:space="0"/>
              <w:bottom w:val="single" w:color="000000" w:sz="8" w:space="0"/>
              <w:right w:val="single" w:color="000000" w:sz="8" w:space="0"/>
            </w:tcBorders>
          </w:tcPr>
          <w:p w:rsidRPr="00475C02" w:rsidR="00475C02" w:rsidP="00475C02" w:rsidRDefault="00475C02" w14:paraId="100BBAD7" w14:textId="77777777"/>
        </w:tc>
      </w:tr>
    </w:tbl>
    <w:p w:rsidRPr="00475C02" w:rsidR="00475C02" w:rsidP="00475C02" w:rsidRDefault="00475C02" w14:paraId="2DE0432A" w14:textId="77777777">
      <w:pPr>
        <w:kinsoku w:val="0"/>
        <w:overflowPunct w:val="0"/>
        <w:spacing w:before="5"/>
        <w:rPr>
          <w:b/>
          <w:bCs/>
          <w:sz w:val="11"/>
          <w:szCs w:val="11"/>
        </w:rPr>
      </w:pPr>
    </w:p>
    <w:p w:rsidRPr="00475C02" w:rsidR="00475C02" w:rsidP="00475C02" w:rsidRDefault="00475C02" w14:paraId="0F7D6206" w14:textId="77777777">
      <w:pPr>
        <w:kinsoku w:val="0"/>
        <w:overflowPunct w:val="0"/>
        <w:spacing w:before="73"/>
        <w:ind w:left="327" w:right="159"/>
        <w:jc w:val="center"/>
        <w:rPr>
          <w:sz w:val="20"/>
          <w:szCs w:val="20"/>
        </w:rPr>
      </w:pPr>
      <w:r w:rsidRPr="00475C02">
        <w:rPr>
          <w:i/>
          <w:iCs/>
          <w:spacing w:val="-1"/>
          <w:sz w:val="20"/>
          <w:szCs w:val="20"/>
        </w:rPr>
        <w:t>Note</w:t>
      </w:r>
      <w:r w:rsidRPr="00475C02">
        <w:rPr>
          <w:spacing w:val="-1"/>
          <w:sz w:val="20"/>
          <w:szCs w:val="20"/>
        </w:rPr>
        <w:t>:</w:t>
      </w:r>
      <w:r w:rsidRPr="00475C02">
        <w:rPr>
          <w:spacing w:val="-12"/>
          <w:sz w:val="20"/>
          <w:szCs w:val="20"/>
        </w:rPr>
        <w:t xml:space="preserve"> </w:t>
      </w:r>
      <w:r w:rsidRPr="00475C02">
        <w:rPr>
          <w:sz w:val="20"/>
          <w:szCs w:val="20"/>
        </w:rPr>
        <w:t>University</w:t>
      </w:r>
      <w:r w:rsidRPr="00475C02">
        <w:rPr>
          <w:spacing w:val="-19"/>
          <w:sz w:val="20"/>
          <w:szCs w:val="20"/>
        </w:rPr>
        <w:t xml:space="preserve"> </w:t>
      </w:r>
      <w:r w:rsidRPr="00475C02">
        <w:rPr>
          <w:sz w:val="20"/>
          <w:szCs w:val="20"/>
        </w:rPr>
        <w:t>stipends</w:t>
      </w:r>
      <w:r w:rsidRPr="00475C02">
        <w:rPr>
          <w:spacing w:val="-10"/>
          <w:sz w:val="20"/>
          <w:szCs w:val="20"/>
        </w:rPr>
        <w:t xml:space="preserve"> </w:t>
      </w:r>
      <w:r w:rsidRPr="00475C02">
        <w:rPr>
          <w:spacing w:val="-1"/>
          <w:sz w:val="20"/>
          <w:szCs w:val="20"/>
        </w:rPr>
        <w:t>for</w:t>
      </w:r>
      <w:r w:rsidRPr="00475C02">
        <w:rPr>
          <w:spacing w:val="-7"/>
          <w:sz w:val="20"/>
          <w:szCs w:val="20"/>
        </w:rPr>
        <w:t xml:space="preserve"> </w:t>
      </w:r>
      <w:r w:rsidRPr="00475C02">
        <w:rPr>
          <w:spacing w:val="-1"/>
          <w:sz w:val="20"/>
          <w:szCs w:val="20"/>
        </w:rPr>
        <w:t>students</w:t>
      </w:r>
      <w:r w:rsidRPr="00475C02">
        <w:rPr>
          <w:spacing w:val="-14"/>
          <w:sz w:val="20"/>
          <w:szCs w:val="20"/>
        </w:rPr>
        <w:t xml:space="preserve"> </w:t>
      </w:r>
      <w:r w:rsidRPr="00475C02">
        <w:rPr>
          <w:spacing w:val="1"/>
          <w:sz w:val="20"/>
          <w:szCs w:val="20"/>
        </w:rPr>
        <w:t>in</w:t>
      </w:r>
      <w:r w:rsidRPr="00475C02">
        <w:rPr>
          <w:spacing w:val="-11"/>
          <w:sz w:val="20"/>
          <w:szCs w:val="20"/>
        </w:rPr>
        <w:t xml:space="preserve"> </w:t>
      </w:r>
      <w:r w:rsidRPr="00475C02">
        <w:rPr>
          <w:sz w:val="20"/>
          <w:szCs w:val="20"/>
        </w:rPr>
        <w:t>Year</w:t>
      </w:r>
      <w:r w:rsidRPr="00475C02">
        <w:rPr>
          <w:spacing w:val="-9"/>
          <w:sz w:val="20"/>
          <w:szCs w:val="20"/>
        </w:rPr>
        <w:t xml:space="preserve"> </w:t>
      </w:r>
      <w:r w:rsidRPr="00475C02">
        <w:rPr>
          <w:sz w:val="20"/>
          <w:szCs w:val="20"/>
        </w:rPr>
        <w:t>3</w:t>
      </w:r>
      <w:r w:rsidRPr="00475C02">
        <w:rPr>
          <w:spacing w:val="-7"/>
          <w:sz w:val="20"/>
          <w:szCs w:val="20"/>
        </w:rPr>
        <w:t xml:space="preserve"> </w:t>
      </w:r>
      <w:r w:rsidRPr="00475C02">
        <w:rPr>
          <w:sz w:val="20"/>
          <w:szCs w:val="20"/>
        </w:rPr>
        <w:t>are</w:t>
      </w:r>
      <w:r w:rsidR="004E1F10">
        <w:rPr>
          <w:sz w:val="20"/>
          <w:szCs w:val="20"/>
        </w:rPr>
        <w:t xml:space="preserve"> typically</w:t>
      </w:r>
      <w:r w:rsidRPr="00475C02">
        <w:rPr>
          <w:spacing w:val="-7"/>
          <w:sz w:val="20"/>
          <w:szCs w:val="20"/>
        </w:rPr>
        <w:t xml:space="preserve"> </w:t>
      </w:r>
      <w:r w:rsidRPr="00475C02">
        <w:rPr>
          <w:spacing w:val="-1"/>
          <w:sz w:val="20"/>
          <w:szCs w:val="20"/>
        </w:rPr>
        <w:t>linked</w:t>
      </w:r>
      <w:r w:rsidRPr="00475C02">
        <w:rPr>
          <w:spacing w:val="-9"/>
          <w:sz w:val="20"/>
          <w:szCs w:val="20"/>
        </w:rPr>
        <w:t xml:space="preserve"> </w:t>
      </w:r>
      <w:r w:rsidRPr="00475C02">
        <w:rPr>
          <w:spacing w:val="-1"/>
          <w:sz w:val="20"/>
          <w:szCs w:val="20"/>
        </w:rPr>
        <w:t>to</w:t>
      </w:r>
      <w:r w:rsidRPr="00475C02">
        <w:rPr>
          <w:spacing w:val="-6"/>
          <w:sz w:val="20"/>
          <w:szCs w:val="20"/>
        </w:rPr>
        <w:t xml:space="preserve"> </w:t>
      </w:r>
      <w:r w:rsidRPr="00475C02">
        <w:rPr>
          <w:spacing w:val="-1"/>
          <w:sz w:val="20"/>
          <w:szCs w:val="20"/>
        </w:rPr>
        <w:t>their</w:t>
      </w:r>
      <w:r w:rsidRPr="00475C02">
        <w:rPr>
          <w:spacing w:val="-10"/>
          <w:sz w:val="20"/>
          <w:szCs w:val="20"/>
        </w:rPr>
        <w:t xml:space="preserve"> </w:t>
      </w:r>
      <w:r w:rsidRPr="00475C02">
        <w:rPr>
          <w:sz w:val="20"/>
          <w:szCs w:val="20"/>
        </w:rPr>
        <w:t>practicum</w:t>
      </w:r>
      <w:r w:rsidRPr="00475C02">
        <w:rPr>
          <w:spacing w:val="-17"/>
          <w:sz w:val="20"/>
          <w:szCs w:val="20"/>
        </w:rPr>
        <w:t xml:space="preserve"> </w:t>
      </w:r>
      <w:r w:rsidRPr="00475C02">
        <w:rPr>
          <w:sz w:val="20"/>
          <w:szCs w:val="20"/>
        </w:rPr>
        <w:t>training</w:t>
      </w:r>
      <w:r w:rsidRPr="00475C02">
        <w:rPr>
          <w:spacing w:val="-14"/>
          <w:sz w:val="20"/>
          <w:szCs w:val="20"/>
        </w:rPr>
        <w:t xml:space="preserve"> </w:t>
      </w:r>
      <w:r w:rsidRPr="00475C02">
        <w:rPr>
          <w:spacing w:val="-1"/>
          <w:sz w:val="20"/>
          <w:szCs w:val="20"/>
        </w:rPr>
        <w:t>in</w:t>
      </w:r>
      <w:r w:rsidRPr="00475C02">
        <w:rPr>
          <w:spacing w:val="-11"/>
          <w:sz w:val="20"/>
          <w:szCs w:val="20"/>
        </w:rPr>
        <w:t xml:space="preserve"> </w:t>
      </w:r>
      <w:r w:rsidRPr="00475C02">
        <w:rPr>
          <w:sz w:val="20"/>
          <w:szCs w:val="20"/>
        </w:rPr>
        <w:t>community</w:t>
      </w:r>
      <w:r w:rsidRPr="00475C02">
        <w:rPr>
          <w:spacing w:val="-17"/>
          <w:sz w:val="20"/>
          <w:szCs w:val="20"/>
        </w:rPr>
        <w:t xml:space="preserve"> </w:t>
      </w:r>
      <w:r w:rsidRPr="00475C02">
        <w:rPr>
          <w:spacing w:val="1"/>
          <w:sz w:val="20"/>
          <w:szCs w:val="20"/>
        </w:rPr>
        <w:t>placements.</w:t>
      </w:r>
      <w:r w:rsidR="006309A6">
        <w:rPr>
          <w:spacing w:val="1"/>
          <w:sz w:val="20"/>
          <w:szCs w:val="20"/>
        </w:rPr>
        <w:t xml:space="preserve"> </w:t>
      </w:r>
      <w:r w:rsidR="006309A6">
        <w:rPr>
          <w:sz w:val="20"/>
          <w:szCs w:val="20"/>
        </w:rPr>
        <w:t xml:space="preserve">Students must enroll in at least 9 credits to be enrolled as </w:t>
      </w:r>
      <w:proofErr w:type="gramStart"/>
      <w:r w:rsidR="006309A6">
        <w:rPr>
          <w:sz w:val="20"/>
          <w:szCs w:val="20"/>
        </w:rPr>
        <w:t>full time</w:t>
      </w:r>
      <w:proofErr w:type="gramEnd"/>
      <w:r w:rsidR="006309A6">
        <w:rPr>
          <w:sz w:val="20"/>
          <w:szCs w:val="20"/>
        </w:rPr>
        <w:t xml:space="preserve">.  </w:t>
      </w:r>
    </w:p>
    <w:p w:rsidRPr="00475C02" w:rsidR="00475C02" w:rsidP="00475C02" w:rsidRDefault="00475C02" w14:paraId="582649C2" w14:textId="77777777">
      <w:pPr>
        <w:kinsoku w:val="0"/>
        <w:overflowPunct w:val="0"/>
        <w:spacing w:before="11"/>
        <w:rPr>
          <w:sz w:val="28"/>
          <w:szCs w:val="28"/>
        </w:rPr>
      </w:pPr>
    </w:p>
    <w:p w:rsidRPr="00475C02" w:rsidR="00475C02" w:rsidP="00475C02" w:rsidRDefault="00475C02" w14:paraId="4FE87F8D" w14:textId="77777777">
      <w:pPr>
        <w:kinsoku w:val="0"/>
        <w:overflowPunct w:val="0"/>
        <w:spacing w:before="11"/>
        <w:rPr>
          <w:sz w:val="28"/>
          <w:szCs w:val="28"/>
        </w:rPr>
      </w:pPr>
    </w:p>
    <w:p w:rsidRPr="00475C02" w:rsidR="00475C02" w:rsidP="00475C02" w:rsidRDefault="00475C02" w14:paraId="25722987" w14:textId="77777777">
      <w:pPr>
        <w:kinsoku w:val="0"/>
        <w:overflowPunct w:val="0"/>
        <w:ind w:left="327" w:right="131"/>
        <w:jc w:val="center"/>
        <w:outlineLvl w:val="1"/>
      </w:pPr>
      <w:r w:rsidRPr="00475C02">
        <w:rPr>
          <w:b/>
          <w:bCs/>
          <w:spacing w:val="-1"/>
        </w:rPr>
        <w:t xml:space="preserve">Year </w:t>
      </w:r>
      <w:r w:rsidRPr="00475C02">
        <w:rPr>
          <w:b/>
          <w:bCs/>
        </w:rPr>
        <w:t>4</w:t>
      </w:r>
    </w:p>
    <w:p w:rsidRPr="00475C02" w:rsidR="00475C02" w:rsidP="00475C02" w:rsidRDefault="00475C02" w14:paraId="27AFE9B3" w14:textId="77777777">
      <w:pPr>
        <w:kinsoku w:val="0"/>
        <w:overflowPunct w:val="0"/>
        <w:spacing w:before="11"/>
        <w:jc w:val="center"/>
        <w:rPr>
          <w:b/>
          <w:bCs/>
        </w:rPr>
      </w:pPr>
    </w:p>
    <w:tbl>
      <w:tblPr>
        <w:tblW w:w="9349" w:type="dxa"/>
        <w:tblInd w:w="201" w:type="dxa"/>
        <w:tblLayout w:type="fixed"/>
        <w:tblCellMar>
          <w:left w:w="0" w:type="dxa"/>
          <w:right w:w="0" w:type="dxa"/>
        </w:tblCellMar>
        <w:tblLook w:val="0000" w:firstRow="0" w:lastRow="0" w:firstColumn="0" w:lastColumn="0" w:noHBand="0" w:noVBand="0"/>
      </w:tblPr>
      <w:tblGrid>
        <w:gridCol w:w="2810"/>
        <w:gridCol w:w="896"/>
        <w:gridCol w:w="633"/>
        <w:gridCol w:w="2791"/>
        <w:gridCol w:w="1319"/>
        <w:gridCol w:w="900"/>
      </w:tblGrid>
      <w:tr w:rsidRPr="00475C02" w:rsidR="00475C02" w:rsidTr="003A6D25" w14:paraId="374283A1" w14:textId="77777777">
        <w:trPr>
          <w:trHeight w:val="281" w:hRule="exact"/>
        </w:trPr>
        <w:tc>
          <w:tcPr>
            <w:tcW w:w="2810" w:type="dxa"/>
            <w:tcBorders>
              <w:top w:val="single" w:color="000000" w:sz="8" w:space="0"/>
              <w:left w:val="single" w:color="000000" w:sz="8" w:space="0"/>
              <w:bottom w:val="single" w:color="000000" w:sz="4" w:space="0"/>
              <w:right w:val="single" w:color="000000" w:sz="4" w:space="0"/>
            </w:tcBorders>
            <w:shd w:val="clear" w:color="auto" w:fill="C2C2C2"/>
          </w:tcPr>
          <w:p w:rsidRPr="00475C02" w:rsidR="00475C02" w:rsidP="00475C02" w:rsidRDefault="00475C02" w14:paraId="22A540B6" w14:textId="77777777">
            <w:pPr>
              <w:kinsoku w:val="0"/>
              <w:overflowPunct w:val="0"/>
              <w:spacing w:line="265" w:lineRule="exact"/>
              <w:ind w:left="9"/>
              <w:jc w:val="center"/>
            </w:pPr>
            <w:r w:rsidRPr="00475C02">
              <w:rPr>
                <w:spacing w:val="-1"/>
              </w:rPr>
              <w:t>Fall</w:t>
            </w:r>
          </w:p>
        </w:tc>
        <w:tc>
          <w:tcPr>
            <w:tcW w:w="896"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38B040F0" w14:textId="77777777">
            <w:pPr>
              <w:kinsoku w:val="0"/>
              <w:overflowPunct w:val="0"/>
              <w:spacing w:line="265" w:lineRule="exact"/>
              <w:ind w:left="99"/>
              <w:jc w:val="center"/>
            </w:pPr>
            <w:r w:rsidRPr="00475C02">
              <w:rPr>
                <w:spacing w:val="-1"/>
              </w:rPr>
              <w:t>Course</w:t>
            </w:r>
          </w:p>
        </w:tc>
        <w:tc>
          <w:tcPr>
            <w:tcW w:w="633" w:type="dxa"/>
            <w:tcBorders>
              <w:top w:val="single" w:color="000000" w:sz="8" w:space="0"/>
              <w:left w:val="single" w:color="000000" w:sz="4" w:space="0"/>
              <w:bottom w:val="single" w:color="000000" w:sz="4" w:space="0"/>
              <w:right w:val="single" w:color="000000" w:sz="8" w:space="0"/>
            </w:tcBorders>
            <w:shd w:val="clear" w:color="auto" w:fill="C2C2C2"/>
          </w:tcPr>
          <w:p w:rsidRPr="00475C02" w:rsidR="00475C02" w:rsidP="00475C02" w:rsidRDefault="00475C02" w14:paraId="5CB80137" w14:textId="77777777">
            <w:pPr>
              <w:kinsoku w:val="0"/>
              <w:overflowPunct w:val="0"/>
              <w:spacing w:line="265" w:lineRule="exact"/>
              <w:ind w:left="159"/>
              <w:jc w:val="center"/>
            </w:pPr>
            <w:r w:rsidRPr="00475C02">
              <w:rPr>
                <w:spacing w:val="-1"/>
              </w:rPr>
              <w:t>Cr.</w:t>
            </w:r>
          </w:p>
        </w:tc>
        <w:tc>
          <w:tcPr>
            <w:tcW w:w="2791" w:type="dxa"/>
            <w:tcBorders>
              <w:top w:val="single" w:color="000000" w:sz="8" w:space="0"/>
              <w:left w:val="single" w:color="000000" w:sz="8" w:space="0"/>
              <w:bottom w:val="single" w:color="000000" w:sz="4" w:space="0"/>
              <w:right w:val="single" w:color="000000" w:sz="4" w:space="0"/>
            </w:tcBorders>
            <w:shd w:val="clear" w:color="auto" w:fill="C2C2C2"/>
          </w:tcPr>
          <w:p w:rsidRPr="00475C02" w:rsidR="00475C02" w:rsidP="00475C02" w:rsidRDefault="00475C02" w14:paraId="1A138681" w14:textId="77777777">
            <w:pPr>
              <w:kinsoku w:val="0"/>
              <w:overflowPunct w:val="0"/>
              <w:spacing w:line="265" w:lineRule="exact"/>
              <w:ind w:left="9"/>
              <w:jc w:val="center"/>
            </w:pPr>
            <w:r w:rsidRPr="00475C02">
              <w:rPr>
                <w:spacing w:val="-1"/>
              </w:rPr>
              <w:t>Spring</w:t>
            </w:r>
          </w:p>
        </w:tc>
        <w:tc>
          <w:tcPr>
            <w:tcW w:w="1319" w:type="dxa"/>
            <w:tcBorders>
              <w:top w:val="single" w:color="000000" w:sz="8" w:space="0"/>
              <w:left w:val="single" w:color="000000" w:sz="4" w:space="0"/>
              <w:bottom w:val="single" w:color="000000" w:sz="4" w:space="0"/>
              <w:right w:val="single" w:color="000000" w:sz="4" w:space="0"/>
            </w:tcBorders>
            <w:shd w:val="clear" w:color="auto" w:fill="C2C2C2"/>
          </w:tcPr>
          <w:p w:rsidRPr="00475C02" w:rsidR="00475C02" w:rsidP="00475C02" w:rsidRDefault="00475C02" w14:paraId="7A1BCF70" w14:textId="77777777">
            <w:pPr>
              <w:kinsoku w:val="0"/>
              <w:overflowPunct w:val="0"/>
              <w:spacing w:line="265" w:lineRule="exact"/>
              <w:ind w:left="102"/>
              <w:jc w:val="center"/>
            </w:pPr>
            <w:r w:rsidRPr="00475C02">
              <w:rPr>
                <w:spacing w:val="-1"/>
              </w:rPr>
              <w:t>Course</w:t>
            </w:r>
          </w:p>
        </w:tc>
        <w:tc>
          <w:tcPr>
            <w:tcW w:w="900" w:type="dxa"/>
            <w:tcBorders>
              <w:top w:val="single" w:color="000000" w:sz="8" w:space="0"/>
              <w:left w:val="single" w:color="000000" w:sz="4" w:space="0"/>
              <w:bottom w:val="single" w:color="000000" w:sz="4" w:space="0"/>
              <w:right w:val="single" w:color="000000" w:sz="8" w:space="0"/>
            </w:tcBorders>
            <w:shd w:val="clear" w:color="auto" w:fill="C2C2C2"/>
          </w:tcPr>
          <w:p w:rsidRPr="00475C02" w:rsidR="00475C02" w:rsidP="00475C02" w:rsidRDefault="00475C02" w14:paraId="17F1EDF5" w14:textId="77777777">
            <w:pPr>
              <w:kinsoku w:val="0"/>
              <w:overflowPunct w:val="0"/>
              <w:spacing w:line="265" w:lineRule="exact"/>
              <w:ind w:left="154"/>
              <w:jc w:val="center"/>
            </w:pPr>
            <w:r w:rsidRPr="00475C02">
              <w:rPr>
                <w:spacing w:val="-1"/>
              </w:rPr>
              <w:t>Cr.</w:t>
            </w:r>
          </w:p>
        </w:tc>
      </w:tr>
      <w:tr w:rsidRPr="00475C02" w:rsidR="00475C02" w:rsidTr="003A6D25" w14:paraId="194C0861" w14:textId="77777777">
        <w:trPr>
          <w:trHeight w:val="562" w:hRule="exact"/>
        </w:trPr>
        <w:tc>
          <w:tcPr>
            <w:tcW w:w="2810" w:type="dxa"/>
            <w:tcBorders>
              <w:top w:val="single" w:color="000000" w:sz="4" w:space="0"/>
              <w:left w:val="single" w:color="000000" w:sz="8" w:space="0"/>
              <w:bottom w:val="single" w:color="000000" w:sz="4" w:space="0"/>
              <w:right w:val="single" w:color="000000" w:sz="4" w:space="0"/>
            </w:tcBorders>
          </w:tcPr>
          <w:p w:rsidRPr="00475C02" w:rsidR="00475C02" w:rsidP="00475C02" w:rsidRDefault="00475C02" w14:paraId="0DC0971A" w14:textId="77777777">
            <w:pPr>
              <w:kinsoku w:val="0"/>
              <w:overflowPunct w:val="0"/>
              <w:spacing w:line="265" w:lineRule="exact"/>
              <w:ind w:left="515"/>
              <w:jc w:val="center"/>
            </w:pPr>
            <w:r w:rsidRPr="00475C02">
              <w:rPr>
                <w:spacing w:val="-1"/>
              </w:rPr>
              <w:t>Teaching</w:t>
            </w:r>
            <w:r w:rsidRPr="00475C02">
              <w:rPr>
                <w:spacing w:val="-5"/>
              </w:rPr>
              <w:t xml:space="preserve"> </w:t>
            </w:r>
            <w:r w:rsidRPr="00475C02">
              <w:rPr>
                <w:spacing w:val="-1"/>
              </w:rPr>
              <w:t>Seminar</w:t>
            </w:r>
          </w:p>
        </w:tc>
        <w:tc>
          <w:tcPr>
            <w:tcW w:w="896" w:type="dxa"/>
            <w:tcBorders>
              <w:top w:val="single" w:color="000000" w:sz="4" w:space="0"/>
              <w:left w:val="single" w:color="000000" w:sz="4" w:space="0"/>
              <w:bottom w:val="single" w:color="000000" w:sz="4" w:space="0"/>
              <w:right w:val="single" w:color="000000" w:sz="4" w:space="0"/>
            </w:tcBorders>
          </w:tcPr>
          <w:p w:rsidRPr="00475C02" w:rsidR="00475C02" w:rsidP="00475C02" w:rsidRDefault="00475C02" w14:paraId="30716B3B" w14:textId="77777777">
            <w:pPr>
              <w:kinsoku w:val="0"/>
              <w:overflowPunct w:val="0"/>
              <w:spacing w:line="265" w:lineRule="exact"/>
              <w:ind w:left="255"/>
              <w:jc w:val="center"/>
            </w:pPr>
            <w:r w:rsidRPr="00475C02">
              <w:t>891</w:t>
            </w:r>
          </w:p>
        </w:tc>
        <w:tc>
          <w:tcPr>
            <w:tcW w:w="633" w:type="dxa"/>
            <w:tcBorders>
              <w:top w:val="single" w:color="000000" w:sz="4" w:space="0"/>
              <w:left w:val="single" w:color="000000" w:sz="4" w:space="0"/>
              <w:bottom w:val="single" w:color="000000" w:sz="4" w:space="0"/>
              <w:right w:val="single" w:color="000000" w:sz="8" w:space="0"/>
            </w:tcBorders>
          </w:tcPr>
          <w:p w:rsidRPr="00475C02" w:rsidR="00475C02" w:rsidP="00475C02" w:rsidRDefault="00475C02" w14:paraId="0A2B8569" w14:textId="77777777">
            <w:pPr>
              <w:kinsoku w:val="0"/>
              <w:overflowPunct w:val="0"/>
              <w:spacing w:line="265" w:lineRule="exact"/>
              <w:ind w:left="24"/>
              <w:jc w:val="center"/>
            </w:pPr>
            <w:r w:rsidRPr="00475C02">
              <w:t>3</w:t>
            </w:r>
          </w:p>
        </w:tc>
        <w:tc>
          <w:tcPr>
            <w:tcW w:w="2791" w:type="dxa"/>
            <w:tcBorders>
              <w:top w:val="single" w:color="000000" w:sz="4" w:space="0"/>
              <w:left w:val="single" w:color="000000" w:sz="8" w:space="0"/>
              <w:bottom w:val="single" w:color="000000" w:sz="4" w:space="0"/>
              <w:right w:val="single" w:color="000000" w:sz="4" w:space="0"/>
            </w:tcBorders>
          </w:tcPr>
          <w:p w:rsidR="00475C02" w:rsidP="00475C02" w:rsidRDefault="003A6D25" w14:paraId="42A9D1DB" w14:textId="17D2700A">
            <w:pPr>
              <w:kinsoku w:val="0"/>
              <w:overflowPunct w:val="0"/>
              <w:spacing w:line="265" w:lineRule="exact"/>
              <w:ind w:left="332"/>
              <w:jc w:val="center"/>
              <w:rPr>
                <w:spacing w:val="-1"/>
              </w:rPr>
            </w:pPr>
            <w:r>
              <w:rPr>
                <w:spacing w:val="-1"/>
              </w:rPr>
              <w:t>Program</w:t>
            </w:r>
            <w:r w:rsidR="005B46F1">
              <w:rPr>
                <w:spacing w:val="-1"/>
              </w:rPr>
              <w:t xml:space="preserve"> Fee</w:t>
            </w:r>
            <w:r>
              <w:rPr>
                <w:spacing w:val="-1"/>
              </w:rPr>
              <w:t xml:space="preserve"> (if </w:t>
            </w:r>
            <w:proofErr w:type="gramStart"/>
            <w:r>
              <w:rPr>
                <w:spacing w:val="-1"/>
              </w:rPr>
              <w:t>no</w:t>
            </w:r>
            <w:proofErr w:type="gramEnd"/>
            <w:r>
              <w:rPr>
                <w:spacing w:val="-1"/>
              </w:rPr>
              <w:t xml:space="preserve"> other courses)</w:t>
            </w:r>
          </w:p>
          <w:p w:rsidRPr="00475C02" w:rsidR="003A6D25" w:rsidP="00475C02" w:rsidRDefault="003A6D25" w14:paraId="07E487B1" w14:textId="77777777">
            <w:pPr>
              <w:kinsoku w:val="0"/>
              <w:overflowPunct w:val="0"/>
              <w:spacing w:line="265" w:lineRule="exact"/>
              <w:ind w:left="332"/>
              <w:jc w:val="center"/>
            </w:pPr>
          </w:p>
        </w:tc>
        <w:tc>
          <w:tcPr>
            <w:tcW w:w="1319" w:type="dxa"/>
            <w:tcBorders>
              <w:top w:val="single" w:color="000000" w:sz="4" w:space="0"/>
              <w:left w:val="single" w:color="000000" w:sz="4" w:space="0"/>
              <w:bottom w:val="single" w:color="000000" w:sz="4" w:space="0"/>
              <w:right w:val="single" w:color="000000" w:sz="4" w:space="0"/>
            </w:tcBorders>
          </w:tcPr>
          <w:p w:rsidRPr="00475C02" w:rsidR="00475C02" w:rsidP="00475C02" w:rsidRDefault="003A6D25" w14:paraId="65364F90" w14:textId="77777777">
            <w:pPr>
              <w:kinsoku w:val="0"/>
              <w:overflowPunct w:val="0"/>
              <w:spacing w:line="265" w:lineRule="exact"/>
              <w:ind w:left="260"/>
              <w:jc w:val="center"/>
            </w:pPr>
            <w:r>
              <w:t>CAS600/CAS800</w:t>
            </w:r>
          </w:p>
        </w:tc>
        <w:tc>
          <w:tcPr>
            <w:tcW w:w="900" w:type="dxa"/>
            <w:tcBorders>
              <w:top w:val="single" w:color="000000" w:sz="4" w:space="0"/>
              <w:left w:val="single" w:color="000000" w:sz="4" w:space="0"/>
              <w:bottom w:val="single" w:color="000000" w:sz="4" w:space="0"/>
              <w:right w:val="single" w:color="000000" w:sz="8" w:space="0"/>
            </w:tcBorders>
          </w:tcPr>
          <w:p w:rsidRPr="00475C02" w:rsidR="00475C02" w:rsidP="00475C02" w:rsidRDefault="003A6D25" w14:paraId="6F974557" w14:textId="77777777">
            <w:pPr>
              <w:kinsoku w:val="0"/>
              <w:overflowPunct w:val="0"/>
              <w:spacing w:line="265" w:lineRule="exact"/>
              <w:ind w:left="142"/>
              <w:jc w:val="center"/>
            </w:pPr>
            <w:r>
              <w:rPr>
                <w:spacing w:val="-1"/>
              </w:rPr>
              <w:t>--</w:t>
            </w:r>
          </w:p>
        </w:tc>
      </w:tr>
      <w:tr w:rsidRPr="00475C02" w:rsidR="003C4C75" w:rsidTr="003C4C75" w14:paraId="554526A9" w14:textId="77777777">
        <w:trPr>
          <w:trHeight w:val="523" w:hRule="exact"/>
        </w:trPr>
        <w:tc>
          <w:tcPr>
            <w:tcW w:w="2810" w:type="dxa"/>
            <w:tcBorders>
              <w:top w:val="single" w:color="000000" w:sz="4" w:space="0"/>
              <w:left w:val="single" w:color="000000" w:sz="8" w:space="0"/>
              <w:bottom w:val="single" w:color="000000" w:sz="4" w:space="0"/>
              <w:right w:val="single" w:color="000000" w:sz="4" w:space="0"/>
            </w:tcBorders>
          </w:tcPr>
          <w:p w:rsidRPr="00475C02" w:rsidR="003C4C75" w:rsidP="003C4C75" w:rsidRDefault="003C4C75" w14:paraId="14EA28C3" w14:textId="77777777">
            <w:pPr>
              <w:kinsoku w:val="0"/>
              <w:overflowPunct w:val="0"/>
              <w:spacing w:line="265" w:lineRule="exact"/>
              <w:ind w:left="200"/>
              <w:jc w:val="center"/>
              <w:rPr>
                <w:spacing w:val="1"/>
              </w:rPr>
            </w:pPr>
            <w:r>
              <w:rPr>
                <w:spacing w:val="1"/>
              </w:rPr>
              <w:t>Advanced Practicum</w:t>
            </w:r>
          </w:p>
        </w:tc>
        <w:tc>
          <w:tcPr>
            <w:tcW w:w="896"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762A8B2A" w14:textId="77777777">
            <w:pPr>
              <w:jc w:val="center"/>
            </w:pPr>
            <w:r>
              <w:t>791/893</w:t>
            </w:r>
          </w:p>
        </w:tc>
        <w:tc>
          <w:tcPr>
            <w:tcW w:w="633" w:type="dxa"/>
            <w:tcBorders>
              <w:top w:val="single" w:color="000000" w:sz="4" w:space="0"/>
              <w:left w:val="single" w:color="000000" w:sz="4" w:space="0"/>
              <w:bottom w:val="single" w:color="000000" w:sz="4" w:space="0"/>
              <w:right w:val="single" w:color="000000" w:sz="8" w:space="0"/>
            </w:tcBorders>
          </w:tcPr>
          <w:p w:rsidRPr="00475C02" w:rsidR="003C4C75" w:rsidP="003C4C75" w:rsidRDefault="003C4C75" w14:paraId="5929D1A7" w14:textId="77777777">
            <w:pPr>
              <w:jc w:val="center"/>
            </w:pPr>
            <w:r>
              <w:t>3</w:t>
            </w:r>
          </w:p>
        </w:tc>
        <w:tc>
          <w:tcPr>
            <w:tcW w:w="2791" w:type="dxa"/>
            <w:tcBorders>
              <w:top w:val="single" w:color="000000" w:sz="4" w:space="0"/>
              <w:left w:val="single" w:color="000000" w:sz="8" w:space="0"/>
              <w:bottom w:val="single" w:color="000000" w:sz="4" w:space="0"/>
              <w:right w:val="single" w:color="000000" w:sz="4" w:space="0"/>
            </w:tcBorders>
          </w:tcPr>
          <w:p w:rsidRPr="00475C02" w:rsidR="003C4C75" w:rsidP="003C4C75" w:rsidRDefault="003C4C75" w14:paraId="345CD633" w14:textId="77777777">
            <w:pPr>
              <w:kinsoku w:val="0"/>
              <w:overflowPunct w:val="0"/>
              <w:spacing w:line="265" w:lineRule="exact"/>
              <w:ind w:left="200"/>
              <w:jc w:val="center"/>
              <w:rPr>
                <w:spacing w:val="1"/>
              </w:rPr>
            </w:pPr>
            <w:r>
              <w:rPr>
                <w:spacing w:val="1"/>
              </w:rPr>
              <w:t>OR</w:t>
            </w:r>
          </w:p>
        </w:tc>
        <w:tc>
          <w:tcPr>
            <w:tcW w:w="1319"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689236E5" w14:textId="77777777">
            <w:pPr>
              <w:jc w:val="center"/>
            </w:pPr>
          </w:p>
        </w:tc>
        <w:tc>
          <w:tcPr>
            <w:tcW w:w="900" w:type="dxa"/>
            <w:tcBorders>
              <w:top w:val="single" w:color="000000" w:sz="4" w:space="0"/>
              <w:left w:val="single" w:color="000000" w:sz="4" w:space="0"/>
              <w:bottom w:val="single" w:color="000000" w:sz="4" w:space="0"/>
              <w:right w:val="single" w:color="000000" w:sz="8" w:space="0"/>
            </w:tcBorders>
          </w:tcPr>
          <w:p w:rsidRPr="00475C02" w:rsidR="003C4C75" w:rsidP="003C4C75" w:rsidRDefault="003C4C75" w14:paraId="4C50DD43" w14:textId="77777777">
            <w:pPr>
              <w:jc w:val="center"/>
            </w:pPr>
          </w:p>
        </w:tc>
      </w:tr>
      <w:tr w:rsidRPr="00475C02" w:rsidR="003C4C75" w:rsidTr="003A6D25" w14:paraId="2786A013" w14:textId="77777777">
        <w:trPr>
          <w:trHeight w:val="562" w:hRule="exact"/>
        </w:trPr>
        <w:tc>
          <w:tcPr>
            <w:tcW w:w="2810" w:type="dxa"/>
            <w:tcBorders>
              <w:top w:val="single" w:color="000000" w:sz="4" w:space="0"/>
              <w:left w:val="single" w:color="000000" w:sz="8" w:space="0"/>
              <w:bottom w:val="single" w:color="000000" w:sz="4" w:space="0"/>
              <w:right w:val="single" w:color="000000" w:sz="4" w:space="0"/>
            </w:tcBorders>
          </w:tcPr>
          <w:p w:rsidRPr="00475C02" w:rsidR="003C4C75" w:rsidP="003C4C75" w:rsidRDefault="003C4C75" w14:paraId="58E8FAA2" w14:textId="77777777">
            <w:pPr>
              <w:kinsoku w:val="0"/>
              <w:overflowPunct w:val="0"/>
              <w:spacing w:line="265" w:lineRule="exact"/>
              <w:ind w:left="200"/>
              <w:jc w:val="center"/>
            </w:pPr>
            <w:r w:rsidRPr="00475C02">
              <w:rPr>
                <w:spacing w:val="1"/>
              </w:rPr>
              <w:t>Any</w:t>
            </w:r>
            <w:r w:rsidRPr="00475C02">
              <w:rPr>
                <w:spacing w:val="-8"/>
              </w:rPr>
              <w:t xml:space="preserve"> </w:t>
            </w:r>
            <w:r w:rsidRPr="00475C02">
              <w:rPr>
                <w:spacing w:val="-1"/>
              </w:rPr>
              <w:t>remaining</w:t>
            </w:r>
            <w:r w:rsidRPr="00475C02">
              <w:rPr>
                <w:spacing w:val="-3"/>
              </w:rPr>
              <w:t xml:space="preserve"> </w:t>
            </w:r>
            <w:r w:rsidRPr="00475C02">
              <w:rPr>
                <w:spacing w:val="-1"/>
              </w:rPr>
              <w:t>Electives</w:t>
            </w:r>
          </w:p>
        </w:tc>
        <w:tc>
          <w:tcPr>
            <w:tcW w:w="896"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7CE3FF80" w14:textId="77777777">
            <w:pPr>
              <w:jc w:val="center"/>
            </w:pPr>
          </w:p>
        </w:tc>
        <w:tc>
          <w:tcPr>
            <w:tcW w:w="633" w:type="dxa"/>
            <w:tcBorders>
              <w:top w:val="single" w:color="000000" w:sz="4" w:space="0"/>
              <w:left w:val="single" w:color="000000" w:sz="4" w:space="0"/>
              <w:bottom w:val="single" w:color="000000" w:sz="4" w:space="0"/>
              <w:right w:val="single" w:color="000000" w:sz="8" w:space="0"/>
            </w:tcBorders>
          </w:tcPr>
          <w:p w:rsidRPr="00475C02" w:rsidR="003C4C75" w:rsidP="003C4C75" w:rsidRDefault="003C4C75" w14:paraId="51CDCBDB" w14:textId="77777777">
            <w:pPr>
              <w:jc w:val="center"/>
            </w:pPr>
          </w:p>
        </w:tc>
        <w:tc>
          <w:tcPr>
            <w:tcW w:w="2791" w:type="dxa"/>
            <w:tcBorders>
              <w:top w:val="single" w:color="000000" w:sz="4" w:space="0"/>
              <w:left w:val="single" w:color="000000" w:sz="8" w:space="0"/>
              <w:bottom w:val="single" w:color="000000" w:sz="4" w:space="0"/>
              <w:right w:val="single" w:color="000000" w:sz="4" w:space="0"/>
            </w:tcBorders>
          </w:tcPr>
          <w:p w:rsidRPr="00475C02" w:rsidR="003C4C75" w:rsidP="003C4C75" w:rsidRDefault="003C4C75" w14:paraId="5F128239" w14:textId="77777777">
            <w:pPr>
              <w:kinsoku w:val="0"/>
              <w:overflowPunct w:val="0"/>
              <w:spacing w:line="265" w:lineRule="exact"/>
              <w:ind w:left="200"/>
              <w:jc w:val="center"/>
              <w:rPr>
                <w:spacing w:val="1"/>
              </w:rPr>
            </w:pPr>
            <w:r>
              <w:rPr>
                <w:spacing w:val="1"/>
              </w:rPr>
              <w:t>Advanced Practicum</w:t>
            </w:r>
          </w:p>
        </w:tc>
        <w:tc>
          <w:tcPr>
            <w:tcW w:w="1319"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641AB399" w14:textId="77777777">
            <w:pPr>
              <w:jc w:val="center"/>
            </w:pPr>
            <w:r>
              <w:t>782/792/893</w:t>
            </w:r>
          </w:p>
        </w:tc>
        <w:tc>
          <w:tcPr>
            <w:tcW w:w="900" w:type="dxa"/>
            <w:tcBorders>
              <w:top w:val="single" w:color="000000" w:sz="4" w:space="0"/>
              <w:left w:val="single" w:color="000000" w:sz="4" w:space="0"/>
              <w:bottom w:val="single" w:color="000000" w:sz="4" w:space="0"/>
              <w:right w:val="single" w:color="000000" w:sz="8" w:space="0"/>
            </w:tcBorders>
          </w:tcPr>
          <w:p w:rsidRPr="00475C02" w:rsidR="003C4C75" w:rsidP="003C4C75" w:rsidRDefault="003C4C75" w14:paraId="6F68EE30" w14:textId="77777777">
            <w:pPr>
              <w:jc w:val="center"/>
            </w:pPr>
            <w:r>
              <w:t>3</w:t>
            </w:r>
          </w:p>
        </w:tc>
      </w:tr>
      <w:tr w:rsidRPr="00475C02" w:rsidR="003C4C75" w:rsidTr="003A6D25" w14:paraId="21F37FAD" w14:textId="77777777">
        <w:trPr>
          <w:trHeight w:val="562" w:hRule="exact"/>
        </w:trPr>
        <w:tc>
          <w:tcPr>
            <w:tcW w:w="2810" w:type="dxa"/>
            <w:tcBorders>
              <w:top w:val="single" w:color="000000" w:sz="4" w:space="0"/>
              <w:left w:val="single" w:color="000000" w:sz="8" w:space="0"/>
              <w:bottom w:val="single" w:color="000000" w:sz="4" w:space="0"/>
              <w:right w:val="single" w:color="000000" w:sz="4" w:space="0"/>
            </w:tcBorders>
          </w:tcPr>
          <w:p w:rsidRPr="00475C02" w:rsidR="003C4C75" w:rsidP="003C4C75" w:rsidRDefault="003C4C75" w14:paraId="72B7BD75" w14:textId="77777777">
            <w:pPr>
              <w:kinsoku w:val="0"/>
              <w:overflowPunct w:val="0"/>
              <w:spacing w:line="265" w:lineRule="exact"/>
              <w:ind w:left="344"/>
              <w:jc w:val="center"/>
            </w:pPr>
            <w:r w:rsidRPr="00475C02">
              <w:rPr>
                <w:spacing w:val="-1"/>
              </w:rPr>
              <w:t>Dissertation</w:t>
            </w:r>
            <w:r w:rsidRPr="00475C02">
              <w:t xml:space="preserve"> </w:t>
            </w:r>
            <w:r w:rsidRPr="00475C02">
              <w:rPr>
                <w:spacing w:val="-1"/>
              </w:rPr>
              <w:t>Research</w:t>
            </w:r>
          </w:p>
        </w:tc>
        <w:tc>
          <w:tcPr>
            <w:tcW w:w="896"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0DEC396D" w14:textId="77777777">
            <w:pPr>
              <w:kinsoku w:val="0"/>
              <w:overflowPunct w:val="0"/>
              <w:spacing w:line="265" w:lineRule="exact"/>
              <w:ind w:left="255"/>
              <w:jc w:val="center"/>
            </w:pPr>
            <w:r w:rsidRPr="00475C02">
              <w:t>899</w:t>
            </w:r>
          </w:p>
        </w:tc>
        <w:tc>
          <w:tcPr>
            <w:tcW w:w="633" w:type="dxa"/>
            <w:tcBorders>
              <w:top w:val="single" w:color="000000" w:sz="4" w:space="0"/>
              <w:left w:val="single" w:color="000000" w:sz="4" w:space="0"/>
              <w:bottom w:val="single" w:color="000000" w:sz="4" w:space="0"/>
              <w:right w:val="single" w:color="000000" w:sz="8" w:space="0"/>
            </w:tcBorders>
          </w:tcPr>
          <w:p w:rsidRPr="00475C02" w:rsidR="003C4C75" w:rsidP="003C4C75" w:rsidRDefault="003C4C75" w14:paraId="3A63D141" w14:textId="77777777">
            <w:pPr>
              <w:kinsoku w:val="0"/>
              <w:overflowPunct w:val="0"/>
              <w:spacing w:line="265" w:lineRule="exact"/>
              <w:ind w:left="150"/>
              <w:jc w:val="center"/>
            </w:pPr>
            <w:r w:rsidRPr="00475C02">
              <w:rPr>
                <w:spacing w:val="-1"/>
              </w:rPr>
              <w:t>3-9</w:t>
            </w:r>
          </w:p>
        </w:tc>
        <w:tc>
          <w:tcPr>
            <w:tcW w:w="2791" w:type="dxa"/>
            <w:tcBorders>
              <w:top w:val="single" w:color="000000" w:sz="4" w:space="0"/>
              <w:left w:val="single" w:color="000000" w:sz="8" w:space="0"/>
              <w:bottom w:val="single" w:color="000000" w:sz="4" w:space="0"/>
              <w:right w:val="single" w:color="000000" w:sz="4" w:space="0"/>
            </w:tcBorders>
          </w:tcPr>
          <w:p w:rsidRPr="00475C02" w:rsidR="003C4C75" w:rsidP="003C4C75" w:rsidRDefault="003C4C75" w14:paraId="225F8F78" w14:textId="77777777">
            <w:pPr>
              <w:kinsoku w:val="0"/>
              <w:overflowPunct w:val="0"/>
              <w:spacing w:line="265" w:lineRule="exact"/>
              <w:ind w:left="191"/>
              <w:jc w:val="center"/>
            </w:pPr>
            <w:r w:rsidRPr="00475C02">
              <w:rPr>
                <w:spacing w:val="1"/>
              </w:rPr>
              <w:t>Any</w:t>
            </w:r>
            <w:r w:rsidRPr="00475C02">
              <w:rPr>
                <w:spacing w:val="-8"/>
              </w:rPr>
              <w:t xml:space="preserve"> </w:t>
            </w:r>
            <w:r w:rsidRPr="00475C02">
              <w:rPr>
                <w:spacing w:val="-1"/>
              </w:rPr>
              <w:t>remaining</w:t>
            </w:r>
            <w:r w:rsidRPr="00475C02">
              <w:rPr>
                <w:spacing w:val="-3"/>
              </w:rPr>
              <w:t xml:space="preserve"> </w:t>
            </w:r>
            <w:r w:rsidRPr="00475C02">
              <w:rPr>
                <w:spacing w:val="-1"/>
              </w:rPr>
              <w:t>Electives</w:t>
            </w:r>
          </w:p>
        </w:tc>
        <w:tc>
          <w:tcPr>
            <w:tcW w:w="1319" w:type="dxa"/>
            <w:tcBorders>
              <w:top w:val="single" w:color="000000" w:sz="4" w:space="0"/>
              <w:left w:val="single" w:color="000000" w:sz="4" w:space="0"/>
              <w:bottom w:val="single" w:color="000000" w:sz="4" w:space="0"/>
              <w:right w:val="single" w:color="000000" w:sz="4" w:space="0"/>
            </w:tcBorders>
          </w:tcPr>
          <w:p w:rsidRPr="00475C02" w:rsidR="003C4C75" w:rsidP="003C4C75" w:rsidRDefault="003C4C75" w14:paraId="470FB4CD" w14:textId="77777777">
            <w:pPr>
              <w:jc w:val="center"/>
            </w:pPr>
          </w:p>
        </w:tc>
        <w:tc>
          <w:tcPr>
            <w:tcW w:w="900" w:type="dxa"/>
            <w:tcBorders>
              <w:top w:val="single" w:color="000000" w:sz="4" w:space="0"/>
              <w:left w:val="single" w:color="000000" w:sz="4" w:space="0"/>
              <w:bottom w:val="single" w:color="000000" w:sz="4" w:space="0"/>
              <w:right w:val="single" w:color="000000" w:sz="8" w:space="0"/>
            </w:tcBorders>
          </w:tcPr>
          <w:p w:rsidRPr="00475C02" w:rsidR="003C4C75" w:rsidP="003C4C75" w:rsidRDefault="003C4C75" w14:paraId="4097FDE1" w14:textId="77777777">
            <w:pPr>
              <w:jc w:val="center"/>
            </w:pPr>
          </w:p>
        </w:tc>
      </w:tr>
      <w:tr w:rsidRPr="00475C02" w:rsidR="003A6D25" w:rsidTr="003A6D25" w14:paraId="33E6D652" w14:textId="77777777">
        <w:trPr>
          <w:trHeight w:val="581" w:hRule="exact"/>
        </w:trPr>
        <w:tc>
          <w:tcPr>
            <w:tcW w:w="2810" w:type="dxa"/>
            <w:tcBorders>
              <w:top w:val="single" w:color="000000" w:sz="4" w:space="0"/>
              <w:left w:val="single" w:color="000000" w:sz="8" w:space="0"/>
              <w:bottom w:val="single" w:color="000000" w:sz="8" w:space="0"/>
              <w:right w:val="single" w:color="000000" w:sz="4" w:space="0"/>
            </w:tcBorders>
          </w:tcPr>
          <w:p w:rsidRPr="00475C02" w:rsidR="003A6D25" w:rsidP="003A6D25" w:rsidRDefault="003A6D25" w14:paraId="1575C8A5" w14:textId="77777777">
            <w:pPr>
              <w:kinsoku w:val="0"/>
              <w:overflowPunct w:val="0"/>
              <w:spacing w:line="265" w:lineRule="exact"/>
              <w:ind w:left="344"/>
              <w:jc w:val="center"/>
            </w:pPr>
          </w:p>
        </w:tc>
        <w:tc>
          <w:tcPr>
            <w:tcW w:w="896" w:type="dxa"/>
            <w:tcBorders>
              <w:top w:val="single" w:color="000000" w:sz="4" w:space="0"/>
              <w:left w:val="single" w:color="000000" w:sz="4" w:space="0"/>
              <w:bottom w:val="single" w:color="000000" w:sz="8" w:space="0"/>
              <w:right w:val="single" w:color="000000" w:sz="4" w:space="0"/>
            </w:tcBorders>
          </w:tcPr>
          <w:p w:rsidRPr="00475C02" w:rsidR="003A6D25" w:rsidP="003A6D25" w:rsidRDefault="003A6D25" w14:paraId="629F2FA4" w14:textId="77777777">
            <w:pPr>
              <w:kinsoku w:val="0"/>
              <w:overflowPunct w:val="0"/>
              <w:spacing w:line="265" w:lineRule="exact"/>
              <w:ind w:left="255"/>
              <w:jc w:val="center"/>
            </w:pPr>
          </w:p>
        </w:tc>
        <w:tc>
          <w:tcPr>
            <w:tcW w:w="633" w:type="dxa"/>
            <w:tcBorders>
              <w:top w:val="single" w:color="000000" w:sz="4" w:space="0"/>
              <w:left w:val="single" w:color="000000" w:sz="4" w:space="0"/>
              <w:bottom w:val="single" w:color="000000" w:sz="8" w:space="0"/>
              <w:right w:val="single" w:color="000000" w:sz="8" w:space="0"/>
            </w:tcBorders>
          </w:tcPr>
          <w:p w:rsidRPr="00475C02" w:rsidR="003A6D25" w:rsidP="003A6D25" w:rsidRDefault="003A6D25" w14:paraId="0FF38E48" w14:textId="77777777">
            <w:pPr>
              <w:kinsoku w:val="0"/>
              <w:overflowPunct w:val="0"/>
              <w:spacing w:line="265" w:lineRule="exact"/>
              <w:ind w:left="150"/>
              <w:jc w:val="center"/>
            </w:pPr>
          </w:p>
        </w:tc>
        <w:tc>
          <w:tcPr>
            <w:tcW w:w="2791" w:type="dxa"/>
            <w:tcBorders>
              <w:top w:val="single" w:color="000000" w:sz="4" w:space="0"/>
              <w:left w:val="single" w:color="000000" w:sz="8" w:space="0"/>
              <w:bottom w:val="single" w:color="000000" w:sz="8" w:space="0"/>
              <w:right w:val="single" w:color="000000" w:sz="4" w:space="0"/>
            </w:tcBorders>
          </w:tcPr>
          <w:p w:rsidRPr="00475C02" w:rsidR="003A6D25" w:rsidP="003A6D25" w:rsidRDefault="003A6D25" w14:paraId="0DA6229F" w14:textId="77777777">
            <w:pPr>
              <w:kinsoku w:val="0"/>
              <w:overflowPunct w:val="0"/>
              <w:spacing w:line="265" w:lineRule="exact"/>
              <w:ind w:left="344"/>
              <w:jc w:val="center"/>
            </w:pPr>
            <w:r w:rsidRPr="00475C02">
              <w:rPr>
                <w:spacing w:val="-1"/>
              </w:rPr>
              <w:t>Dissertation</w:t>
            </w:r>
            <w:r w:rsidRPr="00475C02">
              <w:t xml:space="preserve"> </w:t>
            </w:r>
            <w:r w:rsidRPr="00475C02">
              <w:rPr>
                <w:spacing w:val="-1"/>
              </w:rPr>
              <w:t>Research</w:t>
            </w:r>
          </w:p>
        </w:tc>
        <w:tc>
          <w:tcPr>
            <w:tcW w:w="1319" w:type="dxa"/>
            <w:tcBorders>
              <w:top w:val="single" w:color="000000" w:sz="4" w:space="0"/>
              <w:left w:val="single" w:color="000000" w:sz="4" w:space="0"/>
              <w:bottom w:val="single" w:color="000000" w:sz="8" w:space="0"/>
              <w:right w:val="single" w:color="000000" w:sz="4" w:space="0"/>
            </w:tcBorders>
          </w:tcPr>
          <w:p w:rsidRPr="00475C02" w:rsidR="003A6D25" w:rsidP="003A6D25" w:rsidRDefault="003A6D25" w14:paraId="398AE5A9" w14:textId="77777777">
            <w:pPr>
              <w:kinsoku w:val="0"/>
              <w:overflowPunct w:val="0"/>
              <w:spacing w:line="265" w:lineRule="exact"/>
              <w:ind w:left="255"/>
              <w:jc w:val="center"/>
            </w:pPr>
            <w:r w:rsidRPr="00475C02">
              <w:t>899</w:t>
            </w:r>
          </w:p>
        </w:tc>
        <w:tc>
          <w:tcPr>
            <w:tcW w:w="900" w:type="dxa"/>
            <w:tcBorders>
              <w:top w:val="single" w:color="000000" w:sz="4" w:space="0"/>
              <w:left w:val="single" w:color="000000" w:sz="4" w:space="0"/>
              <w:bottom w:val="single" w:color="000000" w:sz="8" w:space="0"/>
              <w:right w:val="single" w:color="000000" w:sz="8" w:space="0"/>
            </w:tcBorders>
          </w:tcPr>
          <w:p w:rsidRPr="00475C02" w:rsidR="003A6D25" w:rsidP="003A6D25" w:rsidRDefault="003A6D25" w14:paraId="20994B34" w14:textId="77777777">
            <w:pPr>
              <w:kinsoku w:val="0"/>
              <w:overflowPunct w:val="0"/>
              <w:spacing w:line="265" w:lineRule="exact"/>
              <w:ind w:left="150"/>
              <w:jc w:val="center"/>
            </w:pPr>
            <w:r w:rsidRPr="00475C02">
              <w:rPr>
                <w:spacing w:val="-1"/>
              </w:rPr>
              <w:t>3-9</w:t>
            </w:r>
          </w:p>
        </w:tc>
      </w:tr>
    </w:tbl>
    <w:p w:rsidRPr="00475C02" w:rsidR="00475C02" w:rsidP="00475C02" w:rsidRDefault="00475C02" w14:paraId="39B8C5C1" w14:textId="77777777">
      <w:pPr>
        <w:kinsoku w:val="0"/>
        <w:overflowPunct w:val="0"/>
        <w:spacing w:before="7"/>
        <w:jc w:val="center"/>
        <w:rPr>
          <w:b/>
          <w:bCs/>
          <w:sz w:val="11"/>
          <w:szCs w:val="11"/>
        </w:rPr>
      </w:pPr>
    </w:p>
    <w:p w:rsidRPr="00475C02" w:rsidR="00475C02" w:rsidP="00475C02" w:rsidRDefault="00475C02" w14:paraId="00875F46" w14:textId="77777777">
      <w:pPr>
        <w:kinsoku w:val="0"/>
        <w:overflowPunct w:val="0"/>
        <w:spacing w:before="73"/>
        <w:ind w:left="240" w:right="250" w:hanging="1"/>
        <w:jc w:val="center"/>
        <w:rPr>
          <w:sz w:val="20"/>
          <w:szCs w:val="20"/>
        </w:rPr>
      </w:pPr>
      <w:r w:rsidRPr="00475C02">
        <w:rPr>
          <w:i/>
          <w:iCs/>
          <w:spacing w:val="-1"/>
          <w:sz w:val="20"/>
          <w:szCs w:val="20"/>
        </w:rPr>
        <w:t>Note</w:t>
      </w:r>
      <w:r w:rsidRPr="00475C02">
        <w:rPr>
          <w:spacing w:val="-1"/>
          <w:sz w:val="20"/>
          <w:szCs w:val="20"/>
        </w:rPr>
        <w:t>:</w:t>
      </w:r>
      <w:r w:rsidRPr="00475C02">
        <w:rPr>
          <w:spacing w:val="-10"/>
          <w:sz w:val="20"/>
          <w:szCs w:val="20"/>
        </w:rPr>
        <w:t xml:space="preserve"> </w:t>
      </w:r>
      <w:r w:rsidRPr="00475C02">
        <w:rPr>
          <w:sz w:val="20"/>
          <w:szCs w:val="20"/>
        </w:rPr>
        <w:t>University</w:t>
      </w:r>
      <w:r w:rsidRPr="00475C02">
        <w:rPr>
          <w:spacing w:val="-17"/>
          <w:sz w:val="20"/>
          <w:szCs w:val="20"/>
        </w:rPr>
        <w:t xml:space="preserve"> </w:t>
      </w:r>
      <w:r w:rsidRPr="00475C02">
        <w:rPr>
          <w:sz w:val="20"/>
          <w:szCs w:val="20"/>
        </w:rPr>
        <w:t>student</w:t>
      </w:r>
      <w:r w:rsidRPr="00475C02">
        <w:rPr>
          <w:spacing w:val="-12"/>
          <w:sz w:val="20"/>
          <w:szCs w:val="20"/>
        </w:rPr>
        <w:t xml:space="preserve"> </w:t>
      </w:r>
      <w:r w:rsidRPr="00475C02">
        <w:rPr>
          <w:sz w:val="20"/>
          <w:szCs w:val="20"/>
        </w:rPr>
        <w:t>stipends</w:t>
      </w:r>
      <w:r w:rsidRPr="00475C02">
        <w:rPr>
          <w:spacing w:val="-12"/>
          <w:sz w:val="20"/>
          <w:szCs w:val="20"/>
        </w:rPr>
        <w:t xml:space="preserve"> </w:t>
      </w:r>
      <w:r w:rsidRPr="00475C02">
        <w:rPr>
          <w:spacing w:val="1"/>
          <w:sz w:val="20"/>
          <w:szCs w:val="20"/>
        </w:rPr>
        <w:t>in</w:t>
      </w:r>
      <w:r w:rsidRPr="00475C02">
        <w:rPr>
          <w:spacing w:val="-9"/>
          <w:sz w:val="20"/>
          <w:szCs w:val="20"/>
        </w:rPr>
        <w:t xml:space="preserve"> </w:t>
      </w:r>
      <w:r w:rsidRPr="00475C02">
        <w:rPr>
          <w:sz w:val="20"/>
          <w:szCs w:val="20"/>
        </w:rPr>
        <w:t>Year</w:t>
      </w:r>
      <w:r w:rsidRPr="00475C02">
        <w:rPr>
          <w:spacing w:val="-7"/>
          <w:sz w:val="20"/>
          <w:szCs w:val="20"/>
        </w:rPr>
        <w:t xml:space="preserve"> </w:t>
      </w:r>
      <w:r w:rsidRPr="00475C02">
        <w:rPr>
          <w:sz w:val="20"/>
          <w:szCs w:val="20"/>
        </w:rPr>
        <w:t>4</w:t>
      </w:r>
      <w:r w:rsidRPr="00475C02">
        <w:rPr>
          <w:spacing w:val="-5"/>
          <w:sz w:val="20"/>
          <w:szCs w:val="20"/>
        </w:rPr>
        <w:t xml:space="preserve"> </w:t>
      </w:r>
      <w:r w:rsidRPr="00475C02">
        <w:rPr>
          <w:sz w:val="20"/>
          <w:szCs w:val="20"/>
        </w:rPr>
        <w:t>are</w:t>
      </w:r>
      <w:r w:rsidRPr="00475C02">
        <w:rPr>
          <w:spacing w:val="-5"/>
          <w:sz w:val="20"/>
          <w:szCs w:val="20"/>
        </w:rPr>
        <w:t xml:space="preserve"> </w:t>
      </w:r>
      <w:r w:rsidRPr="00475C02">
        <w:rPr>
          <w:spacing w:val="-1"/>
          <w:sz w:val="20"/>
          <w:szCs w:val="20"/>
        </w:rPr>
        <w:t>linked</w:t>
      </w:r>
      <w:r w:rsidRPr="00475C02">
        <w:rPr>
          <w:spacing w:val="-7"/>
          <w:sz w:val="20"/>
          <w:szCs w:val="20"/>
        </w:rPr>
        <w:t xml:space="preserve"> </w:t>
      </w:r>
      <w:r w:rsidRPr="00475C02">
        <w:rPr>
          <w:spacing w:val="-1"/>
          <w:sz w:val="20"/>
          <w:szCs w:val="20"/>
        </w:rPr>
        <w:t>to</w:t>
      </w:r>
      <w:r w:rsidRPr="00475C02">
        <w:rPr>
          <w:spacing w:val="-4"/>
          <w:sz w:val="20"/>
          <w:szCs w:val="20"/>
        </w:rPr>
        <w:t xml:space="preserve"> </w:t>
      </w:r>
      <w:r w:rsidRPr="00475C02">
        <w:rPr>
          <w:spacing w:val="-1"/>
          <w:sz w:val="20"/>
          <w:szCs w:val="20"/>
        </w:rPr>
        <w:t>teaching</w:t>
      </w:r>
      <w:r w:rsidRPr="00475C02">
        <w:rPr>
          <w:spacing w:val="-13"/>
          <w:sz w:val="20"/>
          <w:szCs w:val="20"/>
        </w:rPr>
        <w:t xml:space="preserve"> </w:t>
      </w:r>
      <w:r w:rsidRPr="00475C02">
        <w:rPr>
          <w:sz w:val="20"/>
          <w:szCs w:val="20"/>
        </w:rPr>
        <w:t>courses</w:t>
      </w:r>
      <w:r w:rsidRPr="00475C02">
        <w:rPr>
          <w:spacing w:val="-6"/>
          <w:sz w:val="20"/>
          <w:szCs w:val="20"/>
        </w:rPr>
        <w:t xml:space="preserve"> </w:t>
      </w:r>
      <w:r w:rsidRPr="00475C02">
        <w:rPr>
          <w:spacing w:val="-1"/>
          <w:sz w:val="20"/>
          <w:szCs w:val="20"/>
        </w:rPr>
        <w:t>for</w:t>
      </w:r>
      <w:r w:rsidRPr="00475C02">
        <w:rPr>
          <w:spacing w:val="-4"/>
          <w:sz w:val="20"/>
          <w:szCs w:val="20"/>
        </w:rPr>
        <w:t xml:space="preserve"> </w:t>
      </w:r>
      <w:r w:rsidRPr="00475C02">
        <w:rPr>
          <w:spacing w:val="-1"/>
          <w:sz w:val="20"/>
          <w:szCs w:val="20"/>
        </w:rPr>
        <w:t>the</w:t>
      </w:r>
      <w:r w:rsidRPr="00475C02">
        <w:rPr>
          <w:spacing w:val="-6"/>
          <w:sz w:val="20"/>
          <w:szCs w:val="20"/>
        </w:rPr>
        <w:t xml:space="preserve"> </w:t>
      </w:r>
      <w:r w:rsidRPr="00475C02">
        <w:rPr>
          <w:sz w:val="20"/>
          <w:szCs w:val="20"/>
        </w:rPr>
        <w:t>Psychology</w:t>
      </w:r>
      <w:r w:rsidRPr="00475C02">
        <w:rPr>
          <w:spacing w:val="-17"/>
          <w:sz w:val="20"/>
          <w:szCs w:val="20"/>
        </w:rPr>
        <w:t xml:space="preserve"> </w:t>
      </w:r>
      <w:r w:rsidRPr="00475C02">
        <w:rPr>
          <w:sz w:val="20"/>
          <w:szCs w:val="20"/>
        </w:rPr>
        <w:t>Department</w:t>
      </w:r>
      <w:r w:rsidRPr="00475C02">
        <w:rPr>
          <w:spacing w:val="-14"/>
          <w:sz w:val="20"/>
          <w:szCs w:val="20"/>
        </w:rPr>
        <w:t xml:space="preserve"> </w:t>
      </w:r>
      <w:r w:rsidRPr="00475C02">
        <w:rPr>
          <w:spacing w:val="1"/>
          <w:sz w:val="20"/>
          <w:szCs w:val="20"/>
        </w:rPr>
        <w:t>in</w:t>
      </w:r>
      <w:r w:rsidRPr="00475C02">
        <w:rPr>
          <w:spacing w:val="61"/>
          <w:w w:val="99"/>
          <w:sz w:val="20"/>
          <w:szCs w:val="20"/>
        </w:rPr>
        <w:t xml:space="preserve"> </w:t>
      </w:r>
      <w:r w:rsidRPr="00475C02">
        <w:rPr>
          <w:spacing w:val="-1"/>
          <w:sz w:val="20"/>
          <w:szCs w:val="20"/>
        </w:rPr>
        <w:t>the</w:t>
      </w:r>
      <w:r w:rsidRPr="00475C02">
        <w:rPr>
          <w:spacing w:val="-6"/>
          <w:sz w:val="20"/>
          <w:szCs w:val="20"/>
        </w:rPr>
        <w:t xml:space="preserve"> </w:t>
      </w:r>
      <w:r w:rsidRPr="00475C02">
        <w:rPr>
          <w:spacing w:val="-1"/>
          <w:sz w:val="20"/>
          <w:szCs w:val="20"/>
        </w:rPr>
        <w:t>Fall</w:t>
      </w:r>
      <w:r w:rsidRPr="00475C02">
        <w:rPr>
          <w:spacing w:val="-8"/>
          <w:sz w:val="20"/>
          <w:szCs w:val="20"/>
        </w:rPr>
        <w:t xml:space="preserve"> </w:t>
      </w:r>
      <w:r w:rsidRPr="00475C02">
        <w:rPr>
          <w:sz w:val="20"/>
          <w:szCs w:val="20"/>
        </w:rPr>
        <w:t>and</w:t>
      </w:r>
      <w:r w:rsidRPr="00475C02">
        <w:rPr>
          <w:spacing w:val="-4"/>
          <w:sz w:val="20"/>
          <w:szCs w:val="20"/>
        </w:rPr>
        <w:t xml:space="preserve"> </w:t>
      </w:r>
      <w:r w:rsidRPr="00475C02">
        <w:rPr>
          <w:sz w:val="20"/>
          <w:szCs w:val="20"/>
        </w:rPr>
        <w:t>Spring</w:t>
      </w:r>
      <w:r w:rsidRPr="00475C02">
        <w:rPr>
          <w:spacing w:val="-13"/>
          <w:sz w:val="20"/>
          <w:szCs w:val="20"/>
        </w:rPr>
        <w:t xml:space="preserve"> </w:t>
      </w:r>
      <w:r w:rsidRPr="00475C02">
        <w:rPr>
          <w:sz w:val="20"/>
          <w:szCs w:val="20"/>
        </w:rPr>
        <w:t>semesters.</w:t>
      </w:r>
      <w:r w:rsidR="006309A6">
        <w:rPr>
          <w:sz w:val="20"/>
          <w:szCs w:val="20"/>
        </w:rPr>
        <w:t xml:space="preserve"> Students must enroll in at least 9 credits to be enrolled as </w:t>
      </w:r>
      <w:proofErr w:type="gramStart"/>
      <w:r w:rsidR="006309A6">
        <w:rPr>
          <w:sz w:val="20"/>
          <w:szCs w:val="20"/>
        </w:rPr>
        <w:t>full time</w:t>
      </w:r>
      <w:proofErr w:type="gramEnd"/>
      <w:r w:rsidR="006309A6">
        <w:rPr>
          <w:sz w:val="20"/>
          <w:szCs w:val="20"/>
        </w:rPr>
        <w:t xml:space="preserve">.  </w:t>
      </w:r>
    </w:p>
    <w:p w:rsidRPr="00475C02" w:rsidR="00475C02" w:rsidP="00475C02" w:rsidRDefault="00475C02" w14:paraId="645EB1F5" w14:textId="77777777">
      <w:pPr>
        <w:kinsoku w:val="0"/>
        <w:overflowPunct w:val="0"/>
        <w:spacing w:before="9"/>
        <w:jc w:val="center"/>
        <w:rPr>
          <w:sz w:val="28"/>
          <w:szCs w:val="28"/>
        </w:rPr>
      </w:pPr>
    </w:p>
    <w:p w:rsidRPr="00475C02" w:rsidR="00475C02" w:rsidP="00475C02" w:rsidRDefault="00475C02" w14:paraId="1FDDE052" w14:textId="77777777">
      <w:pPr>
        <w:kinsoku w:val="0"/>
        <w:overflowPunct w:val="0"/>
        <w:spacing w:before="9"/>
        <w:jc w:val="center"/>
        <w:rPr>
          <w:sz w:val="28"/>
          <w:szCs w:val="28"/>
        </w:rPr>
      </w:pPr>
    </w:p>
    <w:p w:rsidRPr="00315F2C" w:rsidR="00AD0978" w:rsidP="00475C02" w:rsidRDefault="00475C02" w14:paraId="1DF36057" w14:textId="77777777">
      <w:pPr>
        <w:kinsoku w:val="0"/>
        <w:overflowPunct w:val="0"/>
        <w:ind w:left="327" w:right="127"/>
        <w:jc w:val="center"/>
        <w:outlineLvl w:val="1"/>
        <w:rPr>
          <w:b/>
          <w:bCs/>
          <w:spacing w:val="-1"/>
        </w:rPr>
      </w:pPr>
      <w:r w:rsidRPr="00315F2C">
        <w:rPr>
          <w:b/>
          <w:bCs/>
          <w:spacing w:val="-1"/>
        </w:rPr>
        <w:t>Years</w:t>
      </w:r>
      <w:r w:rsidRPr="00315F2C">
        <w:rPr>
          <w:b/>
          <w:bCs/>
        </w:rPr>
        <w:t xml:space="preserve"> 5, 6, and/or</w:t>
      </w:r>
      <w:r w:rsidRPr="00315F2C">
        <w:rPr>
          <w:b/>
          <w:bCs/>
          <w:spacing w:val="-1"/>
        </w:rPr>
        <w:t xml:space="preserve"> beyond</w:t>
      </w:r>
    </w:p>
    <w:p w:rsidRPr="00315F2C" w:rsidR="003A6D25" w:rsidP="003A6D25" w:rsidRDefault="003A6D25" w14:paraId="1CC3A613" w14:textId="77777777">
      <w:pPr>
        <w:rPr>
          <w:b/>
        </w:rPr>
      </w:pPr>
    </w:p>
    <w:p w:rsidRPr="00315F2C" w:rsidR="003A6D25" w:rsidP="003A6D25" w:rsidRDefault="003A6D25" w14:paraId="18C6F0C9" w14:textId="4F236ED8">
      <w:pPr>
        <w:kinsoku w:val="0"/>
        <w:overflowPunct w:val="0"/>
        <w:spacing w:before="73"/>
        <w:ind w:right="250"/>
      </w:pPr>
      <w:r w:rsidRPr="00315F2C">
        <w:t>During these years</w:t>
      </w:r>
      <w:r w:rsidR="00A2472F">
        <w:t>,</w:t>
      </w:r>
      <w:r w:rsidRPr="00315F2C">
        <w:t xml:space="preserve"> students </w:t>
      </w:r>
      <w:r w:rsidR="00A2472F">
        <w:t xml:space="preserve">have </w:t>
      </w:r>
      <w:r w:rsidRPr="00315F2C">
        <w:t xml:space="preserve">typically </w:t>
      </w:r>
      <w:r w:rsidR="00A2472F">
        <w:t xml:space="preserve">completed </w:t>
      </w:r>
      <w:proofErr w:type="gramStart"/>
      <w:r w:rsidR="00A2472F">
        <w:t>all of</w:t>
      </w:r>
      <w:proofErr w:type="gramEnd"/>
      <w:r w:rsidR="00A2472F">
        <w:t xml:space="preserve"> their </w:t>
      </w:r>
      <w:r w:rsidRPr="00315F2C">
        <w:t>classes and are</w:t>
      </w:r>
      <w:r w:rsidR="00A2472F">
        <w:t>,</w:t>
      </w:r>
      <w:r w:rsidRPr="00315F2C">
        <w:t xml:space="preserve"> instead</w:t>
      </w:r>
      <w:r w:rsidR="00A2472F">
        <w:t>,</w:t>
      </w:r>
      <w:r w:rsidRPr="00315F2C">
        <w:t xml:space="preserve"> working on the</w:t>
      </w:r>
      <w:r w:rsidR="00CF6008">
        <w:t>ir</w:t>
      </w:r>
      <w:r w:rsidRPr="00315F2C">
        <w:t xml:space="preserve"> dissertations or </w:t>
      </w:r>
      <w:proofErr w:type="gramStart"/>
      <w:r w:rsidR="00CF6008">
        <w:t>completed</w:t>
      </w:r>
      <w:proofErr w:type="gramEnd"/>
      <w:r w:rsidR="00CF6008">
        <w:t xml:space="preserve"> their </w:t>
      </w:r>
      <w:r w:rsidRPr="00315F2C">
        <w:t>internship</w:t>
      </w:r>
      <w:r w:rsidR="00CF6008">
        <w:t xml:space="preserve"> off-campus</w:t>
      </w:r>
      <w:r w:rsidRPr="00315F2C">
        <w:t>.  University</w:t>
      </w:r>
      <w:r w:rsidRPr="00315F2C">
        <w:rPr>
          <w:spacing w:val="-17"/>
        </w:rPr>
        <w:t xml:space="preserve"> </w:t>
      </w:r>
      <w:r w:rsidRPr="00315F2C">
        <w:t>stipends</w:t>
      </w:r>
      <w:r w:rsidRPr="00315F2C">
        <w:rPr>
          <w:spacing w:val="-12"/>
        </w:rPr>
        <w:t xml:space="preserve"> </w:t>
      </w:r>
      <w:r w:rsidRPr="00315F2C">
        <w:rPr>
          <w:spacing w:val="1"/>
        </w:rPr>
        <w:t>in</w:t>
      </w:r>
      <w:r w:rsidRPr="00315F2C">
        <w:rPr>
          <w:spacing w:val="-9"/>
        </w:rPr>
        <w:t xml:space="preserve"> </w:t>
      </w:r>
      <w:r w:rsidRPr="00315F2C">
        <w:t>Years</w:t>
      </w:r>
      <w:r w:rsidRPr="00315F2C">
        <w:rPr>
          <w:spacing w:val="-7"/>
        </w:rPr>
        <w:t xml:space="preserve"> </w:t>
      </w:r>
      <w:r w:rsidRPr="00315F2C">
        <w:t>5 and beyond are</w:t>
      </w:r>
      <w:r w:rsidRPr="00315F2C">
        <w:rPr>
          <w:spacing w:val="-5"/>
        </w:rPr>
        <w:t xml:space="preserve"> </w:t>
      </w:r>
      <w:r w:rsidR="00A71E37">
        <w:rPr>
          <w:spacing w:val="-5"/>
        </w:rPr>
        <w:t xml:space="preserve">typically </w:t>
      </w:r>
      <w:r w:rsidRPr="00315F2C">
        <w:rPr>
          <w:spacing w:val="-1"/>
        </w:rPr>
        <w:t>linked</w:t>
      </w:r>
      <w:r w:rsidRPr="00315F2C">
        <w:rPr>
          <w:spacing w:val="-7"/>
        </w:rPr>
        <w:t xml:space="preserve"> </w:t>
      </w:r>
      <w:r w:rsidRPr="00315F2C">
        <w:rPr>
          <w:spacing w:val="-1"/>
        </w:rPr>
        <w:t>to</w:t>
      </w:r>
      <w:r w:rsidRPr="00315F2C">
        <w:rPr>
          <w:spacing w:val="-4"/>
        </w:rPr>
        <w:t xml:space="preserve"> </w:t>
      </w:r>
      <w:r w:rsidRPr="00315F2C">
        <w:rPr>
          <w:spacing w:val="-1"/>
        </w:rPr>
        <w:t>teaching</w:t>
      </w:r>
      <w:r w:rsidRPr="00315F2C">
        <w:rPr>
          <w:spacing w:val="-13"/>
        </w:rPr>
        <w:t xml:space="preserve"> </w:t>
      </w:r>
      <w:r w:rsidRPr="00315F2C">
        <w:t>courses</w:t>
      </w:r>
      <w:r w:rsidRPr="00315F2C">
        <w:rPr>
          <w:spacing w:val="-6"/>
        </w:rPr>
        <w:t xml:space="preserve"> </w:t>
      </w:r>
      <w:r w:rsidRPr="00315F2C">
        <w:rPr>
          <w:spacing w:val="-1"/>
        </w:rPr>
        <w:t>for</w:t>
      </w:r>
      <w:r w:rsidRPr="00315F2C">
        <w:rPr>
          <w:spacing w:val="-4"/>
        </w:rPr>
        <w:t xml:space="preserve"> </w:t>
      </w:r>
      <w:r w:rsidRPr="00315F2C">
        <w:rPr>
          <w:spacing w:val="-1"/>
        </w:rPr>
        <w:t>the</w:t>
      </w:r>
      <w:r w:rsidRPr="00315F2C">
        <w:rPr>
          <w:spacing w:val="-6"/>
        </w:rPr>
        <w:t xml:space="preserve"> </w:t>
      </w:r>
      <w:r w:rsidRPr="00315F2C">
        <w:t>Psychology</w:t>
      </w:r>
      <w:r w:rsidR="00E250A5">
        <w:rPr>
          <w:spacing w:val="-17"/>
        </w:rPr>
        <w:t xml:space="preserve"> </w:t>
      </w:r>
      <w:r w:rsidRPr="00315F2C">
        <w:t>Department</w:t>
      </w:r>
      <w:r w:rsidR="00E250A5">
        <w:t xml:space="preserve">, </w:t>
      </w:r>
      <w:r w:rsidRPr="00315F2C">
        <w:t>when they are available. Students who expect to need funding in Years 5 and beyond should prepare for that situation early on by applying for external fellowships.</w:t>
      </w:r>
    </w:p>
    <w:p w:rsidRPr="00315F2C" w:rsidR="003A6D25" w:rsidP="003A6D25" w:rsidRDefault="003A6D25" w14:paraId="10BFF420" w14:textId="77777777"/>
    <w:p w:rsidRPr="00315F2C" w:rsidR="003A6D25" w:rsidP="003A6D25" w:rsidRDefault="003A6D25" w14:paraId="2F052A38" w14:textId="20963162">
      <w:pPr>
        <w:rPr>
          <w:color w:val="000000"/>
          <w:bdr w:val="none" w:color="auto" w:sz="0" w:space="0" w:frame="1"/>
          <w:shd w:val="clear" w:color="auto" w:fill="FFFFFF"/>
        </w:rPr>
      </w:pPr>
      <w:r w:rsidRPr="00315F2C">
        <w:rPr>
          <w:color w:val="000000"/>
          <w:shd w:val="clear" w:color="auto" w:fill="FFFFFF"/>
        </w:rPr>
        <w:t xml:space="preserve">Each degree-seeking graduate student is required to maintain continuous registration </w:t>
      </w:r>
      <w:r w:rsidR="00CC66EB">
        <w:rPr>
          <w:color w:val="000000"/>
          <w:shd w:val="clear" w:color="auto" w:fill="FFFFFF"/>
        </w:rPr>
        <w:t xml:space="preserve">for the duration of the degree, from enrollment until graduation.  </w:t>
      </w:r>
      <w:r w:rsidRPr="00315F2C">
        <w:rPr>
          <w:color w:val="000000"/>
          <w:shd w:val="clear" w:color="auto" w:fill="FFFFFF"/>
        </w:rPr>
        <w:t xml:space="preserve">This can be achieved through enrolling in classes or enrolling in “program fee” (CAS 600/CAS800).  </w:t>
      </w:r>
      <w:r w:rsidRPr="00315F2C">
        <w:rPr>
          <w:color w:val="000000"/>
          <w:bdr w:val="none" w:color="auto" w:sz="0" w:space="0" w:frame="1"/>
          <w:shd w:val="clear" w:color="auto" w:fill="FFFFFF"/>
        </w:rPr>
        <w:t>The </w:t>
      </w:r>
      <w:r w:rsidRPr="00315F2C">
        <w:rPr>
          <w:rStyle w:val="Strong"/>
          <w:bCs/>
          <w:color w:val="000000"/>
          <w:bdr w:val="none" w:color="auto" w:sz="0" w:space="0" w:frame="1"/>
          <w:shd w:val="clear" w:color="auto" w:fill="FFFFFF"/>
        </w:rPr>
        <w:t>program fee</w:t>
      </w:r>
      <w:r w:rsidRPr="00315F2C">
        <w:rPr>
          <w:color w:val="000000"/>
          <w:bdr w:val="none" w:color="auto" w:sz="0" w:space="0" w:frame="1"/>
          <w:shd w:val="clear" w:color="auto" w:fill="FFFFFF"/>
        </w:rPr>
        <w:t xml:space="preserve"> for all students </w:t>
      </w:r>
      <w:r w:rsidRPr="00315F2C">
        <w:rPr>
          <w:color w:val="000000"/>
          <w:bdr w:val="none" w:color="auto" w:sz="0" w:space="0" w:frame="1"/>
          <w:shd w:val="clear" w:color="auto" w:fill="FFFFFF"/>
        </w:rPr>
        <w:t>is $225.00 per semester</w:t>
      </w:r>
      <w:r w:rsidR="007C74D8">
        <w:rPr>
          <w:color w:val="000000"/>
          <w:bdr w:val="none" w:color="auto" w:sz="0" w:space="0" w:frame="1"/>
          <w:shd w:val="clear" w:color="auto" w:fill="FFFFFF"/>
        </w:rPr>
        <w:t xml:space="preserve"> (for academic year 202</w:t>
      </w:r>
      <w:r w:rsidR="002C3512">
        <w:rPr>
          <w:color w:val="000000"/>
          <w:bdr w:val="none" w:color="auto" w:sz="0" w:space="0" w:frame="1"/>
          <w:shd w:val="clear" w:color="auto" w:fill="FFFFFF"/>
        </w:rPr>
        <w:t>4</w:t>
      </w:r>
      <w:r w:rsidR="007C74D8">
        <w:rPr>
          <w:color w:val="000000"/>
          <w:bdr w:val="none" w:color="auto" w:sz="0" w:space="0" w:frame="1"/>
          <w:shd w:val="clear" w:color="auto" w:fill="FFFFFF"/>
        </w:rPr>
        <w:t>-2</w:t>
      </w:r>
      <w:r w:rsidR="002C3512">
        <w:rPr>
          <w:color w:val="000000"/>
          <w:bdr w:val="none" w:color="auto" w:sz="0" w:space="0" w:frame="1"/>
          <w:shd w:val="clear" w:color="auto" w:fill="FFFFFF"/>
        </w:rPr>
        <w:t>5</w:t>
      </w:r>
      <w:r w:rsidR="000663A4">
        <w:rPr>
          <w:color w:val="000000"/>
          <w:bdr w:val="none" w:color="auto" w:sz="0" w:space="0" w:frame="1"/>
          <w:shd w:val="clear" w:color="auto" w:fill="FFFFFF"/>
        </w:rPr>
        <w:t>)</w:t>
      </w:r>
      <w:r w:rsidRPr="00315F2C">
        <w:rPr>
          <w:color w:val="000000"/>
          <w:bdr w:val="none" w:color="auto" w:sz="0" w:space="0" w:frame="1"/>
          <w:shd w:val="clear" w:color="auto" w:fill="FFFFFF"/>
        </w:rPr>
        <w:t>.</w:t>
      </w:r>
    </w:p>
    <w:p w:rsidRPr="00315F2C" w:rsidR="00B73954" w:rsidP="00B73954" w:rsidRDefault="00B73954" w14:paraId="743181D4" w14:textId="77777777">
      <w:pPr>
        <w:kinsoku w:val="0"/>
        <w:overflowPunct w:val="0"/>
        <w:spacing w:before="73"/>
        <w:ind w:right="250"/>
      </w:pPr>
    </w:p>
    <w:p w:rsidRPr="00315F2C" w:rsidR="00B73954" w:rsidP="00B73954" w:rsidRDefault="000F7CB2" w14:paraId="2A4E99E7" w14:textId="1EDD39A4">
      <w:proofErr w:type="gramStart"/>
      <w:r>
        <w:rPr>
          <w:i/>
          <w:color w:val="000000"/>
          <w:shd w:val="clear" w:color="auto" w:fill="FFFFFF"/>
        </w:rPr>
        <w:t>Students</w:t>
      </w:r>
      <w:proofErr w:type="gramEnd"/>
      <w:r w:rsidRPr="00315F2C" w:rsidR="00B73954">
        <w:rPr>
          <w:i/>
          <w:color w:val="000000"/>
          <w:shd w:val="clear" w:color="auto" w:fill="FFFFFF"/>
        </w:rPr>
        <w:t xml:space="preserve"> have completed </w:t>
      </w:r>
      <w:r>
        <w:rPr>
          <w:i/>
          <w:color w:val="000000"/>
          <w:shd w:val="clear" w:color="auto" w:fill="FFFFFF"/>
        </w:rPr>
        <w:t>all</w:t>
      </w:r>
      <w:r w:rsidRPr="00315F2C" w:rsidR="00B73954">
        <w:rPr>
          <w:i/>
          <w:color w:val="000000"/>
          <w:shd w:val="clear" w:color="auto" w:fill="FFFFFF"/>
        </w:rPr>
        <w:t xml:space="preserve"> coursework</w:t>
      </w:r>
      <w:r w:rsidRPr="00315F2C" w:rsidR="00B73954">
        <w:rPr>
          <w:color w:val="000000"/>
          <w:shd w:val="clear" w:color="auto" w:fill="FFFFFF"/>
        </w:rPr>
        <w:t xml:space="preserve"> (i.e., most students in their 5</w:t>
      </w:r>
      <w:r w:rsidRPr="00315F2C" w:rsidR="00B73954">
        <w:rPr>
          <w:color w:val="000000"/>
          <w:shd w:val="clear" w:color="auto" w:fill="FFFFFF"/>
          <w:vertAlign w:val="superscript"/>
        </w:rPr>
        <w:t>th</w:t>
      </w:r>
      <w:r w:rsidRPr="00315F2C" w:rsidR="00B73954">
        <w:rPr>
          <w:color w:val="000000"/>
          <w:shd w:val="clear" w:color="auto" w:fill="FFFFFF"/>
        </w:rPr>
        <w:t xml:space="preserve"> year and beyond), </w:t>
      </w:r>
      <w:r w:rsidRPr="00315F2C" w:rsidR="00B73954">
        <w:t xml:space="preserve">should register for </w:t>
      </w:r>
      <w:r w:rsidRPr="00AE0E25" w:rsidR="00B73954">
        <w:t>CAS600/CAS800</w:t>
      </w:r>
      <w:r w:rsidRPr="00315F2C" w:rsidR="00B73954">
        <w:t xml:space="preserve">. </w:t>
      </w:r>
      <w:r w:rsidR="00B73954">
        <w:t xml:space="preserve"> However</w:t>
      </w:r>
      <w:r w:rsidRPr="00315F2C" w:rsidR="00B73954">
        <w:t xml:space="preserve">, </w:t>
      </w:r>
      <w:r w:rsidR="00B73954">
        <w:t xml:space="preserve">the only way to register for this course is to do so through </w:t>
      </w:r>
      <w:r w:rsidR="00761D3A">
        <w:t>the Assistant Director</w:t>
      </w:r>
      <w:r w:rsidR="00B73954">
        <w:t>. D</w:t>
      </w:r>
      <w:r w:rsidRPr="00315F2C" w:rsidR="00B73954">
        <w:t xml:space="preserve">uring the registration period each semester, </w:t>
      </w:r>
      <w:r w:rsidR="00761D3A">
        <w:t>the Assistant Director</w:t>
      </w:r>
      <w:r w:rsidRPr="00315F2C" w:rsidR="00B73954">
        <w:t xml:space="preserve"> will submit a list of students to register for CAS600/CAS800. </w:t>
      </w:r>
      <w:r w:rsidR="00B73954">
        <w:t xml:space="preserve"> </w:t>
      </w:r>
      <w:r w:rsidRPr="00315F2C" w:rsidR="00B73954">
        <w:t xml:space="preserve">If </w:t>
      </w:r>
      <w:r w:rsidR="00B73954">
        <w:t>the course is not showing up on WISER</w:t>
      </w:r>
      <w:r w:rsidRPr="00315F2C" w:rsidR="00B73954">
        <w:t xml:space="preserve">, please notify </w:t>
      </w:r>
      <w:r w:rsidR="00761D3A">
        <w:t>the Assistant Director</w:t>
      </w:r>
      <w:r w:rsidRPr="00315F2C" w:rsidR="00B73954">
        <w:t xml:space="preserve"> and the GPD.</w:t>
      </w:r>
    </w:p>
    <w:p w:rsidRPr="000F7CB2" w:rsidR="003A6D25" w:rsidP="003A6D25" w:rsidRDefault="003A6D25" w14:paraId="2472FE5F" w14:textId="77777777">
      <w:pPr>
        <w:rPr>
          <w:b/>
        </w:rPr>
      </w:pPr>
    </w:p>
    <w:p w:rsidRPr="00315F2C" w:rsidR="003A6D25" w:rsidP="003A6D25" w:rsidRDefault="003A6D25" w14:paraId="6A9558FA" w14:textId="1E1C98AB">
      <w:r w:rsidRPr="00315F2C">
        <w:rPr>
          <w:b/>
          <w:i/>
        </w:rPr>
        <w:t>NOTE about financial aid</w:t>
      </w:r>
      <w:r w:rsidRPr="00315F2C">
        <w:rPr>
          <w:b/>
        </w:rPr>
        <w:t>:</w:t>
      </w:r>
      <w:r w:rsidRPr="00315F2C">
        <w:t xml:space="preserve"> Students who are receiving student loans or deferment of loans must also complete the </w:t>
      </w:r>
      <w:r w:rsidRPr="00315F2C">
        <w:rPr>
          <w:i/>
        </w:rPr>
        <w:t xml:space="preserve">Financial Aid Services </w:t>
      </w:r>
      <w:hyperlink w:history="1" r:id="rId15">
        <w:r w:rsidR="00457CC6">
          <w:rPr>
            <w:rStyle w:val="Hyperlink"/>
            <w:i/>
          </w:rPr>
          <w:t>Dissertation Thesis form</w:t>
        </w:r>
      </w:hyperlink>
      <w:r w:rsidRPr="00315F2C">
        <w:t>.  This form allows you to still be eligible for student loans and deferment of loans.</w:t>
      </w:r>
    </w:p>
    <w:p w:rsidRPr="00315F2C" w:rsidR="003A6D25" w:rsidP="003A6D25" w:rsidRDefault="003A6D25" w14:paraId="7E83602F" w14:textId="77777777">
      <w:pPr>
        <w:rPr>
          <w:b/>
          <w:i/>
        </w:rPr>
      </w:pPr>
    </w:p>
    <w:p w:rsidRPr="00E46AC1" w:rsidR="00B038CA" w:rsidP="000F7CB2" w:rsidRDefault="003A6D25" w14:paraId="7F8E6615" w14:textId="62A4312C">
      <w:r w:rsidRPr="00315F2C">
        <w:rPr>
          <w:b/>
          <w:i/>
        </w:rPr>
        <w:t>NOTE about health insurance</w:t>
      </w:r>
      <w:r w:rsidRPr="00315F2C">
        <w:rPr>
          <w:b/>
        </w:rPr>
        <w:t>:</w:t>
      </w:r>
      <w:r w:rsidRPr="00315F2C">
        <w:t xml:space="preserve"> If you are enrolled in </w:t>
      </w:r>
      <w:r w:rsidR="007A6007">
        <w:t>fewer</w:t>
      </w:r>
      <w:r w:rsidRPr="00315F2C" w:rsidR="007A6007">
        <w:t xml:space="preserve"> </w:t>
      </w:r>
      <w:r w:rsidRPr="00315F2C">
        <w:t xml:space="preserve">than </w:t>
      </w:r>
      <w:r w:rsidR="00E8741A">
        <w:t>9</w:t>
      </w:r>
      <w:r w:rsidRPr="00315F2C">
        <w:t xml:space="preserve"> credits (</w:t>
      </w:r>
      <w:r w:rsidR="00355066">
        <w:t xml:space="preserve">including if </w:t>
      </w:r>
      <w:r w:rsidRPr="00315F2C">
        <w:t>you are enrolled in CAS600/CAS800)</w:t>
      </w:r>
      <w:r w:rsidR="002847C6">
        <w:t>,</w:t>
      </w:r>
      <w:r w:rsidRPr="00315F2C">
        <w:t xml:space="preserve"> and cannot enroll in health insurance through WISER, you will need to email Shirley Condon to let her know if you want health insurance.  Of note, students on internship have been able to receive a Continuing Graduate Fellowship to offset the cost of health insurance while on internship.</w:t>
      </w:r>
    </w:p>
    <w:p w:rsidRPr="00E46AC1" w:rsidR="00172F50" w:rsidRDefault="00FD7621" w14:paraId="34DB6433" w14:textId="77777777">
      <w:pPr>
        <w:pStyle w:val="BodyText"/>
        <w:kinsoku w:val="0"/>
        <w:overflowPunct w:val="0"/>
        <w:spacing w:before="10"/>
        <w:ind w:left="0"/>
        <w:rPr>
          <w:b/>
          <w:bCs/>
          <w:sz w:val="16"/>
          <w:szCs w:val="16"/>
        </w:rPr>
      </w:pPr>
      <w:r w:rsidRPr="00E46AC1">
        <w:rPr>
          <w:b/>
          <w:bCs/>
          <w:sz w:val="16"/>
          <w:szCs w:val="16"/>
        </w:rPr>
        <w:br w:type="page"/>
      </w:r>
    </w:p>
    <w:p w:rsidRPr="00E46AC1" w:rsidR="00B038CA" w:rsidRDefault="00B038CA" w14:paraId="5F9FCB19" w14:textId="77777777">
      <w:pPr>
        <w:pStyle w:val="BodyText"/>
        <w:kinsoku w:val="0"/>
        <w:overflowPunct w:val="0"/>
        <w:spacing w:before="69"/>
        <w:ind w:left="240"/>
      </w:pPr>
      <w:r w:rsidRPr="00E46AC1">
        <w:rPr>
          <w:b/>
          <w:bCs/>
          <w:u w:val="thick"/>
        </w:rPr>
        <w:t>General Task Descriptions by Year in Program</w:t>
      </w:r>
    </w:p>
    <w:p w:rsidRPr="00E46AC1" w:rsidR="00B038CA" w:rsidRDefault="00B038CA" w14:paraId="103F5E5E" w14:textId="77777777">
      <w:pPr>
        <w:pStyle w:val="BodyText"/>
        <w:kinsoku w:val="0"/>
        <w:overflowPunct w:val="0"/>
        <w:spacing w:before="9"/>
        <w:ind w:left="0"/>
        <w:rPr>
          <w:b/>
          <w:bCs/>
          <w:sz w:val="16"/>
          <w:szCs w:val="16"/>
        </w:rPr>
      </w:pPr>
    </w:p>
    <w:p w:rsidRPr="00E46AC1" w:rsidR="00B038CA" w:rsidP="00BC7DFE" w:rsidRDefault="00B038CA" w14:paraId="6A13FF48" w14:textId="77777777">
      <w:pPr>
        <w:pStyle w:val="BodyText"/>
        <w:kinsoku w:val="0"/>
        <w:overflowPunct w:val="0"/>
        <w:ind w:left="240"/>
      </w:pPr>
      <w:r w:rsidRPr="00E46AC1">
        <w:rPr>
          <w:u w:val="single"/>
        </w:rPr>
        <w:t>Tasks of the First Year</w:t>
      </w:r>
    </w:p>
    <w:p w:rsidRPr="00E46AC1" w:rsidR="00B038CA" w:rsidP="00BC7DFE" w:rsidRDefault="00B038CA" w14:paraId="1C3563C5" w14:textId="77777777">
      <w:pPr>
        <w:pStyle w:val="BodyText"/>
        <w:kinsoku w:val="0"/>
        <w:overflowPunct w:val="0"/>
        <w:ind w:left="0"/>
        <w:rPr>
          <w:sz w:val="17"/>
          <w:szCs w:val="17"/>
        </w:rPr>
      </w:pPr>
    </w:p>
    <w:p w:rsidR="009A1B8B" w:rsidP="00BC7DFE" w:rsidRDefault="00B038CA" w14:paraId="78771E90" w14:textId="4E500F89">
      <w:pPr>
        <w:pStyle w:val="BodyText"/>
        <w:kinsoku w:val="0"/>
        <w:overflowPunct w:val="0"/>
        <w:ind w:right="112"/>
      </w:pPr>
      <w:r w:rsidRPr="00E46AC1">
        <w:t>The first year of the Clinical Program is heavily course-</w:t>
      </w:r>
      <w:proofErr w:type="gramStart"/>
      <w:r w:rsidRPr="00E46AC1">
        <w:t>based, and</w:t>
      </w:r>
      <w:proofErr w:type="gramEnd"/>
      <w:r w:rsidRPr="00E46AC1">
        <w:t xml:space="preserve"> is designed to address multiple objectives and ensure the acquisition of multiple competencies. Through </w:t>
      </w:r>
      <w:proofErr w:type="gramStart"/>
      <w:r w:rsidRPr="00E46AC1">
        <w:t>program</w:t>
      </w:r>
      <w:proofErr w:type="gramEnd"/>
      <w:r w:rsidRPr="00E46AC1">
        <w:t xml:space="preserve"> coursework we strive to provide students with a broad and general academic foundation in scientific psychology including: </w:t>
      </w:r>
    </w:p>
    <w:p w:rsidR="00BC7DFE" w:rsidP="00BC7DFE" w:rsidRDefault="00BC7DFE" w14:paraId="7070DF52" w14:textId="77777777">
      <w:pPr>
        <w:pStyle w:val="BodyText"/>
        <w:kinsoku w:val="0"/>
        <w:overflowPunct w:val="0"/>
        <w:ind w:right="112"/>
      </w:pPr>
    </w:p>
    <w:p w:rsidR="009A1B8B" w:rsidP="00BC7DFE" w:rsidRDefault="00B038CA" w14:paraId="6021114C" w14:textId="7B00F3A3">
      <w:pPr>
        <w:pStyle w:val="BodyText"/>
        <w:kinsoku w:val="0"/>
        <w:overflowPunct w:val="0"/>
        <w:ind w:right="112"/>
      </w:pPr>
      <w:r w:rsidRPr="00E46AC1">
        <w:t xml:space="preserve">1) the academic background and competencies in research methods, ethics, and statistics, necessary to plan and execute a competent master’s thesis (as well as the </w:t>
      </w:r>
      <w:proofErr w:type="gramStart"/>
      <w:r w:rsidRPr="00E46AC1">
        <w:t>basic foundation</w:t>
      </w:r>
      <w:proofErr w:type="gramEnd"/>
      <w:r w:rsidRPr="00E46AC1">
        <w:t xml:space="preserve"> for dissertation </w:t>
      </w:r>
      <w:r w:rsidR="004E1F10">
        <w:t>and</w:t>
      </w:r>
      <w:r w:rsidRPr="00E46AC1" w:rsidR="004E1F10">
        <w:t xml:space="preserve"> </w:t>
      </w:r>
      <w:r w:rsidRPr="00E46AC1">
        <w:t>other research projects later in the program</w:t>
      </w:r>
      <w:proofErr w:type="gramStart"/>
      <w:r w:rsidRPr="00E46AC1">
        <w:t>);</w:t>
      </w:r>
      <w:proofErr w:type="gramEnd"/>
      <w:r w:rsidRPr="00E46AC1">
        <w:t xml:space="preserve"> </w:t>
      </w:r>
    </w:p>
    <w:p w:rsidR="00BC7DFE" w:rsidP="00BC7DFE" w:rsidRDefault="00BC7DFE" w14:paraId="6E8FB95C" w14:textId="77777777">
      <w:pPr>
        <w:pStyle w:val="BodyText"/>
        <w:kinsoku w:val="0"/>
        <w:overflowPunct w:val="0"/>
        <w:ind w:right="112"/>
      </w:pPr>
    </w:p>
    <w:p w:rsidR="009A1B8B" w:rsidP="00BC7DFE" w:rsidRDefault="00B038CA" w14:paraId="2B3A717C" w14:textId="1224E7F6">
      <w:pPr>
        <w:pStyle w:val="BodyText"/>
        <w:kinsoku w:val="0"/>
        <w:overflowPunct w:val="0"/>
        <w:ind w:right="112"/>
      </w:pPr>
      <w:r w:rsidRPr="00E46AC1">
        <w:t>2) an introduction to clinical theory and skills through</w:t>
      </w:r>
      <w:r w:rsidR="004E1F10">
        <w:t>:</w:t>
      </w:r>
      <w:r w:rsidRPr="00E46AC1">
        <w:t xml:space="preserve"> a) foundational coursework in</w:t>
      </w:r>
      <w:r w:rsidRPr="00E46AC1" w:rsidR="00535898">
        <w:t xml:space="preserve"> </w:t>
      </w:r>
      <w:r w:rsidRPr="00E46AC1">
        <w:t>lifespan psychopathology, including a strong emphasis on individual and cultural differences in dysfunctional behavior; b) foundational knowledge in measurement theory and test construction</w:t>
      </w:r>
      <w:r w:rsidRPr="00E46AC1" w:rsidR="002B6C9F">
        <w:t>,</w:t>
      </w:r>
      <w:r w:rsidRPr="00E46AC1">
        <w:t xml:space="preserve"> coupled with hands-on exposure to testing and assessment; and c) foundational coursework in theories and approaches to case conceptualization and psychotherapeutic intervention to prepare students for the second year practicum experience</w:t>
      </w:r>
      <w:r w:rsidR="00523264">
        <w:t xml:space="preserve">; </w:t>
      </w:r>
    </w:p>
    <w:p w:rsidR="00BC7DFE" w:rsidP="00BC7DFE" w:rsidRDefault="00BC7DFE" w14:paraId="2CE39459" w14:textId="77777777">
      <w:pPr>
        <w:pStyle w:val="BodyText"/>
        <w:kinsoku w:val="0"/>
        <w:overflowPunct w:val="0"/>
        <w:ind w:right="112"/>
      </w:pPr>
    </w:p>
    <w:p w:rsidR="009A1B8B" w:rsidP="00BC7DFE" w:rsidRDefault="00523264" w14:paraId="42A57E19" w14:textId="186F6558">
      <w:pPr>
        <w:pStyle w:val="BodyText"/>
        <w:kinsoku w:val="0"/>
        <w:overflowPunct w:val="0"/>
        <w:ind w:right="112"/>
      </w:pPr>
      <w:r>
        <w:t xml:space="preserve">3) the knowledge, awareness, and skills to build relational accountability and action </w:t>
      </w:r>
      <w:proofErr w:type="gramStart"/>
      <w:r>
        <w:t>through:</w:t>
      </w:r>
      <w:proofErr w:type="gramEnd"/>
      <w:r>
        <w:t xml:space="preserve"> a) coursework in </w:t>
      </w:r>
      <w:r w:rsidR="00DD4DB4">
        <w:t>f</w:t>
      </w:r>
      <w:r w:rsidRPr="00DD4DB4" w:rsidR="00DD4DB4">
        <w:t xml:space="preserve">oundations of social justice in clinical </w:t>
      </w:r>
      <w:proofErr w:type="spellStart"/>
      <w:proofErr w:type="gramStart"/>
      <w:r w:rsidRPr="00DD4DB4" w:rsidR="00DD4DB4">
        <w:t>psychology</w:t>
      </w:r>
      <w:r>
        <w:t>that</w:t>
      </w:r>
      <w:proofErr w:type="spellEnd"/>
      <w:proofErr w:type="gramEnd"/>
      <w:r>
        <w:t xml:space="preserve"> is then further </w:t>
      </w:r>
      <w:r w:rsidR="00703D7E">
        <w:t xml:space="preserve">elaborated and integrated throughout </w:t>
      </w:r>
      <w:r>
        <w:t xml:space="preserve">the curriculum; and b) models of and opportunities for difficult dialogues </w:t>
      </w:r>
      <w:proofErr w:type="gramStart"/>
      <w:r w:rsidR="00107289">
        <w:t>during the course of</w:t>
      </w:r>
      <w:proofErr w:type="gramEnd"/>
      <w:r w:rsidR="00107289">
        <w:t xml:space="preserve"> </w:t>
      </w:r>
      <w:r>
        <w:t>the program</w:t>
      </w:r>
      <w:r w:rsidRPr="00E46AC1" w:rsidR="00B038CA">
        <w:t xml:space="preserve">. </w:t>
      </w:r>
    </w:p>
    <w:p w:rsidR="00BC7DFE" w:rsidP="00BC7DFE" w:rsidRDefault="00BC7DFE" w14:paraId="1F5B077E" w14:textId="77777777">
      <w:pPr>
        <w:pStyle w:val="BodyText"/>
        <w:kinsoku w:val="0"/>
        <w:overflowPunct w:val="0"/>
        <w:ind w:right="112"/>
      </w:pPr>
    </w:p>
    <w:p w:rsidRPr="00E46AC1" w:rsidR="00B038CA" w:rsidP="00BC7DFE" w:rsidRDefault="00B038CA" w14:paraId="474144A6" w14:textId="447E76EF">
      <w:pPr>
        <w:pStyle w:val="BodyText"/>
        <w:kinsoku w:val="0"/>
        <w:overflowPunct w:val="0"/>
        <w:ind w:right="112"/>
      </w:pPr>
      <w:r w:rsidRPr="00E46AC1">
        <w:t>In addition to coursework, students will be engaged in personally tailored research apprenticeships with their mentors and developing a topic for their master’s research.</w:t>
      </w:r>
    </w:p>
    <w:p w:rsidRPr="00E46AC1" w:rsidR="00B038CA" w:rsidP="00BC7DFE" w:rsidRDefault="00B038CA" w14:paraId="2DF3641B" w14:textId="77777777">
      <w:pPr>
        <w:pStyle w:val="BodyText"/>
        <w:kinsoku w:val="0"/>
        <w:overflowPunct w:val="0"/>
        <w:ind w:left="0"/>
      </w:pPr>
    </w:p>
    <w:p w:rsidRPr="00E46AC1" w:rsidR="00B038CA" w:rsidP="00BC7DFE" w:rsidRDefault="00B038CA" w14:paraId="6D542471" w14:textId="77777777">
      <w:pPr>
        <w:pStyle w:val="BodyText"/>
        <w:kinsoku w:val="0"/>
        <w:overflowPunct w:val="0"/>
        <w:ind w:left="240"/>
      </w:pPr>
      <w:r w:rsidRPr="00E46AC1">
        <w:rPr>
          <w:u w:val="single"/>
        </w:rPr>
        <w:t>Tasks of the Second Year</w:t>
      </w:r>
    </w:p>
    <w:p w:rsidRPr="00E46AC1" w:rsidR="00B038CA" w:rsidP="00BC7DFE" w:rsidRDefault="00B038CA" w14:paraId="5006EB93" w14:textId="77777777">
      <w:pPr>
        <w:pStyle w:val="BodyText"/>
        <w:kinsoku w:val="0"/>
        <w:overflowPunct w:val="0"/>
        <w:ind w:left="0"/>
        <w:rPr>
          <w:sz w:val="17"/>
          <w:szCs w:val="17"/>
        </w:rPr>
      </w:pPr>
    </w:p>
    <w:p w:rsidR="009A1B8B" w:rsidP="00BC7DFE" w:rsidRDefault="00B038CA" w14:paraId="5AC79F87" w14:textId="3AA57C2B">
      <w:pPr>
        <w:pStyle w:val="BodyText"/>
        <w:kinsoku w:val="0"/>
        <w:overflowPunct w:val="0"/>
        <w:ind w:right="111"/>
      </w:pPr>
      <w:r w:rsidRPr="00E46AC1">
        <w:t xml:space="preserve">The second year of the program typically includes acquisition of research competencies through work on a closely supervised, empirical </w:t>
      </w:r>
      <w:proofErr w:type="gramStart"/>
      <w:r w:rsidRPr="00E46AC1">
        <w:t>Master’s</w:t>
      </w:r>
      <w:proofErr w:type="gramEnd"/>
      <w:r w:rsidRPr="00E46AC1">
        <w:t xml:space="preserve"> thesis proposal and thesis as well as continued exposure to broad and general foundational knowledge in scientific psychology. </w:t>
      </w:r>
    </w:p>
    <w:p w:rsidR="00BC7DFE" w:rsidP="00BC7DFE" w:rsidRDefault="00BC7DFE" w14:paraId="799945D9" w14:textId="77777777">
      <w:pPr>
        <w:pStyle w:val="BodyText"/>
        <w:kinsoku w:val="0"/>
        <w:overflowPunct w:val="0"/>
        <w:ind w:right="111"/>
      </w:pPr>
    </w:p>
    <w:p w:rsidR="009A1B8B" w:rsidP="00BC7DFE" w:rsidRDefault="00B038CA" w14:paraId="1C775B35" w14:textId="07617488">
      <w:pPr>
        <w:pStyle w:val="BodyText"/>
        <w:kinsoku w:val="0"/>
        <w:overflowPunct w:val="0"/>
        <w:ind w:right="111"/>
      </w:pPr>
      <w:r w:rsidRPr="00E46AC1">
        <w:t>The developmental and cultural emphases within the program’s curriculum are carried forward in the required coursework on the Social/Cultural Bases of Behavior</w:t>
      </w:r>
      <w:r w:rsidR="00171C5C">
        <w:t xml:space="preserve"> or </w:t>
      </w:r>
      <w:r w:rsidRPr="00E46AC1" w:rsidR="00171C5C">
        <w:t>History and Systems of Psychology</w:t>
      </w:r>
      <w:r w:rsidRPr="00E46AC1">
        <w:t xml:space="preserve"> (which are offered alternately in the second or third year of training for a given cohort), in the required coursework in Biological Bases of Behavior or </w:t>
      </w:r>
      <w:r w:rsidRPr="00E46AC1" w:rsidR="00171C5C">
        <w:t xml:space="preserve">Cognitive/Affective </w:t>
      </w:r>
      <w:r w:rsidRPr="00E46AC1">
        <w:t>(also offered alternatively in the</w:t>
      </w:r>
      <w:r w:rsidR="00171C5C">
        <w:t xml:space="preserve"> first or</w:t>
      </w:r>
      <w:r w:rsidRPr="00E46AC1">
        <w:t xml:space="preserve"> second year, depending on the cohort), and in the Clinical Seminars and first required practicum at the University Counseling Center.</w:t>
      </w:r>
      <w:r w:rsidR="00672646">
        <w:t xml:space="preserve"> </w:t>
      </w:r>
    </w:p>
    <w:p w:rsidR="00BC7DFE" w:rsidP="00BC7DFE" w:rsidRDefault="00BC7DFE" w14:paraId="40C04A0A" w14:textId="77777777">
      <w:pPr>
        <w:pStyle w:val="BodyText"/>
        <w:kinsoku w:val="0"/>
        <w:overflowPunct w:val="0"/>
        <w:ind w:right="111"/>
      </w:pPr>
    </w:p>
    <w:p w:rsidR="009A1B8B" w:rsidP="00BC7DFE" w:rsidRDefault="00672646" w14:paraId="04EC5070" w14:textId="71685FE7">
      <w:pPr>
        <w:pStyle w:val="BodyText"/>
        <w:kinsoku w:val="0"/>
        <w:overflowPunct w:val="0"/>
        <w:ind w:right="111"/>
      </w:pPr>
      <w:r>
        <w:t>Students may also take e</w:t>
      </w:r>
      <w:r w:rsidRPr="00E46AC1">
        <w:t>lective co</w:t>
      </w:r>
      <w:r>
        <w:t xml:space="preserve">urses.  These electives </w:t>
      </w:r>
      <w:r w:rsidRPr="00E46AC1">
        <w:t xml:space="preserve">vary from year to year and are typically </w:t>
      </w:r>
      <w:proofErr w:type="gramStart"/>
      <w:r w:rsidRPr="00E46AC1">
        <w:t>offered on a</w:t>
      </w:r>
      <w:proofErr w:type="gramEnd"/>
      <w:r w:rsidRPr="00E46AC1">
        <w:t xml:space="preserve"> once every two- or three- year cycle. Electives fall within four overarching areas: 1) </w:t>
      </w:r>
      <w:r>
        <w:t>Therapy Approaches</w:t>
      </w:r>
      <w:r w:rsidRPr="00E46AC1">
        <w:t>; 2) Assessment; 3) Advanced Methods and Analysis</w:t>
      </w:r>
      <w:r>
        <w:t xml:space="preserve">; and 4) </w:t>
      </w:r>
      <w:r w:rsidRPr="00E46AC1">
        <w:t>Diversity. Course descriptions appear</w:t>
      </w:r>
      <w:r>
        <w:t xml:space="preserve"> in Section 6 of this handbook.</w:t>
      </w:r>
      <w:r w:rsidR="00523264">
        <w:t xml:space="preserve">  </w:t>
      </w:r>
    </w:p>
    <w:p w:rsidR="00BC7DFE" w:rsidP="00BC7DFE" w:rsidRDefault="00BC7DFE" w14:paraId="4C340865" w14:textId="77777777">
      <w:pPr>
        <w:pStyle w:val="BodyText"/>
        <w:kinsoku w:val="0"/>
        <w:overflowPunct w:val="0"/>
        <w:ind w:right="111"/>
      </w:pPr>
    </w:p>
    <w:p w:rsidR="009A1B8B" w:rsidP="00BC7DFE" w:rsidRDefault="00523264" w14:paraId="621CABFB" w14:textId="1286E099">
      <w:pPr>
        <w:pStyle w:val="BodyText"/>
        <w:kinsoku w:val="0"/>
        <w:overflowPunct w:val="0"/>
        <w:ind w:right="111"/>
      </w:pPr>
      <w:r w:rsidRPr="00672646">
        <w:t>Students may also engage in the first Praxis Action during the secon</w:t>
      </w:r>
      <w:r w:rsidRPr="00672646" w:rsidR="00171C5C">
        <w:t>d (or third) year of the program.</w:t>
      </w:r>
      <w:r w:rsidRPr="00672646" w:rsidR="00672646">
        <w:t xml:space="preserve"> As </w:t>
      </w:r>
      <w:proofErr w:type="gramStart"/>
      <w:r w:rsidRPr="00672646" w:rsidR="00672646">
        <w:t xml:space="preserve">described </w:t>
      </w:r>
      <w:r w:rsidR="00B1738B">
        <w:t>further</w:t>
      </w:r>
      <w:proofErr w:type="gramEnd"/>
      <w:r w:rsidR="00B1738B">
        <w:t xml:space="preserve"> </w:t>
      </w:r>
      <w:r w:rsidRPr="00672646" w:rsidR="00672646">
        <w:t>below, th</w:t>
      </w:r>
      <w:r w:rsidR="00B1738B">
        <w:t>e</w:t>
      </w:r>
      <w:r w:rsidRPr="00672646" w:rsidR="00672646">
        <w:t xml:space="preserve"> first Praxis Action </w:t>
      </w:r>
      <w:r w:rsidR="00E41613">
        <w:t xml:space="preserve">includes </w:t>
      </w:r>
      <w:r w:rsidRPr="00672646" w:rsidR="00672646">
        <w:rPr>
          <w:color w:val="000000"/>
        </w:rPr>
        <w:t>student engage</w:t>
      </w:r>
      <w:r w:rsidR="00E41613">
        <w:rPr>
          <w:color w:val="000000"/>
        </w:rPr>
        <w:t>ment</w:t>
      </w:r>
      <w:r w:rsidRPr="00672646" w:rsidR="00672646">
        <w:rPr>
          <w:color w:val="000000"/>
        </w:rPr>
        <w:t xml:space="preserve"> in an activism</w:t>
      </w:r>
      <w:r w:rsidR="00A361F8">
        <w:rPr>
          <w:color w:val="000000"/>
        </w:rPr>
        <w:t>-</w:t>
      </w:r>
      <w:r w:rsidRPr="00672646" w:rsidR="00672646">
        <w:rPr>
          <w:color w:val="000000"/>
        </w:rPr>
        <w:t xml:space="preserve">centered action in which they articulate </w:t>
      </w:r>
      <w:r w:rsidR="00912ABE">
        <w:rPr>
          <w:color w:val="000000"/>
        </w:rPr>
        <w:t xml:space="preserve">and reflect on </w:t>
      </w:r>
      <w:r w:rsidRPr="00672646" w:rsidR="00672646">
        <w:rPr>
          <w:color w:val="000000"/>
        </w:rPr>
        <w:t xml:space="preserve">their intentionality </w:t>
      </w:r>
      <w:r w:rsidR="000651BD">
        <w:rPr>
          <w:color w:val="000000"/>
        </w:rPr>
        <w:t xml:space="preserve">for </w:t>
      </w:r>
      <w:r w:rsidRPr="00672646" w:rsidR="00672646">
        <w:rPr>
          <w:color w:val="000000"/>
        </w:rPr>
        <w:t>this action</w:t>
      </w:r>
      <w:r w:rsidRPr="000651BD" w:rsidR="000651BD">
        <w:rPr>
          <w:color w:val="000000"/>
        </w:rPr>
        <w:t xml:space="preserve"> </w:t>
      </w:r>
      <w:r w:rsidRPr="00672646" w:rsidR="000651BD">
        <w:rPr>
          <w:color w:val="000000"/>
        </w:rPr>
        <w:t xml:space="preserve">and </w:t>
      </w:r>
      <w:r w:rsidR="000651BD">
        <w:rPr>
          <w:color w:val="000000"/>
        </w:rPr>
        <w:t xml:space="preserve">its </w:t>
      </w:r>
      <w:r w:rsidR="009A1B8B">
        <w:rPr>
          <w:color w:val="000000"/>
        </w:rPr>
        <w:t>effect.</w:t>
      </w:r>
      <w:r w:rsidRPr="00672646" w:rsidR="00672646">
        <w:rPr>
          <w:color w:val="000000"/>
        </w:rPr>
        <w:t xml:space="preserve"> </w:t>
      </w:r>
      <w:r w:rsidRPr="00672646" w:rsidR="00171C5C">
        <w:t>More information</w:t>
      </w:r>
      <w:r w:rsidR="00171C5C">
        <w:t xml:space="preserve"> regarding the Praxis Actions can be found in the section of the handbook on “Activism Training.”</w:t>
      </w:r>
      <w:r w:rsidRPr="00E46AC1" w:rsidR="00B038CA">
        <w:t xml:space="preserve"> </w:t>
      </w:r>
    </w:p>
    <w:p w:rsidR="00BC7DFE" w:rsidP="00BC7DFE" w:rsidRDefault="00BC7DFE" w14:paraId="5B62FBF6" w14:textId="77777777">
      <w:pPr>
        <w:pStyle w:val="BodyText"/>
        <w:kinsoku w:val="0"/>
        <w:overflowPunct w:val="0"/>
        <w:ind w:right="111"/>
      </w:pPr>
    </w:p>
    <w:p w:rsidR="009A1B8B" w:rsidP="00BC7DFE" w:rsidRDefault="00B038CA" w14:paraId="66D6AC8A" w14:textId="2FF4A126">
      <w:pPr>
        <w:pStyle w:val="BodyText"/>
        <w:kinsoku w:val="0"/>
        <w:overflowPunct w:val="0"/>
        <w:ind w:right="111"/>
      </w:pPr>
      <w:r w:rsidRPr="00E46AC1">
        <w:t xml:space="preserve">Building on skills acquired in Intervention Strategies in the first year of the program, the Clinical Seminars expose students to theories and methods of effective intervention including exposure to empirically supported procedures and evidence-based practice relevant to culturally diverse clients.  These seminars also include a focus on ethics in clinical interventions and provide exposure to the literature on effective supervision. </w:t>
      </w:r>
    </w:p>
    <w:p w:rsidR="00BC7DFE" w:rsidP="00BC7DFE" w:rsidRDefault="00BC7DFE" w14:paraId="56D6F037" w14:textId="77777777">
      <w:pPr>
        <w:pStyle w:val="BodyText"/>
        <w:kinsoku w:val="0"/>
        <w:overflowPunct w:val="0"/>
        <w:ind w:right="111"/>
      </w:pPr>
    </w:p>
    <w:p w:rsidR="009A1B8B" w:rsidP="00BC7DFE" w:rsidRDefault="00B038CA" w14:paraId="7D30E125" w14:textId="5549FC05">
      <w:pPr>
        <w:pStyle w:val="BodyText"/>
        <w:kinsoku w:val="0"/>
        <w:overflowPunct w:val="0"/>
        <w:ind w:right="111"/>
      </w:pPr>
      <w:r w:rsidRPr="00E46AC1">
        <w:t>The major tasks of the second year are the completion of the master’s thesis proposal, and when appropriate, data collection, analysis, critical synthesis of findings, and writing the results and discussion of the master’s thesis with an optimal goal of completion of the master’s thesis, a 15 hour per week clinical practicum, and completion of the required coursework that provides the theoretical complement to the acquisition of research and clinical skills.</w:t>
      </w:r>
      <w:r w:rsidR="009A1B8B">
        <w:t xml:space="preserve"> </w:t>
      </w:r>
      <w:r w:rsidRPr="00E46AC1">
        <w:t xml:space="preserve">Please see </w:t>
      </w:r>
      <w:r w:rsidRPr="00E46AC1" w:rsidR="00FB0B0A">
        <w:t xml:space="preserve">the section </w:t>
      </w:r>
      <w:r w:rsidRPr="00E46AC1">
        <w:t xml:space="preserve">of this handbook </w:t>
      </w:r>
      <w:r w:rsidRPr="00E46AC1" w:rsidR="00FB0B0A">
        <w:t xml:space="preserve">entitled "Student Research Deadlines with Consequences" </w:t>
      </w:r>
      <w:r w:rsidRPr="00E46AC1">
        <w:t>for recommended and required deadlines for the thesis proposal and completion.</w:t>
      </w:r>
    </w:p>
    <w:p w:rsidR="00BC7DFE" w:rsidP="00BC7DFE" w:rsidRDefault="00BC7DFE" w14:paraId="12562A74" w14:textId="77777777">
      <w:pPr>
        <w:pStyle w:val="BodyText"/>
        <w:kinsoku w:val="0"/>
        <w:overflowPunct w:val="0"/>
        <w:ind w:right="111"/>
      </w:pPr>
    </w:p>
    <w:p w:rsidR="00B038CA" w:rsidP="00BC7DFE" w:rsidRDefault="00B038CA" w14:paraId="34884F3A" w14:textId="193168FD">
      <w:pPr>
        <w:pStyle w:val="BodyText"/>
        <w:kinsoku w:val="0"/>
        <w:overflowPunct w:val="0"/>
        <w:ind w:right="111"/>
        <w:rPr>
          <w:color w:val="0000FF"/>
        </w:rPr>
      </w:pPr>
      <w:r w:rsidRPr="00E46AC1">
        <w:t xml:space="preserve">During the fall and winter break of this year students also apply for their </w:t>
      </w:r>
      <w:proofErr w:type="gramStart"/>
      <w:r w:rsidRPr="00E46AC1">
        <w:t>third year</w:t>
      </w:r>
      <w:proofErr w:type="gramEnd"/>
      <w:r w:rsidRPr="00E46AC1">
        <w:t xml:space="preserve"> practicum. Please see the Practicum Handbook</w:t>
      </w:r>
      <w:r w:rsidRPr="00E46AC1" w:rsidR="001C70B3">
        <w:t>,</w:t>
      </w:r>
      <w:r w:rsidRPr="00E46AC1">
        <w:t xml:space="preserve"> posted on our clinical </w:t>
      </w:r>
      <w:r w:rsidR="006F3996">
        <w:t>program student resources OneDrive</w:t>
      </w:r>
      <w:r w:rsidRPr="00E46AC1" w:rsidR="001C70B3">
        <w:t>,</w:t>
      </w:r>
      <w:r w:rsidRPr="00E46AC1">
        <w:t xml:space="preserve"> for information on applying to practica, which should not be shared with anyone outside of our program.</w:t>
      </w:r>
      <w:r w:rsidRPr="00E46AC1">
        <w:rPr>
          <w:b/>
          <w:bCs/>
        </w:rPr>
        <w:t xml:space="preserve"> </w:t>
      </w:r>
      <w:r w:rsidRPr="00E46AC1">
        <w:rPr>
          <w:color w:val="0000FF"/>
        </w:rPr>
        <w:t>(</w:t>
      </w:r>
      <w:hyperlink w:history="1" r:id="rId16">
        <w:r w:rsidR="00F41DE4">
          <w:rPr>
            <w:rStyle w:val="Hyperlink"/>
          </w:rPr>
          <w:t>Practicum Information and Forms</w:t>
        </w:r>
      </w:hyperlink>
      <w:r w:rsidR="00F41DE4">
        <w:t>)</w:t>
      </w:r>
      <w:r w:rsidR="009A0113">
        <w:t xml:space="preserve"> </w:t>
      </w:r>
    </w:p>
    <w:p w:rsidRPr="00E46AC1" w:rsidR="00B038CA" w:rsidP="00BC7DFE" w:rsidRDefault="00B038CA" w14:paraId="6C544254" w14:textId="77777777">
      <w:pPr>
        <w:pStyle w:val="BodyText"/>
        <w:kinsoku w:val="0"/>
        <w:overflowPunct w:val="0"/>
        <w:ind w:left="0"/>
        <w:rPr>
          <w:sz w:val="20"/>
          <w:szCs w:val="20"/>
        </w:rPr>
      </w:pPr>
    </w:p>
    <w:p w:rsidRPr="00E46AC1" w:rsidR="00B038CA" w:rsidP="00BC7DFE" w:rsidRDefault="00B038CA" w14:paraId="77817DAF" w14:textId="77777777">
      <w:pPr>
        <w:pStyle w:val="BodyText"/>
        <w:kinsoku w:val="0"/>
        <w:overflowPunct w:val="0"/>
        <w:ind w:left="240"/>
      </w:pPr>
      <w:r w:rsidRPr="00E46AC1">
        <w:rPr>
          <w:u w:val="single"/>
        </w:rPr>
        <w:t>Tasks of the Third Year</w:t>
      </w:r>
    </w:p>
    <w:p w:rsidRPr="00E46AC1" w:rsidR="00B038CA" w:rsidP="00BC7DFE" w:rsidRDefault="00B038CA" w14:paraId="3DBF9571" w14:textId="77777777">
      <w:pPr>
        <w:pStyle w:val="BodyText"/>
        <w:kinsoku w:val="0"/>
        <w:overflowPunct w:val="0"/>
        <w:ind w:left="0"/>
        <w:rPr>
          <w:sz w:val="17"/>
          <w:szCs w:val="17"/>
        </w:rPr>
      </w:pPr>
    </w:p>
    <w:p w:rsidR="00BC7DFE" w:rsidP="00BC7DFE" w:rsidRDefault="00B038CA" w14:paraId="45394DFE" w14:textId="77777777">
      <w:pPr>
        <w:pStyle w:val="BodyText"/>
        <w:kinsoku w:val="0"/>
        <w:overflowPunct w:val="0"/>
        <w:ind w:right="119"/>
      </w:pPr>
      <w:r w:rsidRPr="00E46AC1">
        <w:t>During the third year, students typically finish all required courses and take elective courses to deepen their knowledge in special areas of clinical or research interest.</w:t>
      </w:r>
      <w:r w:rsidR="00672646">
        <w:t xml:space="preserve"> Students typically take </w:t>
      </w:r>
      <w:r w:rsidRPr="00E46AC1" w:rsidR="00672646">
        <w:t>Social/Cultural Bases of Behavior</w:t>
      </w:r>
      <w:r w:rsidR="00672646">
        <w:t xml:space="preserve"> or </w:t>
      </w:r>
      <w:r w:rsidRPr="00E46AC1" w:rsidR="00672646">
        <w:t>History and Systems of Psychology (which are offered alternately in the second or third year of training for a given cohort)</w:t>
      </w:r>
      <w:r w:rsidR="00672646">
        <w:t>.</w:t>
      </w:r>
      <w:r w:rsidRPr="00E46AC1">
        <w:t xml:space="preserve"> Elective courses vary from year to year and are typically </w:t>
      </w:r>
      <w:proofErr w:type="gramStart"/>
      <w:r w:rsidRPr="00E46AC1">
        <w:t>offered on a</w:t>
      </w:r>
      <w:proofErr w:type="gramEnd"/>
      <w:r w:rsidRPr="00E46AC1">
        <w:t xml:space="preserve"> once every two- or three- year cycle. Electives </w:t>
      </w:r>
      <w:r w:rsidRPr="00E46AC1" w:rsidR="00C55710">
        <w:t xml:space="preserve">typically </w:t>
      </w:r>
      <w:r w:rsidRPr="00E46AC1">
        <w:t xml:space="preserve">fall within four overarching areas: 1) </w:t>
      </w:r>
      <w:r w:rsidR="00991619">
        <w:t>Therapy Approaches</w:t>
      </w:r>
      <w:r w:rsidRPr="00E46AC1">
        <w:t xml:space="preserve">; 2) Assessment; 3) </w:t>
      </w:r>
      <w:r w:rsidRPr="00E46AC1" w:rsidR="00991619">
        <w:t>Advanced Methods and Analysis</w:t>
      </w:r>
      <w:r w:rsidR="00991619">
        <w:t xml:space="preserve">; and 4) </w:t>
      </w:r>
      <w:r w:rsidRPr="00E46AC1">
        <w:t>Diversity. Course descriptions</w:t>
      </w:r>
      <w:r w:rsidRPr="00E46AC1" w:rsidR="007A43BE">
        <w:t xml:space="preserve"> </w:t>
      </w:r>
      <w:r w:rsidRPr="00E46AC1">
        <w:t>appear</w:t>
      </w:r>
      <w:r w:rsidR="0022376B">
        <w:t xml:space="preserve"> in Section 6 </w:t>
      </w:r>
      <w:r w:rsidRPr="00E46AC1">
        <w:t xml:space="preserve">of this handbook.  Students can also pursue an area of special interest through </w:t>
      </w:r>
      <w:proofErr w:type="gramStart"/>
      <w:r w:rsidRPr="00E46AC1">
        <w:t>an independent</w:t>
      </w:r>
      <w:proofErr w:type="gramEnd"/>
      <w:r w:rsidRPr="00E46AC1">
        <w:t xml:space="preserve"> study. Guidelines for developing independent study courses are outlined </w:t>
      </w:r>
      <w:r w:rsidRPr="00E46AC1" w:rsidR="00603329">
        <w:t>elsewhere in this document</w:t>
      </w:r>
      <w:r w:rsidRPr="00E46AC1">
        <w:t>.</w:t>
      </w:r>
      <w:r w:rsidRPr="00672646" w:rsidR="00672646">
        <w:t xml:space="preserve"> </w:t>
      </w:r>
    </w:p>
    <w:p w:rsidR="00BC7DFE" w:rsidP="00BC7DFE" w:rsidRDefault="00BC7DFE" w14:paraId="3AA5DAD5" w14:textId="77777777">
      <w:pPr>
        <w:pStyle w:val="BodyText"/>
        <w:kinsoku w:val="0"/>
        <w:overflowPunct w:val="0"/>
        <w:ind w:right="119"/>
      </w:pPr>
    </w:p>
    <w:p w:rsidR="00BC7DFE" w:rsidP="00BC7DFE" w:rsidRDefault="00672646" w14:paraId="4951285A" w14:textId="77777777">
      <w:pPr>
        <w:pStyle w:val="BodyText"/>
        <w:kinsoku w:val="0"/>
        <w:overflowPunct w:val="0"/>
        <w:ind w:right="119"/>
      </w:pPr>
      <w:r>
        <w:t>Students may also engage in the first Praxis Action during the third year of the program if they did not complete it in the second year.</w:t>
      </w:r>
      <w:r w:rsidR="00BC7DFE">
        <w:t xml:space="preserve"> </w:t>
      </w:r>
    </w:p>
    <w:p w:rsidR="00BC7DFE" w:rsidP="00BC7DFE" w:rsidRDefault="00BC7DFE" w14:paraId="167CEDC6" w14:textId="77777777">
      <w:pPr>
        <w:pStyle w:val="BodyText"/>
        <w:kinsoku w:val="0"/>
        <w:overflowPunct w:val="0"/>
        <w:ind w:right="119"/>
      </w:pPr>
    </w:p>
    <w:p w:rsidR="00BC7DFE" w:rsidP="00BC7DFE" w:rsidRDefault="00C55710" w14:paraId="74F483EF" w14:textId="77777777">
      <w:pPr>
        <w:pStyle w:val="BodyText"/>
        <w:kinsoku w:val="0"/>
        <w:overflowPunct w:val="0"/>
        <w:ind w:right="119"/>
      </w:pPr>
      <w:r w:rsidRPr="00E46AC1">
        <w:t>Ideally</w:t>
      </w:r>
      <w:r w:rsidRPr="00E46AC1" w:rsidR="00B038CA">
        <w:t xml:space="preserve">, students </w:t>
      </w:r>
      <w:r w:rsidRPr="00E46AC1">
        <w:t xml:space="preserve">will </w:t>
      </w:r>
      <w:r w:rsidRPr="00E46AC1" w:rsidR="00B038CA">
        <w:t>take the qualifying examination in their third year</w:t>
      </w:r>
      <w:r w:rsidRPr="00E46AC1">
        <w:t>, either in the Winter of third year or Summer between the third and fourth years</w:t>
      </w:r>
      <w:r w:rsidRPr="00E46AC1" w:rsidR="00B038CA">
        <w:t>. As described in greater detail below, the qualifying examination involves writing a critical review of a research area that will optimally inform the formulation of a dissertation proposal and thesis. Passing the qualifying examination is the formal passage to doctoral candidacy.</w:t>
      </w:r>
      <w:r w:rsidRPr="00E46AC1">
        <w:t xml:space="preserve"> </w:t>
      </w:r>
    </w:p>
    <w:p w:rsidR="00BC7DFE" w:rsidP="00BC7DFE" w:rsidRDefault="00BC7DFE" w14:paraId="186F751E" w14:textId="77777777">
      <w:pPr>
        <w:pStyle w:val="BodyText"/>
        <w:kinsoku w:val="0"/>
        <w:overflowPunct w:val="0"/>
        <w:ind w:right="119"/>
      </w:pPr>
    </w:p>
    <w:p w:rsidRPr="00BC7DFE" w:rsidR="00B038CA" w:rsidP="00BC7DFE" w:rsidRDefault="00B038CA" w14:paraId="79D4D50E" w14:textId="1588B4F8">
      <w:pPr>
        <w:pStyle w:val="BodyText"/>
        <w:kinsoku w:val="0"/>
        <w:overflowPunct w:val="0"/>
        <w:ind w:right="119"/>
      </w:pPr>
      <w:r w:rsidRPr="00E46AC1">
        <w:t xml:space="preserve">Students in the third year complete an external practicum that is a 16-24 hours per week commitment.  It builds from the </w:t>
      </w:r>
      <w:proofErr w:type="gramStart"/>
      <w:r w:rsidRPr="00E46AC1">
        <w:t>second year</w:t>
      </w:r>
      <w:proofErr w:type="gramEnd"/>
      <w:r w:rsidRPr="00E46AC1">
        <w:t xml:space="preserve"> practicum and allows </w:t>
      </w:r>
      <w:proofErr w:type="gramStart"/>
      <w:r w:rsidRPr="00E46AC1">
        <w:t>students to begin</w:t>
      </w:r>
      <w:proofErr w:type="gramEnd"/>
      <w:r w:rsidRPr="00E46AC1">
        <w:t xml:space="preserve"> to tailor their clinical experience to fit with their personal career goals.  These clinical experiences are conducted under the supervision of an onsite supervisor.  In addition, they are discussed in relation to students’ professional development in Practicum Seminars III and IV – both to facilitate the integration of on-site and academic learning</w:t>
      </w:r>
      <w:r w:rsidRPr="00E46AC1" w:rsidR="00AB7282">
        <w:t>,</w:t>
      </w:r>
      <w:r w:rsidRPr="00E46AC1">
        <w:t xml:space="preserve"> and to consider supervision and consultation theory in terms of future goals. During this year</w:t>
      </w:r>
      <w:r w:rsidRPr="00E46AC1" w:rsidR="005F54FF">
        <w:t>,</w:t>
      </w:r>
      <w:r w:rsidRPr="00E46AC1">
        <w:t xml:space="preserve"> students often apply to fourth year practica as well. Please see the Practicum Handbook posted on our clinical </w:t>
      </w:r>
      <w:r w:rsidR="009A0113">
        <w:t>program student resource OneDrive</w:t>
      </w:r>
      <w:r w:rsidRPr="00E46AC1">
        <w:t xml:space="preserve"> for information on applying to and being on practica, which should not be shared with anyone outside of our program</w:t>
      </w:r>
      <w:r w:rsidRPr="00E46AC1">
        <w:rPr>
          <w:b/>
          <w:bCs/>
        </w:rPr>
        <w:t>.</w:t>
      </w:r>
      <w:r w:rsidRPr="00E46AC1">
        <w:rPr>
          <w:color w:val="0000FF"/>
        </w:rPr>
        <w:t xml:space="preserve"> </w:t>
      </w:r>
      <w:r w:rsidRPr="00E46AC1" w:rsidR="00707D6B">
        <w:rPr>
          <w:color w:val="0000FF"/>
        </w:rPr>
        <w:t>(</w:t>
      </w:r>
      <w:hyperlink w:history="1" r:id="rId17">
        <w:r w:rsidR="00F41DE4">
          <w:rPr>
            <w:rStyle w:val="Hyperlink"/>
          </w:rPr>
          <w:t>Practicum Information and Forms</w:t>
        </w:r>
      </w:hyperlink>
      <w:r w:rsidR="0043162E">
        <w:rPr>
          <w:color w:val="0000FF"/>
          <w:u w:val="single"/>
        </w:rPr>
        <w:t>)</w:t>
      </w:r>
    </w:p>
    <w:p w:rsidRPr="00E46AC1" w:rsidR="00B038CA" w:rsidP="00BC7DFE" w:rsidRDefault="00B038CA" w14:paraId="74FE8573" w14:textId="77777777">
      <w:pPr>
        <w:pStyle w:val="BodyText"/>
        <w:kinsoku w:val="0"/>
        <w:overflowPunct w:val="0"/>
        <w:ind w:left="0"/>
        <w:rPr>
          <w:sz w:val="22"/>
          <w:szCs w:val="22"/>
        </w:rPr>
      </w:pPr>
    </w:p>
    <w:p w:rsidRPr="00E46AC1" w:rsidR="00B038CA" w:rsidP="00BC7DFE" w:rsidRDefault="00B038CA" w14:paraId="63528749" w14:textId="77777777">
      <w:pPr>
        <w:pStyle w:val="BodyText"/>
        <w:kinsoku w:val="0"/>
        <w:overflowPunct w:val="0"/>
        <w:ind w:left="240"/>
      </w:pPr>
      <w:r w:rsidRPr="00E46AC1">
        <w:rPr>
          <w:u w:val="single"/>
        </w:rPr>
        <w:t>Tasks of the Fourth Year</w:t>
      </w:r>
    </w:p>
    <w:p w:rsidRPr="00E46AC1" w:rsidR="00B038CA" w:rsidP="00BC7DFE" w:rsidRDefault="00B038CA" w14:paraId="701CD4C2" w14:textId="77777777">
      <w:pPr>
        <w:pStyle w:val="BodyText"/>
        <w:kinsoku w:val="0"/>
        <w:overflowPunct w:val="0"/>
        <w:ind w:left="0"/>
        <w:rPr>
          <w:sz w:val="17"/>
          <w:szCs w:val="17"/>
        </w:rPr>
      </w:pPr>
    </w:p>
    <w:p w:rsidR="00BC7DFE" w:rsidP="00BC7DFE" w:rsidRDefault="00B038CA" w14:paraId="712CA7B8" w14:textId="77777777">
      <w:pPr>
        <w:pStyle w:val="BodyText"/>
        <w:kinsoku w:val="0"/>
        <w:overflowPunct w:val="0"/>
        <w:ind w:right="112"/>
      </w:pPr>
      <w:r w:rsidRPr="00E46AC1">
        <w:t xml:space="preserve">During the fourth year, students are expected to complete all coursework, gain experience teaching their own course (which is supported through the required Teaching Seminar in the Fall semester), complete the qualifying examination, and </w:t>
      </w:r>
      <w:r w:rsidRPr="00E46AC1" w:rsidR="00476E17">
        <w:t xml:space="preserve">propose the </w:t>
      </w:r>
      <w:r w:rsidRPr="00E46AC1">
        <w:t xml:space="preserve">doctoral dissertation. </w:t>
      </w:r>
      <w:r w:rsidR="00994AF1">
        <w:t xml:space="preserve">Students may also complete the second Praxis </w:t>
      </w:r>
      <w:r w:rsidRPr="00994AF1" w:rsidR="00994AF1">
        <w:t xml:space="preserve">Action during the fourth (for fifth year). </w:t>
      </w:r>
      <w:r w:rsidRPr="00994AF1" w:rsidR="00994AF1">
        <w:rPr>
          <w:color w:val="000000"/>
        </w:rPr>
        <w:t>For the second Praxis Action, students are asked to</w:t>
      </w:r>
      <w:r w:rsidRPr="00994AF1" w:rsidR="00994AF1">
        <w:t xml:space="preserve">: </w:t>
      </w:r>
      <w:r w:rsidR="0093581C">
        <w:t>(</w:t>
      </w:r>
      <w:r w:rsidRPr="00994AF1" w:rsidR="00994AF1">
        <w:t>1) propose an activism</w:t>
      </w:r>
      <w:r w:rsidR="0093581C">
        <w:t>-</w:t>
      </w:r>
      <w:r w:rsidRPr="00994AF1" w:rsidR="00994AF1">
        <w:t>centered action</w:t>
      </w:r>
      <w:r w:rsidR="0093581C">
        <w:t>,</w:t>
      </w:r>
      <w:r w:rsidRPr="00994AF1" w:rsidR="00994AF1">
        <w:t xml:space="preserve"> </w:t>
      </w:r>
      <w:r w:rsidR="0093581C">
        <w:t>(</w:t>
      </w:r>
      <w:r w:rsidRPr="00994AF1" w:rsidR="00994AF1">
        <w:t>2) engage in the action</w:t>
      </w:r>
      <w:r w:rsidR="0093581C">
        <w:t>,</w:t>
      </w:r>
      <w:r w:rsidRPr="00994AF1" w:rsidR="00994AF1">
        <w:t xml:space="preserve"> </w:t>
      </w:r>
      <w:r w:rsidR="0093581C">
        <w:t xml:space="preserve">and reflect on </w:t>
      </w:r>
      <w:r w:rsidRPr="00994AF1" w:rsidR="00994AF1">
        <w:t>the experience in a reflection paper.</w:t>
      </w:r>
    </w:p>
    <w:p w:rsidR="00BC7DFE" w:rsidP="00BC7DFE" w:rsidRDefault="00BC7DFE" w14:paraId="7AC4DC4C" w14:textId="77777777">
      <w:pPr>
        <w:pStyle w:val="BodyText"/>
        <w:kinsoku w:val="0"/>
        <w:overflowPunct w:val="0"/>
        <w:ind w:right="112"/>
      </w:pPr>
    </w:p>
    <w:p w:rsidRPr="00303DAA" w:rsidR="00303DAA" w:rsidP="00303DAA" w:rsidRDefault="00B038CA" w14:paraId="3C03920B" w14:textId="7126A69B">
      <w:pPr>
        <w:pStyle w:val="BodyText"/>
        <w:kinsoku w:val="0"/>
        <w:overflowPunct w:val="0"/>
        <w:ind w:right="112"/>
      </w:pPr>
      <w:r w:rsidRPr="00E46AC1">
        <w:t xml:space="preserve">Although not required, </w:t>
      </w:r>
      <w:r w:rsidR="00521F9E">
        <w:t>many</w:t>
      </w:r>
      <w:r w:rsidRPr="00E46AC1" w:rsidR="00521F9E">
        <w:t xml:space="preserve"> </w:t>
      </w:r>
      <w:r w:rsidRPr="00E46AC1">
        <w:t>students will pursue an advanced clinical practicum</w:t>
      </w:r>
      <w:r w:rsidRPr="00E46AC1" w:rsidR="00476E17">
        <w:t>,</w:t>
      </w:r>
      <w:r w:rsidRPr="00E46AC1">
        <w:t xml:space="preserve"> to obtain additional clinical hours prior to applying for/beginning their clinical internship. (Please see the Practicum Handbook, which provides information about practicum in general and a specific section on advanced practica). It is posted on our clinical </w:t>
      </w:r>
      <w:r w:rsidR="0043162E">
        <w:t xml:space="preserve">program </w:t>
      </w:r>
      <w:r w:rsidR="00303DAA">
        <w:t xml:space="preserve">OneDrive folder (Clinical Program – Students and Faculty -&gt; Practicum-General). </w:t>
      </w:r>
      <w:hyperlink w:history="1" r:id="rId18">
        <w:r w:rsidRPr="00303DAA" w:rsidR="00303DAA">
          <w:rPr>
            <w:rStyle w:val="Hyperlink"/>
          </w:rPr>
          <w:t>Practicum-General</w:t>
        </w:r>
      </w:hyperlink>
    </w:p>
    <w:p w:rsidR="00303DAA" w:rsidP="00317A62" w:rsidRDefault="00303DAA" w14:paraId="53D9A62C" w14:textId="700696B8">
      <w:pPr>
        <w:pStyle w:val="BodyText"/>
        <w:kinsoku w:val="0"/>
        <w:overflowPunct w:val="0"/>
        <w:ind w:right="112"/>
      </w:pPr>
    </w:p>
    <w:p w:rsidR="00303DAA" w:rsidP="00317A62" w:rsidRDefault="00303DAA" w14:paraId="32266254" w14:textId="77777777">
      <w:pPr>
        <w:pStyle w:val="BodyText"/>
        <w:kinsoku w:val="0"/>
        <w:overflowPunct w:val="0"/>
        <w:ind w:right="112"/>
      </w:pPr>
    </w:p>
    <w:p w:rsidR="00B038CA" w:rsidP="00317A62" w:rsidRDefault="00B038CA" w14:paraId="78AB9454" w14:textId="72D28F40">
      <w:pPr>
        <w:pStyle w:val="BodyText"/>
        <w:kinsoku w:val="0"/>
        <w:overflowPunct w:val="0"/>
        <w:ind w:right="112"/>
      </w:pPr>
      <w:r w:rsidRPr="00E46AC1">
        <w:t xml:space="preserve">Students who have defended their dissertation proposals by September 30 of the fourth year are eligible to apply for a clinical internship to occur in the following academic </w:t>
      </w:r>
      <w:r w:rsidRPr="00E46AC1" w:rsidR="00476E17">
        <w:t xml:space="preserve">year. </w:t>
      </w:r>
      <w:r w:rsidRPr="00E46AC1">
        <w:t xml:space="preserve">Descriptions of the requirements for the qualifying examination, and dissertation proposal and thesis procedures, are presented below. Please also see the Internship Handbook, posted on our clinical </w:t>
      </w:r>
      <w:r w:rsidR="00303DAA">
        <w:t>program’s OneDrive</w:t>
      </w:r>
      <w:r w:rsidRPr="00E46AC1">
        <w:t xml:space="preserve"> for detailed information on the internship application process. </w:t>
      </w:r>
      <w:r w:rsidRPr="00E46AC1">
        <w:rPr>
          <w:color w:val="0000FF"/>
        </w:rPr>
        <w:t>(</w:t>
      </w:r>
      <w:hyperlink w:history="1" r:id="rId19">
        <w:r w:rsidR="00F41DE4">
          <w:rPr>
            <w:rStyle w:val="Hyperlink"/>
          </w:rPr>
          <w:t>Internship Handbook and Application Materials for Students</w:t>
        </w:r>
      </w:hyperlink>
      <w:r w:rsidR="00F41DE4">
        <w:t>)</w:t>
      </w:r>
    </w:p>
    <w:p w:rsidRPr="00E46AC1" w:rsidR="00F41DE4" w:rsidP="00317A62" w:rsidRDefault="00F41DE4" w14:paraId="115B4AFB" w14:textId="77777777">
      <w:pPr>
        <w:pStyle w:val="BodyText"/>
        <w:kinsoku w:val="0"/>
        <w:overflowPunct w:val="0"/>
        <w:ind w:right="112"/>
        <w:rPr>
          <w:sz w:val="29"/>
          <w:szCs w:val="29"/>
        </w:rPr>
      </w:pPr>
    </w:p>
    <w:p w:rsidRPr="00303DAA" w:rsidR="00303DAA" w:rsidP="00303DAA" w:rsidRDefault="00B038CA" w14:paraId="5D67E684" w14:textId="6355E0E0">
      <w:pPr>
        <w:pStyle w:val="BodyText"/>
        <w:kinsoku w:val="0"/>
        <w:overflowPunct w:val="0"/>
        <w:spacing w:before="69" w:line="239" w:lineRule="auto"/>
        <w:ind w:right="196"/>
      </w:pPr>
      <w:r w:rsidRPr="00E46AC1">
        <w:t xml:space="preserve">The decision for a student to apply for internship in the fourth year </w:t>
      </w:r>
      <w:r w:rsidRPr="00E46AC1" w:rsidR="00AB7282">
        <w:t xml:space="preserve">(that is, on the earlier side) </w:t>
      </w:r>
      <w:r w:rsidRPr="00E46AC1">
        <w:t>should be made in consultation with the faculty mentor, GPD, and Practicum Coordinator as early as possible in the student’s training, but at least by the first month of their third year. Most students who do not apply for internship in the fourth year participate in advanced practica. Consideration should be given to the current and anticipated status of dissertation research, as well as the number and scope of clinical hours completed during the first two required clinical practicum experiences, as well as hours accrued from any other externships completed prior to the fourth year (see the</w:t>
      </w:r>
      <w:r w:rsidR="00303DAA">
        <w:t xml:space="preserve"> </w:t>
      </w:r>
      <w:hyperlink w:history="1" r:id="rId20">
        <w:r w:rsidRPr="00303DAA" w:rsidR="00303DAA">
          <w:rPr>
            <w:rStyle w:val="Hyperlink"/>
          </w:rPr>
          <w:t>2025-2026 Internship Handbook.docx</w:t>
        </w:r>
      </w:hyperlink>
    </w:p>
    <w:p w:rsidRPr="00E46AC1" w:rsidR="00B038CA" w:rsidP="00285D97" w:rsidRDefault="00B038CA" w14:paraId="69664BBB" w14:textId="36AFDE45">
      <w:pPr>
        <w:pStyle w:val="BodyText"/>
        <w:kinsoku w:val="0"/>
        <w:overflowPunct w:val="0"/>
        <w:spacing w:before="69" w:line="239" w:lineRule="auto"/>
        <w:ind w:right="196"/>
      </w:pPr>
      <w:r w:rsidRPr="00E46AC1">
        <w:t>or more on this</w:t>
      </w:r>
      <w:r w:rsidRPr="00E46AC1" w:rsidR="00285D97">
        <w:t xml:space="preserve"> p</w:t>
      </w:r>
      <w:r w:rsidRPr="00E46AC1">
        <w:t xml:space="preserve">oint). It is important to check the sites of greatest interest prior to </w:t>
      </w:r>
      <w:proofErr w:type="gramStart"/>
      <w:r w:rsidRPr="00E46AC1">
        <w:t>making a decision</w:t>
      </w:r>
      <w:proofErr w:type="gramEnd"/>
      <w:r w:rsidRPr="00E46AC1">
        <w:t xml:space="preserve"> about applying for internship in the fourth </w:t>
      </w:r>
      <w:r w:rsidRPr="00E46AC1" w:rsidR="00476E17">
        <w:t xml:space="preserve">year. </w:t>
      </w:r>
      <w:r w:rsidRPr="00E46AC1">
        <w:t xml:space="preserve">Recognizing that the ideal scenario </w:t>
      </w:r>
      <w:r w:rsidRPr="00E46AC1">
        <w:t xml:space="preserve">is for students to have </w:t>
      </w:r>
      <w:r w:rsidRPr="00E46AC1" w:rsidR="002E12EA">
        <w:t xml:space="preserve">completed and </w:t>
      </w:r>
      <w:r w:rsidRPr="00E46AC1">
        <w:t xml:space="preserve">defended the dissertation prior to </w:t>
      </w:r>
      <w:r w:rsidRPr="00E46AC1" w:rsidR="002E12EA">
        <w:t xml:space="preserve">the </w:t>
      </w:r>
      <w:r w:rsidRPr="00E46AC1">
        <w:t xml:space="preserve">beginning </w:t>
      </w:r>
      <w:r w:rsidRPr="00E46AC1" w:rsidR="002E12EA">
        <w:t xml:space="preserve">of </w:t>
      </w:r>
      <w:r w:rsidRPr="00E46AC1">
        <w:t>internship training—so that they can fully immerse themselves in the internship training experience—the faculty strongly recommends that, at a minimum, students have completed dissertation data collection prior to beginning the clinical internship year.</w:t>
      </w:r>
    </w:p>
    <w:p w:rsidRPr="00E46AC1" w:rsidR="00B038CA" w:rsidRDefault="00B038CA" w14:paraId="14743075" w14:textId="77777777">
      <w:pPr>
        <w:pStyle w:val="BodyText"/>
        <w:kinsoku w:val="0"/>
        <w:overflowPunct w:val="0"/>
        <w:ind w:left="0"/>
      </w:pPr>
    </w:p>
    <w:p w:rsidRPr="00E46AC1" w:rsidR="00B038CA" w:rsidRDefault="00B038CA" w14:paraId="4873C515" w14:textId="77777777">
      <w:pPr>
        <w:pStyle w:val="BodyText"/>
        <w:kinsoku w:val="0"/>
        <w:overflowPunct w:val="0"/>
        <w:ind w:right="154"/>
      </w:pPr>
      <w:r w:rsidRPr="00E46AC1">
        <w:t xml:space="preserve">Whether students choose to complete </w:t>
      </w:r>
      <w:r w:rsidRPr="00E46AC1" w:rsidR="00FC444A">
        <w:t xml:space="preserve">their doctoral </w:t>
      </w:r>
      <w:r w:rsidRPr="00E46AC1">
        <w:t xml:space="preserve">training in the fifth year or </w:t>
      </w:r>
      <w:r w:rsidRPr="00E46AC1" w:rsidR="00FC444A">
        <w:t xml:space="preserve">beyond, </w:t>
      </w:r>
      <w:r w:rsidRPr="00E46AC1">
        <w:t>students should continue to work closely with their dissertation advisors and dissertation committees throughout the period spent working on the doctoral dissertation.</w:t>
      </w:r>
    </w:p>
    <w:p w:rsidRPr="00E46AC1" w:rsidR="00B038CA" w:rsidRDefault="00B038CA" w14:paraId="1C5C8289" w14:textId="77777777">
      <w:pPr>
        <w:pStyle w:val="BodyText"/>
        <w:kinsoku w:val="0"/>
        <w:overflowPunct w:val="0"/>
        <w:ind w:left="0"/>
      </w:pPr>
    </w:p>
    <w:p w:rsidRPr="00E46AC1" w:rsidR="00B038CA" w:rsidRDefault="00B038CA" w14:paraId="24087552" w14:textId="64253131">
      <w:pPr>
        <w:pStyle w:val="BodyText"/>
        <w:kinsoku w:val="0"/>
        <w:overflowPunct w:val="0"/>
        <w:ind w:right="154"/>
        <w:rPr>
          <w:color w:val="000000"/>
        </w:rPr>
      </w:pPr>
      <w:r w:rsidRPr="00E46AC1">
        <w:t xml:space="preserve">See our recent public disclosure data for average time to completion </w:t>
      </w:r>
      <w:r w:rsidR="002F6E06">
        <w:t xml:space="preserve">on the program website. </w:t>
      </w:r>
    </w:p>
    <w:p w:rsidRPr="00E46AC1" w:rsidR="00B038CA" w:rsidRDefault="00B038CA" w14:paraId="7389A36D" w14:textId="77777777">
      <w:pPr>
        <w:pStyle w:val="BodyText"/>
        <w:kinsoku w:val="0"/>
        <w:overflowPunct w:val="0"/>
        <w:ind w:left="0"/>
      </w:pPr>
    </w:p>
    <w:p w:rsidRPr="00E46AC1" w:rsidR="00B038CA" w:rsidRDefault="00B038CA" w14:paraId="024F883C" w14:textId="77777777">
      <w:pPr>
        <w:pStyle w:val="BodyText"/>
        <w:kinsoku w:val="0"/>
        <w:overflowPunct w:val="0"/>
        <w:ind w:left="240"/>
      </w:pPr>
      <w:r w:rsidRPr="00E46AC1">
        <w:rPr>
          <w:u w:val="single"/>
        </w:rPr>
        <w:t>Tasks of the Fifth Year (and</w:t>
      </w:r>
      <w:r w:rsidRPr="00E46AC1" w:rsidR="00F91E02">
        <w:rPr>
          <w:u w:val="single"/>
        </w:rPr>
        <w:t xml:space="preserve"> beyond</w:t>
      </w:r>
      <w:r w:rsidRPr="00E46AC1">
        <w:rPr>
          <w:u w:val="single"/>
        </w:rPr>
        <w:t>)</w:t>
      </w:r>
    </w:p>
    <w:p w:rsidRPr="00E46AC1" w:rsidR="00B038CA" w:rsidRDefault="00B038CA" w14:paraId="402A0E2F" w14:textId="77777777">
      <w:pPr>
        <w:pStyle w:val="BodyText"/>
        <w:kinsoku w:val="0"/>
        <w:overflowPunct w:val="0"/>
        <w:spacing w:before="11"/>
        <w:ind w:left="0"/>
        <w:rPr>
          <w:sz w:val="17"/>
          <w:szCs w:val="17"/>
        </w:rPr>
      </w:pPr>
    </w:p>
    <w:p w:rsidRPr="00E46AC1" w:rsidR="00B038CA" w:rsidRDefault="00B038CA" w14:paraId="286EF73F" w14:textId="77777777">
      <w:pPr>
        <w:pStyle w:val="BodyText"/>
        <w:kinsoku w:val="0"/>
        <w:overflowPunct w:val="0"/>
        <w:spacing w:before="69"/>
        <w:ind w:right="178"/>
      </w:pPr>
      <w:r w:rsidRPr="00E46AC1">
        <w:t xml:space="preserve">Tasks </w:t>
      </w:r>
      <w:proofErr w:type="gramStart"/>
      <w:r w:rsidRPr="00E46AC1">
        <w:t>of</w:t>
      </w:r>
      <w:proofErr w:type="gramEnd"/>
      <w:r w:rsidRPr="00E46AC1">
        <w:t xml:space="preserve"> fifth and later years </w:t>
      </w:r>
      <w:r w:rsidRPr="00E46AC1" w:rsidR="00F91E02">
        <w:t xml:space="preserve">should </w:t>
      </w:r>
      <w:r w:rsidRPr="00E46AC1">
        <w:t>consist of finishing the dissertation</w:t>
      </w:r>
      <w:r w:rsidR="00994AF1">
        <w:t>, completing the second Praxis Action</w:t>
      </w:r>
      <w:r w:rsidR="0079419C">
        <w:t xml:space="preserve"> (if not completed in Year 4)</w:t>
      </w:r>
      <w:r w:rsidR="00994AF1">
        <w:t>,</w:t>
      </w:r>
      <w:r w:rsidRPr="00E46AC1">
        <w:t xml:space="preserve"> and completing a</w:t>
      </w:r>
      <w:r w:rsidR="00C7594F">
        <w:t>n APA-</w:t>
      </w:r>
      <w:r w:rsidR="00991619">
        <w:t>accredited</w:t>
      </w:r>
      <w:r w:rsidRPr="00E46AC1">
        <w:t xml:space="preserve"> clinical internship. </w:t>
      </w:r>
      <w:r w:rsidRPr="00E46AC1" w:rsidR="00FC444A">
        <w:rPr>
          <w:b/>
        </w:rPr>
        <w:t>Completing all Ph.D. requirements within six years is a program expectation</w:t>
      </w:r>
      <w:r w:rsidR="00C7594F">
        <w:rPr>
          <w:b/>
        </w:rPr>
        <w:t>; however, we understand that there are many reasons that students choose to take longer</w:t>
      </w:r>
      <w:r w:rsidRPr="00E46AC1" w:rsidR="00FC444A">
        <w:rPr>
          <w:b/>
        </w:rPr>
        <w:t>.</w:t>
      </w:r>
      <w:r w:rsidRPr="00E46AC1" w:rsidR="00FC444A">
        <w:t xml:space="preserve"> </w:t>
      </w:r>
      <w:r w:rsidR="00376EBF">
        <w:t>(</w:t>
      </w:r>
      <w:r w:rsidR="00CD78F6">
        <w:t>The university has set eight years as the maximum allowable time in which to complete the Ph.D.</w:t>
      </w:r>
      <w:r w:rsidR="00376EBF">
        <w:t>)</w:t>
      </w:r>
      <w:r w:rsidR="00CD78F6">
        <w:t xml:space="preserve"> </w:t>
      </w:r>
      <w:r w:rsidRPr="00E46AC1">
        <w:t>The clinical internship provides an opportunity for students to immerse themselves in clinical work and to expand clinical skills and interests. Some internship sites also afford opportunities for advancing research training.</w:t>
      </w:r>
    </w:p>
    <w:p w:rsidRPr="00E46AC1" w:rsidR="00B038CA" w:rsidRDefault="00B038CA" w14:paraId="440FF205" w14:textId="77777777">
      <w:pPr>
        <w:pStyle w:val="BodyText"/>
        <w:kinsoku w:val="0"/>
        <w:overflowPunct w:val="0"/>
        <w:spacing w:before="5"/>
        <w:ind w:left="0"/>
      </w:pPr>
    </w:p>
    <w:p w:rsidRPr="00E46AC1" w:rsidR="00B038CA" w:rsidRDefault="00B038CA" w14:paraId="32C48442" w14:textId="386A3803">
      <w:pPr>
        <w:pStyle w:val="BodyText"/>
        <w:kinsoku w:val="0"/>
        <w:overflowPunct w:val="0"/>
        <w:spacing w:line="274" w:lineRule="exact"/>
        <w:ind w:right="154"/>
        <w:rPr>
          <w:b/>
          <w:i/>
          <w:iCs/>
        </w:rPr>
      </w:pPr>
      <w:r w:rsidRPr="00E46AC1">
        <w:rPr>
          <w:b/>
          <w:i/>
          <w:iCs/>
        </w:rPr>
        <w:t xml:space="preserve">Students must defend their dissertation proposals by September 30 </w:t>
      </w:r>
      <w:r w:rsidRPr="00E46AC1" w:rsidR="00950C19">
        <w:rPr>
          <w:b/>
          <w:i/>
          <w:iCs/>
        </w:rPr>
        <w:t xml:space="preserve">in a given academic year </w:t>
      </w:r>
      <w:r w:rsidRPr="00E46AC1">
        <w:rPr>
          <w:b/>
          <w:i/>
          <w:iCs/>
        </w:rPr>
        <w:t>to be eligible to apply for a clinical internship that will occur in the following academic year.</w:t>
      </w:r>
      <w:r w:rsidR="00905851">
        <w:rPr>
          <w:b/>
          <w:i/>
          <w:iCs/>
        </w:rPr>
        <w:t xml:space="preserve"> Please see the section on the program’s guidance around applying to internship on page </w:t>
      </w:r>
      <w:r w:rsidRPr="00FB4CDA" w:rsidR="00DF1D5D">
        <w:rPr>
          <w:b/>
          <w:i/>
          <w:iCs/>
        </w:rPr>
        <w:t>105</w:t>
      </w:r>
      <w:r w:rsidR="00F41DE4">
        <w:rPr>
          <w:b/>
          <w:i/>
          <w:iCs/>
        </w:rPr>
        <w:t>.</w:t>
      </w:r>
      <w:r w:rsidR="00905851">
        <w:rPr>
          <w:b/>
          <w:i/>
          <w:iCs/>
        </w:rPr>
        <w:t xml:space="preserve"> </w:t>
      </w:r>
      <w:r w:rsidR="00994AF1">
        <w:rPr>
          <w:b/>
          <w:i/>
          <w:iCs/>
        </w:rPr>
        <w:t xml:space="preserve"> Students must also pass both Praxis Actions before they may apply </w:t>
      </w:r>
      <w:proofErr w:type="gramStart"/>
      <w:r w:rsidR="00994AF1">
        <w:rPr>
          <w:b/>
          <w:i/>
          <w:iCs/>
        </w:rPr>
        <w:t>to internship</w:t>
      </w:r>
      <w:proofErr w:type="gramEnd"/>
      <w:r w:rsidR="00994AF1">
        <w:rPr>
          <w:b/>
          <w:i/>
          <w:iCs/>
        </w:rPr>
        <w:t xml:space="preserve"> and so students are expected to complete the second Praxis Action by June 1 or the year before they apply </w:t>
      </w:r>
      <w:proofErr w:type="gramStart"/>
      <w:r w:rsidR="00994AF1">
        <w:rPr>
          <w:b/>
          <w:i/>
          <w:iCs/>
        </w:rPr>
        <w:t>to internship</w:t>
      </w:r>
      <w:proofErr w:type="gramEnd"/>
      <w:r w:rsidR="00994AF1">
        <w:rPr>
          <w:b/>
          <w:i/>
          <w:iCs/>
        </w:rPr>
        <w:t>.</w:t>
      </w:r>
    </w:p>
    <w:p w:rsidRPr="00E46AC1" w:rsidR="00B038CA" w:rsidRDefault="00B038CA" w14:paraId="381294AB" w14:textId="77777777">
      <w:pPr>
        <w:pStyle w:val="BodyText"/>
        <w:kinsoku w:val="0"/>
        <w:overflowPunct w:val="0"/>
        <w:spacing w:before="9"/>
        <w:ind w:left="0"/>
        <w:rPr>
          <w:i/>
          <w:iCs/>
          <w:sz w:val="23"/>
          <w:szCs w:val="23"/>
        </w:rPr>
      </w:pPr>
    </w:p>
    <w:p w:rsidR="00B038CA" w:rsidRDefault="00B038CA" w14:paraId="3BDE42E8" w14:textId="77777777">
      <w:pPr>
        <w:pStyle w:val="BodyText"/>
        <w:kinsoku w:val="0"/>
        <w:overflowPunct w:val="0"/>
        <w:ind w:right="107"/>
      </w:pPr>
      <w:r w:rsidRPr="00E46AC1">
        <w:t>The clinical internship year is a time to prepare for the next steps of your professional career: making important contacts, applying for post-doctoral fellowships or other positions, and making decisions about how you want to use the degree that is very close to being yours at this point.</w:t>
      </w:r>
    </w:p>
    <w:p w:rsidR="00994AF1" w:rsidRDefault="00994AF1" w14:paraId="58B98F81" w14:textId="77777777">
      <w:pPr>
        <w:pStyle w:val="BodyText"/>
        <w:kinsoku w:val="0"/>
        <w:overflowPunct w:val="0"/>
        <w:ind w:right="107"/>
      </w:pPr>
    </w:p>
    <w:p w:rsidR="0058123A" w:rsidRDefault="0058123A" w14:paraId="61C31DCE" w14:textId="77777777">
      <w:pPr>
        <w:pStyle w:val="BodyText"/>
        <w:kinsoku w:val="0"/>
        <w:overflowPunct w:val="0"/>
        <w:ind w:right="107"/>
      </w:pPr>
    </w:p>
    <w:p w:rsidRPr="00E46AC1" w:rsidR="0058123A" w:rsidP="0058123A" w:rsidRDefault="0058123A" w14:paraId="155B4ECA" w14:textId="77777777">
      <w:pPr>
        <w:pStyle w:val="Heading2"/>
        <w:tabs>
          <w:tab w:val="left" w:pos="1683"/>
        </w:tabs>
        <w:kinsoku w:val="0"/>
        <w:overflowPunct w:val="0"/>
        <w:spacing w:line="480" w:lineRule="auto"/>
        <w:ind w:left="293" w:right="1218"/>
        <w:rPr>
          <w:b w:val="0"/>
          <w:bCs w:val="0"/>
        </w:rPr>
      </w:pPr>
      <w:r>
        <w:rPr>
          <w:u w:val="thick"/>
        </w:rPr>
        <w:t>Additional Program Expectations</w:t>
      </w:r>
    </w:p>
    <w:p w:rsidRPr="00E46AC1" w:rsidR="00B038CA" w:rsidRDefault="00B038CA" w14:paraId="6AEA64E3" w14:textId="77777777">
      <w:pPr>
        <w:pStyle w:val="BodyText"/>
        <w:kinsoku w:val="0"/>
        <w:overflowPunct w:val="0"/>
        <w:ind w:left="240"/>
      </w:pPr>
      <w:r w:rsidRPr="00E46AC1">
        <w:rPr>
          <w:u w:val="single"/>
        </w:rPr>
        <w:t>Continuous Registration</w:t>
      </w:r>
    </w:p>
    <w:p w:rsidRPr="00E46AC1" w:rsidR="00B038CA" w:rsidRDefault="00B038CA" w14:paraId="3D2D3993" w14:textId="77777777">
      <w:pPr>
        <w:pStyle w:val="BodyText"/>
        <w:kinsoku w:val="0"/>
        <w:overflowPunct w:val="0"/>
        <w:spacing w:before="2"/>
        <w:ind w:left="0"/>
        <w:rPr>
          <w:sz w:val="17"/>
          <w:szCs w:val="17"/>
        </w:rPr>
      </w:pPr>
    </w:p>
    <w:p w:rsidR="0058123A" w:rsidP="0058123A" w:rsidRDefault="00B038CA" w14:paraId="0B067F77" w14:textId="3B30ECDB">
      <w:pPr>
        <w:pStyle w:val="BodyText"/>
        <w:kinsoku w:val="0"/>
        <w:overflowPunct w:val="0"/>
        <w:spacing w:before="69" w:line="239" w:lineRule="auto"/>
        <w:ind w:right="107"/>
      </w:pPr>
      <w:r w:rsidRPr="00E46AC1">
        <w:t xml:space="preserve">Unless a student is on </w:t>
      </w:r>
      <w:proofErr w:type="gramStart"/>
      <w:r w:rsidRPr="00E46AC1">
        <w:t>a formal</w:t>
      </w:r>
      <w:proofErr w:type="gramEnd"/>
      <w:r w:rsidRPr="00E46AC1">
        <w:t xml:space="preserve"> leave, it is necessary to </w:t>
      </w:r>
      <w:r w:rsidR="0058123A">
        <w:t>maintain continuous registration each semester</w:t>
      </w:r>
      <w:r w:rsidRPr="00E46AC1">
        <w:t>. Full-time registration should be maintained until the dissertation has been defended and the degree formally awarded. Even when students are not registering for a course, thesis, dissertation</w:t>
      </w:r>
      <w:r w:rsidR="0058123A">
        <w:t>,</w:t>
      </w:r>
      <w:r w:rsidRPr="00E46AC1">
        <w:t xml:space="preserve"> or internship credits, they must maintain continuous registration each sem</w:t>
      </w:r>
      <w:r w:rsidR="00840481">
        <w:t>ester by paying the university P</w:t>
      </w:r>
      <w:r w:rsidRPr="00E46AC1">
        <w:t xml:space="preserve">rogram </w:t>
      </w:r>
      <w:r w:rsidR="00840481">
        <w:t>F</w:t>
      </w:r>
      <w:r w:rsidRPr="00E46AC1">
        <w:t>ee. The program fee form is available in the Graduate Registrar’s Office. The fee is currently $</w:t>
      </w:r>
      <w:r w:rsidRPr="00E46AC1" w:rsidR="009D0EE5">
        <w:t>225</w:t>
      </w:r>
      <w:r w:rsidRPr="00E46AC1">
        <w:t>.00 per semester</w:t>
      </w:r>
      <w:r w:rsidR="0020341F">
        <w:t>.</w:t>
      </w:r>
    </w:p>
    <w:p w:rsidR="0058123A" w:rsidP="0058123A" w:rsidRDefault="0058123A" w14:paraId="1354C183" w14:textId="77777777">
      <w:pPr>
        <w:pStyle w:val="BodyText"/>
        <w:kinsoku w:val="0"/>
        <w:overflowPunct w:val="0"/>
        <w:spacing w:before="69" w:line="239" w:lineRule="auto"/>
        <w:ind w:right="107"/>
      </w:pPr>
    </w:p>
    <w:p w:rsidR="0058123A" w:rsidP="0058123A" w:rsidRDefault="0058123A" w14:paraId="35908ACB" w14:textId="77777777">
      <w:pPr>
        <w:pStyle w:val="BodyText"/>
        <w:kinsoku w:val="0"/>
        <w:overflowPunct w:val="0"/>
        <w:spacing w:before="69" w:line="239" w:lineRule="auto"/>
        <w:ind w:right="107"/>
        <w:rPr>
          <w:u w:val="single"/>
        </w:rPr>
      </w:pPr>
      <w:r>
        <w:rPr>
          <w:u w:val="single"/>
        </w:rPr>
        <w:t xml:space="preserve">Applying for </w:t>
      </w:r>
      <w:proofErr w:type="gramStart"/>
      <w:r>
        <w:rPr>
          <w:u w:val="single"/>
        </w:rPr>
        <w:t>Master’s Degree</w:t>
      </w:r>
      <w:proofErr w:type="gramEnd"/>
    </w:p>
    <w:p w:rsidR="002D51FC" w:rsidP="0058123A" w:rsidRDefault="002D51FC" w14:paraId="05295D2D" w14:textId="77777777">
      <w:pPr>
        <w:pStyle w:val="BodyText"/>
        <w:kinsoku w:val="0"/>
        <w:overflowPunct w:val="0"/>
        <w:spacing w:before="69" w:line="239" w:lineRule="auto"/>
        <w:ind w:right="107"/>
        <w:rPr>
          <w:b/>
          <w:u w:val="single"/>
        </w:rPr>
      </w:pPr>
    </w:p>
    <w:p w:rsidR="0058123A" w:rsidP="00DF1D5D" w:rsidRDefault="00920589" w14:paraId="4B7F20D8" w14:textId="74176229">
      <w:pPr>
        <w:pStyle w:val="BodyText"/>
        <w:kinsoku w:val="0"/>
        <w:overflowPunct w:val="0"/>
        <w:spacing w:before="69" w:line="239" w:lineRule="auto"/>
        <w:ind w:right="107"/>
      </w:pPr>
      <w:r>
        <w:t>To be eligible for a master’s degree, a student must have completed at least 30 credits in the program and their master’s thesis</w:t>
      </w:r>
      <w:r w:rsidR="00DF3306">
        <w:t xml:space="preserve"> approved</w:t>
      </w:r>
      <w:r>
        <w:t xml:space="preserve">. </w:t>
      </w:r>
      <w:r w:rsidR="002D51FC">
        <w:t xml:space="preserve">As students </w:t>
      </w:r>
      <w:r>
        <w:t xml:space="preserve">near their master’s thesis </w:t>
      </w:r>
      <w:r w:rsidR="002D51FC">
        <w:t>complet</w:t>
      </w:r>
      <w:r>
        <w:t>ion,</w:t>
      </w:r>
      <w:r w:rsidR="002D51FC">
        <w:t xml:space="preserve"> they should apply to graduate with their MA degree.</w:t>
      </w:r>
      <w:r>
        <w:t xml:space="preserve"> </w:t>
      </w:r>
      <w:r w:rsidR="002D51FC">
        <w:t xml:space="preserve">The university has three graduation dates: May 31, </w:t>
      </w:r>
      <w:proofErr w:type="gramStart"/>
      <w:r w:rsidR="002D51FC">
        <w:t>August,</w:t>
      </w:r>
      <w:proofErr w:type="gramEnd"/>
      <w:r w:rsidR="002D51FC">
        <w:t xml:space="preserve"> 31, and December 31. Typically, you must apply for graduation in March for both the May and the August graduation dates and in October for the December date.  You apply for graduation through WISER. There is a </w:t>
      </w:r>
      <w:r w:rsidR="0020341F">
        <w:t xml:space="preserve">$200 </w:t>
      </w:r>
      <w:r w:rsidR="002D51FC">
        <w:t xml:space="preserve">fee) associated with graduation.  More information about graduation can be found here: </w:t>
      </w:r>
      <w:hyperlink w:history="1" r:id="rId21">
        <w:r w:rsidRPr="00333C83" w:rsidR="002F6E06">
          <w:rPr>
            <w:rStyle w:val="Hyperlink"/>
          </w:rPr>
          <w:t>https://www.umb.edu/registrar/graduation/applying/</w:t>
        </w:r>
      </w:hyperlink>
    </w:p>
    <w:p w:rsidR="002F6E06" w:rsidP="00DF1D5D" w:rsidRDefault="002F6E06" w14:paraId="51CB8E47" w14:textId="77777777">
      <w:pPr>
        <w:pStyle w:val="BodyText"/>
        <w:kinsoku w:val="0"/>
        <w:overflowPunct w:val="0"/>
        <w:spacing w:before="69" w:line="239" w:lineRule="auto"/>
        <w:ind w:right="107"/>
        <w:rPr>
          <w:u w:val="single"/>
        </w:rPr>
      </w:pPr>
    </w:p>
    <w:p w:rsidR="0058123A" w:rsidP="0058123A" w:rsidRDefault="0058123A" w14:paraId="671BE558" w14:textId="77777777">
      <w:pPr>
        <w:pStyle w:val="BodyText"/>
        <w:kinsoku w:val="0"/>
        <w:overflowPunct w:val="0"/>
        <w:ind w:left="240"/>
        <w:rPr>
          <w:u w:val="single"/>
        </w:rPr>
      </w:pPr>
      <w:r>
        <w:rPr>
          <w:u w:val="single"/>
        </w:rPr>
        <w:t>Applying for Doctoral Degree</w:t>
      </w:r>
    </w:p>
    <w:p w:rsidR="002D51FC" w:rsidP="0058123A" w:rsidRDefault="002D51FC" w14:paraId="343A49DF" w14:textId="77777777">
      <w:pPr>
        <w:pStyle w:val="BodyText"/>
        <w:kinsoku w:val="0"/>
        <w:overflowPunct w:val="0"/>
        <w:ind w:left="240"/>
        <w:rPr>
          <w:u w:val="single"/>
        </w:rPr>
      </w:pPr>
    </w:p>
    <w:p w:rsidRPr="002D51FC" w:rsidR="009A79C2" w:rsidP="009A79C2" w:rsidRDefault="009A79C2" w14:paraId="3B30AEE1" w14:textId="297A9FC4">
      <w:pPr>
        <w:pStyle w:val="BodyText"/>
        <w:kinsoku w:val="0"/>
        <w:overflowPunct w:val="0"/>
        <w:spacing w:before="69" w:line="239" w:lineRule="auto"/>
        <w:ind w:right="107"/>
      </w:pPr>
      <w:r>
        <w:t xml:space="preserve">As students are completing their dissertations and internships, they should apply for their doctoral degree.  The university has three graduation dates: May 31, August 31, and December 31. Typically, you must apply for graduation in March for both the May and the August graduation dates and in October for the December date.  Because internship </w:t>
      </w:r>
      <w:proofErr w:type="gramStart"/>
      <w:r>
        <w:t>has to</w:t>
      </w:r>
      <w:proofErr w:type="gramEnd"/>
      <w:r>
        <w:t xml:space="preserve"> be completed before the graduation date, most of our doctoral students graduate with </w:t>
      </w:r>
      <w:proofErr w:type="gramStart"/>
      <w:r>
        <w:t>the August</w:t>
      </w:r>
      <w:proofErr w:type="gramEnd"/>
      <w:r>
        <w:t xml:space="preserve"> 31</w:t>
      </w:r>
      <w:r w:rsidRPr="009A79C2">
        <w:rPr>
          <w:vertAlign w:val="superscript"/>
        </w:rPr>
        <w:t>st</w:t>
      </w:r>
      <w:r>
        <w:t xml:space="preserve"> date.  You apply for graduation through WISER. There is a </w:t>
      </w:r>
      <w:r w:rsidR="0020341F">
        <w:t xml:space="preserve">$200 </w:t>
      </w:r>
      <w:r>
        <w:t xml:space="preserve">fee) associated with graduation.  More information about graduation can be found here: </w:t>
      </w:r>
      <w:hyperlink w:history="1" r:id="rId22">
        <w:r w:rsidRPr="0002030E" w:rsidR="000663A4">
          <w:rPr>
            <w:rStyle w:val="Hyperlink"/>
          </w:rPr>
          <w:t>https://www.umb.edu/registrar/graduation/applying/</w:t>
        </w:r>
      </w:hyperlink>
      <w:r w:rsidR="000663A4">
        <w:t xml:space="preserve"> </w:t>
      </w:r>
    </w:p>
    <w:p w:rsidR="009A79C2" w:rsidP="0058123A" w:rsidRDefault="009A79C2" w14:paraId="55B1B06C" w14:textId="77777777">
      <w:pPr>
        <w:pStyle w:val="BodyText"/>
        <w:kinsoku w:val="0"/>
        <w:overflowPunct w:val="0"/>
        <w:ind w:left="240"/>
      </w:pPr>
    </w:p>
    <w:p w:rsidR="009A79C2" w:rsidP="0058123A" w:rsidRDefault="009A79C2" w14:paraId="1CCA1267" w14:textId="360C4BDD">
      <w:pPr>
        <w:pStyle w:val="BodyText"/>
        <w:kinsoku w:val="0"/>
        <w:overflowPunct w:val="0"/>
        <w:ind w:left="240"/>
      </w:pPr>
      <w:proofErr w:type="gramStart"/>
      <w:r>
        <w:t>In order for</w:t>
      </w:r>
      <w:proofErr w:type="gramEnd"/>
      <w:r>
        <w:t xml:space="preserve"> students to graduate </w:t>
      </w:r>
      <w:proofErr w:type="gramStart"/>
      <w:r>
        <w:t>at</w:t>
      </w:r>
      <w:proofErr w:type="gramEnd"/>
      <w:r>
        <w:t xml:space="preserve"> </w:t>
      </w:r>
      <w:proofErr w:type="gramStart"/>
      <w:r>
        <w:t>the August</w:t>
      </w:r>
      <w:proofErr w:type="gramEnd"/>
      <w:r>
        <w:t xml:space="preserve"> date, students </w:t>
      </w:r>
      <w:proofErr w:type="gramStart"/>
      <w:r>
        <w:t>have to</w:t>
      </w:r>
      <w:proofErr w:type="gramEnd"/>
      <w:r>
        <w:t xml:space="preserve"> have their dissertations completed and submitted to Graduate Studies by </w:t>
      </w:r>
      <w:r w:rsidR="00DF3306">
        <w:t>7/20</w:t>
      </w:r>
      <w:r>
        <w:t>.</w:t>
      </w:r>
      <w:r w:rsidR="00760A1F">
        <w:t xml:space="preserve">  For many students, it is also possible to have a December graduation date following the internship year.  However, students should check with any potential postdoctoral employers about </w:t>
      </w:r>
      <w:proofErr w:type="gramStart"/>
      <w:r w:rsidR="00760A1F">
        <w:t>whether or not</w:t>
      </w:r>
      <w:proofErr w:type="gramEnd"/>
      <w:r w:rsidR="00760A1F">
        <w:t xml:space="preserve"> their postdoctoral position is contingent on having the degree in hand.</w:t>
      </w:r>
      <w:r>
        <w:t xml:space="preserve">  Therefore, we have developed the following timelines for students</w:t>
      </w:r>
      <w:r w:rsidR="00760A1F">
        <w:t xml:space="preserve"> aiming for an August graduation date of the year that internship is completed</w:t>
      </w:r>
      <w:r>
        <w:t xml:space="preserve">.  </w:t>
      </w:r>
    </w:p>
    <w:p w:rsidR="009A79C2" w:rsidRDefault="009A79C2" w14:paraId="0F30B3DE" w14:textId="77777777">
      <w:pPr>
        <w:pStyle w:val="BodyText"/>
        <w:numPr>
          <w:ilvl w:val="0"/>
          <w:numId w:val="43"/>
        </w:numPr>
        <w:kinsoku w:val="0"/>
        <w:overflowPunct w:val="0"/>
      </w:pPr>
      <w:r>
        <w:t xml:space="preserve">In February of internship year, notify </w:t>
      </w:r>
      <w:r w:rsidR="00760A1F">
        <w:t>CEC with timeline for defending the dissertation</w:t>
      </w:r>
    </w:p>
    <w:p w:rsidR="00760A1F" w:rsidRDefault="00760A1F" w14:paraId="5A70F2D6" w14:textId="6A2A28F1">
      <w:pPr>
        <w:pStyle w:val="BodyText"/>
        <w:numPr>
          <w:ilvl w:val="0"/>
          <w:numId w:val="43"/>
        </w:numPr>
        <w:kinsoku w:val="0"/>
        <w:overflowPunct w:val="0"/>
      </w:pPr>
      <w:r>
        <w:t xml:space="preserve">By </w:t>
      </w:r>
      <w:r w:rsidR="00E83BFD">
        <w:t xml:space="preserve">March </w:t>
      </w:r>
      <w:r>
        <w:t>1, have a full draft of the dissertation submitted to the mentor.  The mentor will be asked by the DCT to endorse that the draft is sufficient for their timeline</w:t>
      </w:r>
    </w:p>
    <w:p w:rsidR="00760A1F" w:rsidRDefault="00760A1F" w14:paraId="3A20D582" w14:textId="77777777">
      <w:pPr>
        <w:pStyle w:val="BodyText"/>
        <w:numPr>
          <w:ilvl w:val="0"/>
          <w:numId w:val="43"/>
        </w:numPr>
        <w:kinsoku w:val="0"/>
        <w:overflowPunct w:val="0"/>
      </w:pPr>
      <w:r>
        <w:t>The dissertation defense should occur by July 1.</w:t>
      </w:r>
    </w:p>
    <w:p w:rsidR="00760A1F" w:rsidRDefault="00760A1F" w14:paraId="48FB85A4" w14:textId="238B5C03">
      <w:pPr>
        <w:pStyle w:val="BodyText"/>
        <w:numPr>
          <w:ilvl w:val="0"/>
          <w:numId w:val="43"/>
        </w:numPr>
        <w:kinsoku w:val="0"/>
        <w:overflowPunct w:val="0"/>
        <w:rPr/>
      </w:pPr>
      <w:r w:rsidR="00760A1F">
        <w:rPr/>
        <w:t xml:space="preserve">The final approved dissertation needs to be </w:t>
      </w:r>
      <w:r w:rsidR="00760A1F">
        <w:rPr/>
        <w:t>submitted</w:t>
      </w:r>
      <w:r w:rsidR="00760A1F">
        <w:rPr/>
        <w:t xml:space="preserve"> to the Office of Graduate Studies</w:t>
      </w:r>
      <w:r w:rsidR="00760A1F">
        <w:rPr/>
        <w:t xml:space="preserve">.  </w:t>
      </w:r>
      <w:r w:rsidR="00AA5EF4">
        <w:rPr/>
        <w:t xml:space="preserve">More information on formatting and </w:t>
      </w:r>
      <w:r w:rsidR="00AA5EF4">
        <w:rPr/>
        <w:t>submitting</w:t>
      </w:r>
      <w:r w:rsidR="00AA5EF4">
        <w:rPr/>
        <w:t xml:space="preserve"> dissertations can be found here: </w:t>
      </w:r>
      <w:hyperlink r:id="R3a1188f551174d23">
        <w:r w:rsidRPr="3F7E7828" w:rsidR="3E0619FF">
          <w:rPr>
            <w:rStyle w:val="Hyperlink"/>
            <w:noProof w:val="0"/>
            <w:lang w:val="en-US"/>
          </w:rPr>
          <w:t>https://www.umb.edu/media/umassboston/content-assets/admissions/graduate-students/UMass_Boston_Dissertation_Thesis_Submission_Standards_(Final-February-2025).pdf</w:t>
        </w:r>
      </w:hyperlink>
    </w:p>
    <w:p w:rsidR="00760A1F" w:rsidP="3F7E7828" w:rsidRDefault="00760A1F" w14:paraId="18ABA6EF" w14:textId="3D5AB956">
      <w:pPr>
        <w:pStyle w:val="BodyText"/>
        <w:kinsoku w:val="0"/>
        <w:overflowPunct w:val="0"/>
        <w:ind w:left="1640"/>
      </w:pPr>
    </w:p>
    <w:p w:rsidRPr="009A79C2" w:rsidR="009A79C2" w:rsidP="0058123A" w:rsidRDefault="009A79C2" w14:paraId="0C2FD5FA" w14:textId="77777777">
      <w:pPr>
        <w:pStyle w:val="BodyText"/>
        <w:kinsoku w:val="0"/>
        <w:overflowPunct w:val="0"/>
        <w:ind w:left="240"/>
      </w:pPr>
    </w:p>
    <w:p w:rsidRPr="00E46AC1" w:rsidR="00B038CA" w:rsidRDefault="00B038CA" w14:paraId="22307F4F" w14:textId="77777777">
      <w:pPr>
        <w:pStyle w:val="BodyText"/>
        <w:kinsoku w:val="0"/>
        <w:overflowPunct w:val="0"/>
        <w:ind w:left="240"/>
      </w:pPr>
      <w:r w:rsidRPr="00E46AC1">
        <w:rPr>
          <w:u w:val="single"/>
        </w:rPr>
        <w:t>Statute of Limitations</w:t>
      </w:r>
    </w:p>
    <w:p w:rsidRPr="00E46AC1" w:rsidR="00B038CA" w:rsidRDefault="00B038CA" w14:paraId="3990C8F9" w14:textId="77777777">
      <w:pPr>
        <w:pStyle w:val="BodyText"/>
        <w:kinsoku w:val="0"/>
        <w:overflowPunct w:val="0"/>
        <w:spacing w:before="11"/>
        <w:ind w:left="0"/>
        <w:rPr>
          <w:sz w:val="17"/>
          <w:szCs w:val="17"/>
        </w:rPr>
      </w:pPr>
    </w:p>
    <w:p w:rsidRPr="00E46AC1" w:rsidR="00B038CA" w:rsidP="00866021" w:rsidRDefault="00B038CA" w14:paraId="027AD90B" w14:textId="0843CF13">
      <w:pPr>
        <w:pStyle w:val="BodyText"/>
        <w:kinsoku w:val="0"/>
        <w:overflowPunct w:val="0"/>
        <w:spacing w:before="69"/>
        <w:ind w:left="240" w:right="142"/>
        <w:rPr>
          <w:color w:val="000000"/>
        </w:rPr>
      </w:pPr>
      <w:r w:rsidRPr="00E46AC1">
        <w:t xml:space="preserve">The statute of limitations for the doctoral program in clinical psychology is </w:t>
      </w:r>
      <w:r w:rsidRPr="00E46AC1">
        <w:rPr>
          <w:b/>
          <w:bCs/>
          <w:i/>
          <w:iCs/>
        </w:rPr>
        <w:t>8 years</w:t>
      </w:r>
      <w:r w:rsidRPr="00E46AC1">
        <w:rPr>
          <w:i/>
          <w:iCs/>
        </w:rPr>
        <w:t xml:space="preserve">. </w:t>
      </w:r>
      <w:r w:rsidRPr="00E46AC1">
        <w:t xml:space="preserve">Students </w:t>
      </w:r>
      <w:r w:rsidRPr="00E46AC1">
        <w:t>who have not completed their dissertations, internships, and all other requirements for the degree within 8 years will be terminated from the program unless they initiate a formal</w:t>
      </w:r>
      <w:r w:rsidRPr="00E46AC1" w:rsidR="0027067D">
        <w:t xml:space="preserve"> </w:t>
      </w:r>
      <w:r w:rsidRPr="00E46AC1">
        <w:t xml:space="preserve">appeal process. If a student is actively involved in completing </w:t>
      </w:r>
      <w:r w:rsidR="0058123A">
        <w:t>their</w:t>
      </w:r>
      <w:r w:rsidRPr="00E46AC1">
        <w:t xml:space="preserve"> dissertation or internship in the 8</w:t>
      </w:r>
      <w:proofErr w:type="spellStart"/>
      <w:r w:rsidRPr="00E46AC1">
        <w:rPr>
          <w:position w:val="11"/>
          <w:sz w:val="16"/>
          <w:szCs w:val="16"/>
        </w:rPr>
        <w:t>th</w:t>
      </w:r>
      <w:proofErr w:type="spellEnd"/>
      <w:r w:rsidRPr="00E46AC1">
        <w:rPr>
          <w:position w:val="11"/>
          <w:sz w:val="16"/>
          <w:szCs w:val="16"/>
        </w:rPr>
        <w:t xml:space="preserve"> </w:t>
      </w:r>
      <w:r w:rsidR="00130E27">
        <w:rPr>
          <w:position w:val="11"/>
          <w:sz w:val="16"/>
          <w:szCs w:val="16"/>
        </w:rPr>
        <w:t xml:space="preserve"> </w:t>
      </w:r>
      <w:r w:rsidRPr="00E46AC1">
        <w:t xml:space="preserve">year, the </w:t>
      </w:r>
      <w:r w:rsidR="00130E27">
        <w:t>student</w:t>
      </w:r>
      <w:r w:rsidRPr="00E46AC1">
        <w:t xml:space="preserve"> may appeal to the GPD and the Graduate Dean for a one-year extension (see </w:t>
      </w:r>
      <w:hyperlink w:history="1" w:anchor="statuteoflimitations">
        <w:r w:rsidRPr="00E46AC1">
          <w:rPr>
            <w:rStyle w:val="Hyperlink"/>
          </w:rPr>
          <w:t>Appendix A, page A1</w:t>
        </w:r>
      </w:hyperlink>
      <w:r w:rsidRPr="00E46AC1">
        <w:t xml:space="preserve"> for extension form).</w:t>
      </w:r>
      <w:r w:rsidR="00130E27">
        <w:t xml:space="preserve"> </w:t>
      </w:r>
      <w:r w:rsidRPr="00E46AC1" w:rsidR="0058123A">
        <w:t xml:space="preserve">Students should submit a copy of the petition to the GPD and Assistant Director for review prior to submitting the form to Graduate Studies. </w:t>
      </w:r>
      <w:r w:rsidR="00130E27">
        <w:t>Please note that final approval of extensions lies with the Office of Graduate Studies, not with the program.</w:t>
      </w:r>
      <w:r w:rsidRPr="00E46AC1">
        <w:t xml:space="preserve"> If a student has taken a leave of absence from the program for health or other personal reasons, the period of the leave is not counted as part of the 8-year statute of limitations (see </w:t>
      </w:r>
      <w:hyperlink w:history="1" w:anchor="absencerequest">
        <w:r w:rsidRPr="00E46AC1">
          <w:rPr>
            <w:rStyle w:val="Hyperlink"/>
          </w:rPr>
          <w:t>Appendix A, page A2</w:t>
        </w:r>
      </w:hyperlink>
      <w:r w:rsidRPr="00E46AC1">
        <w:t xml:space="preserve"> for Leave of Absence Form</w:t>
      </w:r>
      <w:r w:rsidRPr="00E46AC1">
        <w:rPr>
          <w:color w:val="000000"/>
        </w:rPr>
        <w:t>)</w:t>
      </w:r>
      <w:r w:rsidRPr="00E46AC1" w:rsidR="0027067D">
        <w:rPr>
          <w:color w:val="000000"/>
        </w:rPr>
        <w:t>.</w:t>
      </w:r>
    </w:p>
    <w:p w:rsidRPr="00E46AC1" w:rsidR="00B038CA" w:rsidRDefault="00B038CA" w14:paraId="3DE533A4" w14:textId="77777777">
      <w:pPr>
        <w:pStyle w:val="BodyText"/>
        <w:kinsoku w:val="0"/>
        <w:overflowPunct w:val="0"/>
        <w:spacing w:before="7"/>
        <w:ind w:left="0"/>
        <w:rPr>
          <w:sz w:val="17"/>
          <w:szCs w:val="17"/>
        </w:rPr>
      </w:pPr>
    </w:p>
    <w:p w:rsidR="00B038CA" w:rsidRDefault="00B038CA" w14:paraId="1CFB00B6" w14:textId="77777777">
      <w:pPr>
        <w:pStyle w:val="BodyText"/>
        <w:kinsoku w:val="0"/>
        <w:overflowPunct w:val="0"/>
        <w:spacing w:before="11"/>
        <w:ind w:left="0"/>
      </w:pPr>
    </w:p>
    <w:p w:rsidR="00991619" w:rsidRDefault="00991619" w14:paraId="64570056" w14:textId="77777777">
      <w:pPr>
        <w:pStyle w:val="BodyText"/>
        <w:kinsoku w:val="0"/>
        <w:overflowPunct w:val="0"/>
        <w:spacing w:before="11"/>
        <w:ind w:left="0"/>
      </w:pPr>
    </w:p>
    <w:p w:rsidRPr="00E46AC1" w:rsidR="00991619" w:rsidRDefault="00991619" w14:paraId="78B4C240" w14:textId="77777777">
      <w:pPr>
        <w:pStyle w:val="BodyText"/>
        <w:kinsoku w:val="0"/>
        <w:overflowPunct w:val="0"/>
        <w:spacing w:before="11"/>
        <w:ind w:left="0"/>
      </w:pPr>
    </w:p>
    <w:p w:rsidRPr="00E46AC1" w:rsidR="00FB0B0A" w:rsidRDefault="00FB0B0A" w14:paraId="498CF761" w14:textId="77777777">
      <w:pPr>
        <w:pStyle w:val="BodyText"/>
        <w:kinsoku w:val="0"/>
        <w:overflowPunct w:val="0"/>
        <w:spacing w:before="11"/>
        <w:ind w:left="0"/>
      </w:pPr>
      <w:r w:rsidRPr="00E46AC1">
        <w:br w:type="page"/>
      </w:r>
    </w:p>
    <w:p w:rsidRPr="00E46AC1" w:rsidR="00B038CA" w:rsidRDefault="00B038CA" w14:paraId="3FFB0DE5" w14:textId="77777777">
      <w:pPr>
        <w:pStyle w:val="Heading2"/>
        <w:numPr>
          <w:ilvl w:val="1"/>
          <w:numId w:val="17"/>
        </w:numPr>
        <w:tabs>
          <w:tab w:val="left" w:pos="2601"/>
        </w:tabs>
        <w:kinsoku w:val="0"/>
        <w:overflowPunct w:val="0"/>
        <w:spacing w:before="69"/>
        <w:ind w:left="2600" w:hanging="292"/>
        <w:rPr>
          <w:b w:val="0"/>
          <w:bCs w:val="0"/>
        </w:rPr>
      </w:pPr>
      <w:bookmarkStart w:name="_PROGRAM_POLICIES_AND" w:id="3"/>
      <w:bookmarkEnd w:id="3"/>
      <w:r w:rsidRPr="00E46AC1">
        <w:t>PROGRAM POLICIES AND PROCEDURES</w:t>
      </w:r>
    </w:p>
    <w:p w:rsidRPr="00E46AC1" w:rsidR="00222795" w:rsidP="00D85EA8" w:rsidRDefault="00222795" w14:paraId="1D50D2E0" w14:textId="77777777">
      <w:pPr>
        <w:pStyle w:val="BodyText"/>
        <w:kinsoku w:val="0"/>
        <w:overflowPunct w:val="0"/>
        <w:spacing w:line="271" w:lineRule="auto"/>
        <w:ind w:left="0" w:right="100"/>
        <w:rPr>
          <w:b/>
          <w:bCs/>
        </w:rPr>
      </w:pPr>
    </w:p>
    <w:p w:rsidRPr="00E46AC1" w:rsidR="00B038CA" w:rsidP="00D85EA8" w:rsidRDefault="00B038CA" w14:paraId="40B69632" w14:textId="77777777">
      <w:pPr>
        <w:pStyle w:val="BodyText"/>
        <w:kinsoku w:val="0"/>
        <w:overflowPunct w:val="0"/>
        <w:spacing w:line="271" w:lineRule="auto"/>
        <w:ind w:left="0" w:right="100"/>
      </w:pPr>
      <w:r w:rsidRPr="00E46AC1">
        <w:rPr>
          <w:b/>
          <w:bCs/>
          <w:u w:val="single"/>
        </w:rPr>
        <w:t>Program Policies Related to Trainees Who Experience Conflicts Working with Diverse Clients</w:t>
      </w:r>
      <w:r w:rsidRPr="00E46AC1">
        <w:rPr>
          <w:b/>
          <w:bCs/>
        </w:rPr>
        <w:t xml:space="preserve"> </w:t>
      </w:r>
      <w:r w:rsidRPr="009F14B6">
        <w:t>(</w:t>
      </w:r>
      <w:r w:rsidRPr="009F14B6" w:rsidR="009E16B3">
        <w:t>Initial</w:t>
      </w:r>
      <w:r w:rsidRPr="00E46AC1" w:rsidR="009E16B3">
        <w:t xml:space="preserve"> version a</w:t>
      </w:r>
      <w:r w:rsidRPr="00E46AC1">
        <w:t xml:space="preserve">dapted from the Sample APA Policy </w:t>
      </w:r>
      <w:r w:rsidRPr="00E46AC1" w:rsidR="00D85EA8">
        <w:t>Recommendations</w:t>
      </w:r>
      <w:r w:rsidRPr="00E46AC1" w:rsidR="003A6A38">
        <w:t>, Spring 2014</w:t>
      </w:r>
      <w:r w:rsidRPr="00E46AC1" w:rsidR="009E16B3">
        <w:t xml:space="preserve">; revised </w:t>
      </w:r>
      <w:r w:rsidRPr="00E46AC1" w:rsidR="003A6A38">
        <w:t>version</w:t>
      </w:r>
      <w:r w:rsidRPr="00E46AC1" w:rsidR="006253A0">
        <w:t>,</w:t>
      </w:r>
      <w:r w:rsidRPr="00E46AC1" w:rsidR="003A6A38">
        <w:t xml:space="preserve"> </w:t>
      </w:r>
      <w:r w:rsidRPr="00E46AC1" w:rsidR="009E16B3">
        <w:t>Spring 2016</w:t>
      </w:r>
      <w:r w:rsidRPr="00E46AC1" w:rsidR="00D85EA8">
        <w:t>)</w:t>
      </w:r>
    </w:p>
    <w:p w:rsidRPr="00E46AC1" w:rsidR="00885DB8" w:rsidP="00885DB8" w:rsidRDefault="00885DB8" w14:paraId="37ACC632" w14:textId="77777777">
      <w:pPr>
        <w:widowControl/>
        <w:autoSpaceDE/>
        <w:autoSpaceDN/>
        <w:adjustRightInd/>
      </w:pPr>
    </w:p>
    <w:p w:rsidRPr="00E46AC1" w:rsidR="00885DB8" w:rsidP="00885DB8" w:rsidRDefault="00885DB8" w14:paraId="7A3C3152" w14:textId="77777777">
      <w:pPr>
        <w:widowControl/>
        <w:autoSpaceDE/>
        <w:autoSpaceDN/>
        <w:adjustRightInd/>
        <w:rPr>
          <w:b/>
          <w:i/>
          <w:u w:val="single"/>
        </w:rPr>
      </w:pPr>
      <w:r w:rsidRPr="00E46AC1">
        <w:rPr>
          <w:b/>
          <w:i/>
          <w:u w:val="single"/>
        </w:rPr>
        <w:t>Statement that Articulates Program Policies Related to Trainees Who Experience Ethical Conflicts Working with Diverse Clients/Patients:</w:t>
      </w:r>
    </w:p>
    <w:p w:rsidRPr="00E46AC1" w:rsidR="00885DB8" w:rsidP="00885DB8" w:rsidRDefault="00885DB8" w14:paraId="723D09BA" w14:textId="77777777">
      <w:pPr>
        <w:widowControl/>
        <w:autoSpaceDE/>
        <w:autoSpaceDN/>
        <w:adjustRightInd/>
      </w:pPr>
    </w:p>
    <w:p w:rsidRPr="00E46AC1" w:rsidR="00885DB8" w:rsidP="00885DB8" w:rsidRDefault="00885DB8" w14:paraId="2AAB16FD" w14:textId="77777777">
      <w:pPr>
        <w:widowControl/>
        <w:autoSpaceDE/>
        <w:autoSpaceDN/>
        <w:adjustRightInd/>
      </w:pPr>
      <w:r w:rsidRPr="00E46AC1">
        <w:t xml:space="preserve">In our program, we respect the inherent worth, dignity, and equality of all people—including faculty/supervisors, trainees, and clients/patients—guided by the American Psychological Association's (APA) Ethical Principles of Psychologists and Code of Conduct (2010). </w:t>
      </w:r>
      <w:proofErr w:type="gramStart"/>
      <w:r w:rsidRPr="00E46AC1">
        <w:t>In particular, we</w:t>
      </w:r>
      <w:proofErr w:type="gramEnd"/>
      <w:r w:rsidRPr="00E46AC1">
        <w:t xml:space="preserve"> consider </w:t>
      </w:r>
      <w:proofErr w:type="gramStart"/>
      <w:r w:rsidRPr="00E46AC1">
        <w:t>Principle</w:t>
      </w:r>
      <w:proofErr w:type="gramEnd"/>
      <w:r w:rsidRPr="00E46AC1">
        <w:t xml:space="preserve"> E: Respect for People’s Rights and Dignity (p. 4) to be essential to our work as psychologists and to serve as the foundation on which this policy rests.</w:t>
      </w:r>
    </w:p>
    <w:p w:rsidRPr="00E46AC1" w:rsidR="00885DB8" w:rsidP="00885DB8" w:rsidRDefault="00885DB8" w14:paraId="009DA97A" w14:textId="77777777">
      <w:pPr>
        <w:widowControl/>
        <w:autoSpaceDE/>
        <w:autoSpaceDN/>
        <w:adjustRightInd/>
        <w:ind w:left="720"/>
        <w:rPr>
          <w:i/>
        </w:rPr>
      </w:pPr>
      <w:r w:rsidRPr="00E46AC1">
        <w:rPr>
          <w:i/>
        </w:rPr>
        <w:t>From the APA Ethical Principles of Psychologists and Code of Conduct (2010), p. 4:</w:t>
      </w:r>
    </w:p>
    <w:p w:rsidRPr="00E46AC1" w:rsidR="00885DB8" w:rsidP="00885DB8" w:rsidRDefault="00885DB8" w14:paraId="3B7B5E53" w14:textId="77777777">
      <w:pPr>
        <w:widowControl/>
        <w:autoSpaceDE/>
        <w:autoSpaceDN/>
        <w:adjustRightInd/>
        <w:ind w:left="720"/>
      </w:pPr>
      <w:r w:rsidRPr="00E46AC1">
        <w:rPr>
          <w:i/>
        </w:rPr>
        <w:t>Principle E: Respect for People’s Rights and Dignity.</w:t>
      </w:r>
      <w:r w:rsidRPr="00E46AC1">
        <w:t xml:space="preserve"> Psychologists respect the dignity and worth of all people, and the rights of individuals to privacy, confidentiality, and self-determination. Psychologists are aware that special safeguards may be necessary to protect the rights and welfare of </w:t>
      </w:r>
      <w:proofErr w:type="gramStart"/>
      <w:r w:rsidRPr="00E46AC1">
        <w:t>persons</w:t>
      </w:r>
      <w:proofErr w:type="gramEnd"/>
      <w:r w:rsidRPr="00E46AC1">
        <w:t xml:space="preserve"> or communities whose vulnerabilities impair autonomous decision making. Psychologists are aware of and respect cultural, individual, and role differences, including those based on age, gender, gender identity, race, ethnicity, culture, national origin, religion, sexual orientation, disability, language, and socioeconomic status, and consider these factors when working with members of such groups. Psychologists try to eliminate the effect on their work of biases based on those factors, and they do not knowingly participate in or condone activities of others based upon such prejudice.</w:t>
      </w:r>
    </w:p>
    <w:p w:rsidRPr="00E46AC1" w:rsidR="00885DB8" w:rsidP="00885DB8" w:rsidRDefault="00885DB8" w14:paraId="06DE680E" w14:textId="77777777">
      <w:pPr>
        <w:widowControl/>
        <w:autoSpaceDE/>
        <w:autoSpaceDN/>
        <w:adjustRightInd/>
      </w:pPr>
    </w:p>
    <w:p w:rsidRPr="00E46AC1" w:rsidR="00885DB8" w:rsidP="00885DB8" w:rsidRDefault="00885DB8" w14:paraId="1D4A8E1F" w14:textId="77777777">
      <w:pPr>
        <w:widowControl/>
        <w:autoSpaceDE/>
        <w:autoSpaceDN/>
        <w:adjustRightInd/>
      </w:pPr>
      <w:r w:rsidRPr="00E46AC1">
        <w:t xml:space="preserve">Psychologists are required to work with a diverse public; achieving this competence is a required (non-optional) ethical and professional standard. Competent, ethical clinical practice is only possible when trainees are open to examining and modifying the biases and </w:t>
      </w:r>
      <w:proofErr w:type="gramStart"/>
      <w:r w:rsidRPr="00E46AC1">
        <w:t>stereotypes</w:t>
      </w:r>
      <w:proofErr w:type="gramEnd"/>
      <w:r w:rsidRPr="00E46AC1">
        <w:t xml:space="preserve"> they hold about clients/patients that would prevent them from seeing the inherent worth, dignity, and equality of all people. In our program, we are committed to engaging in a training process that allows trainees to develop </w:t>
      </w:r>
      <w:proofErr w:type="gramStart"/>
      <w:r w:rsidRPr="00E46AC1">
        <w:t>the knowledge</w:t>
      </w:r>
      <w:proofErr w:type="gramEnd"/>
      <w:r w:rsidRPr="00E46AC1">
        <w:t xml:space="preserve"> and skills to work effectively with all members of the public, that is, clients/patients who embody intersecting demographics, worldviews, beliefs, and values. When trainees' own worldviews, beliefs, or values create tensions that negatively impact the training process for themselves or others—or impact the trainee's ability to effectively treat all members of the public—program faculty/supervisors are committed to an ethical, respectful, and developmentally appropriate training approach designed to support the acquisition of professional competence.</w:t>
      </w:r>
    </w:p>
    <w:p w:rsidRPr="00E46AC1" w:rsidR="00885DB8" w:rsidP="00885DB8" w:rsidRDefault="00885DB8" w14:paraId="503AF51B" w14:textId="77777777">
      <w:pPr>
        <w:widowControl/>
        <w:autoSpaceDE/>
        <w:autoSpaceDN/>
        <w:adjustRightInd/>
      </w:pPr>
    </w:p>
    <w:p w:rsidRPr="00E46AC1" w:rsidR="00885DB8" w:rsidP="00885DB8" w:rsidRDefault="00885DB8" w14:paraId="00D9EF58" w14:textId="77777777">
      <w:pPr>
        <w:widowControl/>
        <w:autoSpaceDE/>
        <w:autoSpaceDN/>
        <w:adjustRightInd/>
      </w:pPr>
      <w:r w:rsidRPr="00E46AC1">
        <w:t xml:space="preserve">Specifically, as our resources allow, program faculty/supervisors are committed to providing support to trainees to achieve a belief- or value-congruent path that allows them to work in a </w:t>
      </w:r>
      <w:r w:rsidRPr="00E46AC1">
        <w:rPr>
          <w:i/>
        </w:rPr>
        <w:t xml:space="preserve">professionally competent </w:t>
      </w:r>
      <w:r w:rsidRPr="00E46AC1">
        <w:t>and</w:t>
      </w:r>
      <w:r w:rsidRPr="00E46AC1">
        <w:rPr>
          <w:i/>
        </w:rPr>
        <w:t xml:space="preserve"> ethical </w:t>
      </w:r>
      <w:r w:rsidRPr="00E46AC1">
        <w:t xml:space="preserve">manner with all clients/patients, regardless of the client/patient's </w:t>
      </w:r>
      <w:r w:rsidRPr="00E46AC1">
        <w:rPr>
          <w:u w:val="single"/>
        </w:rPr>
        <w:t>clinical presentation</w:t>
      </w:r>
      <w:r w:rsidRPr="00E46AC1">
        <w:t xml:space="preserve"> (e.g., substance abuse), </w:t>
      </w:r>
      <w:r w:rsidRPr="00E46AC1">
        <w:rPr>
          <w:u w:val="single"/>
        </w:rPr>
        <w:t>history or experiences</w:t>
      </w:r>
      <w:r w:rsidRPr="00E46AC1">
        <w:t xml:space="preserve"> (e.g., abortion), or </w:t>
      </w:r>
      <w:r w:rsidRPr="00E46AC1">
        <w:rPr>
          <w:u w:val="single"/>
        </w:rPr>
        <w:t>identity or group membership</w:t>
      </w:r>
      <w:r w:rsidRPr="00E46AC1">
        <w:t xml:space="preserve"> held or believed to be held (e.g., transgender or gender nonconforming). As a program that is thoroughly and uniquely devoted to the use of </w:t>
      </w:r>
      <w:r w:rsidRPr="00E46AC1">
        <w:t>clinical psychology to achieve social justice aims, we wish to assert clearly that our goal is to train students to provide professionally competent and ethical treatment</w:t>
      </w:r>
      <w:r w:rsidRPr="00E46AC1">
        <w:rPr>
          <w:i/>
        </w:rPr>
        <w:t xml:space="preserve"> especially</w:t>
      </w:r>
      <w:r w:rsidRPr="00E46AC1">
        <w:t xml:space="preserve"> to clients/patients who hold socially stigmatized identities. Socially stigmatized identities include but are not limited to (a) members of federally protected classes (e.g., racial minorities), (b) individuals from backgrounds that are considered protected via official UMass or UMB statements (e.g., sexual orientation), and (c) individuals who are members of groups not included in (a) or (b) but who are socially stigmatized nevertheless (e.g., undocumented immigrants).</w:t>
      </w:r>
    </w:p>
    <w:p w:rsidRPr="00E46AC1" w:rsidR="00885DB8" w:rsidP="00885DB8" w:rsidRDefault="00885DB8" w14:paraId="43BFB0FA" w14:textId="77777777">
      <w:pPr>
        <w:widowControl/>
        <w:autoSpaceDE/>
        <w:autoSpaceDN/>
        <w:adjustRightInd/>
      </w:pPr>
    </w:p>
    <w:p w:rsidRPr="00E46AC1" w:rsidR="00885DB8" w:rsidP="00885DB8" w:rsidRDefault="00885DB8" w14:paraId="2BF52E88" w14:textId="77777777">
      <w:pPr>
        <w:widowControl/>
        <w:autoSpaceDE/>
        <w:autoSpaceDN/>
        <w:adjustRightInd/>
      </w:pPr>
      <w:r w:rsidRPr="00E46AC1">
        <w:t xml:space="preserve">We believe that competent, ethical practice can occur only when trainees are fully committed to </w:t>
      </w:r>
      <w:proofErr w:type="gramStart"/>
      <w:r w:rsidRPr="00E46AC1">
        <w:rPr>
          <w:i/>
        </w:rPr>
        <w:t>Principle</w:t>
      </w:r>
      <w:proofErr w:type="gramEnd"/>
      <w:r w:rsidRPr="00E46AC1">
        <w:rPr>
          <w:i/>
        </w:rPr>
        <w:t xml:space="preserve"> E: Respect for People’s Rights and Dignity. </w:t>
      </w:r>
      <w:r w:rsidRPr="00E46AC1">
        <w:rPr>
          <w:u w:val="single"/>
        </w:rPr>
        <w:t>In practice, this means that students must be able to treat all clients/patients with respect for each individual’s inherent worth, dignity, and equality, and that no marginalized or stigmatized experiences/statuses are equated with being unhealthy, less developed, less worthy of ethical protections, or in any other sense deficient or requiring change</w:t>
      </w:r>
      <w:r w:rsidRPr="00E46AC1">
        <w:t>. Therefore, we believe that competent, ethical clinical practice is not</w:t>
      </w:r>
      <w:r w:rsidRPr="00E46AC1">
        <w:rPr>
          <w:b/>
        </w:rPr>
        <w:t xml:space="preserve"> </w:t>
      </w:r>
      <w:r w:rsidRPr="00E46AC1">
        <w:t xml:space="preserve">possible when a trainee/psychologist holds, and is committed to, a fully considered belief that a stigmatized experience or identity is in any way unhealthy or deficient compared to others. </w:t>
      </w:r>
    </w:p>
    <w:p w:rsidRPr="00E46AC1" w:rsidR="00885DB8" w:rsidP="00885DB8" w:rsidRDefault="00885DB8" w14:paraId="7806CFD3" w14:textId="77777777">
      <w:pPr>
        <w:widowControl/>
        <w:autoSpaceDE/>
        <w:autoSpaceDN/>
        <w:adjustRightInd/>
      </w:pPr>
    </w:p>
    <w:p w:rsidRPr="00E46AC1" w:rsidR="00885DB8" w:rsidP="00885DB8" w:rsidRDefault="00885DB8" w14:paraId="385FC93D" w14:textId="77777777">
      <w:pPr>
        <w:widowControl/>
        <w:autoSpaceDE/>
        <w:autoSpaceDN/>
        <w:adjustRightInd/>
      </w:pPr>
      <w:r w:rsidRPr="00E46AC1">
        <w:t>Some trainees may require additional time and faculty/supervisor support to integrate their personal worldviews, beliefs, or values with the ethical and professional standards of competence in psychology. We are committed to the review of published resources, including information provided by a relevant APA Task Force (e.g., Wise et al., 2015), as well as ongoing ethical, professional, and legal consultation, to ensure a fair and equitable process for helping trainees to develop professional competence. Ultimately, however, to complete our program successfully, all trainees must be able to work in a developmentally appropriate (i.e., within the trainee's and/or supervisor's scope of practice), beneficial, and non-injurious manner with any client placed in their care.</w:t>
      </w:r>
    </w:p>
    <w:p w:rsidRPr="00E46AC1" w:rsidR="00885DB8" w:rsidP="00885DB8" w:rsidRDefault="00885DB8" w14:paraId="4DB7FF1A" w14:textId="77777777">
      <w:pPr>
        <w:widowControl/>
        <w:autoSpaceDE/>
        <w:autoSpaceDN/>
        <w:adjustRightInd/>
      </w:pPr>
    </w:p>
    <w:p w:rsidRPr="00E46AC1" w:rsidR="00885DB8" w:rsidP="00885DB8" w:rsidRDefault="00885DB8" w14:paraId="26C26F66" w14:textId="77777777">
      <w:pPr>
        <w:widowControl/>
        <w:autoSpaceDE/>
        <w:autoSpaceDN/>
        <w:adjustRightInd/>
        <w:rPr>
          <w:u w:val="single"/>
        </w:rPr>
      </w:pPr>
      <w:r w:rsidRPr="00E46AC1">
        <w:t>Ethical standards and professional competencies are determined by the profession for the benefit and protection of the public. It is inconsistent with ethical and professional practice for trainees to avoid working with particular client/patient populations—based on the client/patient's clinical presentation, history/experiences, or identity—or to refuse to develop the professional competencies to work successfully with any category of clients/patients because of conflicts with the trainee's own personal worldview, beliefs, or values. Some examples of unethical behavior that is inconsistent with professional standards include: a trainee attempting to 'opt-out' of treating a client by instead providing a referral on the basis of the client's holding any stigmatized identity (vs. a supervisor making that decision based on the best interests of the client); a trainee who holds the goal of learning to work with clients/patients while holding, and being committed to a fully considered belief that, that client's stigmatized identity is unhealthy or 'less than' others; etc.</w:t>
      </w:r>
    </w:p>
    <w:p w:rsidRPr="00E46AC1" w:rsidR="00885DB8" w:rsidP="00885DB8" w:rsidRDefault="00885DB8" w14:paraId="0C386590" w14:textId="77777777">
      <w:pPr>
        <w:widowControl/>
        <w:autoSpaceDE/>
        <w:autoSpaceDN/>
        <w:adjustRightInd/>
        <w:rPr>
          <w:b/>
          <w:u w:val="single"/>
        </w:rPr>
      </w:pPr>
    </w:p>
    <w:p w:rsidRPr="00E46AC1" w:rsidR="00885DB8" w:rsidP="00885DB8" w:rsidRDefault="00885DB8" w14:paraId="6A9D000E" w14:textId="77777777">
      <w:pPr>
        <w:widowControl/>
        <w:autoSpaceDE/>
        <w:autoSpaceDN/>
        <w:adjustRightInd/>
      </w:pPr>
      <w:r w:rsidRPr="00E46AC1">
        <w:rPr>
          <w:b/>
          <w:i/>
          <w:u w:val="single"/>
        </w:rPr>
        <w:t>Policy Statement for our Clinical Training Model:</w:t>
      </w:r>
    </w:p>
    <w:p w:rsidRPr="00E46AC1" w:rsidR="00885DB8" w:rsidP="00885DB8" w:rsidRDefault="00885DB8" w14:paraId="24180283" w14:textId="77777777">
      <w:pPr>
        <w:widowControl/>
        <w:autoSpaceDE/>
        <w:autoSpaceDN/>
        <w:adjustRightInd/>
      </w:pPr>
    </w:p>
    <w:p w:rsidRPr="00E46AC1" w:rsidR="00885DB8" w:rsidP="00885DB8" w:rsidRDefault="00885DB8" w14:paraId="482524DF" w14:textId="77777777">
      <w:pPr>
        <w:widowControl/>
        <w:shd w:val="clear" w:color="auto" w:fill="FFFFFF"/>
        <w:autoSpaceDE/>
        <w:autoSpaceDN/>
        <w:adjustRightInd/>
        <w:rPr>
          <w:i/>
          <w:iCs/>
        </w:rPr>
      </w:pPr>
      <w:r w:rsidRPr="00E46AC1">
        <w:t xml:space="preserve">We are committed to a training process ensuring that graduate students develop the knowledge, skills, and attitudes to work effectively with all members of the public. Within our training model, we are committed to providing an inclusive and welcoming environment for all members of our community, including faculty/supervisors, trainees, and all clients/patients—including </w:t>
      </w:r>
      <w:r w:rsidRPr="00E46AC1">
        <w:t>those served in the required UMB Counseling Center practicum, as well as external community-based practica. Consistent with our training model, we require that trainers and trainees do not discriminate on the basis of age, gender, gender identity or presentation, race, ethnicity, culture, national origin, religion, sexual orientation, disability, Veteran status, socioeconomic status, or any other group membership in the services provided during any/all program-sanctioned training experiences</w:t>
      </w:r>
      <w:r w:rsidRPr="00E46AC1">
        <w:rPr>
          <w:i/>
          <w:iCs/>
        </w:rPr>
        <w:t>.</w:t>
      </w:r>
    </w:p>
    <w:p w:rsidRPr="00E46AC1" w:rsidR="00885DB8" w:rsidP="00885DB8" w:rsidRDefault="00885DB8" w14:paraId="54044B37" w14:textId="77777777">
      <w:pPr>
        <w:rPr>
          <w:i/>
        </w:rPr>
      </w:pPr>
    </w:p>
    <w:p w:rsidRPr="00E46AC1" w:rsidR="00885DB8" w:rsidP="00885DB8" w:rsidRDefault="00885DB8" w14:paraId="43C64C68" w14:textId="77777777">
      <w:pPr>
        <w:rPr>
          <w:i/>
          <w:iCs/>
        </w:rPr>
      </w:pPr>
      <w:r w:rsidRPr="00E46AC1">
        <w:t>In some cases, tensions may arise for a student in their work with a given client/patient due to differences in worldview, beliefs, or values. Because students will be required to navigate this type of clinical situation in their future careers when they are practicing independently, the program has a responsibility to prepare students to do so in a safe, ethical, developmentally appropriate manner during their training. The program is committed to working respectfully with students as they learn how to effectively practice with a broad range of clients/patients, including those who are very different from themselves. Thus, students should expect to be assigned clients/patients that may present challenges for them at some point in training.</w:t>
      </w:r>
    </w:p>
    <w:p w:rsidRPr="00E46AC1" w:rsidR="00885DB8" w:rsidP="00885DB8" w:rsidRDefault="00885DB8" w14:paraId="296DF9F0" w14:textId="77777777">
      <w:pPr>
        <w:widowControl/>
        <w:shd w:val="clear" w:color="auto" w:fill="FFFFFF"/>
        <w:autoSpaceDE/>
        <w:autoSpaceDN/>
        <w:adjustRightInd/>
      </w:pPr>
    </w:p>
    <w:p w:rsidRPr="00E46AC1" w:rsidR="00885DB8" w:rsidP="57654E77" w:rsidRDefault="00885DB8" w14:paraId="7B1A42F4" w14:textId="6CAD4F08">
      <w:pPr>
        <w:widowControl/>
        <w:shd w:val="clear" w:color="auto" w:fill="FFFFFF" w:themeFill="background1"/>
        <w:autoSpaceDE/>
        <w:autoSpaceDN/>
        <w:adjustRightInd/>
      </w:pPr>
      <w:r>
        <w:t>If trainees do not feel comfortable or capable of providing competent services to a client because it conflicts with the trainee’s beliefs or values, it is the trainee’s responsibility to bring this issue to the attention of their supervisor as soon as possible. Because client welfare and safety are paramount, decisions about client assignment/reassignment remain the responsibility of the faculty/supervisors.</w:t>
      </w:r>
    </w:p>
    <w:p w:rsidRPr="00E46AC1" w:rsidR="00885DB8" w:rsidP="00885DB8" w:rsidRDefault="00885DB8" w14:paraId="39877185" w14:textId="77777777">
      <w:pPr>
        <w:widowControl/>
        <w:autoSpaceDE/>
        <w:autoSpaceDN/>
        <w:adjustRightInd/>
        <w:rPr>
          <w:b/>
        </w:rPr>
      </w:pPr>
    </w:p>
    <w:p w:rsidRPr="00E46AC1" w:rsidR="00885DB8" w:rsidP="00885DB8" w:rsidRDefault="00885DB8" w14:paraId="1C1ABDEE" w14:textId="77777777">
      <w:pPr>
        <w:widowControl/>
        <w:autoSpaceDE/>
        <w:autoSpaceDN/>
        <w:adjustRightInd/>
        <w:rPr>
          <w:b/>
          <w:i/>
          <w:u w:val="single"/>
        </w:rPr>
      </w:pPr>
      <w:r w:rsidRPr="00E46AC1">
        <w:rPr>
          <w:b/>
          <w:i/>
          <w:u w:val="single"/>
        </w:rPr>
        <w:t>Ethical Conflicts Policy Implementation Procedures</w:t>
      </w:r>
    </w:p>
    <w:p w:rsidRPr="00E46AC1" w:rsidR="00885DB8" w:rsidP="00885DB8" w:rsidRDefault="00885DB8" w14:paraId="48F5194B" w14:textId="77777777">
      <w:pPr>
        <w:widowControl/>
        <w:autoSpaceDE/>
        <w:autoSpaceDN/>
        <w:adjustRightInd/>
        <w:spacing w:before="2" w:beforeLines="1" w:after="2" w:afterLines="1"/>
      </w:pPr>
    </w:p>
    <w:p w:rsidRPr="00E46AC1" w:rsidR="00885DB8" w:rsidP="00885DB8" w:rsidRDefault="00885DB8" w14:paraId="7DD8372C" w14:textId="77777777">
      <w:pPr>
        <w:widowControl/>
        <w:autoSpaceDE/>
        <w:autoSpaceDN/>
        <w:adjustRightInd/>
        <w:spacing w:before="2" w:beforeLines="1" w:after="2" w:afterLines="1"/>
      </w:pPr>
      <w:r w:rsidRPr="00E46AC1">
        <w:t xml:space="preserve">Our goal as faculty </w:t>
      </w:r>
      <w:proofErr w:type="gramStart"/>
      <w:r w:rsidRPr="00E46AC1">
        <w:t>are</w:t>
      </w:r>
      <w:proofErr w:type="gramEnd"/>
      <w:r w:rsidRPr="00E46AC1">
        <w:t xml:space="preserve"> to clearly communicate our values, and the values and standards of the profession, to applicants and enrolled students in an informed way. To that end, we have adopted a program policy and taken steps to implement and communicate the policy in multiple venues (application process, program handbook, etc.).</w:t>
      </w:r>
    </w:p>
    <w:p w:rsidRPr="00E46AC1" w:rsidR="00885DB8" w:rsidP="00885DB8" w:rsidRDefault="00885DB8" w14:paraId="6AC98686" w14:textId="77777777">
      <w:pPr>
        <w:widowControl/>
        <w:autoSpaceDE/>
        <w:autoSpaceDN/>
        <w:adjustRightInd/>
        <w:spacing w:before="2" w:beforeLines="1" w:after="2" w:afterLines="1"/>
      </w:pPr>
    </w:p>
    <w:p w:rsidRPr="00E46AC1" w:rsidR="00885DB8" w:rsidP="00885DB8" w:rsidRDefault="00885DB8" w14:paraId="503AA01D" w14:textId="77777777">
      <w:pPr>
        <w:widowControl/>
        <w:autoSpaceDE/>
        <w:autoSpaceDN/>
        <w:adjustRightInd/>
        <w:spacing w:before="2" w:beforeLines="1" w:after="2" w:afterLines="1"/>
      </w:pPr>
      <w:r w:rsidRPr="00E46AC1">
        <w:t>As faculty/supervisors, we are strongly committed to an ethical, respectful, and developmentally appropriate training approach designed to support the acquisition of professional competence for all trainees. In the context of our regular mentorship meetings, we are committed to engaging in ongoing conversations with our students about any barriers to engaging successfully in clinical psychology training. Through these discussions, faculty may discover challenges for students, including ethical conflicts.</w:t>
      </w:r>
    </w:p>
    <w:p w:rsidRPr="00E46AC1" w:rsidR="00885DB8" w:rsidRDefault="00885DB8" w14:paraId="741D65DA" w14:textId="77777777">
      <w:pPr>
        <w:widowControl/>
        <w:numPr>
          <w:ilvl w:val="0"/>
          <w:numId w:val="28"/>
        </w:numPr>
        <w:autoSpaceDE/>
        <w:autoSpaceDN/>
        <w:adjustRightInd/>
        <w:spacing w:before="2" w:beforeLines="1" w:after="2" w:afterLines="1"/>
        <w:contextualSpacing/>
      </w:pPr>
      <w:r w:rsidRPr="00E46AC1">
        <w:t>As such, we value the confidentiality of trainees and faculty/supervisors involved in this process. However, because the program is additionally responsible for safeguarding the clients/patients treated by our students, as well as for providing a supportive training environment, we cannot reasonably promise confidentiality from faculty/supervisors about conflicts that might influence care provision and training. Indeed, to develop an adequate plan of support for the student’s training that also protects clients/patients from harm, we will need to speak explicitly with faculty/supervisors and mentors involved in training the student, or who might assume training responsibilities during the time when the conflict remained unresolved. We will maintain confidentiality whenever possible and, especially, at the level of the student body; that is, we will not identify students to other students in the program as having these conflicts.</w:t>
      </w:r>
    </w:p>
    <w:p w:rsidRPr="00E46AC1" w:rsidR="00885DB8" w:rsidRDefault="00885DB8" w14:paraId="26D95CED" w14:textId="77777777">
      <w:pPr>
        <w:widowControl/>
        <w:numPr>
          <w:ilvl w:val="0"/>
          <w:numId w:val="28"/>
        </w:numPr>
        <w:autoSpaceDE/>
        <w:autoSpaceDN/>
        <w:adjustRightInd/>
        <w:spacing w:before="2" w:beforeLines="1" w:after="2" w:afterLines="1"/>
        <w:contextualSpacing/>
      </w:pPr>
      <w:r w:rsidRPr="00E46AC1">
        <w:t>We believe that, for any trainee with an identified ethical conflict, the trainee's mentors should be involved in the training plan to the extent that they are comfortable. Some mentors may be more/less comfortable working closely with a given trainee or a given ethical conflict. Mentors must be given the choice about what level of involvement they desire. Some mentors may believe that they are unable to mentor a student adequately through the ethical conflict resolution process and may wish to cease mentoring the students. That decision is within their rights (see the program's Changing Mentors Policy for more details).</w:t>
      </w:r>
    </w:p>
    <w:p w:rsidRPr="00E46AC1" w:rsidR="00885DB8" w:rsidP="00885DB8" w:rsidRDefault="00885DB8" w14:paraId="7BCEA5F8" w14:textId="77777777">
      <w:pPr>
        <w:widowControl/>
        <w:autoSpaceDE/>
        <w:autoSpaceDN/>
        <w:adjustRightInd/>
        <w:spacing w:before="2" w:beforeLines="1" w:after="2" w:afterLines="1"/>
      </w:pPr>
    </w:p>
    <w:p w:rsidRPr="00E46AC1" w:rsidR="00885DB8" w:rsidP="00885DB8" w:rsidRDefault="00885DB8" w14:paraId="41C20BF0" w14:textId="77777777">
      <w:pPr>
        <w:widowControl/>
        <w:autoSpaceDE/>
        <w:autoSpaceDN/>
        <w:adjustRightInd/>
        <w:spacing w:before="2" w:beforeLines="1" w:after="2" w:afterLines="1"/>
      </w:pPr>
      <w:r w:rsidRPr="00E46AC1">
        <w:rPr>
          <w:color w:val="000000"/>
        </w:rPr>
        <w:t xml:space="preserve">For </w:t>
      </w:r>
      <w:proofErr w:type="gramStart"/>
      <w:r w:rsidRPr="00E46AC1">
        <w:rPr>
          <w:color w:val="000000"/>
        </w:rPr>
        <w:t>trainee</w:t>
      </w:r>
      <w:proofErr w:type="gramEnd"/>
      <w:r w:rsidRPr="00E46AC1">
        <w:rPr>
          <w:color w:val="000000"/>
        </w:rPr>
        <w:t xml:space="preserve"> who are having difficulty, or who anticipate having difficulty, in </w:t>
      </w:r>
      <w:r w:rsidRPr="00E46AC1">
        <w:t>finding a belief- or value-congruent path that allows them to provide competent, ethical treatment to all clients/patients, we will implement the following procedures:</w:t>
      </w:r>
    </w:p>
    <w:p w:rsidRPr="00E46AC1" w:rsidR="00885DB8" w:rsidRDefault="00885DB8" w14:paraId="4C50BEF1" w14:textId="77777777">
      <w:pPr>
        <w:widowControl/>
        <w:numPr>
          <w:ilvl w:val="0"/>
          <w:numId w:val="27"/>
        </w:numPr>
        <w:autoSpaceDE/>
        <w:autoSpaceDN/>
        <w:adjustRightInd/>
        <w:spacing w:before="2" w:beforeLines="1" w:after="2" w:afterLines="1"/>
        <w:contextualSpacing/>
      </w:pPr>
      <w:r w:rsidRPr="00E46AC1">
        <w:t>Once the issue is brought to the attention of the program (by the student or a faculty member), CEC will consult with the student and mentor and gather necessary information to evaluate whether there is an actual conflict that necessitates the development of a training plan to address the conflict.</w:t>
      </w:r>
    </w:p>
    <w:p w:rsidRPr="00E46AC1" w:rsidR="00885DB8" w:rsidRDefault="00885DB8" w14:paraId="50BA0BB3" w14:textId="77777777">
      <w:pPr>
        <w:widowControl/>
        <w:numPr>
          <w:ilvl w:val="0"/>
          <w:numId w:val="27"/>
        </w:numPr>
        <w:autoSpaceDE/>
        <w:autoSpaceDN/>
        <w:adjustRightInd/>
        <w:spacing w:before="2" w:beforeLines="1" w:after="2" w:afterLines="1"/>
        <w:contextualSpacing/>
      </w:pPr>
      <w:r w:rsidRPr="00E46AC1">
        <w:t xml:space="preserve">If CEC determines that a conflict exists, CEC will develop a training plan (including required and optional steps and a timeline) in collaboration with the student and mentor. </w:t>
      </w:r>
    </w:p>
    <w:p w:rsidRPr="00E46AC1" w:rsidR="00885DB8" w:rsidRDefault="00885DB8" w14:paraId="0C5FBE4D" w14:textId="77777777">
      <w:pPr>
        <w:widowControl/>
        <w:numPr>
          <w:ilvl w:val="1"/>
          <w:numId w:val="27"/>
        </w:numPr>
        <w:autoSpaceDE/>
        <w:autoSpaceDN/>
        <w:adjustRightInd/>
        <w:spacing w:before="2" w:beforeLines="1" w:after="2" w:afterLines="1"/>
        <w:contextualSpacing/>
      </w:pPr>
      <w:r w:rsidRPr="00E46AC1">
        <w:t xml:space="preserve">This training plan and the </w:t>
      </w:r>
      <w:proofErr w:type="gramStart"/>
      <w:r w:rsidRPr="00E46AC1">
        <w:t>student’s</w:t>
      </w:r>
      <w:proofErr w:type="gramEnd"/>
      <w:r w:rsidRPr="00E46AC1">
        <w:t xml:space="preserve"> progress will be overseen by CEC, in consultation with the mentor, with one member of CEC being identified as the liaison to the mentor and student to facilitate timely, accurate, and ongoing communications among all parties.</w:t>
      </w:r>
    </w:p>
    <w:p w:rsidRPr="00E46AC1" w:rsidR="00885DB8" w:rsidRDefault="00885DB8" w14:paraId="50145581" w14:textId="77777777">
      <w:pPr>
        <w:widowControl/>
        <w:numPr>
          <w:ilvl w:val="1"/>
          <w:numId w:val="27"/>
        </w:numPr>
        <w:autoSpaceDE/>
        <w:autoSpaceDN/>
        <w:adjustRightInd/>
        <w:spacing w:before="2" w:beforeLines="1" w:after="2" w:afterLines="1"/>
        <w:contextualSpacing/>
      </w:pPr>
      <w:r w:rsidRPr="00E46AC1">
        <w:t xml:space="preserve">Students have the option to take a leave of absence (LOA) </w:t>
      </w:r>
      <w:proofErr w:type="gramStart"/>
      <w:r w:rsidRPr="00E46AC1">
        <w:t>in order to</w:t>
      </w:r>
      <w:proofErr w:type="gramEnd"/>
      <w:r w:rsidRPr="00E46AC1">
        <w:t xml:space="preserve"> address the conflict on their own, if they prefer. LOA requests are made to the GPD and approved by the Office of Graduate Studies. Program faculty note that we feel a leave of one or two semesters should be granted, if a student wishes, </w:t>
      </w:r>
      <w:proofErr w:type="gramStart"/>
      <w:r w:rsidRPr="00E46AC1">
        <w:t>in order to</w:t>
      </w:r>
      <w:proofErr w:type="gramEnd"/>
      <w:r w:rsidRPr="00E46AC1">
        <w:t xml:space="preserve"> give them time to resolve this issue without the demands of graduate school.</w:t>
      </w:r>
    </w:p>
    <w:p w:rsidRPr="00E46AC1" w:rsidR="00885DB8" w:rsidRDefault="00885DB8" w14:paraId="37212548" w14:textId="77777777">
      <w:pPr>
        <w:widowControl/>
        <w:numPr>
          <w:ilvl w:val="0"/>
          <w:numId w:val="27"/>
        </w:numPr>
        <w:autoSpaceDE/>
        <w:autoSpaceDN/>
        <w:adjustRightInd/>
        <w:spacing w:before="2" w:beforeLines="1" w:after="2" w:afterLines="1"/>
        <w:contextualSpacing/>
      </w:pPr>
      <w:r w:rsidRPr="00E46AC1">
        <w:t>In a case in which a student is not making sufficient progress to resolve the conflict so as to meet required degree program milestones: in collaboration with the mentor, CEC will develop a written description of major ongoing concerns and share them with the student along with a support plan.</w:t>
      </w:r>
    </w:p>
    <w:p w:rsidRPr="001732DE" w:rsidR="00885DB8" w:rsidRDefault="00885DB8" w14:paraId="0DA018D2" w14:textId="77777777">
      <w:pPr>
        <w:widowControl/>
        <w:numPr>
          <w:ilvl w:val="1"/>
          <w:numId w:val="27"/>
        </w:numPr>
        <w:autoSpaceDE/>
        <w:autoSpaceDN/>
        <w:adjustRightInd/>
        <w:spacing w:before="2" w:beforeLines="1" w:after="2" w:afterLines="1"/>
        <w:contextualSpacing/>
      </w:pPr>
      <w:r w:rsidRPr="00E46AC1">
        <w:t xml:space="preserve">Although the specific details of a given support plan will vary according to the student-specific issues, in order to begin or continue clinical work, the target outcome will be that the student states affirmatively that they are committed to treating (or learning to treat) all clients/patients with respect for each individual’s </w:t>
      </w:r>
      <w:r w:rsidRPr="001732DE">
        <w:t>inherent worth, dignity, and equality, and that no marginalized or stigmatized experiences or statuses are equated with being unhealthy, less developed, less worthy of ethical protections, or in any other sense deficient.</w:t>
      </w:r>
    </w:p>
    <w:p w:rsidRPr="001732DE" w:rsidR="00885DB8" w:rsidRDefault="00885DB8" w14:paraId="51E4E5B6" w14:textId="77777777">
      <w:pPr>
        <w:widowControl/>
        <w:numPr>
          <w:ilvl w:val="1"/>
          <w:numId w:val="27"/>
        </w:numPr>
        <w:autoSpaceDE/>
        <w:autoSpaceDN/>
        <w:adjustRightInd/>
        <w:spacing w:before="2" w:beforeLines="1" w:after="2" w:afterLines="1"/>
        <w:contextualSpacing/>
      </w:pPr>
      <w:r w:rsidRPr="001732DE">
        <w:t xml:space="preserve">In terms of program resources, we cannot guarantee stipend support during a period of exploration that delays program milestones (especially if, for example, the student is a 2nd year or 3rd year who would typically earn their stipend through engaging in clinical work on- or off-campus). Students are permitted to work on addressing beliefs- or </w:t>
      </w:r>
      <w:proofErr w:type="gramStart"/>
      <w:r w:rsidRPr="001732DE">
        <w:t>values-conflicts</w:t>
      </w:r>
      <w:proofErr w:type="gramEnd"/>
      <w:r w:rsidRPr="001732DE">
        <w:t xml:space="preserve"> during a leave of absence, rather than while actively participating full-time in graduate studies.</w:t>
      </w:r>
    </w:p>
    <w:p w:rsidRPr="001732DE" w:rsidR="00885DB8" w:rsidRDefault="00885DB8" w14:paraId="554D6483" w14:textId="77777777">
      <w:pPr>
        <w:widowControl/>
        <w:numPr>
          <w:ilvl w:val="0"/>
          <w:numId w:val="27"/>
        </w:numPr>
        <w:autoSpaceDE/>
        <w:autoSpaceDN/>
        <w:adjustRightInd/>
        <w:spacing w:before="2" w:beforeLines="1" w:after="2" w:afterLines="1"/>
        <w:contextualSpacing/>
      </w:pPr>
      <w:r w:rsidRPr="001732DE">
        <w:t xml:space="preserve">If progress on resolving the conflict continues to be unsatisfactory, and program milestones continue to be unmet, CEC will develop a formal support plan and probationary consequence in accordance with </w:t>
      </w:r>
      <w:proofErr w:type="gramStart"/>
      <w:r w:rsidRPr="001732DE">
        <w:t>University</w:t>
      </w:r>
      <w:proofErr w:type="gramEnd"/>
      <w:r w:rsidRPr="001732DE">
        <w:t xml:space="preserve"> policy.</w:t>
      </w:r>
    </w:p>
    <w:p w:rsidRPr="001732DE" w:rsidR="00885DB8" w:rsidRDefault="00885DB8" w14:paraId="1515D6ED" w14:textId="77777777">
      <w:pPr>
        <w:widowControl/>
        <w:numPr>
          <w:ilvl w:val="1"/>
          <w:numId w:val="27"/>
        </w:numPr>
        <w:autoSpaceDE/>
        <w:autoSpaceDN/>
        <w:adjustRightInd/>
        <w:spacing w:before="2" w:beforeLines="1" w:after="2" w:afterLines="1"/>
        <w:contextualSpacing/>
      </w:pPr>
      <w:r w:rsidRPr="001732DE">
        <w:t xml:space="preserve">CEC (through the DCT) will consult with </w:t>
      </w:r>
      <w:proofErr w:type="gramStart"/>
      <w:r w:rsidRPr="001732DE">
        <w:t>University</w:t>
      </w:r>
      <w:proofErr w:type="gramEnd"/>
      <w:r w:rsidRPr="001732DE">
        <w:t xml:space="preserve"> administration and legal counsel, as needed, to develop the consequences and expectations for the support plan. The mentor will be involved and informed throughout this process.</w:t>
      </w:r>
    </w:p>
    <w:p w:rsidRPr="001732DE" w:rsidR="00885DB8" w:rsidRDefault="00885DB8" w14:paraId="01E2F3B4" w14:textId="360B6E29">
      <w:pPr>
        <w:widowControl/>
        <w:numPr>
          <w:ilvl w:val="0"/>
          <w:numId w:val="27"/>
        </w:numPr>
        <w:autoSpaceDE/>
        <w:autoSpaceDN/>
        <w:adjustRightInd/>
        <w:spacing w:before="2" w:beforeLines="1" w:after="2" w:afterLines="1"/>
        <w:contextualSpacing/>
      </w:pPr>
      <w:r>
        <w:t>If a trainee cannot successfully complete the support plan and resolve the conflict in a way that enables them to complete program requirements in a timely fashion—that is, the trainee cannot work in competent, ethical manner consistent with program and APA guidelines, the student will be dismissed from the program.</w:t>
      </w:r>
    </w:p>
    <w:p w:rsidRPr="001732DE" w:rsidR="002F05B1" w:rsidP="00F3695F" w:rsidRDefault="00813105" w14:paraId="7AABFD4E" w14:textId="77777777">
      <w:pPr>
        <w:widowControl/>
        <w:autoSpaceDE/>
        <w:autoSpaceDN/>
        <w:adjustRightInd/>
        <w:rPr>
          <w:u w:val="single"/>
        </w:rPr>
      </w:pPr>
      <w:r w:rsidRPr="001732DE">
        <w:br w:type="page"/>
      </w:r>
      <w:r w:rsidRPr="001732DE" w:rsidR="002F05B1">
        <w:rPr>
          <w:u w:val="single"/>
        </w:rPr>
        <w:t>Student Progress/Milestones Tracking Policy</w:t>
      </w:r>
      <w:r w:rsidR="001732DE">
        <w:rPr>
          <w:u w:val="single"/>
        </w:rPr>
        <w:t xml:space="preserve"> (Revised Spring 2018)</w:t>
      </w:r>
    </w:p>
    <w:p w:rsidRPr="001732DE" w:rsidR="002F05B1" w:rsidP="00F3695F" w:rsidRDefault="002F05B1" w14:paraId="33218D07" w14:textId="77777777">
      <w:pPr>
        <w:widowControl/>
        <w:autoSpaceDE/>
        <w:autoSpaceDN/>
        <w:adjustRightInd/>
      </w:pPr>
    </w:p>
    <w:p w:rsidRPr="00897335" w:rsidR="006A5549" w:rsidP="006A5549" w:rsidRDefault="006A5549" w14:paraId="292C217B" w14:textId="77777777">
      <w:pPr>
        <w:autoSpaceDE/>
        <w:autoSpaceDN/>
        <w:adjustRightInd/>
        <w:jc w:val="center"/>
        <w:outlineLvl w:val="0"/>
        <w:rPr>
          <w:b/>
          <w:lang w:val="en"/>
        </w:rPr>
      </w:pPr>
      <w:r w:rsidRPr="00897335">
        <w:rPr>
          <w:b/>
          <w:lang w:val="en"/>
        </w:rPr>
        <w:t>Target Dates and Final Deadlines</w:t>
      </w:r>
    </w:p>
    <w:p w:rsidRPr="00897335" w:rsidR="006A5549" w:rsidP="006A5549" w:rsidRDefault="006A5549" w14:paraId="1D0D40A8" w14:textId="77777777">
      <w:pPr>
        <w:autoSpaceDE/>
        <w:autoSpaceDN/>
        <w:adjustRightInd/>
        <w:jc w:val="center"/>
        <w:outlineLvl w:val="0"/>
        <w:rPr>
          <w:b/>
          <w:lang w:val="en"/>
        </w:rPr>
      </w:pPr>
      <w:r w:rsidRPr="00897335">
        <w:rPr>
          <w:b/>
          <w:lang w:val="en"/>
        </w:rPr>
        <w:t>for Research Milestones</w:t>
      </w:r>
    </w:p>
    <w:p w:rsidRPr="00897335" w:rsidR="006A5549" w:rsidP="006A5549" w:rsidRDefault="006A5549" w14:paraId="20761FC3" w14:textId="77777777">
      <w:pPr>
        <w:autoSpaceDE/>
        <w:autoSpaceDN/>
        <w:adjustRightInd/>
        <w:jc w:val="center"/>
        <w:outlineLvl w:val="0"/>
        <w:rPr>
          <w:b/>
          <w:lang w:val="en"/>
        </w:rPr>
      </w:pPr>
      <w:r w:rsidRPr="00897335">
        <w:rPr>
          <w:b/>
          <w:lang w:val="en"/>
        </w:rPr>
        <w:t>REVISED JUNE 2018</w:t>
      </w:r>
    </w:p>
    <w:p w:rsidRPr="001732DE" w:rsidR="006A5549" w:rsidP="006A5549" w:rsidRDefault="006A5549" w14:paraId="6EAD2E30" w14:textId="77777777">
      <w:pPr>
        <w:autoSpaceDE/>
        <w:autoSpaceDN/>
        <w:adjustRightInd/>
        <w:rPr>
          <w:color w:val="000000"/>
          <w:lang w:val="en"/>
        </w:rPr>
      </w:pPr>
    </w:p>
    <w:p w:rsidRPr="001732DE" w:rsidR="006A5549" w:rsidP="006A5549" w:rsidRDefault="006A5549" w14:paraId="04D1EA0B" w14:textId="77777777">
      <w:pPr>
        <w:autoSpaceDE/>
        <w:autoSpaceDN/>
        <w:adjustRightInd/>
        <w:outlineLvl w:val="0"/>
        <w:rPr>
          <w:color w:val="000000"/>
          <w:u w:val="single"/>
          <w:lang w:val="en"/>
        </w:rPr>
      </w:pPr>
      <w:r w:rsidRPr="001732DE">
        <w:rPr>
          <w:color w:val="000000"/>
          <w:u w:val="single"/>
          <w:lang w:val="en"/>
        </w:rPr>
        <w:t>Rationale</w:t>
      </w:r>
    </w:p>
    <w:p w:rsidRPr="001732DE" w:rsidR="006A5549" w:rsidP="006A5549" w:rsidRDefault="006A5549" w14:paraId="040C4C31" w14:textId="77777777">
      <w:pPr>
        <w:autoSpaceDE/>
        <w:autoSpaceDN/>
        <w:adjustRightInd/>
        <w:rPr>
          <w:color w:val="000000"/>
          <w:lang w:val="en"/>
        </w:rPr>
      </w:pPr>
    </w:p>
    <w:p w:rsidRPr="001732DE" w:rsidR="006A5549" w:rsidP="6DB38047" w:rsidRDefault="006A5549" w14:paraId="66D39D02" w14:textId="77777777">
      <w:pPr>
        <w:autoSpaceDE/>
        <w:autoSpaceDN/>
        <w:adjustRightInd/>
        <w:rPr>
          <w:color w:val="000000"/>
        </w:rPr>
      </w:pPr>
      <w:r w:rsidRPr="6DB38047">
        <w:rPr>
          <w:color w:val="000000" w:themeColor="text1"/>
        </w:rPr>
        <w:t xml:space="preserve">One of the most important and challenging aspects of a doctoral program is the completion of increasingly </w:t>
      </w:r>
      <w:proofErr w:type="gramStart"/>
      <w:r w:rsidRPr="6DB38047">
        <w:rPr>
          <w:color w:val="000000" w:themeColor="text1"/>
        </w:rPr>
        <w:t>independent</w:t>
      </w:r>
      <w:proofErr w:type="gramEnd"/>
      <w:r w:rsidRPr="6DB38047">
        <w:rPr>
          <w:color w:val="000000" w:themeColor="text1"/>
        </w:rPr>
        <w:t xml:space="preserve"> mentored research milestones. Completion of research milestones is one major way that students demonstrate their knowledge of the scientific aspects of psychology. This can be one of the most difficult things to learn to do, because there are so many other simultaneous demands on graduate students (and professionals!) in clinical psychology. Learning how to set goals and meet deadlines is one major component of professional development. The purpose of this policy and approach is to support that learning, ensure that students are making deliberate choices about prioritizing their tasks within the context of complicated and full lives, and enable students to succeed in completing the program within </w:t>
      </w:r>
      <w:proofErr w:type="gramStart"/>
      <w:r w:rsidRPr="6DB38047">
        <w:rPr>
          <w:color w:val="000000" w:themeColor="text1"/>
        </w:rPr>
        <w:t>University</w:t>
      </w:r>
      <w:proofErr w:type="gramEnd"/>
      <w:r w:rsidRPr="6DB38047">
        <w:rPr>
          <w:color w:val="000000" w:themeColor="text1"/>
        </w:rPr>
        <w:t xml:space="preserve"> required deadlines.</w:t>
      </w:r>
    </w:p>
    <w:p w:rsidRPr="001732DE" w:rsidR="006A5549" w:rsidP="006A5549" w:rsidRDefault="006A5549" w14:paraId="5F3B522E" w14:textId="77777777">
      <w:pPr>
        <w:autoSpaceDE/>
        <w:autoSpaceDN/>
        <w:adjustRightInd/>
        <w:rPr>
          <w:color w:val="000000"/>
          <w:lang w:val="en"/>
        </w:rPr>
      </w:pPr>
    </w:p>
    <w:p w:rsidRPr="001732DE" w:rsidR="006A5549" w:rsidP="6DB38047" w:rsidRDefault="006A5549" w14:paraId="01CCA39A" w14:textId="77777777">
      <w:pPr>
        <w:autoSpaceDE/>
        <w:autoSpaceDN/>
        <w:adjustRightInd/>
        <w:rPr>
          <w:color w:val="000000"/>
        </w:rPr>
      </w:pPr>
      <w:r w:rsidRPr="6DB38047">
        <w:rPr>
          <w:color w:val="000000" w:themeColor="text1"/>
        </w:rPr>
        <w:t>The program faculty has put some thought into what we think are reasonable and positive target dates. We believe that the program’s target dates communicate to students the kinds of timing for milestones that we think are realistic to achieve in the average case, when a student plans to complete the program in 6 years, including internship. Knowing these dates can help students make more deliberate decisions about scoping their projects (how big, how ambitious), about taking up additional obligations or opportunities, about making other life decisions, and so forth. Meeting the program’s target dates will:</w:t>
      </w:r>
    </w:p>
    <w:p w:rsidRPr="001732DE" w:rsidR="006A5549" w:rsidRDefault="006A5549" w14:paraId="22AD0C36" w14:textId="77777777">
      <w:pPr>
        <w:widowControl/>
        <w:numPr>
          <w:ilvl w:val="0"/>
          <w:numId w:val="39"/>
        </w:numPr>
        <w:tabs>
          <w:tab w:val="left" w:pos="720"/>
        </w:tabs>
        <w:autoSpaceDE/>
        <w:autoSpaceDN/>
        <w:adjustRightInd/>
        <w:spacing w:line="276" w:lineRule="auto"/>
        <w:contextualSpacing/>
      </w:pPr>
      <w:r w:rsidRPr="001732DE">
        <w:t xml:space="preserve">Ensure that you meet the University's deadline requirements. </w:t>
      </w:r>
    </w:p>
    <w:p w:rsidRPr="001732DE" w:rsidR="006A5549" w:rsidRDefault="006A5549" w14:paraId="63BA2F1C" w14:textId="77777777">
      <w:pPr>
        <w:widowControl/>
        <w:numPr>
          <w:ilvl w:val="0"/>
          <w:numId w:val="39"/>
        </w:numPr>
        <w:tabs>
          <w:tab w:val="left" w:pos="720"/>
        </w:tabs>
        <w:autoSpaceDE/>
        <w:autoSpaceDN/>
        <w:adjustRightInd/>
        <w:spacing w:line="276" w:lineRule="auto"/>
        <w:contextualSpacing/>
      </w:pPr>
      <w:r w:rsidRPr="001732DE">
        <w:t>Increase the likelihood that you will have funding for the duration of your time enrolled in the program.</w:t>
      </w:r>
    </w:p>
    <w:p w:rsidRPr="001732DE" w:rsidR="006A5549" w:rsidRDefault="006A5549" w14:paraId="78AE3E8D" w14:textId="77777777">
      <w:pPr>
        <w:widowControl/>
        <w:numPr>
          <w:ilvl w:val="0"/>
          <w:numId w:val="39"/>
        </w:numPr>
        <w:tabs>
          <w:tab w:val="left" w:pos="720"/>
        </w:tabs>
        <w:autoSpaceDE/>
        <w:autoSpaceDN/>
        <w:adjustRightInd/>
        <w:spacing w:line="276" w:lineRule="auto"/>
        <w:contextualSpacing/>
      </w:pPr>
      <w:r w:rsidRPr="001732DE">
        <w:t>Help you to be competitive at the broadest range of internship sites.</w:t>
      </w:r>
    </w:p>
    <w:p w:rsidRPr="001732DE" w:rsidR="006A5549" w:rsidP="006A5549" w:rsidRDefault="006A5549" w14:paraId="4FA2B151" w14:textId="77777777">
      <w:pPr>
        <w:autoSpaceDE/>
        <w:autoSpaceDN/>
        <w:adjustRightInd/>
        <w:rPr>
          <w:color w:val="000000"/>
          <w:lang w:val="en"/>
        </w:rPr>
      </w:pPr>
    </w:p>
    <w:p w:rsidRPr="001732DE" w:rsidR="006A5549" w:rsidP="006A5549" w:rsidRDefault="006A5549" w14:paraId="2F794146" w14:textId="77777777">
      <w:pPr>
        <w:autoSpaceDE/>
        <w:autoSpaceDN/>
        <w:adjustRightInd/>
        <w:rPr>
          <w:color w:val="000000"/>
          <w:lang w:val="en"/>
        </w:rPr>
      </w:pPr>
      <w:r w:rsidRPr="001732DE">
        <w:rPr>
          <w:color w:val="000000"/>
          <w:lang w:val="en"/>
        </w:rPr>
        <w:t>We understand that students may choose to develop or plan alternative target dates for these milestones for a host of reasons, including: changes in thesis ideas, ambitious projects, obstacles in data collection, various learning styles, the extent of skill learning involved in each task, other research-related obstacles that arise, the need to seek additional funding to carry-out a project, as well as a variety of personal obstacles and advantages. For example, contextual stressors, personal life events, outside employment, family obligations, unexpected health concerns, choices to prioritize other projects or activities, and mentor changes may affect the rate of one’s progress and the extent of skill learning involved in each task.</w:t>
      </w:r>
    </w:p>
    <w:p w:rsidRPr="001732DE" w:rsidR="006A5549" w:rsidP="006A5549" w:rsidRDefault="006A5549" w14:paraId="59C9F3E5" w14:textId="77777777">
      <w:pPr>
        <w:autoSpaceDE/>
        <w:autoSpaceDN/>
        <w:adjustRightInd/>
        <w:rPr>
          <w:color w:val="000000"/>
          <w:lang w:val="en"/>
        </w:rPr>
      </w:pPr>
    </w:p>
    <w:p w:rsidRPr="001732DE" w:rsidR="006A5549" w:rsidP="6DB38047" w:rsidRDefault="006A5549" w14:paraId="339E6D63" w14:textId="77777777">
      <w:pPr>
        <w:autoSpaceDE/>
        <w:autoSpaceDN/>
        <w:adjustRightInd/>
        <w:rPr>
          <w:color w:val="000000"/>
        </w:rPr>
      </w:pPr>
      <w:r w:rsidRPr="6DB38047">
        <w:rPr>
          <w:color w:val="000000" w:themeColor="text1"/>
        </w:rPr>
        <w:t xml:space="preserve">We also understand that there are </w:t>
      </w:r>
      <w:proofErr w:type="gramStart"/>
      <w:r w:rsidRPr="6DB38047">
        <w:rPr>
          <w:color w:val="000000" w:themeColor="text1"/>
        </w:rPr>
        <w:t>a large number of</w:t>
      </w:r>
      <w:proofErr w:type="gramEnd"/>
      <w:r w:rsidRPr="6DB38047">
        <w:rPr>
          <w:color w:val="000000" w:themeColor="text1"/>
        </w:rPr>
        <w:t xml:space="preserve"> steps that go into meeting each of the research milestones. Thus, we cannot emphasize strongly enough the need for student-mentor pairs to be attentive to timely student progress in the program via an ongoing focus on supporting students to build the knowledge and skills to meet their research milestones. We also recognize that students and mentors work differently, and so we encourage these pairs to find the best strategies for approaching these tasks together. We have found from our work supporting students that it can be helpful, at times, for a larger team to also be involved, and that increased </w:t>
      </w:r>
      <w:r w:rsidRPr="6DB38047">
        <w:rPr>
          <w:color w:val="000000" w:themeColor="text1"/>
        </w:rPr>
        <w:t>structure for this process can be beneficial.</w:t>
      </w:r>
    </w:p>
    <w:p w:rsidRPr="001732DE" w:rsidR="006A5549" w:rsidP="006A5549" w:rsidRDefault="006A5549" w14:paraId="5FD73698" w14:textId="77777777">
      <w:pPr>
        <w:autoSpaceDE/>
        <w:autoSpaceDN/>
        <w:adjustRightInd/>
        <w:rPr>
          <w:color w:val="000000"/>
          <w:lang w:val="en"/>
        </w:rPr>
      </w:pPr>
    </w:p>
    <w:p w:rsidRPr="001732DE" w:rsidR="006A5549" w:rsidP="6DB38047" w:rsidRDefault="006A5549" w14:paraId="5E5657EF" w14:textId="77777777">
      <w:pPr>
        <w:autoSpaceDE/>
        <w:autoSpaceDN/>
        <w:adjustRightInd/>
        <w:rPr>
          <w:color w:val="000000"/>
        </w:rPr>
      </w:pPr>
      <w:r w:rsidRPr="6DB38047">
        <w:rPr>
          <w:color w:val="000000" w:themeColor="text1"/>
        </w:rPr>
        <w:t xml:space="preserve">The procedures outlined here are in place so that there is an overarching structure that provides support for ensuring students’ success and accountability from both students and mentors, while recognizing and respecting students’ individual goals and choices. We hope that this guidance about program target dates and developing alternative timelines, and the structure and accountability we are putting into place for those cases where students fail to meet their target dates, </w:t>
      </w:r>
      <w:proofErr w:type="gramStart"/>
      <w:r w:rsidRPr="6DB38047">
        <w:rPr>
          <w:color w:val="000000" w:themeColor="text1"/>
        </w:rPr>
        <w:t>are</w:t>
      </w:r>
      <w:proofErr w:type="gramEnd"/>
      <w:r w:rsidRPr="6DB38047">
        <w:rPr>
          <w:color w:val="000000" w:themeColor="text1"/>
        </w:rPr>
        <w:t xml:space="preserve"> helpful to students and mentors alike. Our overall goal with these procedures is for each student to complete the program and launch their careers successfully.</w:t>
      </w:r>
    </w:p>
    <w:p w:rsidRPr="001732DE" w:rsidR="006A5549" w:rsidP="006A5549" w:rsidRDefault="006A5549" w14:paraId="31784930" w14:textId="77777777">
      <w:pPr>
        <w:autoSpaceDE/>
        <w:autoSpaceDN/>
        <w:adjustRightInd/>
        <w:rPr>
          <w:color w:val="000000"/>
          <w:lang w:val="en"/>
        </w:rPr>
      </w:pPr>
    </w:p>
    <w:p w:rsidRPr="001732DE" w:rsidR="006A5549" w:rsidP="006A5549" w:rsidRDefault="006A5549" w14:paraId="6E9C7659" w14:textId="77777777">
      <w:pPr>
        <w:autoSpaceDE/>
        <w:autoSpaceDN/>
        <w:adjustRightInd/>
        <w:outlineLvl w:val="0"/>
        <w:rPr>
          <w:color w:val="000000"/>
          <w:u w:val="single"/>
          <w:lang w:val="en"/>
        </w:rPr>
      </w:pPr>
      <w:r w:rsidRPr="001732DE">
        <w:rPr>
          <w:color w:val="000000"/>
          <w:u w:val="single"/>
          <w:lang w:val="en"/>
        </w:rPr>
        <w:t>Explanation of "Target Dates" and "Final Milestone Deadlines"</w:t>
      </w:r>
    </w:p>
    <w:p w:rsidRPr="001732DE" w:rsidR="006A5549" w:rsidP="006A5549" w:rsidRDefault="006A5549" w14:paraId="03753237" w14:textId="77777777">
      <w:pPr>
        <w:autoSpaceDE/>
        <w:autoSpaceDN/>
        <w:adjustRightInd/>
        <w:rPr>
          <w:color w:val="000000"/>
          <w:lang w:val="en"/>
        </w:rPr>
      </w:pPr>
    </w:p>
    <w:p w:rsidRPr="001732DE" w:rsidR="006A5549" w:rsidP="6DB38047" w:rsidRDefault="006A5549" w14:paraId="42142173" w14:textId="77777777">
      <w:pPr>
        <w:autoSpaceDE/>
        <w:autoSpaceDN/>
        <w:adjustRightInd/>
        <w:rPr>
          <w:color w:val="000000"/>
        </w:rPr>
      </w:pPr>
      <w:r w:rsidRPr="6DB38047">
        <w:rPr>
          <w:color w:val="000000" w:themeColor="text1"/>
        </w:rPr>
        <w:t xml:space="preserve">Here we present two sets of dates, to help student-mentor pairs gauge progress through the research milestones, and so that CEC can provide support as needed to help students make timely progress through the </w:t>
      </w:r>
      <w:proofErr w:type="gramStart"/>
      <w:r w:rsidRPr="6DB38047">
        <w:rPr>
          <w:color w:val="000000" w:themeColor="text1"/>
        </w:rPr>
        <w:t>program, and</w:t>
      </w:r>
      <w:proofErr w:type="gramEnd"/>
      <w:r w:rsidRPr="6DB38047">
        <w:rPr>
          <w:color w:val="000000" w:themeColor="text1"/>
        </w:rPr>
        <w:t xml:space="preserve"> meet their research goals.</w:t>
      </w:r>
    </w:p>
    <w:p w:rsidRPr="001732DE" w:rsidR="006A5549" w:rsidP="006A5549" w:rsidRDefault="006A5549" w14:paraId="19541ED5" w14:textId="77777777">
      <w:pPr>
        <w:autoSpaceDE/>
        <w:autoSpaceDN/>
        <w:adjustRightInd/>
        <w:rPr>
          <w:color w:val="000000"/>
          <w:lang w:val="en"/>
        </w:rPr>
      </w:pPr>
    </w:p>
    <w:p w:rsidRPr="001732DE" w:rsidR="006A5549" w:rsidP="6DB38047" w:rsidRDefault="006A5549" w14:paraId="4B2F93FD" w14:textId="77777777">
      <w:pPr>
        <w:autoSpaceDE/>
        <w:autoSpaceDN/>
        <w:adjustRightInd/>
        <w:rPr>
          <w:color w:val="000000"/>
        </w:rPr>
      </w:pPr>
      <w:r w:rsidRPr="6DB38047">
        <w:rPr>
          <w:b/>
          <w:bCs/>
          <w:color w:val="000000" w:themeColor="text1"/>
          <w:u w:val="single"/>
        </w:rPr>
        <w:t>Target Dates</w:t>
      </w:r>
      <w:r w:rsidRPr="6DB38047">
        <w:rPr>
          <w:b/>
          <w:bCs/>
          <w:color w:val="000000" w:themeColor="text1"/>
        </w:rPr>
        <w:t xml:space="preserve"> </w:t>
      </w:r>
      <w:r w:rsidRPr="6DB38047">
        <w:rPr>
          <w:color w:val="000000" w:themeColor="text1"/>
        </w:rPr>
        <w:t xml:space="preserve">are presented for each milestone. Aiming for these dates will support a plan to finish the program in six years (5 years on campus plus a predoctoral internship year), which we recommend given funding constraints and standard expectations from within the field. It is a good idea </w:t>
      </w:r>
      <w:r w:rsidRPr="6DB38047">
        <w:rPr>
          <w:i/>
          <w:iCs/>
          <w:color w:val="000000" w:themeColor="text1"/>
        </w:rPr>
        <w:t>to plan to finish earlier than these target dates</w:t>
      </w:r>
      <w:r w:rsidRPr="6DB38047">
        <w:rPr>
          <w:color w:val="000000" w:themeColor="text1"/>
        </w:rPr>
        <w:t>, if this makes sense for students’ learning goals, so that if any unforeseen circumstances arise (e.g., you become ill, your computer breaks, etc.) then you will still meet, or come close to, these target dates and the six-year plan. On the other hand, we recognize that there may be good reasons that an individual chooses to set different target dates, or is unexpectedly unable to meet their set target dates (i.e., an ambitious project, birth of a child, any of the other obstacles listed above). Therefore, these target dates are intended as a guide.</w:t>
      </w:r>
    </w:p>
    <w:p w:rsidRPr="001732DE" w:rsidR="006A5549" w:rsidP="006A5549" w:rsidRDefault="006A5549" w14:paraId="7B4D3D1A" w14:textId="77777777">
      <w:pPr>
        <w:autoSpaceDE/>
        <w:autoSpaceDN/>
        <w:adjustRightInd/>
        <w:rPr>
          <w:color w:val="000000"/>
          <w:lang w:val="en"/>
        </w:rPr>
      </w:pPr>
    </w:p>
    <w:p w:rsidRPr="001732DE" w:rsidR="006A5549" w:rsidP="6DB38047" w:rsidRDefault="006A5549" w14:paraId="5D2E19BC" w14:textId="77777777">
      <w:pPr>
        <w:autoSpaceDE/>
        <w:autoSpaceDN/>
        <w:adjustRightInd/>
        <w:rPr>
          <w:color w:val="000000"/>
        </w:rPr>
      </w:pPr>
      <w:r w:rsidRPr="6DB38047">
        <w:rPr>
          <w:b/>
          <w:bCs/>
          <w:color w:val="000000" w:themeColor="text1"/>
          <w:u w:val="single"/>
        </w:rPr>
        <w:t>Final Milestone Deadlines</w:t>
      </w:r>
      <w:r w:rsidRPr="6DB38047">
        <w:rPr>
          <w:color w:val="000000" w:themeColor="text1"/>
        </w:rPr>
        <w:t xml:space="preserve"> are also presented for each milestone. Some deadlines are determined by </w:t>
      </w:r>
      <w:proofErr w:type="gramStart"/>
      <w:r w:rsidRPr="6DB38047">
        <w:rPr>
          <w:color w:val="000000" w:themeColor="text1"/>
        </w:rPr>
        <w:t>University</w:t>
      </w:r>
      <w:proofErr w:type="gramEnd"/>
      <w:r w:rsidRPr="6DB38047">
        <w:rPr>
          <w:color w:val="000000" w:themeColor="text1"/>
        </w:rPr>
        <w:t xml:space="preserve"> policy, such as the Statute of Limitations or the degree requirements for graduate instructors. Not meeting Final Milestone deadlines means that funding or graduation might be in jeopardy and the student will be placed on academic probation (and risk loss of stipend support) unless students successfully petition. We expect students to complete each given task before these deadline dates.</w:t>
      </w:r>
    </w:p>
    <w:p w:rsidRPr="001732DE" w:rsidR="006A5549" w:rsidP="006A5549" w:rsidRDefault="006A5549" w14:paraId="4C9E34E9" w14:textId="77777777">
      <w:pPr>
        <w:autoSpaceDE/>
        <w:autoSpaceDN/>
        <w:adjustRightInd/>
        <w:rPr>
          <w:color w:val="000000"/>
          <w:lang w:val="en"/>
        </w:rPr>
      </w:pPr>
    </w:p>
    <w:p w:rsidRPr="001732DE" w:rsidR="006A5549" w:rsidP="006A5549" w:rsidRDefault="006A5549" w14:paraId="6C60B2E5" w14:textId="77777777">
      <w:pPr>
        <w:autoSpaceDE/>
        <w:autoSpaceDN/>
        <w:adjustRightInd/>
        <w:outlineLvl w:val="0"/>
        <w:rPr>
          <w:color w:val="000000"/>
          <w:u w:val="single"/>
          <w:lang w:val="en"/>
        </w:rPr>
      </w:pPr>
      <w:r w:rsidRPr="001732DE">
        <w:rPr>
          <w:color w:val="000000"/>
          <w:u w:val="single"/>
          <w:lang w:val="en"/>
        </w:rPr>
        <w:t>Student-Mentor Coordination</w:t>
      </w:r>
    </w:p>
    <w:p w:rsidRPr="001732DE" w:rsidR="006A5549" w:rsidP="006A5549" w:rsidRDefault="006A5549" w14:paraId="54BBFCBE" w14:textId="77777777">
      <w:pPr>
        <w:autoSpaceDE/>
        <w:autoSpaceDN/>
        <w:adjustRightInd/>
        <w:rPr>
          <w:color w:val="000000"/>
          <w:lang w:val="en"/>
        </w:rPr>
      </w:pPr>
    </w:p>
    <w:p w:rsidRPr="001732DE" w:rsidR="006A5549" w:rsidP="6DB38047" w:rsidRDefault="006A5549" w14:paraId="4ADBE11C" w14:textId="77777777">
      <w:pPr>
        <w:autoSpaceDE/>
        <w:autoSpaceDN/>
        <w:adjustRightInd/>
        <w:rPr>
          <w:color w:val="000000"/>
        </w:rPr>
      </w:pPr>
      <w:r w:rsidRPr="6DB38047">
        <w:rPr>
          <w:color w:val="000000" w:themeColor="text1"/>
        </w:rPr>
        <w:t xml:space="preserve">Linking goals to time management and setting realistic deadlines is an important aspect of professional development. At the same time, it takes planning and practice to manage deadlines and predict how long each phase of work will take. Reviewing the program target dates and final deadlines is an opportunity for students and mentors to work together on developing the skills of setting reasonable goals, adjusting these goals when challenges arise, and communicating about progress. This is also an opportunity to think through other commitments the student has, and whether it makes sense to </w:t>
      </w:r>
      <w:proofErr w:type="gramStart"/>
      <w:r w:rsidRPr="6DB38047">
        <w:rPr>
          <w:color w:val="000000" w:themeColor="text1"/>
        </w:rPr>
        <w:t>make adjustments</w:t>
      </w:r>
      <w:proofErr w:type="gramEnd"/>
      <w:r w:rsidRPr="6DB38047">
        <w:rPr>
          <w:color w:val="000000" w:themeColor="text1"/>
        </w:rPr>
        <w:t xml:space="preserve"> and set alternative and individualized target dates, so that the student can continue to make progress towards the milestone. We hope this process provides a useful, supportive structure for students, who we know are balancing many demands </w:t>
      </w:r>
      <w:proofErr w:type="gramStart"/>
      <w:r w:rsidRPr="6DB38047">
        <w:rPr>
          <w:color w:val="000000" w:themeColor="text1"/>
        </w:rPr>
        <w:t>in the midst of</w:t>
      </w:r>
      <w:proofErr w:type="gramEnd"/>
      <w:r w:rsidRPr="6DB38047">
        <w:rPr>
          <w:color w:val="000000" w:themeColor="text1"/>
        </w:rPr>
        <w:t xml:space="preserve"> meeting these research milestones. We encourage students and mentors to </w:t>
      </w:r>
      <w:r w:rsidRPr="6DB38047">
        <w:rPr>
          <w:color w:val="000000" w:themeColor="text1"/>
        </w:rPr>
        <w:t>consider other obligations, and individual and contextual factors, as they develop timelines.</w:t>
      </w:r>
    </w:p>
    <w:p w:rsidRPr="001732DE" w:rsidR="006A5549" w:rsidP="006A5549" w:rsidRDefault="006A5549" w14:paraId="7057D213" w14:textId="77777777">
      <w:pPr>
        <w:autoSpaceDE/>
        <w:autoSpaceDN/>
        <w:adjustRightInd/>
        <w:rPr>
          <w:color w:val="000000"/>
          <w:lang w:val="en"/>
        </w:rPr>
      </w:pPr>
    </w:p>
    <w:p w:rsidRPr="001732DE" w:rsidR="006A5549" w:rsidP="006A5549" w:rsidRDefault="006A5549" w14:paraId="74231A1C" w14:textId="77777777">
      <w:pPr>
        <w:autoSpaceDE/>
        <w:autoSpaceDN/>
        <w:adjustRightInd/>
        <w:rPr>
          <w:color w:val="000000"/>
          <w:lang w:val="en"/>
        </w:rPr>
      </w:pPr>
      <w:r w:rsidRPr="001732DE">
        <w:rPr>
          <w:color w:val="000000"/>
          <w:lang w:val="en"/>
        </w:rPr>
        <w:t xml:space="preserve">We also encourage students to take ongoing responsibility for their timelines and to communicate with their mentor </w:t>
      </w:r>
      <w:r w:rsidRPr="001732DE">
        <w:rPr>
          <w:i/>
          <w:color w:val="000000"/>
          <w:lang w:val="en"/>
        </w:rPr>
        <w:t>in advance</w:t>
      </w:r>
      <w:r w:rsidRPr="001732DE">
        <w:rPr>
          <w:color w:val="000000"/>
          <w:lang w:val="en"/>
        </w:rPr>
        <w:t xml:space="preserve"> if any challenges arise that result </w:t>
      </w:r>
      <w:proofErr w:type="gramStart"/>
      <w:r w:rsidRPr="001732DE">
        <w:rPr>
          <w:color w:val="000000"/>
          <w:lang w:val="en"/>
        </w:rPr>
        <w:t>in</w:t>
      </w:r>
      <w:proofErr w:type="gramEnd"/>
      <w:r w:rsidRPr="001732DE">
        <w:rPr>
          <w:color w:val="000000"/>
          <w:lang w:val="en"/>
        </w:rPr>
        <w:t xml:space="preserve"> not meeting the target dates, requiring changes to the timeline.</w:t>
      </w:r>
    </w:p>
    <w:p w:rsidRPr="001732DE" w:rsidR="006A5549" w:rsidP="006A5549" w:rsidRDefault="006A5549" w14:paraId="01ADA414" w14:textId="77777777">
      <w:pPr>
        <w:autoSpaceDE/>
        <w:autoSpaceDN/>
        <w:adjustRightInd/>
        <w:rPr>
          <w:color w:val="000000"/>
          <w:lang w:val="en"/>
        </w:rPr>
      </w:pPr>
    </w:p>
    <w:p w:rsidRPr="001732DE" w:rsidR="006A5549" w:rsidP="6DB38047" w:rsidRDefault="006A5549" w14:paraId="7D7C4923" w14:textId="77777777">
      <w:pPr>
        <w:autoSpaceDE/>
        <w:autoSpaceDN/>
        <w:adjustRightInd/>
        <w:rPr>
          <w:color w:val="000000"/>
        </w:rPr>
      </w:pPr>
      <w:r w:rsidRPr="6DB38047">
        <w:rPr>
          <w:color w:val="000000" w:themeColor="text1"/>
        </w:rPr>
        <w:t xml:space="preserve">We have provided a student-mentor tracking sheet that should be filled out during the </w:t>
      </w:r>
      <w:proofErr w:type="gramStart"/>
      <w:r w:rsidRPr="6DB38047">
        <w:rPr>
          <w:color w:val="000000" w:themeColor="text1"/>
        </w:rPr>
        <w:t>student’s</w:t>
      </w:r>
      <w:proofErr w:type="gramEnd"/>
      <w:r w:rsidRPr="6DB38047">
        <w:rPr>
          <w:color w:val="000000" w:themeColor="text1"/>
        </w:rPr>
        <w:t xml:space="preserve"> first month in the program, and reviewed each subsequent fall, that will provide easy reference and tracking for student-mentor pairs, and, when needed, CEC.</w:t>
      </w:r>
    </w:p>
    <w:p w:rsidRPr="001732DE" w:rsidR="006A5549" w:rsidP="006A5549" w:rsidRDefault="006A5549" w14:paraId="240EB490" w14:textId="77777777">
      <w:pPr>
        <w:autoSpaceDE/>
        <w:autoSpaceDN/>
        <w:adjustRightInd/>
        <w:rPr>
          <w:b/>
          <w:color w:val="000000"/>
          <w:u w:val="single"/>
          <w:lang w:val="en"/>
        </w:rPr>
      </w:pPr>
    </w:p>
    <w:p w:rsidRPr="001732DE" w:rsidR="006A5549" w:rsidP="006A5549" w:rsidRDefault="006A5549" w14:paraId="6331B1A1" w14:textId="77777777">
      <w:pPr>
        <w:autoSpaceDE/>
        <w:autoSpaceDN/>
        <w:adjustRightInd/>
        <w:outlineLvl w:val="0"/>
        <w:rPr>
          <w:b/>
          <w:color w:val="000000"/>
          <w:u w:val="single"/>
          <w:lang w:val="en"/>
        </w:rPr>
      </w:pPr>
      <w:r w:rsidRPr="001732DE">
        <w:rPr>
          <w:b/>
          <w:color w:val="000000"/>
          <w:u w:val="single"/>
          <w:lang w:val="en"/>
        </w:rPr>
        <w:t>Program Target Dates, Alternative Target Dates, and Support for Student-Mentor Dyads</w:t>
      </w:r>
    </w:p>
    <w:p w:rsidRPr="001732DE" w:rsidR="006A5549" w:rsidP="006A5549" w:rsidRDefault="006A5549" w14:paraId="04786BF9" w14:textId="77777777">
      <w:pPr>
        <w:autoSpaceDE/>
        <w:autoSpaceDN/>
        <w:adjustRightInd/>
        <w:rPr>
          <w:color w:val="000000"/>
          <w:lang w:val="en"/>
        </w:rPr>
      </w:pPr>
    </w:p>
    <w:p w:rsidRPr="001732DE" w:rsidR="006A5549" w:rsidP="6DB38047" w:rsidRDefault="006A5549" w14:paraId="1AD2D3F3" w14:textId="77777777">
      <w:pPr>
        <w:autoSpaceDE/>
        <w:autoSpaceDN/>
        <w:adjustRightInd/>
        <w:rPr>
          <w:color w:val="000000"/>
        </w:rPr>
      </w:pPr>
      <w:r w:rsidRPr="6DB38047">
        <w:rPr>
          <w:color w:val="000000" w:themeColor="text1"/>
        </w:rPr>
        <w:t xml:space="preserve">Meeting program target dates is one way to ensure success. Students may also work towards alternative target dates through developing an individualized timeline approved by the thesis or dissertation committee and CEC. Students can do this proactively, which is preferred. In this case, students and mentors will develop target dates that fit the </w:t>
      </w:r>
      <w:proofErr w:type="gramStart"/>
      <w:r w:rsidRPr="6DB38047">
        <w:rPr>
          <w:color w:val="000000" w:themeColor="text1"/>
        </w:rPr>
        <w:t>student's</w:t>
      </w:r>
      <w:proofErr w:type="gramEnd"/>
      <w:r w:rsidRPr="6DB38047">
        <w:rPr>
          <w:color w:val="000000" w:themeColor="text1"/>
        </w:rPr>
        <w:t xml:space="preserve"> goals and situation. If the alternative target dates fall later than the program target dates, then the timeline needs t</w:t>
      </w:r>
      <w:r w:rsidRPr="6DB38047" w:rsidR="00DA0989">
        <w:rPr>
          <w:color w:val="000000" w:themeColor="text1"/>
        </w:rPr>
        <w:t>o be submitted to CEC at least two</w:t>
      </w:r>
      <w:r w:rsidRPr="6DB38047">
        <w:rPr>
          <w:color w:val="000000" w:themeColor="text1"/>
        </w:rPr>
        <w:t xml:space="preserve"> weeks before the next upcoming program target date. A CEC monitor will follow the student-mentor pair’s progress throughout the milestone process. </w:t>
      </w:r>
    </w:p>
    <w:p w:rsidRPr="001732DE" w:rsidR="006A5549" w:rsidP="006A5549" w:rsidRDefault="006A5549" w14:paraId="2519D65D" w14:textId="77777777">
      <w:pPr>
        <w:autoSpaceDE/>
        <w:autoSpaceDN/>
        <w:adjustRightInd/>
        <w:rPr>
          <w:color w:val="000000"/>
          <w:lang w:val="en"/>
        </w:rPr>
      </w:pPr>
    </w:p>
    <w:p w:rsidRPr="001732DE" w:rsidR="006A5549" w:rsidP="006A5549" w:rsidRDefault="006A5549" w14:paraId="6B417364" w14:textId="77777777">
      <w:pPr>
        <w:autoSpaceDE/>
        <w:autoSpaceDN/>
        <w:adjustRightInd/>
        <w:rPr>
          <w:color w:val="000000"/>
          <w:lang w:val="en"/>
        </w:rPr>
      </w:pPr>
      <w:r w:rsidRPr="001732DE">
        <w:rPr>
          <w:color w:val="000000"/>
          <w:lang w:val="en"/>
        </w:rPr>
        <w:t xml:space="preserve">If, however, a student has not chosen to create alternative target dates and will miss a program target date, this creates a </w:t>
      </w:r>
      <w:r w:rsidRPr="001732DE">
        <w:rPr>
          <w:b/>
          <w:i/>
          <w:color w:val="000000"/>
          <w:u w:val="single"/>
          <w:lang w:val="en"/>
        </w:rPr>
        <w:t>necessity</w:t>
      </w:r>
      <w:r w:rsidRPr="001732DE">
        <w:rPr>
          <w:color w:val="000000"/>
          <w:lang w:val="en"/>
        </w:rPr>
        <w:t xml:space="preserve"> for the student and mentor to develop an individualized timeline with alternative target dates. We outline below the process for this.</w:t>
      </w:r>
    </w:p>
    <w:p w:rsidRPr="001732DE" w:rsidR="006A5549" w:rsidP="6DB38047" w:rsidRDefault="006A5549" w14:paraId="48F4B9B7" w14:textId="77777777">
      <w:pPr>
        <w:widowControl/>
        <w:numPr>
          <w:ilvl w:val="0"/>
          <w:numId w:val="38"/>
        </w:numPr>
        <w:autoSpaceDE/>
        <w:autoSpaceDN/>
        <w:adjustRightInd/>
        <w:spacing w:line="276" w:lineRule="auto"/>
        <w:contextualSpacing/>
        <w:rPr>
          <w:color w:val="000000"/>
        </w:rPr>
      </w:pPr>
      <w:bookmarkStart w:name="_q21mtdjm1gkm" w:id="4"/>
      <w:bookmarkEnd w:id="4"/>
      <w:r w:rsidRPr="6DB38047">
        <w:rPr>
          <w:color w:val="000000" w:themeColor="text1"/>
        </w:rPr>
        <w:t xml:space="preserve">When it becomes clear that a student is not going to meet a given target date, the student-mentor </w:t>
      </w:r>
      <w:proofErr w:type="gramStart"/>
      <w:r w:rsidRPr="6DB38047">
        <w:rPr>
          <w:color w:val="000000" w:themeColor="text1"/>
        </w:rPr>
        <w:t>dyad</w:t>
      </w:r>
      <w:proofErr w:type="gramEnd"/>
      <w:r w:rsidRPr="6DB38047">
        <w:rPr>
          <w:color w:val="000000" w:themeColor="text1"/>
        </w:rPr>
        <w:t xml:space="preserve"> needs to submit a timeline two weeks prior to the target date (listed below for each milestone). This will allow CEC time to provide additional support towards creation of an approved individualized timeline to promote student success early in the process.</w:t>
      </w:r>
    </w:p>
    <w:p w:rsidRPr="001732DE" w:rsidR="006A5549" w:rsidRDefault="006A5549" w14:paraId="6F857B04" w14:textId="77777777">
      <w:pPr>
        <w:widowControl/>
        <w:numPr>
          <w:ilvl w:val="0"/>
          <w:numId w:val="38"/>
        </w:numPr>
        <w:autoSpaceDE/>
        <w:autoSpaceDN/>
        <w:adjustRightInd/>
        <w:spacing w:line="276" w:lineRule="auto"/>
        <w:contextualSpacing/>
        <w:rPr>
          <w:color w:val="000000"/>
          <w:lang w:val="en"/>
        </w:rPr>
      </w:pPr>
      <w:bookmarkStart w:name="_cskd83nb8ms" w:colFirst="0" w:colLast="0" w:id="5"/>
      <w:bookmarkEnd w:id="5"/>
      <w:r w:rsidRPr="001732DE">
        <w:rPr>
          <w:color w:val="000000"/>
          <w:lang w:val="en"/>
        </w:rPr>
        <w:t xml:space="preserve">The timeline should include deadlines for when certain tasks will be completed (e.g., data collection, data analysis) and when specific products will be turned in or returned (e.g., section drafts, completed drafts of </w:t>
      </w:r>
      <w:proofErr w:type="gramStart"/>
      <w:r w:rsidRPr="001732DE">
        <w:rPr>
          <w:color w:val="000000"/>
          <w:lang w:val="en"/>
        </w:rPr>
        <w:t>proposals of final</w:t>
      </w:r>
      <w:proofErr w:type="gramEnd"/>
      <w:r w:rsidRPr="001732DE">
        <w:rPr>
          <w:color w:val="000000"/>
          <w:lang w:val="en"/>
        </w:rPr>
        <w:t>). Deadlines for both students and mentors/committee should be included (i.e., the date that a student will send a draft to the mentor and the date that the mentor will respond to draft with feedback).</w:t>
      </w:r>
    </w:p>
    <w:p w:rsidRPr="001732DE" w:rsidR="006A5549" w:rsidP="6DB38047" w:rsidRDefault="006A5549" w14:paraId="6ECD4AFA" w14:textId="77777777">
      <w:pPr>
        <w:widowControl/>
        <w:numPr>
          <w:ilvl w:val="0"/>
          <w:numId w:val="38"/>
        </w:numPr>
        <w:autoSpaceDE/>
        <w:autoSpaceDN/>
        <w:adjustRightInd/>
        <w:spacing w:line="276" w:lineRule="auto"/>
        <w:contextualSpacing/>
        <w:rPr>
          <w:color w:val="000000"/>
        </w:rPr>
      </w:pPr>
      <w:r w:rsidRPr="6DB38047">
        <w:rPr>
          <w:color w:val="000000" w:themeColor="text1"/>
        </w:rPr>
        <w:t>Before the timeline goes to CEC, the student should check with all members of the committee to make sure that the timeline is feasible for them as well. All committee members should be cc'd on the email in which the student submits the timeline to CEC.</w:t>
      </w:r>
    </w:p>
    <w:p w:rsidRPr="001732DE" w:rsidR="006A5549" w:rsidP="6DB38047" w:rsidRDefault="006A5549" w14:paraId="54C242D8" w14:textId="77777777">
      <w:pPr>
        <w:widowControl/>
        <w:numPr>
          <w:ilvl w:val="0"/>
          <w:numId w:val="38"/>
        </w:numPr>
        <w:autoSpaceDE/>
        <w:autoSpaceDN/>
        <w:adjustRightInd/>
        <w:spacing w:line="276" w:lineRule="auto"/>
        <w:contextualSpacing/>
        <w:rPr>
          <w:color w:val="000000"/>
        </w:rPr>
      </w:pPr>
      <w:r w:rsidRPr="6DB38047">
        <w:rPr>
          <w:color w:val="000000" w:themeColor="text1"/>
        </w:rPr>
        <w:t>CEC will review the timeline and provide feedback. A CEC member is assigned to each faculty mentor. The role of the CEC member is to oversee, encourage and ensure all students' progress and, for students following timelines, the adequacy of the support plan that is in place. We have found this process to be helpful for students to make steady progress toward research goals, in identifying and addressing any challenges arising in this process, and in offering an additional perspective to students if they choose to seek this out.</w:t>
      </w:r>
    </w:p>
    <w:p w:rsidRPr="001732DE" w:rsidR="006A5549" w:rsidP="6DB38047" w:rsidRDefault="006A5549" w14:paraId="3B8B3335" w14:textId="77777777">
      <w:pPr>
        <w:widowControl/>
        <w:numPr>
          <w:ilvl w:val="0"/>
          <w:numId w:val="38"/>
        </w:numPr>
        <w:autoSpaceDE/>
        <w:autoSpaceDN/>
        <w:adjustRightInd/>
        <w:spacing w:line="276" w:lineRule="auto"/>
        <w:contextualSpacing/>
        <w:rPr>
          <w:color w:val="000000"/>
        </w:rPr>
      </w:pPr>
      <w:bookmarkStart w:name="_7zj2d6uwkijt" w:id="6"/>
      <w:bookmarkEnd w:id="6"/>
      <w:r w:rsidRPr="6DB38047">
        <w:rPr>
          <w:color w:val="000000" w:themeColor="text1"/>
        </w:rPr>
        <w:t xml:space="preserve">The assigned CEC member is responsible for regularly checking in with the student/mentor pair about progress on milestones and should be cc’d on all correspondence related to the specific milestones and target dates. It is particularly important that the CEC monitor is cc’d on products related to milestones (draft sections, full drafts). This should include drafts from the student to the mentor/committee </w:t>
      </w:r>
      <w:r w:rsidRPr="6DB38047">
        <w:rPr>
          <w:b/>
          <w:bCs/>
          <w:i/>
          <w:iCs/>
          <w:color w:val="000000" w:themeColor="text1"/>
          <w:u w:val="single"/>
        </w:rPr>
        <w:t>and</w:t>
      </w:r>
      <w:r w:rsidRPr="6DB38047">
        <w:rPr>
          <w:color w:val="000000" w:themeColor="text1"/>
        </w:rPr>
        <w:t xml:space="preserve"> drafts from the mentor/committee to the student. </w:t>
      </w:r>
    </w:p>
    <w:p w:rsidRPr="001732DE" w:rsidR="006A5549" w:rsidRDefault="006A5549" w14:paraId="663850D1" w14:textId="77777777">
      <w:pPr>
        <w:widowControl/>
        <w:numPr>
          <w:ilvl w:val="0"/>
          <w:numId w:val="38"/>
        </w:numPr>
        <w:autoSpaceDE/>
        <w:autoSpaceDN/>
        <w:adjustRightInd/>
        <w:spacing w:line="276" w:lineRule="auto"/>
        <w:contextualSpacing/>
        <w:rPr>
          <w:color w:val="000000"/>
          <w:lang w:val="en"/>
        </w:rPr>
      </w:pPr>
      <w:r w:rsidRPr="001732DE">
        <w:rPr>
          <w:color w:val="000000"/>
          <w:lang w:val="en"/>
        </w:rPr>
        <w:t>Students may also be asked to meet in person with CEC to consider the feasibility of the timeline plan or to tailor and individualize a support plan for the student. Students may also request a meeting with their CEC member, other members of CEC, or the DCT to discuss challenges or needs for modification to a timeline (e.g., if there is some reason that the final proposed deadline should be reconsidered for a specific student).</w:t>
      </w:r>
    </w:p>
    <w:p w:rsidRPr="001732DE" w:rsidR="006A5549" w:rsidP="6DB38047" w:rsidRDefault="006A5549" w14:paraId="19815698" w14:textId="77777777">
      <w:pPr>
        <w:widowControl/>
        <w:numPr>
          <w:ilvl w:val="0"/>
          <w:numId w:val="38"/>
        </w:numPr>
        <w:autoSpaceDE/>
        <w:autoSpaceDN/>
        <w:adjustRightInd/>
        <w:spacing w:line="276" w:lineRule="auto"/>
        <w:contextualSpacing/>
        <w:rPr>
          <w:color w:val="000000"/>
        </w:rPr>
      </w:pPr>
      <w:r w:rsidRPr="6DB38047">
        <w:rPr>
          <w:color w:val="000000" w:themeColor="text1"/>
        </w:rPr>
        <w:t>If</w:t>
      </w:r>
      <w:proofErr w:type="gramStart"/>
      <w:r w:rsidRPr="6DB38047">
        <w:rPr>
          <w:color w:val="000000" w:themeColor="text1"/>
        </w:rPr>
        <w:t>, by</w:t>
      </w:r>
      <w:proofErr w:type="gramEnd"/>
      <w:r w:rsidRPr="6DB38047">
        <w:rPr>
          <w:color w:val="000000" w:themeColor="text1"/>
        </w:rPr>
        <w:t xml:space="preserve"> two weeks before a missed program target date, an alternate timeline has not been submitted and approved by the mentor and committee members, the student will be placed on warning (one step towards Academic Probation). The student will be on warning until an approved timeline has been submitted to CEC.</w:t>
      </w:r>
    </w:p>
    <w:p w:rsidRPr="001732DE" w:rsidR="006A5549" w:rsidP="006A5549" w:rsidRDefault="006A5549" w14:paraId="11E3B194" w14:textId="77777777">
      <w:pPr>
        <w:autoSpaceDE/>
        <w:autoSpaceDN/>
        <w:adjustRightInd/>
        <w:rPr>
          <w:color w:val="000000"/>
          <w:u w:val="single"/>
          <w:lang w:val="en"/>
        </w:rPr>
      </w:pPr>
    </w:p>
    <w:p w:rsidRPr="001732DE" w:rsidR="006A5549" w:rsidP="6DB38047" w:rsidRDefault="006A5549" w14:paraId="6720429F" w14:textId="77777777">
      <w:pPr>
        <w:autoSpaceDE/>
        <w:autoSpaceDN/>
        <w:adjustRightInd/>
        <w:rPr>
          <w:b/>
          <w:bCs/>
          <w:color w:val="000000"/>
          <w:u w:val="single"/>
        </w:rPr>
      </w:pPr>
      <w:r w:rsidRPr="6DB38047">
        <w:rPr>
          <w:color w:val="000000" w:themeColor="text1"/>
        </w:rPr>
        <w:t xml:space="preserve">Just as students at times face unexpected challenges that serve to delay their progress, there are instances when faculty face similar circumstances in their own professional or personal lives. In situations like this, there are several steps that CEC takes to ensure that students are not harmed if they find themselves behind in their timeline because their mentor is not adhering to the approved timeline. Faculty on CEC who monitor student progress also function to monitor mentor responsiveness as well. In instances when mentors are contributing to a student's </w:t>
      </w:r>
      <w:proofErr w:type="gramStart"/>
      <w:r w:rsidRPr="6DB38047">
        <w:rPr>
          <w:color w:val="000000" w:themeColor="text1"/>
        </w:rPr>
        <w:t>slowed</w:t>
      </w:r>
      <w:proofErr w:type="gramEnd"/>
      <w:r w:rsidRPr="6DB38047">
        <w:rPr>
          <w:color w:val="000000" w:themeColor="text1"/>
        </w:rPr>
        <w:t xml:space="preserve"> progress, the student should bring concerns that they have to their mentor's CEC milestone liaison (these change annually), CEC, or the DCT directly. In addition, since both the student and faculty </w:t>
      </w:r>
      <w:proofErr w:type="gramStart"/>
      <w:r w:rsidRPr="6DB38047">
        <w:rPr>
          <w:color w:val="000000" w:themeColor="text1"/>
        </w:rPr>
        <w:t>member</w:t>
      </w:r>
      <w:proofErr w:type="gramEnd"/>
      <w:r w:rsidRPr="6DB38047">
        <w:rPr>
          <w:color w:val="000000" w:themeColor="text1"/>
        </w:rPr>
        <w:t xml:space="preserve"> should be cc'ing the CEC milestone liaison on all communication about timelines and drafts, the liaison will also have records of these delays to bring to the attention of CEC and the DCT. In these instances, different accommodations for the student can be made, including CEC granting students additional time to meet revised timeline requirements. In addition, the CEC milestone liaison and/or DCT will intervene by meeting with the faculty </w:t>
      </w:r>
      <w:proofErr w:type="gramStart"/>
      <w:r w:rsidRPr="6DB38047">
        <w:rPr>
          <w:color w:val="000000" w:themeColor="text1"/>
        </w:rPr>
        <w:t>member</w:t>
      </w:r>
      <w:proofErr w:type="gramEnd"/>
      <w:r w:rsidRPr="6DB38047">
        <w:rPr>
          <w:color w:val="000000" w:themeColor="text1"/>
        </w:rPr>
        <w:t xml:space="preserve"> to discuss the importance of timely feedback and </w:t>
      </w:r>
      <w:proofErr w:type="gramStart"/>
      <w:r w:rsidRPr="6DB38047">
        <w:rPr>
          <w:color w:val="000000" w:themeColor="text1"/>
        </w:rPr>
        <w:t>helps</w:t>
      </w:r>
      <w:proofErr w:type="gramEnd"/>
      <w:r w:rsidRPr="6DB38047">
        <w:rPr>
          <w:color w:val="000000" w:themeColor="text1"/>
        </w:rPr>
        <w:t xml:space="preserve"> to brainstorm ways to improve responsiveness.</w:t>
      </w:r>
    </w:p>
    <w:p w:rsidRPr="001732DE" w:rsidR="006A5549" w:rsidP="006A5549" w:rsidRDefault="006A5549" w14:paraId="5BA8AF04" w14:textId="77777777">
      <w:pPr>
        <w:autoSpaceDE/>
        <w:autoSpaceDN/>
        <w:adjustRightInd/>
        <w:rPr>
          <w:b/>
          <w:color w:val="000000"/>
          <w:u w:val="single"/>
          <w:lang w:val="en"/>
        </w:rPr>
      </w:pPr>
    </w:p>
    <w:p w:rsidRPr="001732DE" w:rsidR="006A5549" w:rsidP="006A5549" w:rsidRDefault="006A5549" w14:paraId="714F23D0" w14:textId="77777777">
      <w:pPr>
        <w:autoSpaceDE/>
        <w:autoSpaceDN/>
        <w:adjustRightInd/>
        <w:outlineLvl w:val="0"/>
        <w:rPr>
          <w:b/>
          <w:color w:val="000000"/>
          <w:u w:val="single"/>
          <w:lang w:val="en"/>
        </w:rPr>
      </w:pPr>
      <w:r w:rsidRPr="001732DE">
        <w:rPr>
          <w:b/>
          <w:color w:val="000000"/>
          <w:u w:val="single"/>
          <w:lang w:val="en"/>
        </w:rPr>
        <w:t>Missed Timeline Deadlines</w:t>
      </w:r>
    </w:p>
    <w:p w:rsidRPr="001732DE" w:rsidR="006A5549" w:rsidP="006A5549" w:rsidRDefault="006A5549" w14:paraId="041DC9F8" w14:textId="77777777">
      <w:pPr>
        <w:autoSpaceDE/>
        <w:autoSpaceDN/>
        <w:adjustRightInd/>
        <w:rPr>
          <w:color w:val="000000"/>
          <w:lang w:val="en"/>
        </w:rPr>
      </w:pPr>
    </w:p>
    <w:p w:rsidRPr="001732DE" w:rsidR="006A5549" w:rsidP="6DB38047" w:rsidRDefault="006A5549" w14:paraId="05D9D5B0" w14:textId="77777777">
      <w:pPr>
        <w:autoSpaceDE/>
        <w:autoSpaceDN/>
        <w:adjustRightInd/>
        <w:rPr>
          <w:color w:val="000000"/>
        </w:rPr>
      </w:pPr>
      <w:r w:rsidRPr="6DB38047">
        <w:rPr>
          <w:color w:val="000000" w:themeColor="text1"/>
        </w:rPr>
        <w:t xml:space="preserve">Once a student has a timeline (pre-approved by the mentor and committee members before submission to CEC) that is officially approved by CEC, the student is expected to adhere to </w:t>
      </w:r>
      <w:proofErr w:type="gramStart"/>
      <w:r w:rsidRPr="6DB38047">
        <w:rPr>
          <w:color w:val="000000" w:themeColor="text1"/>
        </w:rPr>
        <w:t>all of</w:t>
      </w:r>
      <w:proofErr w:type="gramEnd"/>
      <w:r w:rsidRPr="6DB38047">
        <w:rPr>
          <w:color w:val="000000" w:themeColor="text1"/>
        </w:rPr>
        <w:t xml:space="preserve"> the deadlines listed on that timeline.</w:t>
      </w:r>
    </w:p>
    <w:p w:rsidRPr="001732DE" w:rsidR="006A5549" w:rsidP="006A5549" w:rsidRDefault="006A5549" w14:paraId="10E762F5" w14:textId="77777777">
      <w:pPr>
        <w:autoSpaceDE/>
        <w:autoSpaceDN/>
        <w:adjustRightInd/>
        <w:rPr>
          <w:color w:val="000000"/>
          <w:lang w:val="en"/>
        </w:rPr>
      </w:pPr>
    </w:p>
    <w:p w:rsidRPr="001732DE" w:rsidR="006A5549" w:rsidP="006A5549" w:rsidRDefault="006A5549" w14:paraId="17CC1651" w14:textId="77777777">
      <w:pPr>
        <w:autoSpaceDE/>
        <w:autoSpaceDN/>
        <w:adjustRightInd/>
        <w:outlineLvl w:val="0"/>
        <w:rPr>
          <w:i/>
          <w:color w:val="000000"/>
          <w:lang w:val="en"/>
        </w:rPr>
      </w:pPr>
      <w:r w:rsidRPr="001732DE">
        <w:rPr>
          <w:i/>
          <w:color w:val="000000"/>
          <w:lang w:val="en"/>
        </w:rPr>
        <w:t xml:space="preserve">If a Timeline Deadline is Missed </w:t>
      </w:r>
      <w:r w:rsidRPr="001732DE">
        <w:rPr>
          <w:b/>
          <w:i/>
          <w:color w:val="000000"/>
          <w:lang w:val="en"/>
        </w:rPr>
        <w:t>PRIOR</w:t>
      </w:r>
      <w:r w:rsidRPr="001732DE">
        <w:rPr>
          <w:i/>
          <w:color w:val="000000"/>
          <w:lang w:val="en"/>
        </w:rPr>
        <w:t xml:space="preserve"> to a Final Milestone Date</w:t>
      </w:r>
    </w:p>
    <w:p w:rsidRPr="001732DE" w:rsidR="006A5549" w:rsidP="006A5549" w:rsidRDefault="006A5549" w14:paraId="0B80D594" w14:textId="77777777">
      <w:pPr>
        <w:autoSpaceDE/>
        <w:autoSpaceDN/>
        <w:adjustRightInd/>
        <w:rPr>
          <w:color w:val="000000"/>
          <w:lang w:val="en"/>
        </w:rPr>
      </w:pPr>
    </w:p>
    <w:p w:rsidRPr="001732DE" w:rsidR="006A5549" w:rsidP="6DB38047" w:rsidRDefault="006A5549" w14:paraId="688E526C" w14:textId="77777777">
      <w:pPr>
        <w:widowControl/>
        <w:numPr>
          <w:ilvl w:val="0"/>
          <w:numId w:val="36"/>
        </w:numPr>
        <w:autoSpaceDE/>
        <w:autoSpaceDN/>
        <w:adjustRightInd/>
        <w:spacing w:line="276" w:lineRule="auto"/>
        <w:contextualSpacing/>
        <w:rPr>
          <w:color w:val="000000"/>
        </w:rPr>
      </w:pPr>
      <w:r w:rsidRPr="6DB38047">
        <w:rPr>
          <w:color w:val="000000" w:themeColor="text1"/>
        </w:rPr>
        <w:t xml:space="preserve">If a timeline </w:t>
      </w:r>
      <w:r w:rsidRPr="6DB38047">
        <w:rPr>
          <w:color w:val="000000" w:themeColor="text1"/>
          <w:u w:val="single"/>
        </w:rPr>
        <w:t>deadline</w:t>
      </w:r>
      <w:r w:rsidRPr="6DB38047">
        <w:rPr>
          <w:color w:val="000000" w:themeColor="text1"/>
        </w:rPr>
        <w:t xml:space="preserve"> (e.g., the date at which the student is proposing to meet this milestone) is going to be missed, the student should submit a re</w:t>
      </w:r>
      <w:r w:rsidRPr="6DB38047" w:rsidR="00DA0989">
        <w:rPr>
          <w:color w:val="000000" w:themeColor="text1"/>
        </w:rPr>
        <w:t>vised timeline to CEC at least two</w:t>
      </w:r>
      <w:r w:rsidRPr="6DB38047">
        <w:rPr>
          <w:color w:val="000000" w:themeColor="text1"/>
        </w:rPr>
        <w:t xml:space="preserve"> weeks prior to the deadline. </w:t>
      </w:r>
      <w:proofErr w:type="gramStart"/>
      <w:r w:rsidRPr="6DB38047">
        <w:rPr>
          <w:color w:val="000000" w:themeColor="text1"/>
        </w:rPr>
        <w:t>As long as</w:t>
      </w:r>
      <w:proofErr w:type="gramEnd"/>
      <w:r w:rsidRPr="6DB38047">
        <w:rPr>
          <w:color w:val="000000" w:themeColor="text1"/>
        </w:rPr>
        <w:t xml:space="preserve"> the new </w:t>
      </w:r>
      <w:r w:rsidRPr="6DB38047">
        <w:rPr>
          <w:color w:val="000000" w:themeColor="text1"/>
          <w:u w:val="single"/>
        </w:rPr>
        <w:t>target date</w:t>
      </w:r>
      <w:r w:rsidRPr="6DB38047">
        <w:rPr>
          <w:color w:val="000000" w:themeColor="text1"/>
        </w:rPr>
        <w:t xml:space="preserve"> is in advance of the </w:t>
      </w:r>
      <w:r w:rsidRPr="6DB38047">
        <w:rPr>
          <w:color w:val="000000" w:themeColor="text1"/>
        </w:rPr>
        <w:t xml:space="preserve">Final Milestone Deadline, student-mentor </w:t>
      </w:r>
      <w:proofErr w:type="gramStart"/>
      <w:r w:rsidRPr="6DB38047">
        <w:rPr>
          <w:color w:val="000000" w:themeColor="text1"/>
        </w:rPr>
        <w:t>dyads</w:t>
      </w:r>
      <w:proofErr w:type="gramEnd"/>
      <w:r w:rsidRPr="6DB38047">
        <w:rPr>
          <w:color w:val="000000" w:themeColor="text1"/>
        </w:rPr>
        <w:t xml:space="preserve"> may revise their timeline as many times as necessary.</w:t>
      </w:r>
    </w:p>
    <w:p w:rsidRPr="001732DE" w:rsidR="006A5549" w:rsidP="6DB38047" w:rsidRDefault="006A5549" w14:paraId="36FCFA43" w14:textId="77777777">
      <w:pPr>
        <w:widowControl/>
        <w:numPr>
          <w:ilvl w:val="0"/>
          <w:numId w:val="36"/>
        </w:numPr>
        <w:autoSpaceDE/>
        <w:autoSpaceDN/>
        <w:adjustRightInd/>
        <w:spacing w:line="276" w:lineRule="auto"/>
        <w:contextualSpacing/>
        <w:rPr>
          <w:color w:val="000000"/>
        </w:rPr>
      </w:pPr>
      <w:r w:rsidRPr="6DB38047">
        <w:rPr>
          <w:color w:val="000000" w:themeColor="text1"/>
        </w:rPr>
        <w:t xml:space="preserve">If an interim deadline is going to be missed by the student (i.e., those deadlines outlined in the approved timeline), the student should discuss the consequences of the missed deadline with the mentor and, as needed, the committee and the CEC member tracking their progress—paying attention to whether missing the deadline is going to affect when feedback will be received, and whether it will affect the next interim deadline. CEC should be notified of any changes to the timeline; however, if adjustments to the timeline are possible to “make up the time” so that the next alternate timeline date will not be missed, a formal revision to the timeline is not needed. However, if the next interim deadline </w:t>
      </w:r>
      <w:proofErr w:type="gramStart"/>
      <w:r w:rsidRPr="6DB38047">
        <w:rPr>
          <w:color w:val="000000" w:themeColor="text1"/>
        </w:rPr>
        <w:t>will also be</w:t>
      </w:r>
      <w:proofErr w:type="gramEnd"/>
      <w:r w:rsidRPr="6DB38047">
        <w:rPr>
          <w:color w:val="000000" w:themeColor="text1"/>
        </w:rPr>
        <w:t xml:space="preserve"> missed, the student and mentor will need to submit an adjusted ti</w:t>
      </w:r>
      <w:r w:rsidRPr="6DB38047" w:rsidR="00DA0989">
        <w:rPr>
          <w:color w:val="000000" w:themeColor="text1"/>
        </w:rPr>
        <w:t>meline for CEC approval within two</w:t>
      </w:r>
      <w:r w:rsidRPr="6DB38047">
        <w:rPr>
          <w:color w:val="000000" w:themeColor="text1"/>
        </w:rPr>
        <w:t xml:space="preserve"> weeks.</w:t>
      </w:r>
    </w:p>
    <w:p w:rsidRPr="001732DE" w:rsidR="006A5549" w:rsidP="6DB38047" w:rsidRDefault="006A5549" w14:paraId="2219ADF0" w14:textId="77777777">
      <w:pPr>
        <w:widowControl/>
        <w:numPr>
          <w:ilvl w:val="0"/>
          <w:numId w:val="36"/>
        </w:numPr>
        <w:autoSpaceDE/>
        <w:autoSpaceDN/>
        <w:adjustRightInd/>
        <w:spacing w:line="276" w:lineRule="auto"/>
        <w:contextualSpacing/>
        <w:rPr>
          <w:color w:val="000000"/>
        </w:rPr>
      </w:pPr>
      <w:r w:rsidRPr="6DB38047">
        <w:rPr>
          <w:color w:val="000000" w:themeColor="text1"/>
        </w:rPr>
        <w:t>If an interim deadline is missed by the mentor or a committee member, the CEC monitor should be notified to determine whether adjustments to the student’s deadlines are needed. The CEC monitor will also inform the DCT, who will communicate with the mentor or committee member to assist with the resumption of progress towards the student's milestone completion, as appropriate.</w:t>
      </w:r>
    </w:p>
    <w:p w:rsidRPr="001732DE" w:rsidR="006A5549" w:rsidRDefault="006A5549" w14:paraId="4E32A29C" w14:textId="77777777">
      <w:pPr>
        <w:widowControl/>
        <w:numPr>
          <w:ilvl w:val="0"/>
          <w:numId w:val="36"/>
        </w:numPr>
        <w:autoSpaceDE/>
        <w:autoSpaceDN/>
        <w:adjustRightInd/>
        <w:spacing w:line="276" w:lineRule="auto"/>
        <w:contextualSpacing/>
        <w:rPr>
          <w:color w:val="000000"/>
          <w:lang w:val="en"/>
        </w:rPr>
      </w:pPr>
      <w:r w:rsidRPr="001732DE">
        <w:rPr>
          <w:color w:val="000000"/>
          <w:lang w:val="en"/>
        </w:rPr>
        <w:t xml:space="preserve">CEC has put the following support measures in place for when deadlines are missed, to ensure that we are offering students the support they need to finish by the final milestone date—and to aid in the professional development competencies </w:t>
      </w:r>
      <w:proofErr w:type="gramStart"/>
      <w:r w:rsidRPr="001732DE">
        <w:rPr>
          <w:color w:val="000000"/>
          <w:lang w:val="en"/>
        </w:rPr>
        <w:t>of</w:t>
      </w:r>
      <w:proofErr w:type="gramEnd"/>
      <w:r w:rsidRPr="001732DE">
        <w:rPr>
          <w:color w:val="000000"/>
          <w:lang w:val="en"/>
        </w:rPr>
        <w:t xml:space="preserve"> managing deadlines.</w:t>
      </w:r>
    </w:p>
    <w:p w:rsidRPr="001732DE" w:rsidR="006A5549" w:rsidRDefault="006A5549" w14:paraId="07950D06" w14:textId="77777777">
      <w:pPr>
        <w:widowControl/>
        <w:numPr>
          <w:ilvl w:val="1"/>
          <w:numId w:val="36"/>
        </w:numPr>
        <w:autoSpaceDE/>
        <w:autoSpaceDN/>
        <w:adjustRightInd/>
        <w:spacing w:line="276" w:lineRule="auto"/>
        <w:contextualSpacing/>
        <w:rPr>
          <w:color w:val="000000"/>
          <w:lang w:val="en"/>
        </w:rPr>
      </w:pPr>
      <w:r w:rsidRPr="001732DE">
        <w:rPr>
          <w:color w:val="000000"/>
          <w:lang w:val="en"/>
        </w:rPr>
        <w:t>In completing any timeline revision, the student must communicate with their thesis/dissertation committee to discuss their progress.</w:t>
      </w:r>
    </w:p>
    <w:p w:rsidRPr="001732DE" w:rsidR="006A5549" w:rsidP="6DB38047" w:rsidRDefault="006A5549" w14:paraId="7C214431" w14:textId="77777777">
      <w:pPr>
        <w:widowControl/>
        <w:numPr>
          <w:ilvl w:val="1"/>
          <w:numId w:val="36"/>
        </w:numPr>
        <w:autoSpaceDE/>
        <w:autoSpaceDN/>
        <w:adjustRightInd/>
        <w:spacing w:line="276" w:lineRule="auto"/>
        <w:contextualSpacing/>
        <w:rPr>
          <w:color w:val="000000"/>
        </w:rPr>
      </w:pPr>
      <w:r w:rsidRPr="6DB38047">
        <w:rPr>
          <w:color w:val="000000" w:themeColor="text1"/>
        </w:rPr>
        <w:t>In completing the second or any subsequent revision to the timeline, the student must meet with CEC or some subset thereof.</w:t>
      </w:r>
    </w:p>
    <w:p w:rsidRPr="001732DE" w:rsidR="006A5549" w:rsidP="6DB38047" w:rsidRDefault="006A5549" w14:paraId="234201AA" w14:textId="77777777">
      <w:pPr>
        <w:widowControl/>
        <w:numPr>
          <w:ilvl w:val="0"/>
          <w:numId w:val="36"/>
        </w:numPr>
        <w:autoSpaceDE/>
        <w:autoSpaceDN/>
        <w:adjustRightInd/>
        <w:spacing w:line="276" w:lineRule="auto"/>
        <w:contextualSpacing/>
        <w:rPr>
          <w:color w:val="000000"/>
        </w:rPr>
      </w:pPr>
      <w:r w:rsidRPr="6DB38047">
        <w:rPr>
          <w:color w:val="000000" w:themeColor="text1"/>
        </w:rPr>
        <w:t xml:space="preserve">However, students will be placed on warning if they are without an approved timeline for more than a month at any point in the process. For example, if a student misses </w:t>
      </w:r>
      <w:proofErr w:type="gramStart"/>
      <w:r w:rsidRPr="6DB38047">
        <w:rPr>
          <w:color w:val="000000" w:themeColor="text1"/>
        </w:rPr>
        <w:t>a timeline</w:t>
      </w:r>
      <w:proofErr w:type="gramEnd"/>
      <w:r w:rsidRPr="6DB38047">
        <w:rPr>
          <w:color w:val="000000" w:themeColor="text1"/>
        </w:rPr>
        <w:t xml:space="preserve"> deadline but does not develop a new timeline or </w:t>
      </w:r>
      <w:proofErr w:type="gramStart"/>
      <w:r w:rsidRPr="6DB38047">
        <w:rPr>
          <w:color w:val="000000" w:themeColor="text1"/>
        </w:rPr>
        <w:t>follow</w:t>
      </w:r>
      <w:proofErr w:type="gramEnd"/>
      <w:r w:rsidRPr="6DB38047">
        <w:rPr>
          <w:color w:val="000000" w:themeColor="text1"/>
        </w:rPr>
        <w:t xml:space="preserve"> through with meetings outlined above, and this continues for a month, the student will be notified that they will be placed on warning. (If a student is already on warning, they will move to probation; if they are already on probation, they will move to dismissal. However, once the milestone is completed, the negative impact on their standing that is related to the milestone will be rolled back to their status prior to missing milestone.)</w:t>
      </w:r>
    </w:p>
    <w:p w:rsidRPr="001732DE" w:rsidR="006A5549" w:rsidRDefault="006A5549" w14:paraId="3646A5F5" w14:textId="77777777">
      <w:pPr>
        <w:widowControl/>
        <w:numPr>
          <w:ilvl w:val="0"/>
          <w:numId w:val="36"/>
        </w:numPr>
        <w:autoSpaceDE/>
        <w:autoSpaceDN/>
        <w:adjustRightInd/>
        <w:spacing w:line="276" w:lineRule="auto"/>
        <w:contextualSpacing/>
        <w:rPr>
          <w:i/>
          <w:color w:val="000000"/>
          <w:lang w:val="en"/>
        </w:rPr>
      </w:pPr>
      <w:r w:rsidRPr="001732DE">
        <w:rPr>
          <w:color w:val="000000"/>
          <w:lang w:val="en"/>
        </w:rPr>
        <w:t>If a student has not completed the milestone project by two weeks prior to the Final Milestone Deadline, they will automatically be placed on warning. The student will receive an email from CEC apprising them of their current standing, and that they will be moved to academic probation if they miss the Final Milestone Deadline.</w:t>
      </w:r>
    </w:p>
    <w:p w:rsidR="006A5549" w:rsidRDefault="006A5549" w14:paraId="4F59819E" w14:textId="77777777">
      <w:pPr>
        <w:widowControl/>
        <w:numPr>
          <w:ilvl w:val="0"/>
          <w:numId w:val="36"/>
        </w:numPr>
        <w:autoSpaceDE/>
        <w:autoSpaceDN/>
        <w:adjustRightInd/>
        <w:spacing w:line="276" w:lineRule="auto"/>
        <w:contextualSpacing/>
        <w:rPr>
          <w:color w:val="000000"/>
          <w:lang w:val="en"/>
        </w:rPr>
      </w:pPr>
      <w:r w:rsidRPr="001732DE">
        <w:rPr>
          <w:color w:val="000000"/>
          <w:lang w:val="en"/>
        </w:rPr>
        <w:t>A student will be placed on Academic Probation once a final deadline is missed (barring a rare exception granted by CEC).</w:t>
      </w:r>
    </w:p>
    <w:p w:rsidR="00710937" w:rsidP="00710937" w:rsidRDefault="00710937" w14:paraId="77D0E671" w14:textId="77777777">
      <w:pPr>
        <w:widowControl/>
        <w:autoSpaceDE/>
        <w:autoSpaceDN/>
        <w:adjustRightInd/>
        <w:spacing w:line="276" w:lineRule="auto"/>
        <w:contextualSpacing/>
        <w:rPr>
          <w:color w:val="000000"/>
          <w:lang w:val="en"/>
        </w:rPr>
      </w:pPr>
    </w:p>
    <w:p w:rsidRPr="001732DE" w:rsidR="00710937" w:rsidP="00710937" w:rsidRDefault="00710937" w14:paraId="05B38925" w14:textId="77777777">
      <w:pPr>
        <w:widowControl/>
        <w:autoSpaceDE/>
        <w:autoSpaceDN/>
        <w:adjustRightInd/>
        <w:spacing w:line="276" w:lineRule="auto"/>
        <w:contextualSpacing/>
        <w:rPr>
          <w:color w:val="000000"/>
          <w:lang w:val="en"/>
        </w:rPr>
      </w:pPr>
    </w:p>
    <w:p w:rsidRPr="001732DE" w:rsidR="006A5549" w:rsidP="006A5549" w:rsidRDefault="006A5549" w14:paraId="37CE6D88" w14:textId="77777777">
      <w:pPr>
        <w:autoSpaceDE/>
        <w:autoSpaceDN/>
        <w:adjustRightInd/>
        <w:rPr>
          <w:color w:val="000000"/>
          <w:lang w:val="en"/>
        </w:rPr>
      </w:pPr>
    </w:p>
    <w:p w:rsidRPr="001732DE" w:rsidR="006A5549" w:rsidP="006A5549" w:rsidRDefault="006A5549" w14:paraId="054CB9CD" w14:textId="77777777">
      <w:pPr>
        <w:autoSpaceDE/>
        <w:autoSpaceDN/>
        <w:adjustRightInd/>
        <w:outlineLvl w:val="0"/>
        <w:rPr>
          <w:i/>
          <w:color w:val="000000"/>
          <w:lang w:val="en"/>
        </w:rPr>
      </w:pPr>
      <w:r w:rsidRPr="001732DE">
        <w:rPr>
          <w:i/>
          <w:color w:val="000000"/>
          <w:lang w:val="en"/>
        </w:rPr>
        <w:t>If a Final Milestone Deadline is Missed</w:t>
      </w:r>
    </w:p>
    <w:p w:rsidRPr="001732DE" w:rsidR="006A5549" w:rsidP="006A5549" w:rsidRDefault="006A5549" w14:paraId="6B809435" w14:textId="77777777">
      <w:pPr>
        <w:autoSpaceDE/>
        <w:autoSpaceDN/>
        <w:adjustRightInd/>
        <w:rPr>
          <w:color w:val="000000"/>
          <w:lang w:val="en"/>
        </w:rPr>
      </w:pPr>
    </w:p>
    <w:p w:rsidRPr="001732DE" w:rsidR="006A5549" w:rsidP="6DB38047" w:rsidRDefault="006A5549" w14:paraId="3EC2B1EF" w14:textId="77777777">
      <w:pPr>
        <w:widowControl/>
        <w:numPr>
          <w:ilvl w:val="0"/>
          <w:numId w:val="37"/>
        </w:numPr>
        <w:autoSpaceDE/>
        <w:autoSpaceDN/>
        <w:adjustRightInd/>
        <w:spacing w:line="276" w:lineRule="auto"/>
        <w:contextualSpacing/>
        <w:rPr>
          <w:color w:val="000000"/>
        </w:rPr>
      </w:pPr>
      <w:r w:rsidRPr="6DB38047">
        <w:rPr>
          <w:color w:val="000000" w:themeColor="text1"/>
        </w:rPr>
        <w:t>Students whose milestone will not be completed until after the final deadline are significantly behind in the program. We understand that this happens for many reasons, including for reasons that are understandable or are not in the students’ control. Even when this happens for reasons that are understandable, outside of the student's control, etc.—there remains the worry that the student will 'time out' of the degree program, i.e., may not be able to complete the Ph.D. before the Statute of Limitations has been reached. Thus, increased oversight is needed to ensure that students have the greatest chance of completing their degree.</w:t>
      </w:r>
    </w:p>
    <w:p w:rsidRPr="001732DE" w:rsidR="006A5549" w:rsidRDefault="006A5549" w14:paraId="4E310141" w14:textId="77777777">
      <w:pPr>
        <w:widowControl/>
        <w:numPr>
          <w:ilvl w:val="0"/>
          <w:numId w:val="37"/>
        </w:numPr>
        <w:autoSpaceDE/>
        <w:autoSpaceDN/>
        <w:adjustRightInd/>
        <w:spacing w:line="276" w:lineRule="auto"/>
        <w:contextualSpacing/>
        <w:rPr>
          <w:color w:val="000000"/>
          <w:lang w:val="en"/>
        </w:rPr>
      </w:pPr>
      <w:r w:rsidRPr="001732DE">
        <w:rPr>
          <w:color w:val="000000"/>
          <w:lang w:val="en"/>
        </w:rPr>
        <w:t>If a final milestone deadline is missed, the student’s standing will be changed to Academic Probation. In rare circumstances, CEC may extend the timeline before probation occurs.</w:t>
      </w:r>
    </w:p>
    <w:p w:rsidRPr="001732DE" w:rsidR="006A5549" w:rsidP="6DB38047" w:rsidRDefault="006A5549" w14:paraId="4909F5E0" w14:textId="77777777">
      <w:pPr>
        <w:widowControl/>
        <w:numPr>
          <w:ilvl w:val="0"/>
          <w:numId w:val="37"/>
        </w:numPr>
        <w:autoSpaceDE/>
        <w:autoSpaceDN/>
        <w:adjustRightInd/>
        <w:spacing w:line="276" w:lineRule="auto"/>
        <w:contextualSpacing/>
        <w:rPr>
          <w:color w:val="000000"/>
        </w:rPr>
      </w:pPr>
      <w:r w:rsidRPr="6DB38047">
        <w:rPr>
          <w:color w:val="000000" w:themeColor="text1"/>
        </w:rPr>
        <w:t xml:space="preserve">As soon as </w:t>
      </w:r>
      <w:proofErr w:type="gramStart"/>
      <w:r w:rsidRPr="6DB38047">
        <w:rPr>
          <w:color w:val="000000" w:themeColor="text1"/>
        </w:rPr>
        <w:t>it is clear that a</w:t>
      </w:r>
      <w:proofErr w:type="gramEnd"/>
      <w:r w:rsidRPr="6DB38047">
        <w:rPr>
          <w:color w:val="000000" w:themeColor="text1"/>
        </w:rPr>
        <w:t xml:space="preserve"> final milestone deadline will not be met, CEC will meet with the </w:t>
      </w:r>
      <w:proofErr w:type="gramStart"/>
      <w:r w:rsidRPr="6DB38047">
        <w:rPr>
          <w:color w:val="000000" w:themeColor="text1"/>
        </w:rPr>
        <w:t>student</w:t>
      </w:r>
      <w:proofErr w:type="gramEnd"/>
      <w:r w:rsidRPr="6DB38047">
        <w:rPr>
          <w:color w:val="000000" w:themeColor="text1"/>
        </w:rPr>
        <w:t xml:space="preserve"> to develop a support plan for finishing the milestone. This will include implementation of a new timeline, approved by all relevant parties, including all committee members, and establishment of a new deadline with consequences.</w:t>
      </w:r>
    </w:p>
    <w:p w:rsidRPr="001732DE" w:rsidR="006A5549" w:rsidP="6DB38047" w:rsidRDefault="006A5549" w14:paraId="1E2A755C" w14:textId="77777777">
      <w:pPr>
        <w:widowControl/>
        <w:numPr>
          <w:ilvl w:val="0"/>
          <w:numId w:val="37"/>
        </w:numPr>
        <w:autoSpaceDE/>
        <w:autoSpaceDN/>
        <w:adjustRightInd/>
        <w:spacing w:line="276" w:lineRule="auto"/>
        <w:contextualSpacing/>
        <w:rPr>
          <w:color w:val="000000"/>
        </w:rPr>
      </w:pPr>
      <w:r w:rsidRPr="6DB38047">
        <w:rPr>
          <w:color w:val="000000" w:themeColor="text1"/>
        </w:rPr>
        <w:t xml:space="preserve">Students will be able to revise this timeline </w:t>
      </w:r>
      <w:r w:rsidRPr="6DB38047">
        <w:rPr>
          <w:i/>
          <w:iCs/>
          <w:color w:val="000000" w:themeColor="text1"/>
          <w:u w:val="single"/>
        </w:rPr>
        <w:t>once</w:t>
      </w:r>
      <w:r w:rsidRPr="6DB38047">
        <w:rPr>
          <w:color w:val="000000" w:themeColor="text1"/>
        </w:rPr>
        <w:t xml:space="preserve"> in consultation with CEC; however, the student must submit the revised tim</w:t>
      </w:r>
      <w:r w:rsidRPr="6DB38047" w:rsidR="00DA0989">
        <w:rPr>
          <w:color w:val="000000" w:themeColor="text1"/>
        </w:rPr>
        <w:t>eline to CEC at least two</w:t>
      </w:r>
      <w:r w:rsidRPr="6DB38047">
        <w:rPr>
          <w:color w:val="000000" w:themeColor="text1"/>
        </w:rPr>
        <w:t xml:space="preserve"> weeks prior to missing the new final deadline, and it wil</w:t>
      </w:r>
      <w:r w:rsidRPr="6DB38047" w:rsidR="00DA0989">
        <w:rPr>
          <w:color w:val="000000" w:themeColor="text1"/>
        </w:rPr>
        <w:t>l need to be fully approved by two</w:t>
      </w:r>
      <w:r w:rsidRPr="6DB38047">
        <w:rPr>
          <w:color w:val="000000" w:themeColor="text1"/>
        </w:rPr>
        <w:t xml:space="preserve"> weeks following the missed Final Milestone Deadline.</w:t>
      </w:r>
    </w:p>
    <w:p w:rsidRPr="001732DE" w:rsidR="006A5549" w:rsidP="6DB38047" w:rsidRDefault="006A5549" w14:paraId="5DE4FBE0" w14:textId="77777777">
      <w:pPr>
        <w:widowControl/>
        <w:numPr>
          <w:ilvl w:val="0"/>
          <w:numId w:val="37"/>
        </w:numPr>
        <w:autoSpaceDE/>
        <w:autoSpaceDN/>
        <w:adjustRightInd/>
        <w:spacing w:line="276" w:lineRule="auto"/>
        <w:contextualSpacing/>
        <w:rPr>
          <w:color w:val="000000"/>
        </w:rPr>
      </w:pPr>
      <w:r w:rsidRPr="6DB38047">
        <w:rPr>
          <w:color w:val="000000" w:themeColor="text1"/>
        </w:rPr>
        <w:t>If a student misses the Final Milestone Deadline and does not submit a revised timeline by one month following the missed deadline (i.e., the student is without a timeline for a month), then the student will be dismissed from the program (barring the rare circumstance that CEC extends the deadline without the timeline). Also, if the student who already has a revised final deadline date/timeline does not complete the milestone by the revised final deadline date, the student will be dismissed (barring a rare CEC extension, because students are only permitted one revision to this timeline).</w:t>
      </w:r>
    </w:p>
    <w:p w:rsidRPr="001732DE" w:rsidR="006A5549" w:rsidP="006A5549" w:rsidRDefault="006A5549" w14:paraId="349F95B8" w14:textId="77777777">
      <w:pPr>
        <w:autoSpaceDE/>
        <w:autoSpaceDN/>
        <w:adjustRightInd/>
        <w:rPr>
          <w:color w:val="000000"/>
          <w:lang w:val="en"/>
        </w:rPr>
      </w:pPr>
    </w:p>
    <w:p w:rsidRPr="001732DE" w:rsidR="006A5549" w:rsidP="006A5549" w:rsidRDefault="006A5549" w14:paraId="693F8969" w14:textId="77777777">
      <w:pPr>
        <w:autoSpaceDE/>
        <w:autoSpaceDN/>
        <w:adjustRightInd/>
        <w:outlineLvl w:val="0"/>
        <w:rPr>
          <w:i/>
          <w:color w:val="000000"/>
          <w:lang w:val="en"/>
        </w:rPr>
      </w:pPr>
      <w:r w:rsidRPr="001732DE">
        <w:rPr>
          <w:i/>
          <w:color w:val="000000"/>
          <w:lang w:val="en"/>
        </w:rPr>
        <w:t>Probation Clarified</w:t>
      </w:r>
    </w:p>
    <w:p w:rsidRPr="001732DE" w:rsidR="006A5549" w:rsidP="006A5549" w:rsidRDefault="006A5549" w14:paraId="45876B9E" w14:textId="77777777">
      <w:pPr>
        <w:autoSpaceDE/>
        <w:autoSpaceDN/>
        <w:adjustRightInd/>
        <w:rPr>
          <w:color w:val="000000"/>
          <w:lang w:val="en"/>
        </w:rPr>
      </w:pPr>
    </w:p>
    <w:p w:rsidRPr="001732DE" w:rsidR="006A5549" w:rsidP="6DB38047" w:rsidRDefault="006A5549" w14:paraId="77386A81" w14:textId="77777777">
      <w:pPr>
        <w:widowControl/>
        <w:numPr>
          <w:ilvl w:val="0"/>
          <w:numId w:val="35"/>
        </w:numPr>
        <w:autoSpaceDE/>
        <w:autoSpaceDN/>
        <w:adjustRightInd/>
        <w:spacing w:line="276" w:lineRule="auto"/>
        <w:contextualSpacing/>
        <w:rPr>
          <w:color w:val="000000"/>
        </w:rPr>
      </w:pPr>
      <w:r w:rsidRPr="6DB38047">
        <w:rPr>
          <w:color w:val="000000" w:themeColor="text1"/>
        </w:rPr>
        <w:t xml:space="preserve">Academic Probation is a </w:t>
      </w:r>
      <w:proofErr w:type="gramStart"/>
      <w:r w:rsidRPr="6DB38047">
        <w:rPr>
          <w:color w:val="000000" w:themeColor="text1"/>
        </w:rPr>
        <w:t>status,</w:t>
      </w:r>
      <w:proofErr w:type="gramEnd"/>
      <w:r w:rsidRPr="6DB38047">
        <w:rPr>
          <w:color w:val="000000" w:themeColor="text1"/>
        </w:rPr>
        <w:t xml:space="preserve"> reported to the Office of Graduate Studies, which is noted on a student’s transcript. Other serious consequences of being on probation include the possibility of losing a stipend and tuition waiver </w:t>
      </w:r>
      <w:proofErr w:type="gramStart"/>
      <w:r w:rsidRPr="6DB38047">
        <w:rPr>
          <w:color w:val="000000" w:themeColor="text1"/>
        </w:rPr>
        <w:t>altogether, or</w:t>
      </w:r>
      <w:proofErr w:type="gramEnd"/>
      <w:r w:rsidRPr="6DB38047">
        <w:rPr>
          <w:color w:val="000000" w:themeColor="text1"/>
        </w:rPr>
        <w:t xml:space="preserve"> not being able to teach (depending on the unmet milestone and the degree of lateness to meeting it). Students return to good academic standing once they have met the relevant milestone for their stage of the program.</w:t>
      </w:r>
    </w:p>
    <w:p w:rsidRPr="001732DE" w:rsidR="006A5549" w:rsidP="6DB38047" w:rsidRDefault="006A5549" w14:paraId="4A5ADC76" w14:textId="77777777">
      <w:pPr>
        <w:widowControl/>
        <w:numPr>
          <w:ilvl w:val="1"/>
          <w:numId w:val="38"/>
        </w:numPr>
        <w:autoSpaceDE/>
        <w:autoSpaceDN/>
        <w:adjustRightInd/>
        <w:spacing w:line="276" w:lineRule="auto"/>
        <w:contextualSpacing/>
        <w:rPr>
          <w:color w:val="000000"/>
        </w:rPr>
      </w:pPr>
      <w:r w:rsidRPr="6DB38047">
        <w:rPr>
          <w:color w:val="000000" w:themeColor="text1"/>
        </w:rPr>
        <w:t xml:space="preserve">As with all program policies, students are permitted to submit a petition with rationale to CEC to request an alternative timeline that would not result in their probation. This type of request would most commonly occur in the process of </w:t>
      </w:r>
      <w:r w:rsidRPr="6DB38047">
        <w:rPr>
          <w:color w:val="000000" w:themeColor="text1"/>
        </w:rPr>
        <w:t>timeline development after missing the target date for this task, but occasionally an unexpected event will lead to this happening closer to the deadline.</w:t>
      </w:r>
    </w:p>
    <w:p w:rsidRPr="001732DE" w:rsidR="006A5549" w:rsidP="6DB38047" w:rsidRDefault="006A5549" w14:paraId="1AC86F9D" w14:textId="77777777">
      <w:pPr>
        <w:widowControl/>
        <w:numPr>
          <w:ilvl w:val="1"/>
          <w:numId w:val="38"/>
        </w:numPr>
        <w:autoSpaceDE/>
        <w:autoSpaceDN/>
        <w:adjustRightInd/>
        <w:spacing w:line="276" w:lineRule="auto"/>
        <w:contextualSpacing/>
        <w:rPr>
          <w:color w:val="000000"/>
        </w:rPr>
      </w:pPr>
      <w:r w:rsidRPr="6DB38047">
        <w:rPr>
          <w:color w:val="000000" w:themeColor="text1"/>
        </w:rPr>
        <w:t>However, the expectation is that students will be placed on probation after passing the Final Milestone Deadline, because they will have already been receiving monitoring and support from CEC from the time when they passed the target date for the given milestone. As such, a petition would only be approved in highly rare cases when circumstances justify an exception.</w:t>
      </w:r>
    </w:p>
    <w:p w:rsidRPr="001732DE" w:rsidR="006A5549" w:rsidP="6DB38047" w:rsidRDefault="006A5549" w14:paraId="166E9E39" w14:textId="77777777">
      <w:pPr>
        <w:widowControl/>
        <w:numPr>
          <w:ilvl w:val="1"/>
          <w:numId w:val="38"/>
        </w:numPr>
        <w:autoSpaceDE/>
        <w:autoSpaceDN/>
        <w:adjustRightInd/>
        <w:spacing w:line="276" w:lineRule="auto"/>
        <w:contextualSpacing/>
        <w:rPr>
          <w:color w:val="000000"/>
        </w:rPr>
      </w:pPr>
      <w:r w:rsidRPr="6DB38047">
        <w:rPr>
          <w:color w:val="000000" w:themeColor="text1"/>
        </w:rPr>
        <w:t xml:space="preserve">Petitions (including revised timelines for completion) should be submitted </w:t>
      </w:r>
      <w:r w:rsidRPr="6DB38047">
        <w:rPr>
          <w:color w:val="000000" w:themeColor="text1"/>
          <w:u w:val="single"/>
        </w:rPr>
        <w:t>one month</w:t>
      </w:r>
      <w:r w:rsidRPr="6DB38047">
        <w:rPr>
          <w:color w:val="000000" w:themeColor="text1"/>
        </w:rPr>
        <w:t xml:space="preserve"> prior to each final deadline, at the time of officially moving into warning status, to allow time for CEC to review the petition. Please see the clinical program handbook for what information to include in a petition. </w:t>
      </w:r>
    </w:p>
    <w:p w:rsidRPr="001732DE" w:rsidR="006A5549" w:rsidP="6DB38047" w:rsidRDefault="006A5549" w14:paraId="2CB8AF6C" w14:textId="77777777">
      <w:pPr>
        <w:widowControl/>
        <w:numPr>
          <w:ilvl w:val="1"/>
          <w:numId w:val="38"/>
        </w:numPr>
        <w:autoSpaceDE/>
        <w:autoSpaceDN/>
        <w:adjustRightInd/>
        <w:spacing w:line="276" w:lineRule="auto"/>
        <w:contextualSpacing/>
        <w:rPr>
          <w:color w:val="000000"/>
        </w:rPr>
      </w:pPr>
      <w:proofErr w:type="gramStart"/>
      <w:r w:rsidRPr="6DB38047">
        <w:rPr>
          <w:color w:val="000000" w:themeColor="text1"/>
        </w:rPr>
        <w:t>In order to</w:t>
      </w:r>
      <w:proofErr w:type="gramEnd"/>
      <w:r w:rsidRPr="6DB38047">
        <w:rPr>
          <w:color w:val="000000" w:themeColor="text1"/>
        </w:rPr>
        <w:t xml:space="preserve"> keep track of when Target Dates and Final Deadlines are approaching and, therefore, when petitions are due, CEC recommends that each student-mentor pair develop a method to track the student’s progress in relation to these deadlines.</w:t>
      </w:r>
    </w:p>
    <w:p w:rsidRPr="001732DE" w:rsidR="006A5549" w:rsidP="006A5549" w:rsidRDefault="006A5549" w14:paraId="442E9D59" w14:textId="77777777">
      <w:pPr>
        <w:pBdr>
          <w:bottom w:val="single" w:color="auto" w:sz="6" w:space="1"/>
        </w:pBdr>
        <w:autoSpaceDE/>
        <w:autoSpaceDN/>
        <w:adjustRightInd/>
        <w:contextualSpacing/>
        <w:rPr>
          <w:color w:val="000000"/>
          <w:lang w:val="en"/>
        </w:rPr>
      </w:pPr>
    </w:p>
    <w:p w:rsidRPr="001732DE" w:rsidR="006A5549" w:rsidP="006A5549" w:rsidRDefault="006A5549" w14:paraId="4B573460" w14:textId="77777777">
      <w:pPr>
        <w:autoSpaceDE/>
        <w:autoSpaceDN/>
        <w:adjustRightInd/>
        <w:contextualSpacing/>
        <w:rPr>
          <w:color w:val="000000"/>
          <w:lang w:val="en"/>
        </w:rPr>
      </w:pPr>
    </w:p>
    <w:p w:rsidRPr="00897335" w:rsidR="006A5549" w:rsidP="006A5549" w:rsidRDefault="006A5549" w14:paraId="6B8126EE" w14:textId="77777777">
      <w:pPr>
        <w:autoSpaceDE/>
        <w:autoSpaceDN/>
        <w:adjustRightInd/>
        <w:jc w:val="center"/>
        <w:outlineLvl w:val="0"/>
        <w:rPr>
          <w:lang w:val="en"/>
        </w:rPr>
      </w:pPr>
      <w:r w:rsidRPr="00897335">
        <w:rPr>
          <w:b/>
          <w:lang w:val="en"/>
        </w:rPr>
        <w:t>Master's Thesis</w:t>
      </w:r>
    </w:p>
    <w:p w:rsidRPr="001732DE" w:rsidR="006A5549" w:rsidP="006A5549" w:rsidRDefault="006A5549" w14:paraId="54BF736B" w14:textId="77777777">
      <w:pPr>
        <w:autoSpaceDE/>
        <w:autoSpaceDN/>
        <w:adjustRightInd/>
        <w:rPr>
          <w:b/>
          <w:color w:val="000000"/>
          <w:lang w:val="en"/>
        </w:rPr>
      </w:pPr>
    </w:p>
    <w:p w:rsidRPr="001732DE" w:rsidR="006A5549" w:rsidP="006A5549" w:rsidRDefault="006A5549" w14:paraId="4FBBAC8F" w14:textId="77777777">
      <w:pPr>
        <w:autoSpaceDE/>
        <w:autoSpaceDN/>
        <w:adjustRightInd/>
        <w:outlineLvl w:val="0"/>
        <w:rPr>
          <w:color w:val="000000"/>
          <w:lang w:val="en"/>
        </w:rPr>
      </w:pPr>
      <w:r w:rsidRPr="001732DE">
        <w:rPr>
          <w:b/>
          <w:color w:val="000000"/>
          <w:u w:val="single"/>
          <w:lang w:val="en"/>
        </w:rPr>
        <w:t>Thesis - Target Dates</w:t>
      </w:r>
    </w:p>
    <w:p w:rsidRPr="001732DE" w:rsidR="006A5549" w:rsidP="006A5549" w:rsidRDefault="006A5549" w14:paraId="6DD7B7DF" w14:textId="77777777">
      <w:pPr>
        <w:autoSpaceDE/>
        <w:autoSpaceDN/>
        <w:adjustRightInd/>
        <w:rPr>
          <w:color w:val="000000"/>
          <w:lang w:val="en"/>
        </w:rPr>
      </w:pPr>
    </w:p>
    <w:p w:rsidRPr="001732DE" w:rsidR="006A5549" w:rsidP="6DB38047" w:rsidRDefault="006A5549" w14:paraId="07B5E29F" w14:textId="77777777">
      <w:pPr>
        <w:autoSpaceDE/>
        <w:autoSpaceDN/>
        <w:adjustRightInd/>
        <w:rPr>
          <w:color w:val="000000"/>
        </w:rPr>
      </w:pPr>
      <w:r w:rsidRPr="6DB38047">
        <w:rPr>
          <w:color w:val="000000" w:themeColor="text1"/>
        </w:rPr>
        <w:t xml:space="preserve">These are the thesis-related target dates that we recommend for completing the program in 6 years. Student-mentor pairs should decide upon timelines for submitting drafts or portions of your thesis proposal and </w:t>
      </w:r>
      <w:proofErr w:type="gramStart"/>
      <w:r w:rsidRPr="6DB38047">
        <w:rPr>
          <w:color w:val="000000" w:themeColor="text1"/>
        </w:rPr>
        <w:t>thesis, and</w:t>
      </w:r>
      <w:proofErr w:type="gramEnd"/>
      <w:r w:rsidRPr="6DB38047">
        <w:rPr>
          <w:color w:val="000000" w:themeColor="text1"/>
        </w:rPr>
        <w:t xml:space="preserve"> check with committee members on their preferences and availability.</w:t>
      </w:r>
    </w:p>
    <w:p w:rsidRPr="001732DE" w:rsidR="006A5549" w:rsidP="006A5549" w:rsidRDefault="006A5549" w14:paraId="67C3A3EF" w14:textId="77777777">
      <w:pPr>
        <w:autoSpaceDE/>
        <w:autoSpaceDN/>
        <w:adjustRightInd/>
        <w:rPr>
          <w:b/>
          <w:color w:val="000000"/>
          <w:lang w:val="en"/>
        </w:rPr>
      </w:pPr>
    </w:p>
    <w:p w:rsidRPr="001732DE" w:rsidR="006A5549" w:rsidP="006A5549" w:rsidRDefault="006A5549" w14:paraId="5774EE2D" w14:textId="77777777">
      <w:pPr>
        <w:autoSpaceDE/>
        <w:autoSpaceDN/>
        <w:adjustRightInd/>
        <w:ind w:left="720"/>
        <w:rPr>
          <w:i/>
          <w:color w:val="000000"/>
          <w:lang w:val="en"/>
        </w:rPr>
      </w:pPr>
      <w:r w:rsidRPr="001732DE">
        <w:rPr>
          <w:i/>
          <w:color w:val="000000"/>
          <w:lang w:val="en"/>
        </w:rPr>
        <w:t>Please note that, for the Thesis Final Deadlines, if students do not meet these deadlines, they will not be allowed to teach in the fourth year. If they do not teach, they may not be eligible for a university stipend or tuition remission.</w:t>
      </w:r>
    </w:p>
    <w:p w:rsidRPr="001732DE" w:rsidR="006A5549" w:rsidP="006A5549" w:rsidRDefault="006A5549" w14:paraId="3BE212D5" w14:textId="77777777">
      <w:pPr>
        <w:autoSpaceDE/>
        <w:autoSpaceDN/>
        <w:adjustRightInd/>
        <w:ind w:left="720"/>
        <w:rPr>
          <w:color w:val="000000"/>
          <w:lang w:val="en"/>
        </w:rPr>
      </w:pPr>
    </w:p>
    <w:tbl>
      <w:tblPr>
        <w:tblW w:w="8905"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063"/>
        <w:gridCol w:w="2252"/>
        <w:gridCol w:w="4590"/>
      </w:tblGrid>
      <w:tr w:rsidRPr="001732DE" w:rsidR="006A5549" w:rsidTr="00710937" w14:paraId="1BBBD568" w14:textId="77777777">
        <w:tc>
          <w:tcPr>
            <w:tcW w:w="2063" w:type="dxa"/>
          </w:tcPr>
          <w:p w:rsidRPr="001732DE" w:rsidR="006A5549" w:rsidP="006A5549" w:rsidRDefault="006A5549" w14:paraId="6AF95117" w14:textId="77777777">
            <w:pPr>
              <w:autoSpaceDE/>
              <w:autoSpaceDN/>
              <w:adjustRightInd/>
              <w:rPr>
                <w:color w:val="000000"/>
                <w:lang w:val="en"/>
              </w:rPr>
            </w:pPr>
          </w:p>
        </w:tc>
        <w:tc>
          <w:tcPr>
            <w:tcW w:w="2252" w:type="dxa"/>
          </w:tcPr>
          <w:p w:rsidRPr="001732DE" w:rsidR="006A5549" w:rsidP="006A5549" w:rsidRDefault="006A5549" w14:paraId="79A8C5C7" w14:textId="77777777">
            <w:pPr>
              <w:autoSpaceDE/>
              <w:autoSpaceDN/>
              <w:adjustRightInd/>
              <w:rPr>
                <w:b/>
                <w:color w:val="000000"/>
                <w:lang w:val="en"/>
              </w:rPr>
            </w:pPr>
            <w:r w:rsidRPr="001732DE">
              <w:rPr>
                <w:b/>
                <w:color w:val="000000"/>
                <w:lang w:val="en"/>
              </w:rPr>
              <w:t>Target Dates</w:t>
            </w:r>
          </w:p>
        </w:tc>
        <w:tc>
          <w:tcPr>
            <w:tcW w:w="4590" w:type="dxa"/>
          </w:tcPr>
          <w:p w:rsidRPr="001732DE" w:rsidR="006A5549" w:rsidP="006A5549" w:rsidRDefault="006A5549" w14:paraId="5AB86F2F" w14:textId="77777777">
            <w:pPr>
              <w:autoSpaceDE/>
              <w:autoSpaceDN/>
              <w:adjustRightInd/>
              <w:rPr>
                <w:b/>
                <w:color w:val="000000"/>
                <w:lang w:val="en"/>
              </w:rPr>
            </w:pPr>
            <w:r w:rsidRPr="001732DE">
              <w:rPr>
                <w:b/>
                <w:color w:val="000000"/>
                <w:lang w:val="en"/>
              </w:rPr>
              <w:t>Final Deadlines</w:t>
            </w:r>
          </w:p>
          <w:p w:rsidRPr="001732DE" w:rsidR="006A5549" w:rsidP="006A5549" w:rsidRDefault="006A5549" w14:paraId="708E3CB5" w14:textId="77777777">
            <w:pPr>
              <w:autoSpaceDE/>
              <w:autoSpaceDN/>
              <w:adjustRightInd/>
              <w:rPr>
                <w:b/>
                <w:color w:val="000000"/>
                <w:lang w:val="en"/>
              </w:rPr>
            </w:pPr>
          </w:p>
        </w:tc>
      </w:tr>
      <w:tr w:rsidRPr="001732DE" w:rsidR="006A5549" w:rsidTr="00710937" w14:paraId="01A4A26E" w14:textId="77777777">
        <w:tc>
          <w:tcPr>
            <w:tcW w:w="2063" w:type="dxa"/>
          </w:tcPr>
          <w:p w:rsidRPr="001732DE" w:rsidR="006A5549" w:rsidP="006A5549" w:rsidRDefault="006A5549" w14:paraId="0FF6AEC2" w14:textId="77777777">
            <w:pPr>
              <w:autoSpaceDE/>
              <w:autoSpaceDN/>
              <w:adjustRightInd/>
              <w:rPr>
                <w:b/>
                <w:color w:val="000000"/>
                <w:u w:val="single"/>
                <w:lang w:val="en"/>
              </w:rPr>
            </w:pPr>
            <w:r w:rsidRPr="001732DE">
              <w:rPr>
                <w:b/>
                <w:color w:val="000000"/>
                <w:u w:val="single"/>
                <w:lang w:val="en"/>
              </w:rPr>
              <w:t>Thesis Proposal</w:t>
            </w:r>
          </w:p>
        </w:tc>
        <w:tc>
          <w:tcPr>
            <w:tcW w:w="2252" w:type="dxa"/>
          </w:tcPr>
          <w:p w:rsidRPr="001732DE" w:rsidR="006A5549" w:rsidP="006A5549" w:rsidRDefault="006A5549" w14:paraId="059AEFE5" w14:textId="77777777">
            <w:pPr>
              <w:autoSpaceDE/>
              <w:autoSpaceDN/>
              <w:adjustRightInd/>
              <w:rPr>
                <w:color w:val="000000"/>
                <w:lang w:val="en"/>
              </w:rPr>
            </w:pPr>
            <w:r w:rsidRPr="001732DE">
              <w:rPr>
                <w:color w:val="000000"/>
                <w:lang w:val="en"/>
              </w:rPr>
              <w:t xml:space="preserve">Year 2 </w:t>
            </w:r>
          </w:p>
          <w:p w:rsidRPr="001732DE" w:rsidR="006A5549" w:rsidP="006A5549" w:rsidRDefault="006A5549" w14:paraId="23F1C623" w14:textId="77777777">
            <w:pPr>
              <w:autoSpaceDE/>
              <w:autoSpaceDN/>
              <w:adjustRightInd/>
              <w:rPr>
                <w:color w:val="000000"/>
                <w:lang w:val="en"/>
              </w:rPr>
            </w:pPr>
          </w:p>
          <w:p w:rsidRPr="001732DE" w:rsidR="006A5549" w:rsidP="006A5549" w:rsidRDefault="006A5549" w14:paraId="0D4AEB0F" w14:textId="77777777">
            <w:pPr>
              <w:autoSpaceDE/>
              <w:autoSpaceDN/>
              <w:adjustRightInd/>
              <w:rPr>
                <w:color w:val="000000"/>
                <w:lang w:val="en"/>
              </w:rPr>
            </w:pPr>
            <w:r w:rsidRPr="001732DE">
              <w:rPr>
                <w:color w:val="000000"/>
                <w:lang w:val="en"/>
              </w:rPr>
              <w:t>1/15 to committee</w:t>
            </w:r>
          </w:p>
          <w:p w:rsidRPr="001732DE" w:rsidR="006A5549" w:rsidP="006A5549" w:rsidRDefault="006A5549" w14:paraId="0E2856B9" w14:textId="77777777">
            <w:pPr>
              <w:autoSpaceDE/>
              <w:autoSpaceDN/>
              <w:adjustRightInd/>
              <w:rPr>
                <w:color w:val="000000"/>
                <w:lang w:val="en"/>
              </w:rPr>
            </w:pPr>
            <w:r w:rsidRPr="001732DE">
              <w:rPr>
                <w:color w:val="000000"/>
                <w:lang w:val="en"/>
              </w:rPr>
              <w:t xml:space="preserve"> 3/15 approved</w:t>
            </w:r>
          </w:p>
        </w:tc>
        <w:tc>
          <w:tcPr>
            <w:tcW w:w="4590" w:type="dxa"/>
          </w:tcPr>
          <w:p w:rsidRPr="001732DE" w:rsidR="006A5549" w:rsidP="006A5549" w:rsidRDefault="006A5549" w14:paraId="3C93BA7E" w14:textId="77777777">
            <w:pPr>
              <w:autoSpaceDE/>
              <w:autoSpaceDN/>
              <w:adjustRightInd/>
              <w:rPr>
                <w:color w:val="000000"/>
                <w:lang w:val="en"/>
              </w:rPr>
            </w:pPr>
            <w:r w:rsidRPr="001732DE">
              <w:rPr>
                <w:color w:val="000000"/>
                <w:lang w:val="en"/>
              </w:rPr>
              <w:t xml:space="preserve">Year 3 </w:t>
            </w:r>
          </w:p>
          <w:p w:rsidRPr="001732DE" w:rsidR="006A5549" w:rsidP="006A5549" w:rsidRDefault="006A5549" w14:paraId="0A6651F6" w14:textId="77777777">
            <w:pPr>
              <w:autoSpaceDE/>
              <w:autoSpaceDN/>
              <w:adjustRightInd/>
              <w:rPr>
                <w:color w:val="000000"/>
                <w:lang w:val="en"/>
              </w:rPr>
            </w:pPr>
          </w:p>
          <w:p w:rsidRPr="001732DE" w:rsidR="006A5549" w:rsidP="006A5549" w:rsidRDefault="006A5549" w14:paraId="12630A36" w14:textId="77777777">
            <w:pPr>
              <w:autoSpaceDE/>
              <w:autoSpaceDN/>
              <w:adjustRightInd/>
              <w:rPr>
                <w:color w:val="000000"/>
                <w:lang w:val="en"/>
              </w:rPr>
            </w:pPr>
            <w:r w:rsidRPr="001732DE">
              <w:rPr>
                <w:color w:val="000000"/>
                <w:lang w:val="en"/>
              </w:rPr>
              <w:t>12/15 approved</w:t>
            </w:r>
          </w:p>
          <w:p w:rsidRPr="001732DE" w:rsidR="006A5549" w:rsidP="006A5549" w:rsidRDefault="006A5549" w14:paraId="7C8B63CC" w14:textId="77777777">
            <w:pPr>
              <w:autoSpaceDE/>
              <w:autoSpaceDN/>
              <w:adjustRightInd/>
              <w:rPr>
                <w:color w:val="000000"/>
                <w:lang w:val="en"/>
              </w:rPr>
            </w:pPr>
          </w:p>
          <w:p w:rsidRPr="001732DE" w:rsidR="006A5549" w:rsidP="006A5549" w:rsidRDefault="006A5549" w14:paraId="0A80936E" w14:textId="77777777">
            <w:pPr>
              <w:autoSpaceDE/>
              <w:autoSpaceDN/>
              <w:adjustRightInd/>
              <w:rPr>
                <w:color w:val="000000"/>
                <w:lang w:val="en"/>
              </w:rPr>
            </w:pPr>
            <w:r w:rsidRPr="001732DE">
              <w:rPr>
                <w:color w:val="000000"/>
                <w:lang w:val="en"/>
              </w:rPr>
              <w:t>***This deadline must be met to be eligible to teach in the fall of the 4th year.</w:t>
            </w:r>
          </w:p>
        </w:tc>
      </w:tr>
      <w:tr w:rsidRPr="001732DE" w:rsidR="006A5549" w:rsidTr="00710937" w14:paraId="6F9E54BA" w14:textId="77777777">
        <w:tc>
          <w:tcPr>
            <w:tcW w:w="2063" w:type="dxa"/>
          </w:tcPr>
          <w:p w:rsidRPr="001732DE" w:rsidR="006A5549" w:rsidP="006A5549" w:rsidRDefault="006A5549" w14:paraId="23F803AB" w14:textId="77777777">
            <w:pPr>
              <w:autoSpaceDE/>
              <w:autoSpaceDN/>
              <w:adjustRightInd/>
              <w:rPr>
                <w:b/>
                <w:color w:val="000000"/>
                <w:u w:val="single"/>
                <w:lang w:val="en"/>
              </w:rPr>
            </w:pPr>
            <w:r w:rsidRPr="001732DE">
              <w:rPr>
                <w:b/>
                <w:color w:val="000000"/>
                <w:u w:val="single"/>
                <w:lang w:val="en"/>
              </w:rPr>
              <w:t>Thesis</w:t>
            </w:r>
          </w:p>
        </w:tc>
        <w:tc>
          <w:tcPr>
            <w:tcW w:w="2252" w:type="dxa"/>
          </w:tcPr>
          <w:p w:rsidRPr="001732DE" w:rsidR="006A5549" w:rsidP="006A5549" w:rsidRDefault="006A5549" w14:paraId="7CB18951" w14:textId="77777777">
            <w:pPr>
              <w:autoSpaceDE/>
              <w:autoSpaceDN/>
              <w:adjustRightInd/>
              <w:rPr>
                <w:color w:val="000000"/>
                <w:lang w:val="en"/>
              </w:rPr>
            </w:pPr>
            <w:r w:rsidRPr="001732DE">
              <w:rPr>
                <w:color w:val="000000"/>
                <w:lang w:val="en"/>
              </w:rPr>
              <w:t>Year 3</w:t>
            </w:r>
          </w:p>
          <w:p w:rsidRPr="001732DE" w:rsidR="006A5549" w:rsidP="006A5549" w:rsidRDefault="006A5549" w14:paraId="41EDD7BB" w14:textId="77777777">
            <w:pPr>
              <w:autoSpaceDE/>
              <w:autoSpaceDN/>
              <w:adjustRightInd/>
              <w:rPr>
                <w:color w:val="000000"/>
                <w:lang w:val="en"/>
              </w:rPr>
            </w:pPr>
          </w:p>
          <w:p w:rsidRPr="001732DE" w:rsidR="006A5549" w:rsidP="006A5549" w:rsidRDefault="006A5549" w14:paraId="5C7A075C" w14:textId="77777777">
            <w:pPr>
              <w:autoSpaceDE/>
              <w:autoSpaceDN/>
              <w:adjustRightInd/>
              <w:rPr>
                <w:color w:val="000000"/>
                <w:lang w:val="en"/>
              </w:rPr>
            </w:pPr>
            <w:r w:rsidRPr="001732DE">
              <w:rPr>
                <w:color w:val="000000"/>
                <w:lang w:val="en"/>
              </w:rPr>
              <w:t>1/15 to committee</w:t>
            </w:r>
          </w:p>
          <w:p w:rsidRPr="001732DE" w:rsidR="006A5549" w:rsidP="006A5549" w:rsidRDefault="006A5549" w14:paraId="507939E0" w14:textId="77777777">
            <w:pPr>
              <w:autoSpaceDE/>
              <w:autoSpaceDN/>
              <w:adjustRightInd/>
              <w:rPr>
                <w:color w:val="000000"/>
                <w:lang w:val="en"/>
              </w:rPr>
            </w:pPr>
            <w:r w:rsidRPr="001732DE">
              <w:rPr>
                <w:color w:val="000000"/>
                <w:lang w:val="en"/>
              </w:rPr>
              <w:t>3/15 approved</w:t>
            </w:r>
          </w:p>
        </w:tc>
        <w:tc>
          <w:tcPr>
            <w:tcW w:w="4590" w:type="dxa"/>
          </w:tcPr>
          <w:p w:rsidRPr="001732DE" w:rsidR="006A5549" w:rsidP="006A5549" w:rsidRDefault="006A5549" w14:paraId="55AE1DF7" w14:textId="77777777">
            <w:pPr>
              <w:autoSpaceDE/>
              <w:autoSpaceDN/>
              <w:adjustRightInd/>
              <w:rPr>
                <w:color w:val="000000"/>
                <w:lang w:val="en"/>
              </w:rPr>
            </w:pPr>
            <w:r w:rsidRPr="001732DE">
              <w:rPr>
                <w:color w:val="000000"/>
                <w:lang w:val="en"/>
              </w:rPr>
              <w:t xml:space="preserve">Year 4 </w:t>
            </w:r>
          </w:p>
          <w:p w:rsidRPr="001732DE" w:rsidR="006A5549" w:rsidP="006A5549" w:rsidRDefault="006A5549" w14:paraId="13C07389" w14:textId="77777777">
            <w:pPr>
              <w:autoSpaceDE/>
              <w:autoSpaceDN/>
              <w:adjustRightInd/>
              <w:rPr>
                <w:color w:val="000000"/>
                <w:lang w:val="en"/>
              </w:rPr>
            </w:pPr>
          </w:p>
          <w:p w:rsidRPr="001732DE" w:rsidR="006A5549" w:rsidP="006A5549" w:rsidRDefault="006A5549" w14:paraId="591D0A56" w14:textId="77777777">
            <w:pPr>
              <w:autoSpaceDE/>
              <w:autoSpaceDN/>
              <w:adjustRightInd/>
              <w:rPr>
                <w:color w:val="000000"/>
                <w:lang w:val="en"/>
              </w:rPr>
            </w:pPr>
            <w:r w:rsidRPr="001732DE">
              <w:rPr>
                <w:color w:val="000000"/>
                <w:lang w:val="en"/>
              </w:rPr>
              <w:t>9/15 approved</w:t>
            </w:r>
          </w:p>
          <w:p w:rsidRPr="001732DE" w:rsidR="006A5549" w:rsidP="006A5549" w:rsidRDefault="006A5549" w14:paraId="4A226E97" w14:textId="77777777">
            <w:pPr>
              <w:autoSpaceDE/>
              <w:autoSpaceDN/>
              <w:adjustRightInd/>
              <w:rPr>
                <w:color w:val="000000"/>
                <w:lang w:val="en"/>
              </w:rPr>
            </w:pPr>
          </w:p>
          <w:p w:rsidRPr="001732DE" w:rsidR="006A5549" w:rsidP="006A5549" w:rsidRDefault="006A5549" w14:paraId="25F97F88" w14:textId="77777777">
            <w:pPr>
              <w:autoSpaceDE/>
              <w:autoSpaceDN/>
              <w:adjustRightInd/>
              <w:rPr>
                <w:color w:val="000000"/>
                <w:lang w:val="en"/>
              </w:rPr>
            </w:pPr>
            <w:r w:rsidRPr="001732DE">
              <w:rPr>
                <w:color w:val="000000"/>
                <w:lang w:val="en"/>
              </w:rPr>
              <w:t>***This deadline must be met to be eligible to teach in the spring of the 4</w:t>
            </w:r>
            <w:r w:rsidRPr="001732DE">
              <w:rPr>
                <w:color w:val="000000"/>
                <w:vertAlign w:val="superscript"/>
                <w:lang w:val="en"/>
              </w:rPr>
              <w:t>th</w:t>
            </w:r>
            <w:r w:rsidRPr="001732DE">
              <w:rPr>
                <w:color w:val="000000"/>
                <w:lang w:val="en"/>
              </w:rPr>
              <w:t xml:space="preserve"> year.</w:t>
            </w:r>
          </w:p>
        </w:tc>
      </w:tr>
    </w:tbl>
    <w:p w:rsidRPr="00897335" w:rsidR="006A5549" w:rsidP="006A5549" w:rsidRDefault="006A5549" w14:paraId="3BD3874D" w14:textId="77777777">
      <w:pPr>
        <w:autoSpaceDE/>
        <w:autoSpaceDN/>
        <w:adjustRightInd/>
        <w:ind w:firstLine="960"/>
        <w:jc w:val="center"/>
        <w:outlineLvl w:val="0"/>
        <w:rPr>
          <w:b/>
          <w:u w:val="single"/>
          <w:lang w:val="en"/>
        </w:rPr>
      </w:pPr>
      <w:r w:rsidRPr="00897335">
        <w:rPr>
          <w:b/>
          <w:u w:val="single"/>
          <w:lang w:val="en"/>
        </w:rPr>
        <w:t>Qualifying Exam</w:t>
      </w:r>
    </w:p>
    <w:p w:rsidRPr="001732DE" w:rsidR="006A5549" w:rsidP="006A5549" w:rsidRDefault="006A5549" w14:paraId="3CFA60F3" w14:textId="77777777">
      <w:pPr>
        <w:autoSpaceDE/>
        <w:autoSpaceDN/>
        <w:adjustRightInd/>
        <w:rPr>
          <w:color w:val="000000"/>
          <w:lang w:val="en"/>
        </w:rPr>
      </w:pPr>
    </w:p>
    <w:p w:rsidRPr="001732DE" w:rsidR="006A5549" w:rsidP="006A5549" w:rsidRDefault="006A5549" w14:paraId="6C662B28" w14:textId="77777777">
      <w:pPr>
        <w:autoSpaceDE/>
        <w:autoSpaceDN/>
        <w:adjustRightInd/>
        <w:outlineLvl w:val="0"/>
        <w:rPr>
          <w:color w:val="000000"/>
          <w:lang w:val="en"/>
        </w:rPr>
      </w:pPr>
      <w:r w:rsidRPr="001732DE">
        <w:rPr>
          <w:b/>
          <w:color w:val="000000"/>
          <w:u w:val="single"/>
          <w:lang w:val="en"/>
        </w:rPr>
        <w:t>Qualifying Exam - Target Dates</w:t>
      </w:r>
    </w:p>
    <w:p w:rsidRPr="001732DE" w:rsidR="006A5549" w:rsidP="006A5549" w:rsidRDefault="006A5549" w14:paraId="2692986A" w14:textId="77777777">
      <w:pPr>
        <w:autoSpaceDE/>
        <w:autoSpaceDN/>
        <w:adjustRightInd/>
        <w:rPr>
          <w:color w:val="000000"/>
          <w:lang w:val="en"/>
        </w:rPr>
      </w:pPr>
    </w:p>
    <w:p w:rsidRPr="001732DE" w:rsidR="006A5549" w:rsidP="006A5549" w:rsidRDefault="006A5549" w14:paraId="60EDF026" w14:textId="77777777">
      <w:pPr>
        <w:autoSpaceDE/>
        <w:autoSpaceDN/>
        <w:adjustRightInd/>
        <w:rPr>
          <w:color w:val="000000"/>
          <w:lang w:val="en"/>
        </w:rPr>
      </w:pPr>
      <w:r w:rsidRPr="001732DE">
        <w:rPr>
          <w:color w:val="000000"/>
          <w:lang w:val="en"/>
        </w:rPr>
        <w:t>These are the qualifying exam target dates that we recommend for completing the program in 6 years. Student-mentor pairs should begin planning for a given quals administration as soon as possible after completion of the MA thesis.</w:t>
      </w:r>
    </w:p>
    <w:p w:rsidRPr="001732DE" w:rsidR="006A5549" w:rsidP="006A5549" w:rsidRDefault="006A5549" w14:paraId="2322D340" w14:textId="77777777">
      <w:pPr>
        <w:autoSpaceDE/>
        <w:autoSpaceDN/>
        <w:adjustRightInd/>
        <w:rPr>
          <w:b/>
          <w:color w:val="000000"/>
          <w:lang w:val="en"/>
        </w:rPr>
      </w:pPr>
    </w:p>
    <w:p w:rsidRPr="001732DE" w:rsidR="006A5549" w:rsidP="006A5549" w:rsidRDefault="006A5549" w14:paraId="0A0EF1E1" w14:textId="77777777">
      <w:pPr>
        <w:autoSpaceDE/>
        <w:autoSpaceDN/>
        <w:adjustRightInd/>
        <w:rPr>
          <w:color w:val="000000"/>
          <w:lang w:val="en"/>
        </w:rPr>
      </w:pPr>
      <w:r w:rsidRPr="001732DE">
        <w:rPr>
          <w:color w:val="000000"/>
          <w:lang w:val="en"/>
        </w:rPr>
        <w:t xml:space="preserve">See </w:t>
      </w:r>
      <w:r w:rsidR="006309A6">
        <w:rPr>
          <w:color w:val="000000"/>
          <w:lang w:val="en"/>
        </w:rPr>
        <w:t xml:space="preserve">Section 3.D: </w:t>
      </w:r>
      <w:r w:rsidR="00800761">
        <w:rPr>
          <w:color w:val="000000"/>
          <w:lang w:val="en"/>
        </w:rPr>
        <w:t xml:space="preserve">Qualifying Exam </w:t>
      </w:r>
      <w:r w:rsidRPr="001732DE">
        <w:rPr>
          <w:color w:val="000000"/>
          <w:lang w:val="en"/>
        </w:rPr>
        <w:t>for more information on qualifying exam deadlines and processes. Qualifying exams are offered every year at the following times:</w:t>
      </w:r>
    </w:p>
    <w:p w:rsidRPr="001732DE" w:rsidR="006A5549" w:rsidP="006A5549" w:rsidRDefault="006A5549" w14:paraId="7A61FDFB" w14:textId="77777777">
      <w:pPr>
        <w:autoSpaceDE/>
        <w:autoSpaceDN/>
        <w:adjustRightInd/>
        <w:ind w:firstLine="720"/>
        <w:rPr>
          <w:color w:val="000000"/>
          <w:u w:val="single"/>
          <w:lang w:val="en"/>
        </w:rPr>
      </w:pPr>
    </w:p>
    <w:p w:rsidRPr="001732DE" w:rsidR="006A5549" w:rsidP="006A5549" w:rsidRDefault="006A5549" w14:paraId="1C597DB2" w14:textId="77777777">
      <w:pPr>
        <w:autoSpaceDE/>
        <w:autoSpaceDN/>
        <w:adjustRightInd/>
        <w:ind w:firstLine="720"/>
        <w:outlineLvl w:val="0"/>
        <w:rPr>
          <w:color w:val="000000"/>
          <w:u w:val="single"/>
          <w:lang w:val="en"/>
        </w:rPr>
      </w:pPr>
      <w:r w:rsidRPr="001732DE">
        <w:rPr>
          <w:color w:val="000000"/>
          <w:u w:val="single"/>
          <w:lang w:val="en"/>
        </w:rPr>
        <w:t>Winter Quals:</w:t>
      </w:r>
    </w:p>
    <w:p w:rsidRPr="001732DE" w:rsidR="006A5549" w:rsidP="006A5549" w:rsidRDefault="006A5549" w14:paraId="3037E4B7" w14:textId="77777777">
      <w:pPr>
        <w:autoSpaceDE/>
        <w:autoSpaceDN/>
        <w:adjustRightInd/>
        <w:ind w:firstLine="720"/>
        <w:outlineLvl w:val="0"/>
        <w:rPr>
          <w:color w:val="000000"/>
          <w:lang w:val="en"/>
        </w:rPr>
      </w:pPr>
      <w:r w:rsidRPr="001732DE">
        <w:rPr>
          <w:color w:val="000000"/>
          <w:lang w:val="en"/>
        </w:rPr>
        <w:t>November 15: Qualifying exam proposals due</w:t>
      </w:r>
    </w:p>
    <w:p w:rsidRPr="001732DE" w:rsidR="006A5549" w:rsidP="006A5549" w:rsidRDefault="002F5209" w14:paraId="6B4E0C28" w14:textId="77777777">
      <w:pPr>
        <w:autoSpaceDE/>
        <w:autoSpaceDN/>
        <w:adjustRightInd/>
        <w:ind w:firstLine="720"/>
        <w:rPr>
          <w:color w:val="000000"/>
          <w:lang w:val="en"/>
        </w:rPr>
      </w:pPr>
      <w:r>
        <w:rPr>
          <w:color w:val="000000"/>
          <w:lang w:val="en"/>
        </w:rPr>
        <w:t xml:space="preserve">March 1 </w:t>
      </w:r>
      <w:r w:rsidRPr="001732DE" w:rsidR="006A5549">
        <w:rPr>
          <w:color w:val="000000"/>
          <w:lang w:val="en"/>
        </w:rPr>
        <w:t>5pm: Qualifying exams (1</w:t>
      </w:r>
      <w:r w:rsidRPr="001732DE" w:rsidR="006A5549">
        <w:rPr>
          <w:color w:val="000000"/>
          <w:vertAlign w:val="superscript"/>
          <w:lang w:val="en"/>
        </w:rPr>
        <w:t>st</w:t>
      </w:r>
      <w:r w:rsidRPr="001732DE" w:rsidR="006A5549">
        <w:rPr>
          <w:color w:val="000000"/>
          <w:lang w:val="en"/>
        </w:rPr>
        <w:t xml:space="preserve"> Round) due.</w:t>
      </w:r>
    </w:p>
    <w:p w:rsidRPr="001732DE" w:rsidR="006A5549" w:rsidP="006A5549" w:rsidRDefault="006A5549" w14:paraId="2C3545E8" w14:textId="77777777">
      <w:pPr>
        <w:autoSpaceDE/>
        <w:autoSpaceDN/>
        <w:adjustRightInd/>
        <w:ind w:firstLine="720"/>
        <w:rPr>
          <w:color w:val="000000"/>
          <w:u w:val="single"/>
          <w:lang w:val="en"/>
        </w:rPr>
      </w:pPr>
    </w:p>
    <w:p w:rsidRPr="001732DE" w:rsidR="006A5549" w:rsidP="006A5549" w:rsidRDefault="006A5549" w14:paraId="12C79400" w14:textId="77777777">
      <w:pPr>
        <w:autoSpaceDE/>
        <w:autoSpaceDN/>
        <w:adjustRightInd/>
        <w:ind w:firstLine="720"/>
        <w:outlineLvl w:val="0"/>
        <w:rPr>
          <w:color w:val="000000"/>
          <w:u w:val="single"/>
          <w:lang w:val="en"/>
        </w:rPr>
      </w:pPr>
      <w:r w:rsidRPr="001732DE">
        <w:rPr>
          <w:color w:val="000000"/>
          <w:u w:val="single"/>
          <w:lang w:val="en"/>
        </w:rPr>
        <w:t>Summer Quals:</w:t>
      </w:r>
    </w:p>
    <w:p w:rsidRPr="001732DE" w:rsidR="006A5549" w:rsidP="006A5549" w:rsidRDefault="006A5549" w14:paraId="0D8578C1" w14:textId="77777777">
      <w:pPr>
        <w:autoSpaceDE/>
        <w:autoSpaceDN/>
        <w:adjustRightInd/>
        <w:ind w:firstLine="720"/>
        <w:outlineLvl w:val="0"/>
        <w:rPr>
          <w:color w:val="000000"/>
          <w:lang w:val="en"/>
        </w:rPr>
      </w:pPr>
      <w:r w:rsidRPr="001732DE">
        <w:rPr>
          <w:color w:val="000000"/>
          <w:lang w:val="en"/>
        </w:rPr>
        <w:t>April 15: Qualifying exam proposal due</w:t>
      </w:r>
    </w:p>
    <w:p w:rsidRPr="001732DE" w:rsidR="006A5549" w:rsidP="006A5549" w:rsidRDefault="002F5209" w14:paraId="547632CB" w14:textId="77777777">
      <w:pPr>
        <w:autoSpaceDE/>
        <w:autoSpaceDN/>
        <w:adjustRightInd/>
        <w:ind w:firstLine="720"/>
        <w:rPr>
          <w:color w:val="000000"/>
          <w:lang w:val="en"/>
        </w:rPr>
      </w:pPr>
      <w:r>
        <w:rPr>
          <w:color w:val="000000"/>
          <w:lang w:val="en"/>
        </w:rPr>
        <w:t xml:space="preserve">August </w:t>
      </w:r>
      <w:r w:rsidRPr="001732DE" w:rsidR="006A5549">
        <w:rPr>
          <w:color w:val="000000"/>
          <w:lang w:val="en"/>
        </w:rPr>
        <w:t>1 5pm: Qualifying exams (1</w:t>
      </w:r>
      <w:r w:rsidRPr="001732DE" w:rsidR="006A5549">
        <w:rPr>
          <w:color w:val="000000"/>
          <w:vertAlign w:val="superscript"/>
          <w:lang w:val="en"/>
        </w:rPr>
        <w:t>st</w:t>
      </w:r>
      <w:r w:rsidRPr="001732DE" w:rsidR="006A5549">
        <w:rPr>
          <w:color w:val="000000"/>
          <w:lang w:val="en"/>
        </w:rPr>
        <w:t xml:space="preserve"> Round) due. </w:t>
      </w:r>
    </w:p>
    <w:p w:rsidRPr="001732DE" w:rsidR="006A5549" w:rsidP="006A5549" w:rsidRDefault="006A5549" w14:paraId="558775CE" w14:textId="77777777">
      <w:pPr>
        <w:autoSpaceDE/>
        <w:autoSpaceDN/>
        <w:adjustRightInd/>
        <w:ind w:firstLine="720"/>
        <w:rPr>
          <w:color w:val="000000"/>
          <w:lang w:val="en"/>
        </w:rPr>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952"/>
        <w:gridCol w:w="2952"/>
        <w:gridCol w:w="2952"/>
      </w:tblGrid>
      <w:tr w:rsidRPr="001732DE" w:rsidR="006A5549" w:rsidTr="00770F38" w14:paraId="68CC1C1B" w14:textId="77777777">
        <w:tc>
          <w:tcPr>
            <w:tcW w:w="2952" w:type="dxa"/>
          </w:tcPr>
          <w:p w:rsidRPr="001732DE" w:rsidR="006A5549" w:rsidP="006A5549" w:rsidRDefault="006A5549" w14:paraId="48BF346E" w14:textId="77777777">
            <w:pPr>
              <w:autoSpaceDE/>
              <w:autoSpaceDN/>
              <w:adjustRightInd/>
              <w:rPr>
                <w:color w:val="000000"/>
                <w:lang w:val="en"/>
              </w:rPr>
            </w:pPr>
          </w:p>
        </w:tc>
        <w:tc>
          <w:tcPr>
            <w:tcW w:w="2952" w:type="dxa"/>
          </w:tcPr>
          <w:p w:rsidRPr="001732DE" w:rsidR="006A5549" w:rsidP="006A5549" w:rsidRDefault="006A5549" w14:paraId="6A4B3C92" w14:textId="77777777">
            <w:pPr>
              <w:autoSpaceDE/>
              <w:autoSpaceDN/>
              <w:adjustRightInd/>
              <w:rPr>
                <w:b/>
                <w:color w:val="000000"/>
                <w:u w:val="single"/>
                <w:lang w:val="en"/>
              </w:rPr>
            </w:pPr>
            <w:r w:rsidRPr="001732DE">
              <w:rPr>
                <w:b/>
                <w:color w:val="000000"/>
                <w:u w:val="single"/>
                <w:lang w:val="en"/>
              </w:rPr>
              <w:t>Target Dates</w:t>
            </w:r>
          </w:p>
        </w:tc>
        <w:tc>
          <w:tcPr>
            <w:tcW w:w="2952" w:type="dxa"/>
          </w:tcPr>
          <w:p w:rsidRPr="001732DE" w:rsidR="006A5549" w:rsidP="006A5549" w:rsidRDefault="006A5549" w14:paraId="635F9A5C" w14:textId="77777777">
            <w:pPr>
              <w:autoSpaceDE/>
              <w:autoSpaceDN/>
              <w:adjustRightInd/>
              <w:rPr>
                <w:b/>
                <w:color w:val="000000"/>
                <w:u w:val="single"/>
                <w:lang w:val="en"/>
              </w:rPr>
            </w:pPr>
            <w:r w:rsidRPr="001732DE">
              <w:rPr>
                <w:b/>
                <w:color w:val="000000"/>
                <w:u w:val="single"/>
                <w:lang w:val="en"/>
              </w:rPr>
              <w:t>Final Deadlines</w:t>
            </w:r>
          </w:p>
          <w:p w:rsidRPr="001732DE" w:rsidR="006A5549" w:rsidP="006A5549" w:rsidRDefault="006A5549" w14:paraId="65B195C9" w14:textId="77777777">
            <w:pPr>
              <w:autoSpaceDE/>
              <w:autoSpaceDN/>
              <w:adjustRightInd/>
              <w:rPr>
                <w:b/>
                <w:color w:val="000000"/>
                <w:u w:val="single"/>
                <w:lang w:val="en"/>
              </w:rPr>
            </w:pPr>
          </w:p>
        </w:tc>
      </w:tr>
      <w:tr w:rsidRPr="001732DE" w:rsidR="006A5549" w:rsidTr="00770F38" w14:paraId="356F2B76" w14:textId="77777777">
        <w:tc>
          <w:tcPr>
            <w:tcW w:w="2952" w:type="dxa"/>
          </w:tcPr>
          <w:p w:rsidRPr="001732DE" w:rsidR="006A5549" w:rsidP="006A5549" w:rsidRDefault="006A5549" w14:paraId="795F1AB6" w14:textId="77777777">
            <w:pPr>
              <w:autoSpaceDE/>
              <w:autoSpaceDN/>
              <w:adjustRightInd/>
              <w:rPr>
                <w:b/>
                <w:color w:val="000000"/>
                <w:u w:val="single"/>
                <w:lang w:val="en"/>
              </w:rPr>
            </w:pPr>
            <w:r w:rsidRPr="001732DE">
              <w:rPr>
                <w:b/>
                <w:color w:val="000000"/>
                <w:u w:val="single"/>
                <w:lang w:val="en"/>
              </w:rPr>
              <w:t>Qual Proposal</w:t>
            </w:r>
          </w:p>
        </w:tc>
        <w:tc>
          <w:tcPr>
            <w:tcW w:w="2952" w:type="dxa"/>
          </w:tcPr>
          <w:p w:rsidRPr="001732DE" w:rsidR="006A5549" w:rsidP="006A5549" w:rsidRDefault="006A5549" w14:paraId="5090AF54" w14:textId="77777777">
            <w:pPr>
              <w:autoSpaceDE/>
              <w:autoSpaceDN/>
              <w:adjustRightInd/>
              <w:rPr>
                <w:color w:val="000000"/>
                <w:lang w:val="en"/>
              </w:rPr>
            </w:pPr>
            <w:r w:rsidRPr="001732DE">
              <w:rPr>
                <w:color w:val="000000"/>
                <w:lang w:val="en"/>
              </w:rPr>
              <w:t>Year 3</w:t>
            </w:r>
          </w:p>
          <w:p w:rsidRPr="001732DE" w:rsidR="006A5549" w:rsidP="006A5549" w:rsidRDefault="006A5549" w14:paraId="59A3030E" w14:textId="77777777">
            <w:pPr>
              <w:autoSpaceDE/>
              <w:autoSpaceDN/>
              <w:adjustRightInd/>
              <w:rPr>
                <w:color w:val="000000"/>
                <w:lang w:val="en"/>
              </w:rPr>
            </w:pPr>
          </w:p>
          <w:p w:rsidRPr="001732DE" w:rsidR="006A5549" w:rsidP="006A5549" w:rsidRDefault="006A5549" w14:paraId="5DB90C3F" w14:textId="77777777">
            <w:pPr>
              <w:autoSpaceDE/>
              <w:autoSpaceDN/>
              <w:adjustRightInd/>
              <w:rPr>
                <w:color w:val="000000"/>
                <w:lang w:val="en"/>
              </w:rPr>
            </w:pPr>
            <w:r w:rsidRPr="001732DE">
              <w:rPr>
                <w:color w:val="000000"/>
                <w:lang w:val="en"/>
              </w:rPr>
              <w:t>4/15</w:t>
            </w:r>
          </w:p>
        </w:tc>
        <w:tc>
          <w:tcPr>
            <w:tcW w:w="2952" w:type="dxa"/>
          </w:tcPr>
          <w:p w:rsidRPr="001732DE" w:rsidR="006A5549" w:rsidP="006A5549" w:rsidRDefault="006A5549" w14:paraId="1F17B6C3" w14:textId="77777777">
            <w:pPr>
              <w:autoSpaceDE/>
              <w:autoSpaceDN/>
              <w:adjustRightInd/>
              <w:rPr>
                <w:color w:val="000000"/>
                <w:lang w:val="en"/>
              </w:rPr>
            </w:pPr>
            <w:r w:rsidRPr="001732DE">
              <w:rPr>
                <w:color w:val="000000"/>
                <w:lang w:val="en"/>
              </w:rPr>
              <w:t xml:space="preserve">Year 4 </w:t>
            </w:r>
          </w:p>
          <w:p w:rsidRPr="001732DE" w:rsidR="006A5549" w:rsidP="006A5549" w:rsidRDefault="006A5549" w14:paraId="6BCB2390" w14:textId="77777777">
            <w:pPr>
              <w:autoSpaceDE/>
              <w:autoSpaceDN/>
              <w:adjustRightInd/>
              <w:rPr>
                <w:color w:val="000000"/>
                <w:u w:val="single"/>
                <w:lang w:val="en"/>
              </w:rPr>
            </w:pPr>
          </w:p>
          <w:p w:rsidRPr="001732DE" w:rsidR="006A5549" w:rsidP="006A5549" w:rsidRDefault="006A5549" w14:paraId="6B204B83" w14:textId="77777777">
            <w:pPr>
              <w:autoSpaceDE/>
              <w:autoSpaceDN/>
              <w:adjustRightInd/>
              <w:rPr>
                <w:color w:val="000000"/>
                <w:lang w:val="en"/>
              </w:rPr>
            </w:pPr>
            <w:r w:rsidRPr="001732DE">
              <w:rPr>
                <w:color w:val="000000"/>
                <w:lang w:val="en"/>
              </w:rPr>
              <w:t>4/15</w:t>
            </w:r>
          </w:p>
          <w:p w:rsidRPr="001732DE" w:rsidR="006A5549" w:rsidP="006A5549" w:rsidRDefault="006A5549" w14:paraId="50FDD8B3" w14:textId="77777777">
            <w:pPr>
              <w:autoSpaceDE/>
              <w:autoSpaceDN/>
              <w:adjustRightInd/>
              <w:rPr>
                <w:color w:val="000000"/>
                <w:lang w:val="en"/>
              </w:rPr>
            </w:pPr>
          </w:p>
        </w:tc>
      </w:tr>
      <w:tr w:rsidRPr="001732DE" w:rsidR="006A5549" w:rsidTr="00770F38" w14:paraId="087FB55C" w14:textId="77777777">
        <w:trPr>
          <w:trHeight w:val="280"/>
        </w:trPr>
        <w:tc>
          <w:tcPr>
            <w:tcW w:w="2952" w:type="dxa"/>
          </w:tcPr>
          <w:p w:rsidRPr="001732DE" w:rsidR="006A5549" w:rsidP="006A5549" w:rsidRDefault="006A5549" w14:paraId="04E31EF2" w14:textId="77777777">
            <w:pPr>
              <w:autoSpaceDE/>
              <w:autoSpaceDN/>
              <w:adjustRightInd/>
              <w:rPr>
                <w:b/>
                <w:color w:val="000000"/>
                <w:u w:val="single"/>
                <w:lang w:val="en"/>
              </w:rPr>
            </w:pPr>
            <w:r w:rsidRPr="001732DE">
              <w:rPr>
                <w:b/>
                <w:color w:val="000000"/>
                <w:u w:val="single"/>
                <w:lang w:val="en"/>
              </w:rPr>
              <w:t>Qual Exam Submitted</w:t>
            </w:r>
          </w:p>
        </w:tc>
        <w:tc>
          <w:tcPr>
            <w:tcW w:w="2952" w:type="dxa"/>
          </w:tcPr>
          <w:p w:rsidRPr="001732DE" w:rsidR="006A5549" w:rsidP="006A5549" w:rsidRDefault="006A5549" w14:paraId="1826CB8F" w14:textId="77777777">
            <w:pPr>
              <w:autoSpaceDE/>
              <w:autoSpaceDN/>
              <w:adjustRightInd/>
              <w:rPr>
                <w:color w:val="000000"/>
                <w:lang w:val="en"/>
              </w:rPr>
            </w:pPr>
            <w:r w:rsidRPr="001732DE">
              <w:rPr>
                <w:color w:val="000000"/>
                <w:lang w:val="en"/>
              </w:rPr>
              <w:t>Year 3-4</w:t>
            </w:r>
          </w:p>
          <w:p w:rsidRPr="001732DE" w:rsidR="006A5549" w:rsidP="006A5549" w:rsidRDefault="006A5549" w14:paraId="235BF5C8" w14:textId="77777777">
            <w:pPr>
              <w:autoSpaceDE/>
              <w:autoSpaceDN/>
              <w:adjustRightInd/>
              <w:rPr>
                <w:color w:val="000000"/>
                <w:lang w:val="en"/>
              </w:rPr>
            </w:pPr>
          </w:p>
          <w:p w:rsidRPr="001732DE" w:rsidR="006A5549" w:rsidP="006A5549" w:rsidRDefault="002F5209" w14:paraId="19F0C26A" w14:textId="77777777">
            <w:pPr>
              <w:autoSpaceDE/>
              <w:autoSpaceDN/>
              <w:adjustRightInd/>
              <w:rPr>
                <w:color w:val="000000"/>
                <w:lang w:val="en"/>
              </w:rPr>
            </w:pPr>
            <w:r>
              <w:rPr>
                <w:color w:val="000000"/>
                <w:lang w:val="en"/>
              </w:rPr>
              <w:t>8/</w:t>
            </w:r>
            <w:r w:rsidRPr="001732DE" w:rsidR="006A5549">
              <w:rPr>
                <w:color w:val="000000"/>
                <w:lang w:val="en"/>
              </w:rPr>
              <w:t>1 (5pm)</w:t>
            </w:r>
          </w:p>
          <w:p w:rsidRPr="001732DE" w:rsidR="006A5549" w:rsidP="006A5549" w:rsidRDefault="006A5549" w14:paraId="445F1E4B" w14:textId="77777777">
            <w:pPr>
              <w:autoSpaceDE/>
              <w:autoSpaceDN/>
              <w:adjustRightInd/>
              <w:rPr>
                <w:color w:val="000000"/>
                <w:lang w:val="en"/>
              </w:rPr>
            </w:pPr>
          </w:p>
        </w:tc>
        <w:tc>
          <w:tcPr>
            <w:tcW w:w="2952" w:type="dxa"/>
          </w:tcPr>
          <w:p w:rsidRPr="001732DE" w:rsidR="006A5549" w:rsidP="006A5549" w:rsidRDefault="006A5549" w14:paraId="101A0F85" w14:textId="77777777">
            <w:pPr>
              <w:autoSpaceDE/>
              <w:autoSpaceDN/>
              <w:adjustRightInd/>
              <w:rPr>
                <w:color w:val="000000"/>
                <w:lang w:val="en"/>
              </w:rPr>
            </w:pPr>
            <w:r w:rsidRPr="001732DE">
              <w:rPr>
                <w:color w:val="000000"/>
                <w:lang w:val="en"/>
              </w:rPr>
              <w:t>Year 4</w:t>
            </w:r>
          </w:p>
          <w:p w:rsidRPr="001732DE" w:rsidR="006A5549" w:rsidP="006A5549" w:rsidRDefault="006A5549" w14:paraId="52D226D9" w14:textId="77777777">
            <w:pPr>
              <w:autoSpaceDE/>
              <w:autoSpaceDN/>
              <w:adjustRightInd/>
              <w:rPr>
                <w:color w:val="000000"/>
                <w:lang w:val="en"/>
              </w:rPr>
            </w:pPr>
          </w:p>
          <w:p w:rsidRPr="001732DE" w:rsidR="006A5549" w:rsidP="006A5549" w:rsidRDefault="002F5209" w14:paraId="63294240" w14:textId="77777777">
            <w:pPr>
              <w:autoSpaceDE/>
              <w:autoSpaceDN/>
              <w:adjustRightInd/>
              <w:rPr>
                <w:color w:val="000000"/>
                <w:lang w:val="en"/>
              </w:rPr>
            </w:pPr>
            <w:r>
              <w:rPr>
                <w:color w:val="000000"/>
                <w:lang w:val="en"/>
              </w:rPr>
              <w:t>8/</w:t>
            </w:r>
            <w:r w:rsidRPr="001732DE" w:rsidR="006A5549">
              <w:rPr>
                <w:color w:val="000000"/>
                <w:lang w:val="en"/>
              </w:rPr>
              <w:t>1 (5pm)</w:t>
            </w:r>
          </w:p>
          <w:p w:rsidRPr="001732DE" w:rsidR="006A5549" w:rsidP="006A5549" w:rsidRDefault="006A5549" w14:paraId="40DF6EE9" w14:textId="77777777">
            <w:pPr>
              <w:autoSpaceDE/>
              <w:autoSpaceDN/>
              <w:adjustRightInd/>
              <w:rPr>
                <w:color w:val="000000"/>
                <w:lang w:val="en"/>
              </w:rPr>
            </w:pPr>
          </w:p>
          <w:p w:rsidRPr="001732DE" w:rsidR="006A5549" w:rsidP="006A5549" w:rsidRDefault="006A5549" w14:paraId="56AEBC6E" w14:textId="77777777">
            <w:pPr>
              <w:autoSpaceDE/>
              <w:autoSpaceDN/>
              <w:adjustRightInd/>
              <w:rPr>
                <w:color w:val="000000"/>
                <w:lang w:val="en"/>
              </w:rPr>
            </w:pPr>
          </w:p>
        </w:tc>
      </w:tr>
    </w:tbl>
    <w:p w:rsidRPr="001732DE" w:rsidR="006A5549" w:rsidP="006A5549" w:rsidRDefault="006A5549" w14:paraId="265D4564" w14:textId="77777777">
      <w:pPr>
        <w:autoSpaceDE/>
        <w:autoSpaceDN/>
        <w:adjustRightInd/>
        <w:ind w:firstLine="720"/>
        <w:rPr>
          <w:color w:val="000000"/>
          <w:lang w:val="en"/>
        </w:rPr>
      </w:pPr>
    </w:p>
    <w:p w:rsidR="0043162E" w:rsidP="006A5549" w:rsidRDefault="0043162E" w14:paraId="62241D8C" w14:textId="77777777">
      <w:pPr>
        <w:autoSpaceDE/>
        <w:autoSpaceDN/>
        <w:adjustRightInd/>
        <w:ind w:left="2160" w:firstLine="720"/>
        <w:outlineLvl w:val="0"/>
        <w:rPr>
          <w:b/>
          <w:color w:val="3A601E"/>
          <w:u w:val="single"/>
          <w:lang w:val="en"/>
        </w:rPr>
      </w:pPr>
    </w:p>
    <w:p w:rsidR="0043162E" w:rsidP="006A5549" w:rsidRDefault="0043162E" w14:paraId="5D88E1E9" w14:textId="77777777">
      <w:pPr>
        <w:autoSpaceDE/>
        <w:autoSpaceDN/>
        <w:adjustRightInd/>
        <w:ind w:left="2160" w:firstLine="720"/>
        <w:outlineLvl w:val="0"/>
        <w:rPr>
          <w:b/>
          <w:color w:val="3A601E"/>
          <w:u w:val="single"/>
          <w:lang w:val="en"/>
        </w:rPr>
      </w:pPr>
    </w:p>
    <w:p w:rsidR="0043162E" w:rsidP="006A5549" w:rsidRDefault="0043162E" w14:paraId="3ACD5AEB" w14:textId="77777777">
      <w:pPr>
        <w:autoSpaceDE/>
        <w:autoSpaceDN/>
        <w:adjustRightInd/>
        <w:ind w:left="2160" w:firstLine="720"/>
        <w:outlineLvl w:val="0"/>
        <w:rPr>
          <w:b/>
          <w:color w:val="3A601E"/>
          <w:u w:val="single"/>
          <w:lang w:val="en"/>
        </w:rPr>
      </w:pPr>
    </w:p>
    <w:p w:rsidR="0043162E" w:rsidRDefault="0043162E" w14:paraId="77948209" w14:textId="77777777">
      <w:pPr>
        <w:widowControl/>
        <w:autoSpaceDE/>
        <w:autoSpaceDN/>
        <w:adjustRightInd/>
        <w:rPr>
          <w:b/>
          <w:color w:val="3A601E"/>
          <w:u w:val="single"/>
          <w:lang w:val="en"/>
        </w:rPr>
      </w:pPr>
      <w:r>
        <w:rPr>
          <w:b/>
          <w:color w:val="3A601E"/>
          <w:u w:val="single"/>
          <w:lang w:val="en"/>
        </w:rPr>
        <w:br w:type="page"/>
      </w:r>
    </w:p>
    <w:p w:rsidRPr="00897335" w:rsidR="006A5549" w:rsidP="006A5549" w:rsidRDefault="006A5549" w14:paraId="0BD85188" w14:textId="5D754993">
      <w:pPr>
        <w:autoSpaceDE/>
        <w:autoSpaceDN/>
        <w:adjustRightInd/>
        <w:ind w:left="2160" w:firstLine="720"/>
        <w:outlineLvl w:val="0"/>
        <w:rPr>
          <w:lang w:val="en"/>
        </w:rPr>
      </w:pPr>
      <w:r w:rsidRPr="00897335">
        <w:rPr>
          <w:b/>
          <w:u w:val="single"/>
          <w:lang w:val="en"/>
        </w:rPr>
        <w:t>Doctoral Dissertation</w:t>
      </w:r>
    </w:p>
    <w:p w:rsidRPr="001732DE" w:rsidR="006A5549" w:rsidP="006A5549" w:rsidRDefault="006A5549" w14:paraId="04BC755F" w14:textId="77777777">
      <w:pPr>
        <w:autoSpaceDE/>
        <w:autoSpaceDN/>
        <w:adjustRightInd/>
        <w:rPr>
          <w:b/>
          <w:color w:val="000000"/>
          <w:u w:val="single"/>
          <w:lang w:val="en"/>
        </w:rPr>
      </w:pPr>
    </w:p>
    <w:p w:rsidRPr="001732DE" w:rsidR="006A5549" w:rsidP="006A5549" w:rsidRDefault="006A5549" w14:paraId="4CEF825F" w14:textId="77777777">
      <w:pPr>
        <w:autoSpaceDE/>
        <w:autoSpaceDN/>
        <w:adjustRightInd/>
        <w:outlineLvl w:val="0"/>
        <w:rPr>
          <w:b/>
          <w:color w:val="000000"/>
          <w:u w:val="single"/>
          <w:lang w:val="en"/>
        </w:rPr>
      </w:pPr>
      <w:r w:rsidRPr="001732DE">
        <w:rPr>
          <w:b/>
          <w:color w:val="000000"/>
          <w:u w:val="single"/>
          <w:lang w:val="en"/>
        </w:rPr>
        <w:t>Dissertation - Target Dates</w:t>
      </w:r>
    </w:p>
    <w:p w:rsidRPr="001732DE" w:rsidR="006A5549" w:rsidP="006A5549" w:rsidRDefault="006A5549" w14:paraId="1B694D95" w14:textId="77777777">
      <w:pPr>
        <w:autoSpaceDE/>
        <w:autoSpaceDN/>
        <w:adjustRightInd/>
        <w:rPr>
          <w:color w:val="000000"/>
          <w:lang w:val="en"/>
        </w:rPr>
      </w:pPr>
    </w:p>
    <w:p w:rsidRPr="001732DE" w:rsidR="006A5549" w:rsidP="006A5549" w:rsidRDefault="006A5549" w14:paraId="31D20327" w14:textId="77777777">
      <w:pPr>
        <w:autoSpaceDE/>
        <w:autoSpaceDN/>
        <w:adjustRightInd/>
        <w:rPr>
          <w:color w:val="000000"/>
          <w:lang w:val="en"/>
        </w:rPr>
      </w:pPr>
      <w:r w:rsidRPr="001732DE">
        <w:rPr>
          <w:color w:val="000000"/>
          <w:lang w:val="en"/>
        </w:rPr>
        <w:t>These are the dissertation target dates that we recommend for completing the program in 6 years. Student-mentor pairs should begin planning for the dissertation proposal deadline as soon as possible after the student passes quals.</w:t>
      </w:r>
    </w:p>
    <w:p w:rsidRPr="001732DE" w:rsidR="006A5549" w:rsidP="006A5549" w:rsidRDefault="006A5549" w14:paraId="60CFC795" w14:textId="77777777">
      <w:pPr>
        <w:autoSpaceDE/>
        <w:autoSpaceDN/>
        <w:adjustRightInd/>
        <w:ind w:left="720"/>
        <w:rPr>
          <w:color w:val="000000"/>
          <w:lang w:val="en"/>
        </w:rPr>
      </w:pPr>
    </w:p>
    <w:p w:rsidRPr="001732DE" w:rsidR="006A5549" w:rsidP="006A5549" w:rsidRDefault="006A5549" w14:paraId="1E2885DC" w14:textId="77777777">
      <w:pPr>
        <w:autoSpaceDE/>
        <w:autoSpaceDN/>
        <w:adjustRightInd/>
        <w:ind w:left="720"/>
        <w:rPr>
          <w:color w:val="000000"/>
          <w:lang w:val="en"/>
        </w:rPr>
      </w:pPr>
      <w:r w:rsidRPr="001732DE">
        <w:rPr>
          <w:color w:val="000000"/>
          <w:lang w:val="en"/>
        </w:rPr>
        <w:t>Please note that, for the Dissertation Final Deadlines, students who will not meet this deadline will need to petition graduate studies for a Statute of Limitations (SOL) extension.</w:t>
      </w:r>
    </w:p>
    <w:p w:rsidRPr="001732DE" w:rsidR="006A5549" w:rsidP="006A5549" w:rsidRDefault="006A5549" w14:paraId="13A3FD86" w14:textId="77777777">
      <w:pPr>
        <w:autoSpaceDE/>
        <w:autoSpaceDN/>
        <w:adjustRightInd/>
        <w:ind w:left="720"/>
        <w:rPr>
          <w:color w:val="000000"/>
          <w:lang w:val="en"/>
        </w:rPr>
      </w:pPr>
    </w:p>
    <w:tbl>
      <w:tblPr>
        <w:tblW w:w="7485"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295"/>
        <w:gridCol w:w="2130"/>
        <w:gridCol w:w="3060"/>
      </w:tblGrid>
      <w:tr w:rsidRPr="001732DE" w:rsidR="006A5549" w:rsidTr="00770F38" w14:paraId="2AD97308" w14:textId="77777777">
        <w:tc>
          <w:tcPr>
            <w:tcW w:w="2295" w:type="dxa"/>
          </w:tcPr>
          <w:p w:rsidRPr="001732DE" w:rsidR="006A5549" w:rsidP="006A5549" w:rsidRDefault="006A5549" w14:paraId="1541C4CA" w14:textId="77777777">
            <w:pPr>
              <w:autoSpaceDE/>
              <w:autoSpaceDN/>
              <w:adjustRightInd/>
              <w:rPr>
                <w:color w:val="000000"/>
                <w:lang w:val="en"/>
              </w:rPr>
            </w:pPr>
          </w:p>
        </w:tc>
        <w:tc>
          <w:tcPr>
            <w:tcW w:w="2130" w:type="dxa"/>
          </w:tcPr>
          <w:p w:rsidRPr="001732DE" w:rsidR="006A5549" w:rsidP="006A5549" w:rsidRDefault="006A5549" w14:paraId="17273B53" w14:textId="77777777">
            <w:pPr>
              <w:autoSpaceDE/>
              <w:autoSpaceDN/>
              <w:adjustRightInd/>
              <w:rPr>
                <w:b/>
                <w:color w:val="000000"/>
                <w:lang w:val="en"/>
              </w:rPr>
            </w:pPr>
            <w:r w:rsidRPr="001732DE">
              <w:rPr>
                <w:b/>
                <w:color w:val="000000"/>
                <w:lang w:val="en"/>
              </w:rPr>
              <w:t>Target Dates</w:t>
            </w:r>
          </w:p>
        </w:tc>
        <w:tc>
          <w:tcPr>
            <w:tcW w:w="3060" w:type="dxa"/>
          </w:tcPr>
          <w:p w:rsidRPr="001732DE" w:rsidR="006A5549" w:rsidP="006A5549" w:rsidRDefault="006A5549" w14:paraId="571B8CA2" w14:textId="77777777">
            <w:pPr>
              <w:autoSpaceDE/>
              <w:autoSpaceDN/>
              <w:adjustRightInd/>
              <w:rPr>
                <w:b/>
                <w:color w:val="000000"/>
                <w:lang w:val="en"/>
              </w:rPr>
            </w:pPr>
            <w:r w:rsidRPr="001732DE">
              <w:rPr>
                <w:b/>
                <w:color w:val="000000"/>
                <w:lang w:val="en"/>
              </w:rPr>
              <w:t>Final Deadlines</w:t>
            </w:r>
          </w:p>
          <w:p w:rsidRPr="001732DE" w:rsidR="006A5549" w:rsidP="006A5549" w:rsidRDefault="006A5549" w14:paraId="56EF0681" w14:textId="77777777">
            <w:pPr>
              <w:autoSpaceDE/>
              <w:autoSpaceDN/>
              <w:adjustRightInd/>
              <w:rPr>
                <w:b/>
                <w:color w:val="000000"/>
                <w:lang w:val="en"/>
              </w:rPr>
            </w:pPr>
          </w:p>
        </w:tc>
      </w:tr>
      <w:tr w:rsidRPr="001732DE" w:rsidR="006A5549" w:rsidTr="00770F38" w14:paraId="6BFE614F" w14:textId="77777777">
        <w:tc>
          <w:tcPr>
            <w:tcW w:w="2295" w:type="dxa"/>
          </w:tcPr>
          <w:p w:rsidRPr="001732DE" w:rsidR="006A5549" w:rsidP="006A5549" w:rsidRDefault="006A5549" w14:paraId="731ED085" w14:textId="77777777">
            <w:pPr>
              <w:autoSpaceDE/>
              <w:autoSpaceDN/>
              <w:adjustRightInd/>
              <w:rPr>
                <w:b/>
                <w:color w:val="000000"/>
                <w:lang w:val="en"/>
              </w:rPr>
            </w:pPr>
            <w:r w:rsidRPr="001732DE">
              <w:rPr>
                <w:b/>
                <w:color w:val="000000"/>
                <w:lang w:val="en"/>
              </w:rPr>
              <w:t>Diss Proposal</w:t>
            </w:r>
          </w:p>
          <w:p w:rsidRPr="001732DE" w:rsidR="006A5549" w:rsidP="006A5549" w:rsidRDefault="006A5549" w14:paraId="00327DA0" w14:textId="77777777">
            <w:pPr>
              <w:autoSpaceDE/>
              <w:autoSpaceDN/>
              <w:adjustRightInd/>
              <w:rPr>
                <w:color w:val="000000"/>
                <w:lang w:val="en"/>
              </w:rPr>
            </w:pPr>
          </w:p>
        </w:tc>
        <w:tc>
          <w:tcPr>
            <w:tcW w:w="2130" w:type="dxa"/>
          </w:tcPr>
          <w:p w:rsidRPr="001732DE" w:rsidR="006A5549" w:rsidP="006A5549" w:rsidRDefault="006A5549" w14:paraId="2C0A079E" w14:textId="77777777">
            <w:pPr>
              <w:autoSpaceDE/>
              <w:autoSpaceDN/>
              <w:adjustRightInd/>
              <w:rPr>
                <w:color w:val="000000"/>
                <w:lang w:val="en"/>
              </w:rPr>
            </w:pPr>
            <w:r w:rsidRPr="001732DE">
              <w:rPr>
                <w:color w:val="000000"/>
                <w:lang w:val="en"/>
              </w:rPr>
              <w:t xml:space="preserve">Year 5 </w:t>
            </w:r>
          </w:p>
          <w:p w:rsidRPr="001732DE" w:rsidR="006A5549" w:rsidP="006A5549" w:rsidRDefault="006A5549" w14:paraId="17D2FD7D" w14:textId="77777777">
            <w:pPr>
              <w:autoSpaceDE/>
              <w:autoSpaceDN/>
              <w:adjustRightInd/>
              <w:rPr>
                <w:color w:val="000000"/>
                <w:lang w:val="en"/>
              </w:rPr>
            </w:pPr>
          </w:p>
          <w:p w:rsidRPr="001732DE" w:rsidR="006A5549" w:rsidP="006A5549" w:rsidRDefault="006A5549" w14:paraId="1453520B" w14:textId="77777777">
            <w:pPr>
              <w:autoSpaceDE/>
              <w:autoSpaceDN/>
              <w:adjustRightInd/>
              <w:rPr>
                <w:color w:val="000000"/>
                <w:lang w:val="en"/>
              </w:rPr>
            </w:pPr>
          </w:p>
          <w:p w:rsidRPr="001732DE" w:rsidR="006A5549" w:rsidP="006A5549" w:rsidRDefault="006A5549" w14:paraId="5B7F3B39" w14:textId="77777777">
            <w:pPr>
              <w:autoSpaceDE/>
              <w:autoSpaceDN/>
              <w:adjustRightInd/>
              <w:rPr>
                <w:color w:val="000000"/>
                <w:lang w:val="en"/>
              </w:rPr>
            </w:pPr>
            <w:r w:rsidRPr="001732DE">
              <w:rPr>
                <w:color w:val="000000"/>
                <w:lang w:val="en"/>
              </w:rPr>
              <w:t>9/30</w:t>
            </w:r>
          </w:p>
        </w:tc>
        <w:tc>
          <w:tcPr>
            <w:tcW w:w="3060" w:type="dxa"/>
          </w:tcPr>
          <w:p w:rsidRPr="001732DE" w:rsidR="006A5549" w:rsidP="006A5549" w:rsidRDefault="006A5549" w14:paraId="3B0FE1A2" w14:textId="77777777">
            <w:pPr>
              <w:autoSpaceDE/>
              <w:autoSpaceDN/>
              <w:adjustRightInd/>
              <w:rPr>
                <w:color w:val="000000"/>
                <w:lang w:val="en"/>
              </w:rPr>
            </w:pPr>
            <w:r w:rsidRPr="001732DE">
              <w:rPr>
                <w:color w:val="000000"/>
                <w:lang w:val="en"/>
              </w:rPr>
              <w:t>Year 6 (or Internship Application year)</w:t>
            </w:r>
          </w:p>
          <w:p w:rsidRPr="001732DE" w:rsidR="006A5549" w:rsidP="006A5549" w:rsidRDefault="006A5549" w14:paraId="6B4FDB37" w14:textId="77777777">
            <w:pPr>
              <w:autoSpaceDE/>
              <w:autoSpaceDN/>
              <w:adjustRightInd/>
              <w:rPr>
                <w:color w:val="000000"/>
                <w:lang w:val="en"/>
              </w:rPr>
            </w:pPr>
            <w:r w:rsidRPr="001732DE">
              <w:rPr>
                <w:color w:val="000000"/>
                <w:lang w:val="en"/>
              </w:rPr>
              <w:t xml:space="preserve"> </w:t>
            </w:r>
          </w:p>
          <w:p w:rsidRPr="001732DE" w:rsidR="006A5549" w:rsidP="006A5549" w:rsidRDefault="006A5549" w14:paraId="7199C53D" w14:textId="77777777">
            <w:pPr>
              <w:autoSpaceDE/>
              <w:autoSpaceDN/>
              <w:adjustRightInd/>
              <w:rPr>
                <w:color w:val="000000"/>
                <w:lang w:val="en"/>
              </w:rPr>
            </w:pPr>
            <w:r w:rsidRPr="001732DE">
              <w:rPr>
                <w:color w:val="000000"/>
                <w:lang w:val="en"/>
              </w:rPr>
              <w:t>9/30</w:t>
            </w:r>
          </w:p>
          <w:p w:rsidRPr="001732DE" w:rsidR="006A5549" w:rsidP="006A5549" w:rsidRDefault="006A5549" w14:paraId="3330A388" w14:textId="77777777">
            <w:pPr>
              <w:autoSpaceDE/>
              <w:autoSpaceDN/>
              <w:adjustRightInd/>
              <w:rPr>
                <w:color w:val="000000"/>
                <w:lang w:val="en"/>
              </w:rPr>
            </w:pPr>
          </w:p>
        </w:tc>
      </w:tr>
      <w:tr w:rsidRPr="001732DE" w:rsidR="006A5549" w:rsidTr="00770F38" w14:paraId="5AEB9D5C" w14:textId="77777777">
        <w:tc>
          <w:tcPr>
            <w:tcW w:w="2295" w:type="dxa"/>
          </w:tcPr>
          <w:p w:rsidRPr="001732DE" w:rsidR="006A5549" w:rsidP="006A5549" w:rsidRDefault="006A5549" w14:paraId="18E809CA" w14:textId="77777777">
            <w:pPr>
              <w:autoSpaceDE/>
              <w:autoSpaceDN/>
              <w:adjustRightInd/>
              <w:rPr>
                <w:b/>
                <w:color w:val="000000"/>
                <w:lang w:val="en"/>
              </w:rPr>
            </w:pPr>
            <w:r w:rsidRPr="001732DE">
              <w:rPr>
                <w:b/>
                <w:color w:val="000000"/>
                <w:lang w:val="en"/>
              </w:rPr>
              <w:t>Diss Approved</w:t>
            </w:r>
          </w:p>
        </w:tc>
        <w:tc>
          <w:tcPr>
            <w:tcW w:w="2130" w:type="dxa"/>
          </w:tcPr>
          <w:p w:rsidRPr="001732DE" w:rsidR="006A5549" w:rsidP="006A5549" w:rsidRDefault="006A5549" w14:paraId="18CC480D" w14:textId="77777777">
            <w:pPr>
              <w:autoSpaceDE/>
              <w:autoSpaceDN/>
              <w:adjustRightInd/>
              <w:rPr>
                <w:color w:val="000000"/>
                <w:lang w:val="en"/>
              </w:rPr>
            </w:pPr>
            <w:r w:rsidRPr="001732DE">
              <w:rPr>
                <w:color w:val="000000"/>
                <w:lang w:val="en"/>
              </w:rPr>
              <w:t>March 10th of Year 6</w:t>
            </w:r>
          </w:p>
        </w:tc>
        <w:tc>
          <w:tcPr>
            <w:tcW w:w="3060" w:type="dxa"/>
          </w:tcPr>
          <w:p w:rsidRPr="001732DE" w:rsidR="006A5549" w:rsidP="006A5549" w:rsidRDefault="006A5549" w14:paraId="6FF4E101" w14:textId="77777777">
            <w:pPr>
              <w:autoSpaceDE/>
              <w:autoSpaceDN/>
              <w:adjustRightInd/>
              <w:rPr>
                <w:color w:val="000000"/>
                <w:lang w:val="en"/>
              </w:rPr>
            </w:pPr>
            <w:r w:rsidRPr="001732DE">
              <w:rPr>
                <w:color w:val="000000"/>
                <w:lang w:val="en"/>
              </w:rPr>
              <w:t>March 10th of Year 7</w:t>
            </w:r>
          </w:p>
          <w:p w:rsidRPr="001732DE" w:rsidR="006A5549" w:rsidP="006A5549" w:rsidRDefault="006A5549" w14:paraId="2068CBBE" w14:textId="77777777">
            <w:pPr>
              <w:autoSpaceDE/>
              <w:autoSpaceDN/>
              <w:adjustRightInd/>
              <w:rPr>
                <w:color w:val="000000"/>
                <w:lang w:val="en"/>
              </w:rPr>
            </w:pPr>
          </w:p>
          <w:p w:rsidRPr="001732DE" w:rsidR="006A5549" w:rsidP="006A5549" w:rsidRDefault="006A5549" w14:paraId="6F5CEC8C" w14:textId="77777777">
            <w:pPr>
              <w:autoSpaceDE/>
              <w:autoSpaceDN/>
              <w:adjustRightInd/>
              <w:rPr>
                <w:color w:val="000000"/>
                <w:lang w:val="en"/>
              </w:rPr>
            </w:pPr>
            <w:r w:rsidRPr="001732DE">
              <w:rPr>
                <w:color w:val="000000"/>
                <w:lang w:val="en"/>
              </w:rPr>
              <w:t xml:space="preserve">***If this deadline </w:t>
            </w:r>
            <w:proofErr w:type="gramStart"/>
            <w:r w:rsidRPr="001732DE">
              <w:rPr>
                <w:color w:val="000000"/>
                <w:lang w:val="en"/>
              </w:rPr>
              <w:t>will not be</w:t>
            </w:r>
            <w:proofErr w:type="gramEnd"/>
            <w:r w:rsidRPr="001732DE">
              <w:rPr>
                <w:color w:val="000000"/>
                <w:lang w:val="en"/>
              </w:rPr>
              <w:t xml:space="preserve"> met, an SOL extension must be requested</w:t>
            </w:r>
          </w:p>
        </w:tc>
      </w:tr>
    </w:tbl>
    <w:p w:rsidRPr="001732DE" w:rsidR="006A5549" w:rsidP="006A5549" w:rsidRDefault="006A5549" w14:paraId="1C00BED8" w14:textId="77777777">
      <w:pPr>
        <w:autoSpaceDE/>
        <w:autoSpaceDN/>
        <w:adjustRightInd/>
        <w:rPr>
          <w:color w:val="000000"/>
          <w:lang w:val="en"/>
        </w:rPr>
      </w:pPr>
      <w:r w:rsidRPr="001732DE">
        <w:rPr>
          <w:color w:val="000000"/>
          <w:lang w:val="en"/>
        </w:rPr>
        <w:br w:type="page"/>
      </w:r>
    </w:p>
    <w:p w:rsidRPr="001732DE" w:rsidR="006A5549" w:rsidP="006A5549" w:rsidRDefault="006A5549" w14:paraId="63A637F0" w14:textId="77777777">
      <w:pPr>
        <w:autoSpaceDE/>
        <w:autoSpaceDN/>
        <w:adjustRightInd/>
        <w:rPr>
          <w:color w:val="000000"/>
          <w:lang w:val="en"/>
        </w:rPr>
      </w:pPr>
      <w:r w:rsidRPr="001732DE">
        <w:rPr>
          <w:color w:val="000000"/>
          <w:lang w:val="en"/>
        </w:rPr>
        <w:t>Sample Tracking Sheet for Students and Mentors to Complete Within first month of program **</w:t>
      </w:r>
    </w:p>
    <w:p w:rsidRPr="001732DE" w:rsidR="006A5549" w:rsidP="006A5549" w:rsidRDefault="006A5549" w14:paraId="7ABCD95C" w14:textId="77777777">
      <w:pPr>
        <w:autoSpaceDE/>
        <w:autoSpaceDN/>
        <w:adjustRightInd/>
        <w:rPr>
          <w:color w:val="000000"/>
          <w:lang w:val="en"/>
        </w:rPr>
      </w:pPr>
    </w:p>
    <w:p w:rsidRPr="001732DE" w:rsidR="006A5549" w:rsidP="006A5549" w:rsidRDefault="006A5549" w14:paraId="39EBA332" w14:textId="77777777">
      <w:pPr>
        <w:autoSpaceDE/>
        <w:autoSpaceDN/>
        <w:adjustRightInd/>
        <w:rPr>
          <w:color w:val="000000"/>
          <w:lang w:val="en"/>
        </w:rPr>
      </w:pPr>
    </w:p>
    <w:tbl>
      <w:tblPr>
        <w:tblW w:w="88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93"/>
        <w:gridCol w:w="1311"/>
        <w:gridCol w:w="1361"/>
        <w:gridCol w:w="1425"/>
        <w:gridCol w:w="1455"/>
        <w:gridCol w:w="1618"/>
      </w:tblGrid>
      <w:tr w:rsidRPr="001732DE" w:rsidR="006A5549" w:rsidTr="00AF5382" w14:paraId="22F6A4B7" w14:textId="77777777">
        <w:trPr>
          <w:jc w:val="center"/>
        </w:trPr>
        <w:tc>
          <w:tcPr>
            <w:tcW w:w="1693" w:type="dxa"/>
            <w:vAlign w:val="center"/>
          </w:tcPr>
          <w:p w:rsidRPr="001732DE" w:rsidR="006A5549" w:rsidP="006A5549" w:rsidRDefault="006A5549" w14:paraId="1FE089E9" w14:textId="77777777">
            <w:pPr>
              <w:autoSpaceDE/>
              <w:autoSpaceDN/>
              <w:adjustRightInd/>
              <w:jc w:val="center"/>
              <w:rPr>
                <w:color w:val="000000"/>
                <w:lang w:val="en"/>
              </w:rPr>
            </w:pPr>
          </w:p>
        </w:tc>
        <w:tc>
          <w:tcPr>
            <w:tcW w:w="1311" w:type="dxa"/>
            <w:vAlign w:val="center"/>
          </w:tcPr>
          <w:p w:rsidRPr="001732DE" w:rsidR="006A5549" w:rsidP="006A5549" w:rsidRDefault="006A5549" w14:paraId="041773D5" w14:textId="77777777">
            <w:pPr>
              <w:autoSpaceDE/>
              <w:autoSpaceDN/>
              <w:adjustRightInd/>
              <w:jc w:val="center"/>
              <w:rPr>
                <w:color w:val="000000"/>
                <w:lang w:val="en"/>
              </w:rPr>
            </w:pPr>
            <w:r w:rsidRPr="001732DE">
              <w:rPr>
                <w:color w:val="000000"/>
                <w:lang w:val="en"/>
              </w:rPr>
              <w:t>Target Date</w:t>
            </w:r>
          </w:p>
        </w:tc>
        <w:tc>
          <w:tcPr>
            <w:tcW w:w="1361" w:type="dxa"/>
            <w:vAlign w:val="center"/>
          </w:tcPr>
          <w:p w:rsidRPr="001732DE" w:rsidR="006A5549" w:rsidP="006A5549" w:rsidRDefault="006A5549" w14:paraId="12C37119" w14:textId="77777777">
            <w:pPr>
              <w:autoSpaceDE/>
              <w:autoSpaceDN/>
              <w:adjustRightInd/>
              <w:jc w:val="center"/>
              <w:rPr>
                <w:color w:val="000000"/>
                <w:lang w:val="en"/>
              </w:rPr>
            </w:pPr>
            <w:r w:rsidRPr="001732DE">
              <w:rPr>
                <w:color w:val="000000"/>
                <w:lang w:val="en"/>
              </w:rPr>
              <w:t>Timeline Revised Date</w:t>
            </w:r>
          </w:p>
        </w:tc>
        <w:tc>
          <w:tcPr>
            <w:tcW w:w="1425" w:type="dxa"/>
            <w:vAlign w:val="center"/>
          </w:tcPr>
          <w:p w:rsidRPr="001732DE" w:rsidR="006A5549" w:rsidP="006A5549" w:rsidRDefault="006A5549" w14:paraId="6ED680D4" w14:textId="77777777">
            <w:pPr>
              <w:autoSpaceDE/>
              <w:autoSpaceDN/>
              <w:adjustRightInd/>
              <w:jc w:val="center"/>
              <w:rPr>
                <w:color w:val="000000"/>
                <w:lang w:val="en"/>
              </w:rPr>
            </w:pPr>
            <w:r w:rsidRPr="001732DE">
              <w:rPr>
                <w:color w:val="000000"/>
                <w:lang w:val="en"/>
              </w:rPr>
              <w:t>Deadline Date</w:t>
            </w:r>
          </w:p>
        </w:tc>
        <w:tc>
          <w:tcPr>
            <w:tcW w:w="1455" w:type="dxa"/>
            <w:vAlign w:val="center"/>
          </w:tcPr>
          <w:p w:rsidRPr="001732DE" w:rsidR="006A5549" w:rsidP="006A5549" w:rsidRDefault="006A5549" w14:paraId="3619406C" w14:textId="77777777">
            <w:pPr>
              <w:autoSpaceDE/>
              <w:autoSpaceDN/>
              <w:adjustRightInd/>
              <w:jc w:val="center"/>
              <w:rPr>
                <w:color w:val="000000"/>
                <w:lang w:val="en"/>
              </w:rPr>
            </w:pPr>
            <w:r w:rsidRPr="001732DE">
              <w:rPr>
                <w:color w:val="000000"/>
                <w:lang w:val="en"/>
              </w:rPr>
              <w:t>Timeline Revised Date</w:t>
            </w:r>
          </w:p>
        </w:tc>
        <w:tc>
          <w:tcPr>
            <w:tcW w:w="1618" w:type="dxa"/>
            <w:vAlign w:val="center"/>
          </w:tcPr>
          <w:p w:rsidRPr="001732DE" w:rsidR="006A5549" w:rsidP="006A5549" w:rsidRDefault="006A5549" w14:paraId="01C94F5F" w14:textId="77777777">
            <w:pPr>
              <w:autoSpaceDE/>
              <w:autoSpaceDN/>
              <w:adjustRightInd/>
              <w:jc w:val="center"/>
              <w:rPr>
                <w:color w:val="000000"/>
                <w:lang w:val="en"/>
              </w:rPr>
            </w:pPr>
            <w:r w:rsidRPr="001732DE">
              <w:rPr>
                <w:color w:val="000000"/>
                <w:lang w:val="en"/>
              </w:rPr>
              <w:t>Completion Date</w:t>
            </w:r>
          </w:p>
        </w:tc>
      </w:tr>
      <w:tr w:rsidRPr="001732DE" w:rsidR="006A5549" w:rsidTr="00AF5382" w14:paraId="6FA33C09" w14:textId="77777777">
        <w:trPr>
          <w:jc w:val="center"/>
        </w:trPr>
        <w:tc>
          <w:tcPr>
            <w:tcW w:w="1693" w:type="dxa"/>
            <w:vAlign w:val="center"/>
          </w:tcPr>
          <w:p w:rsidRPr="001732DE" w:rsidR="006A5549" w:rsidP="006A5549" w:rsidRDefault="006A5549" w14:paraId="6B19B29C" w14:textId="77777777">
            <w:pPr>
              <w:autoSpaceDE/>
              <w:autoSpaceDN/>
              <w:adjustRightInd/>
              <w:jc w:val="center"/>
              <w:rPr>
                <w:color w:val="000000"/>
                <w:lang w:val="en"/>
              </w:rPr>
            </w:pPr>
            <w:r w:rsidRPr="001732DE">
              <w:rPr>
                <w:color w:val="000000"/>
                <w:lang w:val="en"/>
              </w:rPr>
              <w:t>Master’s Proposal to Committee</w:t>
            </w:r>
          </w:p>
        </w:tc>
        <w:tc>
          <w:tcPr>
            <w:tcW w:w="1311" w:type="dxa"/>
            <w:vAlign w:val="center"/>
          </w:tcPr>
          <w:p w:rsidRPr="001732DE" w:rsidR="006A5549" w:rsidP="006A5549" w:rsidRDefault="00DA0989" w14:paraId="53E5E901" w14:textId="2FDE5203">
            <w:pPr>
              <w:autoSpaceDE/>
              <w:autoSpaceDN/>
              <w:adjustRightInd/>
              <w:jc w:val="center"/>
              <w:rPr>
                <w:color w:val="000000"/>
                <w:lang w:val="en"/>
              </w:rPr>
            </w:pPr>
            <w:r>
              <w:rPr>
                <w:color w:val="000000"/>
                <w:lang w:val="en"/>
              </w:rPr>
              <w:t>1/15/</w:t>
            </w:r>
            <w:r w:rsidR="00DF3306">
              <w:rPr>
                <w:color w:val="000000"/>
                <w:lang w:val="en"/>
              </w:rPr>
              <w:t>2</w:t>
            </w:r>
            <w:r w:rsidR="00FE46E9">
              <w:rPr>
                <w:color w:val="000000"/>
                <w:lang w:val="en"/>
              </w:rPr>
              <w:t>7</w:t>
            </w:r>
          </w:p>
        </w:tc>
        <w:tc>
          <w:tcPr>
            <w:tcW w:w="1361" w:type="dxa"/>
            <w:vAlign w:val="center"/>
          </w:tcPr>
          <w:p w:rsidRPr="001732DE" w:rsidR="006A5549" w:rsidP="006A5549" w:rsidRDefault="006A5549" w14:paraId="3628BF94" w14:textId="77777777">
            <w:pPr>
              <w:autoSpaceDE/>
              <w:autoSpaceDN/>
              <w:adjustRightInd/>
              <w:jc w:val="center"/>
              <w:rPr>
                <w:color w:val="000000"/>
                <w:lang w:val="en"/>
              </w:rPr>
            </w:pPr>
          </w:p>
        </w:tc>
        <w:tc>
          <w:tcPr>
            <w:tcW w:w="1425" w:type="dxa"/>
            <w:vAlign w:val="center"/>
          </w:tcPr>
          <w:p w:rsidRPr="001732DE" w:rsidR="006A5549" w:rsidP="006A5549" w:rsidRDefault="006A5549" w14:paraId="544A600A" w14:textId="77777777">
            <w:pPr>
              <w:autoSpaceDE/>
              <w:autoSpaceDN/>
              <w:adjustRightInd/>
              <w:jc w:val="center"/>
              <w:rPr>
                <w:color w:val="000000"/>
                <w:lang w:val="en"/>
              </w:rPr>
            </w:pPr>
          </w:p>
        </w:tc>
        <w:tc>
          <w:tcPr>
            <w:tcW w:w="1455" w:type="dxa"/>
            <w:vAlign w:val="center"/>
          </w:tcPr>
          <w:p w:rsidRPr="001732DE" w:rsidR="006A5549" w:rsidP="006A5549" w:rsidRDefault="006A5549" w14:paraId="44534037" w14:textId="77777777">
            <w:pPr>
              <w:autoSpaceDE/>
              <w:autoSpaceDN/>
              <w:adjustRightInd/>
              <w:jc w:val="center"/>
              <w:rPr>
                <w:color w:val="000000"/>
                <w:lang w:val="en"/>
              </w:rPr>
            </w:pPr>
          </w:p>
        </w:tc>
        <w:tc>
          <w:tcPr>
            <w:tcW w:w="1618" w:type="dxa"/>
            <w:vAlign w:val="center"/>
          </w:tcPr>
          <w:p w:rsidRPr="001732DE" w:rsidR="006A5549" w:rsidP="006A5549" w:rsidRDefault="006A5549" w14:paraId="48D35CFD" w14:textId="77777777">
            <w:pPr>
              <w:autoSpaceDE/>
              <w:autoSpaceDN/>
              <w:adjustRightInd/>
              <w:jc w:val="center"/>
              <w:rPr>
                <w:color w:val="000000"/>
                <w:lang w:val="en"/>
              </w:rPr>
            </w:pPr>
          </w:p>
        </w:tc>
      </w:tr>
      <w:tr w:rsidRPr="001732DE" w:rsidR="006A5549" w:rsidTr="00AF5382" w14:paraId="19C5AFA8" w14:textId="77777777">
        <w:trPr>
          <w:jc w:val="center"/>
        </w:trPr>
        <w:tc>
          <w:tcPr>
            <w:tcW w:w="1693" w:type="dxa"/>
            <w:vAlign w:val="center"/>
          </w:tcPr>
          <w:p w:rsidRPr="001732DE" w:rsidR="006A5549" w:rsidP="006A5549" w:rsidRDefault="006A5549" w14:paraId="64431536" w14:textId="77777777">
            <w:pPr>
              <w:autoSpaceDE/>
              <w:autoSpaceDN/>
              <w:adjustRightInd/>
              <w:jc w:val="center"/>
              <w:rPr>
                <w:color w:val="000000"/>
                <w:lang w:val="en"/>
              </w:rPr>
            </w:pPr>
            <w:r w:rsidRPr="001732DE">
              <w:rPr>
                <w:color w:val="000000"/>
                <w:lang w:val="en"/>
              </w:rPr>
              <w:t>Master’s Proposal Approved</w:t>
            </w:r>
          </w:p>
        </w:tc>
        <w:tc>
          <w:tcPr>
            <w:tcW w:w="1311" w:type="dxa"/>
            <w:vAlign w:val="center"/>
          </w:tcPr>
          <w:p w:rsidRPr="001732DE" w:rsidR="006A5549" w:rsidP="006A5549" w:rsidRDefault="00AF5382" w14:paraId="7C91A0D7" w14:textId="173E826D">
            <w:pPr>
              <w:autoSpaceDE/>
              <w:autoSpaceDN/>
              <w:adjustRightInd/>
              <w:jc w:val="center"/>
              <w:rPr>
                <w:color w:val="000000"/>
                <w:lang w:val="en"/>
              </w:rPr>
            </w:pPr>
            <w:r>
              <w:rPr>
                <w:color w:val="000000"/>
                <w:lang w:val="en"/>
              </w:rPr>
              <w:t>3</w:t>
            </w:r>
            <w:r w:rsidRPr="001732DE" w:rsidR="006A5549">
              <w:rPr>
                <w:color w:val="000000"/>
                <w:lang w:val="en"/>
              </w:rPr>
              <w:t>/1</w:t>
            </w:r>
            <w:r>
              <w:rPr>
                <w:color w:val="000000"/>
                <w:lang w:val="en"/>
              </w:rPr>
              <w:t>5</w:t>
            </w:r>
            <w:r w:rsidR="00DA0989">
              <w:rPr>
                <w:color w:val="000000"/>
                <w:lang w:val="en"/>
              </w:rPr>
              <w:t>/</w:t>
            </w:r>
            <w:r w:rsidR="00DF3306">
              <w:rPr>
                <w:color w:val="000000"/>
                <w:lang w:val="en"/>
              </w:rPr>
              <w:t>2</w:t>
            </w:r>
            <w:r w:rsidR="00FE46E9">
              <w:rPr>
                <w:color w:val="000000"/>
                <w:lang w:val="en"/>
              </w:rPr>
              <w:t>7</w:t>
            </w:r>
          </w:p>
        </w:tc>
        <w:tc>
          <w:tcPr>
            <w:tcW w:w="1361" w:type="dxa"/>
            <w:vAlign w:val="center"/>
          </w:tcPr>
          <w:p w:rsidRPr="001732DE" w:rsidR="006A5549" w:rsidP="006A5549" w:rsidRDefault="006A5549" w14:paraId="79D44B58" w14:textId="77777777">
            <w:pPr>
              <w:autoSpaceDE/>
              <w:autoSpaceDN/>
              <w:adjustRightInd/>
              <w:jc w:val="center"/>
              <w:rPr>
                <w:color w:val="000000"/>
                <w:lang w:val="en"/>
              </w:rPr>
            </w:pPr>
          </w:p>
        </w:tc>
        <w:tc>
          <w:tcPr>
            <w:tcW w:w="1425" w:type="dxa"/>
            <w:vAlign w:val="center"/>
          </w:tcPr>
          <w:p w:rsidRPr="001732DE" w:rsidR="006A5549" w:rsidP="006A5549" w:rsidRDefault="006A5549" w14:paraId="605B56E5" w14:textId="541E4DCA">
            <w:pPr>
              <w:autoSpaceDE/>
              <w:autoSpaceDN/>
              <w:adjustRightInd/>
              <w:jc w:val="center"/>
              <w:rPr>
                <w:color w:val="000000"/>
                <w:lang w:val="en"/>
              </w:rPr>
            </w:pPr>
            <w:r w:rsidRPr="001732DE">
              <w:rPr>
                <w:color w:val="000000"/>
                <w:lang w:val="en"/>
              </w:rPr>
              <w:t>12/1</w:t>
            </w:r>
            <w:r w:rsidR="00AF5382">
              <w:rPr>
                <w:color w:val="000000"/>
                <w:lang w:val="en"/>
              </w:rPr>
              <w:t>5</w:t>
            </w:r>
            <w:r w:rsidR="00DA0989">
              <w:rPr>
                <w:color w:val="000000"/>
                <w:lang w:val="en"/>
              </w:rPr>
              <w:t>/</w:t>
            </w:r>
            <w:r w:rsidR="00DF3306">
              <w:rPr>
                <w:color w:val="000000"/>
                <w:lang w:val="en"/>
              </w:rPr>
              <w:t>2</w:t>
            </w:r>
            <w:r w:rsidR="00FE46E9">
              <w:rPr>
                <w:color w:val="000000"/>
                <w:lang w:val="en"/>
              </w:rPr>
              <w:t>8</w:t>
            </w:r>
          </w:p>
        </w:tc>
        <w:tc>
          <w:tcPr>
            <w:tcW w:w="1455" w:type="dxa"/>
            <w:vAlign w:val="center"/>
          </w:tcPr>
          <w:p w:rsidRPr="001732DE" w:rsidR="006A5549" w:rsidP="006A5549" w:rsidRDefault="006A5549" w14:paraId="2B2166A2" w14:textId="77777777">
            <w:pPr>
              <w:autoSpaceDE/>
              <w:autoSpaceDN/>
              <w:adjustRightInd/>
              <w:jc w:val="center"/>
              <w:rPr>
                <w:color w:val="000000"/>
                <w:lang w:val="en"/>
              </w:rPr>
            </w:pPr>
          </w:p>
        </w:tc>
        <w:tc>
          <w:tcPr>
            <w:tcW w:w="1618" w:type="dxa"/>
            <w:vAlign w:val="center"/>
          </w:tcPr>
          <w:p w:rsidRPr="001732DE" w:rsidR="006A5549" w:rsidP="006A5549" w:rsidRDefault="006A5549" w14:paraId="3B6B2DB8" w14:textId="77777777">
            <w:pPr>
              <w:autoSpaceDE/>
              <w:autoSpaceDN/>
              <w:adjustRightInd/>
              <w:jc w:val="center"/>
              <w:rPr>
                <w:color w:val="000000"/>
                <w:lang w:val="en"/>
              </w:rPr>
            </w:pPr>
          </w:p>
        </w:tc>
      </w:tr>
      <w:tr w:rsidRPr="001732DE" w:rsidR="006A5549" w:rsidTr="00AF5382" w14:paraId="29A9CE5F" w14:textId="77777777">
        <w:trPr>
          <w:jc w:val="center"/>
        </w:trPr>
        <w:tc>
          <w:tcPr>
            <w:tcW w:w="1693" w:type="dxa"/>
            <w:vAlign w:val="center"/>
          </w:tcPr>
          <w:p w:rsidRPr="001732DE" w:rsidR="006A5549" w:rsidP="006A5549" w:rsidRDefault="006A5549" w14:paraId="4FF08244" w14:textId="77777777">
            <w:pPr>
              <w:autoSpaceDE/>
              <w:autoSpaceDN/>
              <w:adjustRightInd/>
              <w:jc w:val="center"/>
              <w:rPr>
                <w:color w:val="000000"/>
                <w:lang w:val="en"/>
              </w:rPr>
            </w:pPr>
            <w:r w:rsidRPr="001732DE">
              <w:rPr>
                <w:color w:val="000000"/>
                <w:lang w:val="en"/>
              </w:rPr>
              <w:t>Master’s Thesis to Committee</w:t>
            </w:r>
          </w:p>
        </w:tc>
        <w:tc>
          <w:tcPr>
            <w:tcW w:w="1311" w:type="dxa"/>
            <w:vAlign w:val="center"/>
          </w:tcPr>
          <w:p w:rsidRPr="001732DE" w:rsidR="006A5549" w:rsidP="006A5549" w:rsidRDefault="00DA0989" w14:paraId="58C25A6C" w14:textId="299B0F15">
            <w:pPr>
              <w:autoSpaceDE/>
              <w:autoSpaceDN/>
              <w:adjustRightInd/>
              <w:jc w:val="center"/>
              <w:rPr>
                <w:color w:val="000000"/>
                <w:lang w:val="en"/>
              </w:rPr>
            </w:pPr>
            <w:r>
              <w:rPr>
                <w:color w:val="000000"/>
                <w:lang w:val="en"/>
              </w:rPr>
              <w:t>1/15/</w:t>
            </w:r>
            <w:r w:rsidR="00DF3306">
              <w:rPr>
                <w:color w:val="000000"/>
                <w:lang w:val="en"/>
              </w:rPr>
              <w:t>2</w:t>
            </w:r>
            <w:r w:rsidR="00FE46E9">
              <w:rPr>
                <w:color w:val="000000"/>
                <w:lang w:val="en"/>
              </w:rPr>
              <w:t>8</w:t>
            </w:r>
          </w:p>
        </w:tc>
        <w:tc>
          <w:tcPr>
            <w:tcW w:w="1361" w:type="dxa"/>
            <w:vAlign w:val="center"/>
          </w:tcPr>
          <w:p w:rsidRPr="001732DE" w:rsidR="006A5549" w:rsidP="006A5549" w:rsidRDefault="006A5549" w14:paraId="3313B468" w14:textId="77777777">
            <w:pPr>
              <w:autoSpaceDE/>
              <w:autoSpaceDN/>
              <w:adjustRightInd/>
              <w:jc w:val="center"/>
              <w:rPr>
                <w:color w:val="000000"/>
                <w:lang w:val="en"/>
              </w:rPr>
            </w:pPr>
          </w:p>
        </w:tc>
        <w:tc>
          <w:tcPr>
            <w:tcW w:w="1425" w:type="dxa"/>
            <w:vAlign w:val="center"/>
          </w:tcPr>
          <w:p w:rsidRPr="001732DE" w:rsidR="006A5549" w:rsidP="006A5549" w:rsidRDefault="006A5549" w14:paraId="15FCC516" w14:textId="77777777">
            <w:pPr>
              <w:autoSpaceDE/>
              <w:autoSpaceDN/>
              <w:adjustRightInd/>
              <w:jc w:val="center"/>
              <w:rPr>
                <w:color w:val="000000"/>
                <w:lang w:val="en"/>
              </w:rPr>
            </w:pPr>
          </w:p>
        </w:tc>
        <w:tc>
          <w:tcPr>
            <w:tcW w:w="1455" w:type="dxa"/>
            <w:vAlign w:val="center"/>
          </w:tcPr>
          <w:p w:rsidRPr="001732DE" w:rsidR="006A5549" w:rsidP="006A5549" w:rsidRDefault="006A5549" w14:paraId="1D21A586" w14:textId="77777777">
            <w:pPr>
              <w:autoSpaceDE/>
              <w:autoSpaceDN/>
              <w:adjustRightInd/>
              <w:jc w:val="center"/>
              <w:rPr>
                <w:color w:val="000000"/>
                <w:lang w:val="en"/>
              </w:rPr>
            </w:pPr>
          </w:p>
        </w:tc>
        <w:tc>
          <w:tcPr>
            <w:tcW w:w="1618" w:type="dxa"/>
            <w:vAlign w:val="center"/>
          </w:tcPr>
          <w:p w:rsidRPr="001732DE" w:rsidR="006A5549" w:rsidP="006A5549" w:rsidRDefault="006A5549" w14:paraId="2ED7D8ED" w14:textId="77777777">
            <w:pPr>
              <w:autoSpaceDE/>
              <w:autoSpaceDN/>
              <w:adjustRightInd/>
              <w:jc w:val="center"/>
              <w:rPr>
                <w:color w:val="000000"/>
                <w:lang w:val="en"/>
              </w:rPr>
            </w:pPr>
          </w:p>
        </w:tc>
      </w:tr>
      <w:tr w:rsidRPr="001732DE" w:rsidR="006A5549" w:rsidTr="00AF5382" w14:paraId="78B490DB" w14:textId="77777777">
        <w:trPr>
          <w:jc w:val="center"/>
        </w:trPr>
        <w:tc>
          <w:tcPr>
            <w:tcW w:w="1693" w:type="dxa"/>
            <w:vAlign w:val="center"/>
          </w:tcPr>
          <w:p w:rsidRPr="001732DE" w:rsidR="006A5549" w:rsidP="006A5549" w:rsidRDefault="006A5549" w14:paraId="725ED6EB" w14:textId="77777777">
            <w:pPr>
              <w:autoSpaceDE/>
              <w:autoSpaceDN/>
              <w:adjustRightInd/>
              <w:jc w:val="center"/>
              <w:rPr>
                <w:color w:val="000000"/>
                <w:lang w:val="en"/>
              </w:rPr>
            </w:pPr>
            <w:r w:rsidRPr="001732DE">
              <w:rPr>
                <w:color w:val="000000"/>
                <w:lang w:val="en"/>
              </w:rPr>
              <w:t>Master’s Thesis Approved</w:t>
            </w:r>
          </w:p>
        </w:tc>
        <w:tc>
          <w:tcPr>
            <w:tcW w:w="1311" w:type="dxa"/>
            <w:vAlign w:val="center"/>
          </w:tcPr>
          <w:p w:rsidRPr="001732DE" w:rsidR="006A5549" w:rsidP="006A5549" w:rsidRDefault="006A5549" w14:paraId="3B67EF5B" w14:textId="3C9E6428">
            <w:pPr>
              <w:autoSpaceDE/>
              <w:autoSpaceDN/>
              <w:adjustRightInd/>
              <w:jc w:val="center"/>
              <w:rPr>
                <w:color w:val="000000"/>
                <w:lang w:val="en"/>
              </w:rPr>
            </w:pPr>
            <w:r w:rsidRPr="001732DE">
              <w:rPr>
                <w:color w:val="000000"/>
                <w:lang w:val="en"/>
              </w:rPr>
              <w:t>3/1</w:t>
            </w:r>
            <w:r w:rsidR="00AF5382">
              <w:rPr>
                <w:color w:val="000000"/>
                <w:lang w:val="en"/>
              </w:rPr>
              <w:t>5</w:t>
            </w:r>
            <w:r w:rsidR="00DA0989">
              <w:rPr>
                <w:color w:val="000000"/>
                <w:lang w:val="en"/>
              </w:rPr>
              <w:t>/</w:t>
            </w:r>
            <w:r w:rsidR="00DF3306">
              <w:rPr>
                <w:color w:val="000000"/>
                <w:lang w:val="en"/>
              </w:rPr>
              <w:t>2</w:t>
            </w:r>
            <w:r w:rsidR="00FE46E9">
              <w:rPr>
                <w:color w:val="000000"/>
                <w:lang w:val="en"/>
              </w:rPr>
              <w:t>8</w:t>
            </w:r>
          </w:p>
        </w:tc>
        <w:tc>
          <w:tcPr>
            <w:tcW w:w="1361" w:type="dxa"/>
            <w:vAlign w:val="center"/>
          </w:tcPr>
          <w:p w:rsidRPr="001732DE" w:rsidR="006A5549" w:rsidP="006A5549" w:rsidRDefault="006A5549" w14:paraId="1D5644D0" w14:textId="77777777">
            <w:pPr>
              <w:autoSpaceDE/>
              <w:autoSpaceDN/>
              <w:adjustRightInd/>
              <w:jc w:val="center"/>
              <w:rPr>
                <w:color w:val="000000"/>
                <w:lang w:val="en"/>
              </w:rPr>
            </w:pPr>
          </w:p>
        </w:tc>
        <w:tc>
          <w:tcPr>
            <w:tcW w:w="1425" w:type="dxa"/>
            <w:vAlign w:val="center"/>
          </w:tcPr>
          <w:p w:rsidRPr="001732DE" w:rsidR="006A5549" w:rsidP="006A5549" w:rsidRDefault="00DA0989" w14:paraId="119A8F5F" w14:textId="23752FF8">
            <w:pPr>
              <w:autoSpaceDE/>
              <w:autoSpaceDN/>
              <w:adjustRightInd/>
              <w:jc w:val="center"/>
              <w:rPr>
                <w:color w:val="000000"/>
                <w:lang w:val="en"/>
              </w:rPr>
            </w:pPr>
            <w:r>
              <w:rPr>
                <w:color w:val="000000"/>
                <w:lang w:val="en"/>
              </w:rPr>
              <w:t>9/15/</w:t>
            </w:r>
            <w:r w:rsidR="00DF3306">
              <w:rPr>
                <w:color w:val="000000"/>
                <w:lang w:val="en"/>
              </w:rPr>
              <w:t>2</w:t>
            </w:r>
            <w:r w:rsidR="00FE46E9">
              <w:rPr>
                <w:color w:val="000000"/>
                <w:lang w:val="en"/>
              </w:rPr>
              <w:t>8</w:t>
            </w:r>
          </w:p>
        </w:tc>
        <w:tc>
          <w:tcPr>
            <w:tcW w:w="1455" w:type="dxa"/>
            <w:vAlign w:val="center"/>
          </w:tcPr>
          <w:p w:rsidRPr="001732DE" w:rsidR="006A5549" w:rsidP="006A5549" w:rsidRDefault="006A5549" w14:paraId="717ADEA4" w14:textId="77777777">
            <w:pPr>
              <w:autoSpaceDE/>
              <w:autoSpaceDN/>
              <w:adjustRightInd/>
              <w:jc w:val="center"/>
              <w:rPr>
                <w:color w:val="000000"/>
                <w:lang w:val="en"/>
              </w:rPr>
            </w:pPr>
          </w:p>
        </w:tc>
        <w:tc>
          <w:tcPr>
            <w:tcW w:w="1618" w:type="dxa"/>
            <w:vAlign w:val="center"/>
          </w:tcPr>
          <w:p w:rsidRPr="001732DE" w:rsidR="006A5549" w:rsidP="006A5549" w:rsidRDefault="006A5549" w14:paraId="11BC1D16" w14:textId="77777777">
            <w:pPr>
              <w:autoSpaceDE/>
              <w:autoSpaceDN/>
              <w:adjustRightInd/>
              <w:jc w:val="center"/>
              <w:rPr>
                <w:color w:val="000000"/>
                <w:lang w:val="en"/>
              </w:rPr>
            </w:pPr>
          </w:p>
        </w:tc>
      </w:tr>
      <w:tr w:rsidRPr="001732DE" w:rsidR="006A5549" w:rsidTr="00AF5382" w14:paraId="52849473" w14:textId="77777777">
        <w:trPr>
          <w:jc w:val="center"/>
        </w:trPr>
        <w:tc>
          <w:tcPr>
            <w:tcW w:w="1693" w:type="dxa"/>
            <w:vAlign w:val="center"/>
          </w:tcPr>
          <w:p w:rsidRPr="001732DE" w:rsidR="006A5549" w:rsidP="006A5549" w:rsidRDefault="006A5549" w14:paraId="422626C8" w14:textId="77777777">
            <w:pPr>
              <w:autoSpaceDE/>
              <w:autoSpaceDN/>
              <w:adjustRightInd/>
              <w:jc w:val="center"/>
              <w:rPr>
                <w:color w:val="000000"/>
                <w:lang w:val="en"/>
              </w:rPr>
            </w:pPr>
            <w:r w:rsidRPr="001732DE">
              <w:rPr>
                <w:color w:val="000000"/>
                <w:lang w:val="en"/>
              </w:rPr>
              <w:t>Qual Proposal Approved</w:t>
            </w:r>
          </w:p>
        </w:tc>
        <w:tc>
          <w:tcPr>
            <w:tcW w:w="1311" w:type="dxa"/>
            <w:vAlign w:val="center"/>
          </w:tcPr>
          <w:p w:rsidRPr="001732DE" w:rsidR="006A5549" w:rsidP="006A5549" w:rsidRDefault="006A5549" w14:paraId="4CAA9EFF" w14:textId="61BE03F9">
            <w:pPr>
              <w:autoSpaceDE/>
              <w:autoSpaceDN/>
              <w:adjustRightInd/>
              <w:jc w:val="center"/>
              <w:rPr>
                <w:color w:val="000000"/>
                <w:lang w:val="en"/>
              </w:rPr>
            </w:pPr>
            <w:r w:rsidRPr="001732DE">
              <w:rPr>
                <w:color w:val="000000"/>
                <w:lang w:val="en"/>
              </w:rPr>
              <w:t>4</w:t>
            </w:r>
            <w:r w:rsidR="00DA0989">
              <w:rPr>
                <w:color w:val="000000"/>
                <w:lang w:val="en"/>
              </w:rPr>
              <w:t>/15/</w:t>
            </w:r>
            <w:r w:rsidR="00DF3306">
              <w:rPr>
                <w:color w:val="000000"/>
                <w:lang w:val="en"/>
              </w:rPr>
              <w:t>2</w:t>
            </w:r>
            <w:r w:rsidR="00FE46E9">
              <w:rPr>
                <w:color w:val="000000"/>
                <w:lang w:val="en"/>
              </w:rPr>
              <w:t>8</w:t>
            </w:r>
          </w:p>
        </w:tc>
        <w:tc>
          <w:tcPr>
            <w:tcW w:w="1361" w:type="dxa"/>
            <w:vAlign w:val="center"/>
          </w:tcPr>
          <w:p w:rsidRPr="001732DE" w:rsidR="006A5549" w:rsidP="006A5549" w:rsidRDefault="006A5549" w14:paraId="48A27C65" w14:textId="77777777">
            <w:pPr>
              <w:autoSpaceDE/>
              <w:autoSpaceDN/>
              <w:adjustRightInd/>
              <w:jc w:val="center"/>
              <w:rPr>
                <w:color w:val="000000"/>
                <w:lang w:val="en"/>
              </w:rPr>
            </w:pPr>
          </w:p>
        </w:tc>
        <w:tc>
          <w:tcPr>
            <w:tcW w:w="1425" w:type="dxa"/>
            <w:vAlign w:val="center"/>
          </w:tcPr>
          <w:p w:rsidRPr="001732DE" w:rsidR="006A5549" w:rsidP="006A5549" w:rsidRDefault="00AF5382" w14:paraId="1C8B0DC7" w14:textId="51AB6137">
            <w:pPr>
              <w:autoSpaceDE/>
              <w:autoSpaceDN/>
              <w:adjustRightInd/>
              <w:jc w:val="center"/>
              <w:rPr>
                <w:color w:val="000000"/>
                <w:lang w:val="en"/>
              </w:rPr>
            </w:pPr>
            <w:r>
              <w:rPr>
                <w:color w:val="000000"/>
                <w:lang w:val="en"/>
              </w:rPr>
              <w:t>4</w:t>
            </w:r>
            <w:r w:rsidR="00DA0989">
              <w:rPr>
                <w:color w:val="000000"/>
                <w:lang w:val="en"/>
              </w:rPr>
              <w:t>/15/</w:t>
            </w:r>
            <w:r w:rsidR="00DF3306">
              <w:rPr>
                <w:color w:val="000000"/>
                <w:lang w:val="en"/>
              </w:rPr>
              <w:t>2</w:t>
            </w:r>
            <w:r w:rsidR="00FE46E9">
              <w:rPr>
                <w:color w:val="000000"/>
                <w:lang w:val="en"/>
              </w:rPr>
              <w:t>9</w:t>
            </w:r>
          </w:p>
        </w:tc>
        <w:tc>
          <w:tcPr>
            <w:tcW w:w="1455" w:type="dxa"/>
            <w:vAlign w:val="center"/>
          </w:tcPr>
          <w:p w:rsidRPr="001732DE" w:rsidR="006A5549" w:rsidP="006A5549" w:rsidRDefault="006A5549" w14:paraId="1D9C5207" w14:textId="77777777">
            <w:pPr>
              <w:autoSpaceDE/>
              <w:autoSpaceDN/>
              <w:adjustRightInd/>
              <w:jc w:val="center"/>
              <w:rPr>
                <w:color w:val="000000"/>
                <w:lang w:val="en"/>
              </w:rPr>
            </w:pPr>
          </w:p>
        </w:tc>
        <w:tc>
          <w:tcPr>
            <w:tcW w:w="1618" w:type="dxa"/>
            <w:vAlign w:val="center"/>
          </w:tcPr>
          <w:p w:rsidRPr="001732DE" w:rsidR="006A5549" w:rsidP="006A5549" w:rsidRDefault="006A5549" w14:paraId="11039C01" w14:textId="77777777">
            <w:pPr>
              <w:autoSpaceDE/>
              <w:autoSpaceDN/>
              <w:adjustRightInd/>
              <w:jc w:val="center"/>
              <w:rPr>
                <w:color w:val="000000"/>
                <w:lang w:val="en"/>
              </w:rPr>
            </w:pPr>
          </w:p>
        </w:tc>
      </w:tr>
      <w:tr w:rsidRPr="001732DE" w:rsidR="006A5549" w:rsidTr="00AF5382" w14:paraId="43D26337" w14:textId="77777777">
        <w:trPr>
          <w:jc w:val="center"/>
        </w:trPr>
        <w:tc>
          <w:tcPr>
            <w:tcW w:w="1693" w:type="dxa"/>
            <w:vAlign w:val="center"/>
          </w:tcPr>
          <w:p w:rsidRPr="001732DE" w:rsidR="006A5549" w:rsidP="006A5549" w:rsidRDefault="006A5549" w14:paraId="433FE18F" w14:textId="77777777">
            <w:pPr>
              <w:autoSpaceDE/>
              <w:autoSpaceDN/>
              <w:adjustRightInd/>
              <w:jc w:val="center"/>
              <w:rPr>
                <w:color w:val="000000"/>
                <w:lang w:val="en"/>
              </w:rPr>
            </w:pPr>
            <w:r w:rsidRPr="001732DE">
              <w:rPr>
                <w:color w:val="000000"/>
                <w:lang w:val="en"/>
              </w:rPr>
              <w:t>Qual Exam Submitted</w:t>
            </w:r>
          </w:p>
          <w:p w:rsidRPr="001732DE" w:rsidR="006A5549" w:rsidP="006A5549" w:rsidRDefault="006A5549" w14:paraId="04BD065E" w14:textId="77777777">
            <w:pPr>
              <w:autoSpaceDE/>
              <w:autoSpaceDN/>
              <w:adjustRightInd/>
              <w:jc w:val="center"/>
              <w:rPr>
                <w:color w:val="000000"/>
                <w:lang w:val="en"/>
              </w:rPr>
            </w:pPr>
          </w:p>
        </w:tc>
        <w:tc>
          <w:tcPr>
            <w:tcW w:w="1311" w:type="dxa"/>
            <w:vAlign w:val="center"/>
          </w:tcPr>
          <w:p w:rsidRPr="001732DE" w:rsidR="006A5549" w:rsidP="006A5549" w:rsidRDefault="00800761" w14:paraId="62A9E856" w14:textId="36BD5B30">
            <w:pPr>
              <w:autoSpaceDE/>
              <w:autoSpaceDN/>
              <w:adjustRightInd/>
              <w:jc w:val="center"/>
              <w:rPr>
                <w:color w:val="000000"/>
                <w:lang w:val="en"/>
              </w:rPr>
            </w:pPr>
            <w:r>
              <w:rPr>
                <w:color w:val="000000"/>
                <w:lang w:val="en"/>
              </w:rPr>
              <w:t>8</w:t>
            </w:r>
            <w:r w:rsidRPr="001732DE" w:rsidR="006A5549">
              <w:rPr>
                <w:color w:val="000000"/>
                <w:lang w:val="en"/>
              </w:rPr>
              <w:t>/</w:t>
            </w:r>
            <w:r w:rsidR="00DA0989">
              <w:rPr>
                <w:color w:val="000000"/>
                <w:lang w:val="en"/>
              </w:rPr>
              <w:t>1/</w:t>
            </w:r>
            <w:r w:rsidR="00DF3306">
              <w:rPr>
                <w:color w:val="000000"/>
                <w:lang w:val="en"/>
              </w:rPr>
              <w:t>2</w:t>
            </w:r>
            <w:r w:rsidR="00FE46E9">
              <w:rPr>
                <w:color w:val="000000"/>
                <w:lang w:val="en"/>
              </w:rPr>
              <w:t>8</w:t>
            </w:r>
          </w:p>
        </w:tc>
        <w:tc>
          <w:tcPr>
            <w:tcW w:w="1361" w:type="dxa"/>
            <w:vAlign w:val="center"/>
          </w:tcPr>
          <w:p w:rsidRPr="001732DE" w:rsidR="006A5549" w:rsidP="006A5549" w:rsidRDefault="006A5549" w14:paraId="2B43212E" w14:textId="77777777">
            <w:pPr>
              <w:autoSpaceDE/>
              <w:autoSpaceDN/>
              <w:adjustRightInd/>
              <w:jc w:val="center"/>
              <w:rPr>
                <w:color w:val="000000"/>
                <w:lang w:val="en"/>
              </w:rPr>
            </w:pPr>
          </w:p>
        </w:tc>
        <w:tc>
          <w:tcPr>
            <w:tcW w:w="1425" w:type="dxa"/>
            <w:vAlign w:val="center"/>
          </w:tcPr>
          <w:p w:rsidRPr="001732DE" w:rsidR="006A5549" w:rsidP="00AF5382" w:rsidRDefault="00800761" w14:paraId="495CB7CE" w14:textId="196022F9">
            <w:pPr>
              <w:autoSpaceDE/>
              <w:autoSpaceDN/>
              <w:adjustRightInd/>
              <w:jc w:val="center"/>
              <w:rPr>
                <w:color w:val="000000"/>
                <w:lang w:val="en"/>
              </w:rPr>
            </w:pPr>
            <w:r>
              <w:rPr>
                <w:color w:val="000000"/>
                <w:lang w:val="en"/>
              </w:rPr>
              <w:t>8</w:t>
            </w:r>
            <w:r w:rsidR="00AF5382">
              <w:rPr>
                <w:color w:val="000000"/>
                <w:lang w:val="en"/>
              </w:rPr>
              <w:t>/1/</w:t>
            </w:r>
            <w:r w:rsidR="00DF3306">
              <w:rPr>
                <w:color w:val="000000"/>
                <w:lang w:val="en"/>
              </w:rPr>
              <w:t>2</w:t>
            </w:r>
            <w:r w:rsidR="00FE46E9">
              <w:rPr>
                <w:color w:val="000000"/>
                <w:lang w:val="en"/>
              </w:rPr>
              <w:t>9</w:t>
            </w:r>
          </w:p>
        </w:tc>
        <w:tc>
          <w:tcPr>
            <w:tcW w:w="1455" w:type="dxa"/>
            <w:vAlign w:val="center"/>
          </w:tcPr>
          <w:p w:rsidRPr="001732DE" w:rsidR="006A5549" w:rsidP="006A5549" w:rsidRDefault="006A5549" w14:paraId="0504285D" w14:textId="77777777">
            <w:pPr>
              <w:autoSpaceDE/>
              <w:autoSpaceDN/>
              <w:adjustRightInd/>
              <w:jc w:val="center"/>
              <w:rPr>
                <w:color w:val="000000"/>
                <w:lang w:val="en"/>
              </w:rPr>
            </w:pPr>
          </w:p>
        </w:tc>
        <w:tc>
          <w:tcPr>
            <w:tcW w:w="1618" w:type="dxa"/>
            <w:vAlign w:val="center"/>
          </w:tcPr>
          <w:p w:rsidRPr="001732DE" w:rsidR="006A5549" w:rsidP="006A5549" w:rsidRDefault="006A5549" w14:paraId="0B8D390D" w14:textId="77777777">
            <w:pPr>
              <w:autoSpaceDE/>
              <w:autoSpaceDN/>
              <w:adjustRightInd/>
              <w:jc w:val="center"/>
              <w:rPr>
                <w:color w:val="000000"/>
                <w:lang w:val="en"/>
              </w:rPr>
            </w:pPr>
          </w:p>
        </w:tc>
      </w:tr>
      <w:tr w:rsidRPr="001732DE" w:rsidR="006A5549" w:rsidTr="00AF5382" w14:paraId="2970D446" w14:textId="77777777">
        <w:trPr>
          <w:jc w:val="center"/>
        </w:trPr>
        <w:tc>
          <w:tcPr>
            <w:tcW w:w="1693" w:type="dxa"/>
            <w:vAlign w:val="center"/>
          </w:tcPr>
          <w:p w:rsidRPr="001732DE" w:rsidR="006A5549" w:rsidP="006A5549" w:rsidRDefault="006A5549" w14:paraId="7935175C" w14:textId="77777777">
            <w:pPr>
              <w:autoSpaceDE/>
              <w:autoSpaceDN/>
              <w:adjustRightInd/>
              <w:jc w:val="center"/>
              <w:rPr>
                <w:color w:val="000000"/>
                <w:lang w:val="en"/>
              </w:rPr>
            </w:pPr>
            <w:r w:rsidRPr="001732DE">
              <w:rPr>
                <w:color w:val="000000"/>
                <w:lang w:val="en"/>
              </w:rPr>
              <w:t>Dissertation Proposal</w:t>
            </w:r>
          </w:p>
          <w:p w:rsidRPr="001732DE" w:rsidR="006A5549" w:rsidP="006A5549" w:rsidRDefault="006A5549" w14:paraId="04CE1139" w14:textId="77777777">
            <w:pPr>
              <w:autoSpaceDE/>
              <w:autoSpaceDN/>
              <w:adjustRightInd/>
              <w:jc w:val="center"/>
              <w:rPr>
                <w:color w:val="000000"/>
                <w:lang w:val="en"/>
              </w:rPr>
            </w:pPr>
          </w:p>
        </w:tc>
        <w:tc>
          <w:tcPr>
            <w:tcW w:w="1311" w:type="dxa"/>
            <w:vAlign w:val="center"/>
          </w:tcPr>
          <w:p w:rsidRPr="001732DE" w:rsidR="006A5549" w:rsidP="006A5549" w:rsidRDefault="00DA0989" w14:paraId="7077614A" w14:textId="75F723C3">
            <w:pPr>
              <w:autoSpaceDE/>
              <w:autoSpaceDN/>
              <w:adjustRightInd/>
              <w:jc w:val="center"/>
              <w:rPr>
                <w:color w:val="000000"/>
                <w:lang w:val="en"/>
              </w:rPr>
            </w:pPr>
            <w:r>
              <w:rPr>
                <w:color w:val="000000"/>
                <w:lang w:val="en"/>
              </w:rPr>
              <w:t>9/30/</w:t>
            </w:r>
            <w:r w:rsidR="00DF3306">
              <w:rPr>
                <w:color w:val="000000"/>
                <w:lang w:val="en"/>
              </w:rPr>
              <w:t>2</w:t>
            </w:r>
            <w:r w:rsidR="00FE46E9">
              <w:rPr>
                <w:color w:val="000000"/>
                <w:lang w:val="en"/>
              </w:rPr>
              <w:t>9</w:t>
            </w:r>
          </w:p>
        </w:tc>
        <w:tc>
          <w:tcPr>
            <w:tcW w:w="1361" w:type="dxa"/>
            <w:vAlign w:val="center"/>
          </w:tcPr>
          <w:p w:rsidRPr="001732DE" w:rsidR="006A5549" w:rsidP="006A5549" w:rsidRDefault="006A5549" w14:paraId="2EDC4CD2" w14:textId="77777777">
            <w:pPr>
              <w:autoSpaceDE/>
              <w:autoSpaceDN/>
              <w:adjustRightInd/>
              <w:jc w:val="center"/>
              <w:rPr>
                <w:color w:val="000000"/>
                <w:lang w:val="en"/>
              </w:rPr>
            </w:pPr>
          </w:p>
        </w:tc>
        <w:tc>
          <w:tcPr>
            <w:tcW w:w="1425" w:type="dxa"/>
            <w:vAlign w:val="center"/>
          </w:tcPr>
          <w:p w:rsidRPr="001732DE" w:rsidR="006A5549" w:rsidP="006A5549" w:rsidRDefault="00DA0989" w14:paraId="547BCE5C" w14:textId="6EB6E800">
            <w:pPr>
              <w:autoSpaceDE/>
              <w:autoSpaceDN/>
              <w:adjustRightInd/>
              <w:jc w:val="center"/>
              <w:rPr>
                <w:color w:val="000000"/>
                <w:lang w:val="en"/>
              </w:rPr>
            </w:pPr>
            <w:r>
              <w:rPr>
                <w:color w:val="000000"/>
                <w:lang w:val="en"/>
              </w:rPr>
              <w:t>9/30/</w:t>
            </w:r>
            <w:r w:rsidR="00FE46E9">
              <w:rPr>
                <w:color w:val="000000"/>
                <w:lang w:val="en"/>
              </w:rPr>
              <w:t>30</w:t>
            </w:r>
          </w:p>
        </w:tc>
        <w:tc>
          <w:tcPr>
            <w:tcW w:w="1455" w:type="dxa"/>
            <w:vAlign w:val="center"/>
          </w:tcPr>
          <w:p w:rsidRPr="001732DE" w:rsidR="006A5549" w:rsidP="006A5549" w:rsidRDefault="006A5549" w14:paraId="2CA8707F" w14:textId="77777777">
            <w:pPr>
              <w:autoSpaceDE/>
              <w:autoSpaceDN/>
              <w:adjustRightInd/>
              <w:jc w:val="center"/>
              <w:rPr>
                <w:color w:val="000000"/>
                <w:lang w:val="en"/>
              </w:rPr>
            </w:pPr>
          </w:p>
        </w:tc>
        <w:tc>
          <w:tcPr>
            <w:tcW w:w="1618" w:type="dxa"/>
            <w:vAlign w:val="center"/>
          </w:tcPr>
          <w:p w:rsidRPr="001732DE" w:rsidR="006A5549" w:rsidP="006A5549" w:rsidRDefault="006A5549" w14:paraId="54F08024" w14:textId="77777777">
            <w:pPr>
              <w:autoSpaceDE/>
              <w:autoSpaceDN/>
              <w:adjustRightInd/>
              <w:jc w:val="center"/>
              <w:rPr>
                <w:color w:val="000000"/>
                <w:lang w:val="en"/>
              </w:rPr>
            </w:pPr>
          </w:p>
        </w:tc>
      </w:tr>
      <w:tr w:rsidRPr="001732DE" w:rsidR="006A5549" w:rsidTr="00AF5382" w14:paraId="1327F29A" w14:textId="77777777">
        <w:trPr>
          <w:jc w:val="center"/>
        </w:trPr>
        <w:tc>
          <w:tcPr>
            <w:tcW w:w="1693" w:type="dxa"/>
            <w:vAlign w:val="center"/>
          </w:tcPr>
          <w:p w:rsidRPr="001732DE" w:rsidR="006A5549" w:rsidP="006A5549" w:rsidRDefault="006A5549" w14:paraId="688C4A2F" w14:textId="77777777">
            <w:pPr>
              <w:autoSpaceDE/>
              <w:autoSpaceDN/>
              <w:adjustRightInd/>
              <w:jc w:val="center"/>
              <w:rPr>
                <w:color w:val="000000"/>
                <w:lang w:val="en"/>
              </w:rPr>
            </w:pPr>
            <w:r w:rsidRPr="001732DE">
              <w:rPr>
                <w:color w:val="000000"/>
                <w:lang w:val="en"/>
              </w:rPr>
              <w:t>Dissertation Approved</w:t>
            </w:r>
          </w:p>
          <w:p w:rsidRPr="001732DE" w:rsidR="006A5549" w:rsidP="006A5549" w:rsidRDefault="006A5549" w14:paraId="6906D539" w14:textId="77777777">
            <w:pPr>
              <w:autoSpaceDE/>
              <w:autoSpaceDN/>
              <w:adjustRightInd/>
              <w:jc w:val="center"/>
              <w:rPr>
                <w:color w:val="000000"/>
                <w:lang w:val="en"/>
              </w:rPr>
            </w:pPr>
          </w:p>
        </w:tc>
        <w:tc>
          <w:tcPr>
            <w:tcW w:w="1311" w:type="dxa"/>
            <w:vAlign w:val="center"/>
          </w:tcPr>
          <w:p w:rsidRPr="001732DE" w:rsidR="006A5549" w:rsidP="006A5549" w:rsidRDefault="00DA0989" w14:paraId="462ED7FA" w14:textId="1AA24734">
            <w:pPr>
              <w:autoSpaceDE/>
              <w:autoSpaceDN/>
              <w:adjustRightInd/>
              <w:jc w:val="center"/>
              <w:rPr>
                <w:color w:val="000000"/>
                <w:lang w:val="en"/>
              </w:rPr>
            </w:pPr>
            <w:r>
              <w:rPr>
                <w:color w:val="000000"/>
                <w:lang w:val="en"/>
              </w:rPr>
              <w:t>4/10/</w:t>
            </w:r>
            <w:r w:rsidR="00872571">
              <w:rPr>
                <w:color w:val="000000"/>
                <w:lang w:val="en"/>
              </w:rPr>
              <w:t>3</w:t>
            </w:r>
            <w:r w:rsidR="00FE46E9">
              <w:rPr>
                <w:color w:val="000000"/>
                <w:lang w:val="en"/>
              </w:rPr>
              <w:t>1</w:t>
            </w:r>
          </w:p>
        </w:tc>
        <w:tc>
          <w:tcPr>
            <w:tcW w:w="1361" w:type="dxa"/>
            <w:vAlign w:val="center"/>
          </w:tcPr>
          <w:p w:rsidRPr="001732DE" w:rsidR="006A5549" w:rsidP="006A5549" w:rsidRDefault="006A5549" w14:paraId="0E207DB8" w14:textId="77777777">
            <w:pPr>
              <w:autoSpaceDE/>
              <w:autoSpaceDN/>
              <w:adjustRightInd/>
              <w:jc w:val="center"/>
              <w:rPr>
                <w:color w:val="000000"/>
                <w:lang w:val="en"/>
              </w:rPr>
            </w:pPr>
          </w:p>
        </w:tc>
        <w:tc>
          <w:tcPr>
            <w:tcW w:w="1425" w:type="dxa"/>
            <w:vAlign w:val="center"/>
          </w:tcPr>
          <w:p w:rsidRPr="001732DE" w:rsidR="006A5549" w:rsidP="006A5549" w:rsidRDefault="006A5549" w14:paraId="0F83C4E7" w14:textId="5E925E1F">
            <w:pPr>
              <w:autoSpaceDE/>
              <w:autoSpaceDN/>
              <w:adjustRightInd/>
              <w:jc w:val="center"/>
              <w:rPr>
                <w:color w:val="000000"/>
                <w:lang w:val="en"/>
              </w:rPr>
            </w:pPr>
            <w:r w:rsidRPr="001732DE">
              <w:rPr>
                <w:color w:val="000000"/>
                <w:lang w:val="en"/>
              </w:rPr>
              <w:t>4/10/</w:t>
            </w:r>
            <w:r w:rsidR="00DF3306">
              <w:rPr>
                <w:color w:val="000000"/>
                <w:lang w:val="en"/>
              </w:rPr>
              <w:t>3</w:t>
            </w:r>
            <w:r w:rsidR="00FE46E9">
              <w:rPr>
                <w:color w:val="000000"/>
                <w:lang w:val="en"/>
              </w:rPr>
              <w:t>3</w:t>
            </w:r>
          </w:p>
        </w:tc>
        <w:tc>
          <w:tcPr>
            <w:tcW w:w="1455" w:type="dxa"/>
            <w:vAlign w:val="center"/>
          </w:tcPr>
          <w:p w:rsidRPr="001732DE" w:rsidR="006A5549" w:rsidP="006A5549" w:rsidRDefault="006A5549" w14:paraId="4D258937" w14:textId="77777777">
            <w:pPr>
              <w:autoSpaceDE/>
              <w:autoSpaceDN/>
              <w:adjustRightInd/>
              <w:jc w:val="center"/>
              <w:rPr>
                <w:color w:val="000000"/>
                <w:lang w:val="en"/>
              </w:rPr>
            </w:pPr>
          </w:p>
        </w:tc>
        <w:tc>
          <w:tcPr>
            <w:tcW w:w="1618" w:type="dxa"/>
            <w:vAlign w:val="center"/>
          </w:tcPr>
          <w:p w:rsidRPr="001732DE" w:rsidR="006A5549" w:rsidP="006A5549" w:rsidRDefault="006A5549" w14:paraId="340DDEC5" w14:textId="77777777">
            <w:pPr>
              <w:autoSpaceDE/>
              <w:autoSpaceDN/>
              <w:adjustRightInd/>
              <w:jc w:val="center"/>
              <w:rPr>
                <w:color w:val="000000"/>
                <w:lang w:val="en"/>
              </w:rPr>
            </w:pPr>
          </w:p>
        </w:tc>
      </w:tr>
    </w:tbl>
    <w:p w:rsidRPr="001732DE" w:rsidR="006A5549" w:rsidP="006A5549" w:rsidRDefault="006A5549" w14:paraId="7E92B8E9" w14:textId="77777777">
      <w:pPr>
        <w:autoSpaceDE/>
        <w:autoSpaceDN/>
        <w:adjustRightInd/>
        <w:rPr>
          <w:color w:val="000000"/>
          <w:lang w:val="en"/>
        </w:rPr>
      </w:pPr>
    </w:p>
    <w:p w:rsidRPr="001732DE" w:rsidR="006A5549" w:rsidP="6DB38047" w:rsidRDefault="006A5549" w14:paraId="5DCCC0F9" w14:textId="015FCEA7">
      <w:pPr>
        <w:autoSpaceDE/>
        <w:autoSpaceDN/>
        <w:adjustRightInd/>
        <w:rPr>
          <w:color w:val="000000"/>
        </w:rPr>
      </w:pPr>
      <w:r w:rsidRPr="6DB38047">
        <w:rPr>
          <w:color w:val="000000" w:themeColor="text1"/>
        </w:rPr>
        <w:t>** This form contains dates for a student</w:t>
      </w:r>
      <w:r w:rsidRPr="6DB38047" w:rsidR="00DA0989">
        <w:rPr>
          <w:color w:val="000000" w:themeColor="text1"/>
        </w:rPr>
        <w:t xml:space="preserve"> who began the program Fall </w:t>
      </w:r>
      <w:r w:rsidRPr="6DB38047" w:rsidR="00DF3306">
        <w:rPr>
          <w:color w:val="000000" w:themeColor="text1"/>
        </w:rPr>
        <w:t>202</w:t>
      </w:r>
      <w:r w:rsidR="00FE46E9">
        <w:rPr>
          <w:color w:val="000000" w:themeColor="text1"/>
        </w:rPr>
        <w:t>5</w:t>
      </w:r>
    </w:p>
    <w:p w:rsidRPr="001732DE" w:rsidR="00F3695F" w:rsidP="00F3695F" w:rsidRDefault="00F3695F" w14:paraId="1313F3E4" w14:textId="77777777">
      <w:pPr>
        <w:widowControl/>
        <w:autoSpaceDE/>
        <w:autoSpaceDN/>
        <w:adjustRightInd/>
      </w:pPr>
    </w:p>
    <w:p w:rsidRPr="001732DE" w:rsidR="000161C8" w:rsidP="001966E0" w:rsidRDefault="00F3695F" w14:paraId="7F8026B9" w14:textId="77777777">
      <w:pPr>
        <w:widowControl/>
        <w:autoSpaceDE/>
        <w:autoSpaceDN/>
        <w:adjustRightInd/>
        <w:rPr>
          <w:u w:val="single"/>
        </w:rPr>
      </w:pPr>
      <w:r w:rsidRPr="001732DE">
        <w:rPr>
          <w:bCs/>
        </w:rPr>
        <w:br w:type="page"/>
      </w:r>
      <w:r w:rsidRPr="001732DE" w:rsidR="000161C8">
        <w:rPr>
          <w:u w:val="single"/>
        </w:rPr>
        <w:t>Changing Mentors Policy</w:t>
      </w:r>
      <w:r w:rsidRPr="001732DE" w:rsidR="001966E0">
        <w:rPr>
          <w:u w:val="single"/>
        </w:rPr>
        <w:t xml:space="preserve"> (v1.0, passed Spring 2016</w:t>
      </w:r>
      <w:r w:rsidRPr="001732DE" w:rsidR="000161C8">
        <w:rPr>
          <w:u w:val="single"/>
        </w:rPr>
        <w:t>)</w:t>
      </w:r>
    </w:p>
    <w:p w:rsidRPr="001732DE" w:rsidR="000161C8" w:rsidP="000161C8" w:rsidRDefault="000161C8" w14:paraId="725A908C" w14:textId="77777777">
      <w:pPr>
        <w:widowControl/>
        <w:autoSpaceDE/>
        <w:autoSpaceDN/>
        <w:adjustRightInd/>
      </w:pPr>
    </w:p>
    <w:p w:rsidRPr="001732DE" w:rsidR="001966E0" w:rsidP="001966E0" w:rsidRDefault="001966E0" w14:paraId="1768491E" w14:textId="77777777">
      <w:pPr>
        <w:widowControl/>
        <w:autoSpaceDE/>
        <w:autoSpaceDN/>
        <w:adjustRightInd/>
      </w:pPr>
      <w:r w:rsidRPr="001732DE">
        <w:t xml:space="preserve">Students are admitted to the UMB Clinical Psychology Program to work with a specific mentor in their research lab/group.  The expectation is that the student will be mentored in the research methods, </w:t>
      </w:r>
      <w:proofErr w:type="gramStart"/>
      <w:r w:rsidRPr="001732DE">
        <w:t>constructs</w:t>
      </w:r>
      <w:proofErr w:type="gramEnd"/>
      <w:r w:rsidRPr="001732DE">
        <w:t>, and populations of the mentor. This is the crux of a “mentor model” program like ours. The Clinical Program Handbook (p. 33) states:</w:t>
      </w:r>
    </w:p>
    <w:p w:rsidRPr="00E46AC1" w:rsidR="001966E0" w:rsidP="001966E0" w:rsidRDefault="001966E0" w14:paraId="16C9B9ED" w14:textId="77777777">
      <w:pPr>
        <w:widowControl/>
        <w:autoSpaceDE/>
        <w:autoSpaceDN/>
        <w:adjustRightInd/>
        <w:ind w:left="720"/>
        <w:rPr>
          <w:i/>
          <w:szCs w:val="22"/>
        </w:rPr>
      </w:pPr>
      <w:r w:rsidRPr="001732DE">
        <w:rPr>
          <w:i/>
        </w:rPr>
        <w:t xml:space="preserve">Students who accept our offers of admission are told that they are </w:t>
      </w:r>
      <w:proofErr w:type="gramStart"/>
      <w:r w:rsidRPr="001732DE">
        <w:rPr>
          <w:i/>
        </w:rPr>
        <w:t>making a decision</w:t>
      </w:r>
      <w:proofErr w:type="gramEnd"/>
      <w:r w:rsidRPr="001732DE">
        <w:rPr>
          <w:i/>
        </w:rPr>
        <w:t xml:space="preserve"> not only to come to the program outlined in our admissions materials, but also to work intensively with a particular faculty member at least through the completion of their</w:t>
      </w:r>
      <w:r w:rsidRPr="00E46AC1">
        <w:rPr>
          <w:i/>
          <w:szCs w:val="22"/>
        </w:rPr>
        <w:t xml:space="preserve"> master’s thesis. In selecting specific students, mentors are committing themselves to work with mentees in a manner that is respectful of individual and cultural differences and supportive of students' academic and clinical career development as well as their research development. Many students remain with the same mentor for their dissertation research but students who wish to switch mentors after completing their master's thesis may do so.</w:t>
      </w:r>
    </w:p>
    <w:p w:rsidRPr="00E46AC1" w:rsidR="001966E0" w:rsidP="001966E0" w:rsidRDefault="001966E0" w14:paraId="53EE6B26" w14:textId="77777777">
      <w:pPr>
        <w:widowControl/>
        <w:autoSpaceDE/>
        <w:autoSpaceDN/>
        <w:adjustRightInd/>
        <w:rPr>
          <w:szCs w:val="22"/>
        </w:rPr>
      </w:pPr>
    </w:p>
    <w:p w:rsidRPr="00E46AC1" w:rsidR="001966E0" w:rsidP="001966E0" w:rsidRDefault="001966E0" w14:paraId="7C917787" w14:textId="77777777">
      <w:pPr>
        <w:widowControl/>
        <w:autoSpaceDE/>
        <w:autoSpaceDN/>
        <w:adjustRightInd/>
        <w:rPr>
          <w:szCs w:val="22"/>
        </w:rPr>
      </w:pPr>
      <w:r w:rsidRPr="00E46AC1">
        <w:rPr>
          <w:szCs w:val="22"/>
        </w:rPr>
        <w:t xml:space="preserve">There are times when circumstances arise that cause one or both parties—either a student, a faculty mentor, or both—to believe that continuing to work together is not in their best interests. As a program, we understand that not all dyads that seem promising during the admissions process end up being good interpersonal and professional matches </w:t>
      </w:r>
      <w:proofErr w:type="gramStart"/>
      <w:r w:rsidRPr="00E46AC1">
        <w:rPr>
          <w:szCs w:val="22"/>
        </w:rPr>
        <w:t>later on</w:t>
      </w:r>
      <w:proofErr w:type="gramEnd"/>
      <w:r w:rsidRPr="00E46AC1">
        <w:rPr>
          <w:szCs w:val="22"/>
        </w:rPr>
        <w:t>. Further, we take the view that, when a mentoring relationship stops being mutually beneficial, it does not prima facie indicate that there is “fault” that belongs to either party. We understand that any thoughtful consideration given to changing mentor assignments reflects a situation with the potential for significant stress for both the student and mentor. As a program, we wish to be as supportive as possible to all parties as they consider the available possibilities.</w:t>
      </w:r>
    </w:p>
    <w:p w:rsidRPr="00E46AC1" w:rsidR="001966E0" w:rsidP="001966E0" w:rsidRDefault="001966E0" w14:paraId="73A3775E" w14:textId="77777777">
      <w:pPr>
        <w:widowControl/>
        <w:autoSpaceDE/>
        <w:autoSpaceDN/>
        <w:adjustRightInd/>
        <w:rPr>
          <w:szCs w:val="22"/>
        </w:rPr>
      </w:pPr>
    </w:p>
    <w:p w:rsidRPr="00E46AC1" w:rsidR="001966E0" w:rsidP="001966E0" w:rsidRDefault="001966E0" w14:paraId="61273EC4" w14:textId="77777777">
      <w:pPr>
        <w:widowControl/>
        <w:tabs>
          <w:tab w:val="left" w:pos="5940"/>
        </w:tabs>
        <w:autoSpaceDE/>
        <w:autoSpaceDN/>
        <w:adjustRightInd/>
        <w:rPr>
          <w:szCs w:val="22"/>
        </w:rPr>
      </w:pPr>
      <w:r w:rsidRPr="00E46AC1">
        <w:rPr>
          <w:szCs w:val="22"/>
        </w:rPr>
        <w:t xml:space="preserve">Overall, we </w:t>
      </w:r>
      <w:r w:rsidRPr="00E46AC1">
        <w:rPr>
          <w:i/>
          <w:szCs w:val="22"/>
        </w:rPr>
        <w:t>strongly</w:t>
      </w:r>
      <w:r w:rsidRPr="00E46AC1">
        <w:rPr>
          <w:szCs w:val="22"/>
        </w:rPr>
        <w:t xml:space="preserve"> </w:t>
      </w:r>
      <w:r w:rsidRPr="00E46AC1">
        <w:rPr>
          <w:i/>
          <w:szCs w:val="22"/>
        </w:rPr>
        <w:t>encourage</w:t>
      </w:r>
      <w:r w:rsidRPr="00E46AC1">
        <w:rPr>
          <w:szCs w:val="22"/>
        </w:rPr>
        <w:t xml:space="preserve"> students and mentors to engage in regular discussions about what is, and what </w:t>
      </w:r>
      <w:proofErr w:type="gramStart"/>
      <w:r w:rsidRPr="00E46AC1">
        <w:rPr>
          <w:szCs w:val="22"/>
        </w:rPr>
        <w:t>is not</w:t>
      </w:r>
      <w:proofErr w:type="gramEnd"/>
      <w:r w:rsidRPr="00E46AC1">
        <w:rPr>
          <w:szCs w:val="22"/>
        </w:rPr>
        <w:t xml:space="preserve">, working well in their mentoring relationship. These discussions can happen anytime </w:t>
      </w:r>
      <w:proofErr w:type="gramStart"/>
      <w:r w:rsidRPr="00E46AC1">
        <w:rPr>
          <w:szCs w:val="22"/>
        </w:rPr>
        <w:t>during the course of</w:t>
      </w:r>
      <w:proofErr w:type="gramEnd"/>
      <w:r w:rsidRPr="00E46AC1">
        <w:rPr>
          <w:szCs w:val="22"/>
        </w:rPr>
        <w:t xml:space="preserve"> the weekly mentorship meetings and, as well, the working relationship should be discussed in the context of the </w:t>
      </w:r>
      <w:proofErr w:type="gramStart"/>
      <w:r w:rsidRPr="00E46AC1">
        <w:rPr>
          <w:szCs w:val="22"/>
        </w:rPr>
        <w:t>required,</w:t>
      </w:r>
      <w:proofErr w:type="gramEnd"/>
      <w:r w:rsidRPr="00E46AC1">
        <w:rPr>
          <w:szCs w:val="22"/>
        </w:rPr>
        <w:t xml:space="preserve"> annual Mentoring Contracts. Skills at negotiating interpersonal conflict are core to multiple domains of the professional practice of psychology. We empower students and mentors alike to work towards addressing the various types of challenges that arise in their relationships—interpersonal difficulties, evolving differences in research interests, or otherwise—through direct, professional communication (see, for example, the section labelled "The Mentoring Relationship" in the Clinical Program Handbook). However, we also understand that communication challenges are often a central concern for some </w:t>
      </w:r>
      <w:proofErr w:type="gramStart"/>
      <w:r w:rsidRPr="00E46AC1">
        <w:rPr>
          <w:szCs w:val="22"/>
        </w:rPr>
        <w:t>dyads</w:t>
      </w:r>
      <w:proofErr w:type="gramEnd"/>
      <w:r w:rsidRPr="00E46AC1">
        <w:rPr>
          <w:szCs w:val="22"/>
        </w:rPr>
        <w:t xml:space="preserve"> and that, because of the inherent power differential in faculty-student relationships, it may be more difficult for the student to be as honest as we think would be helpful. Thus, we believe that students who are struggling with their mentor relationship, and who are considering a mentor switch, should obtain support and consultation about how to handle the situation from other faculty members, especially the GPD and CEC members, or from outside mentors. Likewise, we encourage faculty to consult, as needed, to gain the perspective or skills needed to maintain a successful mentorship relationship with each of their students.</w:t>
      </w:r>
    </w:p>
    <w:p w:rsidRPr="00E46AC1" w:rsidR="001966E0" w:rsidP="001966E0" w:rsidRDefault="001966E0" w14:paraId="399FDB84" w14:textId="77777777">
      <w:pPr>
        <w:widowControl/>
        <w:autoSpaceDE/>
        <w:autoSpaceDN/>
        <w:adjustRightInd/>
        <w:rPr>
          <w:szCs w:val="22"/>
        </w:rPr>
      </w:pPr>
    </w:p>
    <w:p w:rsidRPr="00E46AC1" w:rsidR="001966E0" w:rsidP="001966E0" w:rsidRDefault="001966E0" w14:paraId="44B52986" w14:textId="77777777">
      <w:pPr>
        <w:widowControl/>
        <w:autoSpaceDE/>
        <w:autoSpaceDN/>
        <w:adjustRightInd/>
        <w:rPr>
          <w:szCs w:val="22"/>
        </w:rPr>
      </w:pPr>
      <w:r w:rsidRPr="00E46AC1">
        <w:rPr>
          <w:szCs w:val="22"/>
        </w:rPr>
        <w:t xml:space="preserve">Here we outline the steps for student-mentor pairs if the student, the mentor, or both parties are considering a discontinuation of their pairing, whether due to problems in their relationship or </w:t>
      </w:r>
      <w:r w:rsidRPr="00E46AC1">
        <w:rPr>
          <w:szCs w:val="22"/>
        </w:rPr>
        <w:t xml:space="preserve">differences in professional or research interests. The </w:t>
      </w:r>
      <w:proofErr w:type="gramStart"/>
      <w:r w:rsidRPr="00E46AC1">
        <w:rPr>
          <w:szCs w:val="22"/>
        </w:rPr>
        <w:t>main focus</w:t>
      </w:r>
      <w:proofErr w:type="gramEnd"/>
      <w:r w:rsidRPr="00E46AC1">
        <w:rPr>
          <w:szCs w:val="22"/>
        </w:rPr>
        <w:t xml:space="preserve"> of the procedures we suggest is one of ongoing, transparent communication, despite the knowledge that it can be challenging to communicate directly. </w:t>
      </w:r>
    </w:p>
    <w:p w:rsidRPr="00E46AC1" w:rsidR="001966E0" w:rsidRDefault="001966E0" w14:paraId="7506D9F6" w14:textId="77777777">
      <w:pPr>
        <w:widowControl/>
        <w:numPr>
          <w:ilvl w:val="0"/>
          <w:numId w:val="29"/>
        </w:numPr>
        <w:autoSpaceDE/>
        <w:autoSpaceDN/>
        <w:adjustRightInd/>
        <w:rPr>
          <w:szCs w:val="22"/>
        </w:rPr>
      </w:pPr>
      <w:r w:rsidRPr="00E46AC1">
        <w:rPr>
          <w:szCs w:val="22"/>
        </w:rPr>
        <w:t xml:space="preserve">If a student or mentor is experiencing problems in the mentoring relationship, we encourage that person to begin a direct conversation as soon as they </w:t>
      </w:r>
      <w:proofErr w:type="gramStart"/>
      <w:r w:rsidRPr="00E46AC1">
        <w:rPr>
          <w:szCs w:val="22"/>
        </w:rPr>
        <w:t>are able to</w:t>
      </w:r>
      <w:proofErr w:type="gramEnd"/>
      <w:r w:rsidRPr="00E46AC1">
        <w:rPr>
          <w:szCs w:val="22"/>
        </w:rPr>
        <w:t xml:space="preserve"> articulate their concerns. It is important to recognize that the mentoring partner (i.e., faculty or student) may not realize that you are experiencing some aspect of the relationship as problematic. It is not unusual for mentors and students both to need conversations about mentoring—after all, any pair likely has differences in goals for working together, expectations, and styles—and it makes sense that it might take several conversations to determine how best to work together (for more discussion on this point, see, for example, the section labelled "Working through Problems in a Professional Manner" in the Clinical Program Handbook). Mentors are interested in learning how to best support students and may need to be given the opportunity to try out new or different mentoring strategies. Similarly, as emerging professionals, students also may want to develop skills to learn to work successfully with mentors, supporting and contributing to the mentor’s lab goals, although they may not know how best to do this absent explicit discussion.</w:t>
      </w:r>
    </w:p>
    <w:p w:rsidRPr="00E46AC1" w:rsidR="001966E0" w:rsidRDefault="001966E0" w14:paraId="22E49BDE" w14:textId="77777777">
      <w:pPr>
        <w:widowControl/>
        <w:numPr>
          <w:ilvl w:val="1"/>
          <w:numId w:val="29"/>
        </w:numPr>
        <w:autoSpaceDE/>
        <w:autoSpaceDN/>
        <w:adjustRightInd/>
        <w:rPr>
          <w:szCs w:val="22"/>
        </w:rPr>
      </w:pPr>
      <w:r w:rsidRPr="00E46AC1">
        <w:rPr>
          <w:szCs w:val="22"/>
        </w:rPr>
        <w:t>The general expectation is that students and mentors speak early and often, to provide maximal opportunities to develop mutual understanding and experiment with different strategies to create together a successful mentoring relationship. These conversations are an important part of any professional relationship.</w:t>
      </w:r>
    </w:p>
    <w:p w:rsidRPr="00E46AC1" w:rsidR="001966E0" w:rsidRDefault="001966E0" w14:paraId="373C63E6" w14:textId="77777777">
      <w:pPr>
        <w:widowControl/>
        <w:numPr>
          <w:ilvl w:val="1"/>
          <w:numId w:val="29"/>
        </w:numPr>
        <w:autoSpaceDE/>
        <w:autoSpaceDN/>
        <w:adjustRightInd/>
        <w:rPr>
          <w:szCs w:val="22"/>
        </w:rPr>
      </w:pPr>
      <w:r w:rsidRPr="00E46AC1">
        <w:rPr>
          <w:szCs w:val="22"/>
        </w:rPr>
        <w:t xml:space="preserve">Similar suggestions hold for cases when a student is considering transitioning to a new mentor due to professional differences, such as changes in area of research interest, even in the absence of interpersonal challenges in the mentoring relationship. We encourage the student to begin a conversation with the mentor as soon as they are aware of shifts in their professional interests. Mentors may have insight into ways in which any research interest changes can be accommodated within the </w:t>
      </w:r>
      <w:proofErr w:type="gramStart"/>
      <w:r w:rsidRPr="00E46AC1">
        <w:rPr>
          <w:szCs w:val="22"/>
        </w:rPr>
        <w:t>lab, and</w:t>
      </w:r>
      <w:proofErr w:type="gramEnd"/>
      <w:r w:rsidRPr="00E46AC1">
        <w:rPr>
          <w:szCs w:val="22"/>
        </w:rPr>
        <w:t xml:space="preserve"> should be given the opportunity to work with the student to address them proactively.</w:t>
      </w:r>
    </w:p>
    <w:p w:rsidRPr="00E46AC1" w:rsidR="001966E0" w:rsidRDefault="001966E0" w14:paraId="22D136A3" w14:textId="77777777">
      <w:pPr>
        <w:widowControl/>
        <w:numPr>
          <w:ilvl w:val="0"/>
          <w:numId w:val="29"/>
        </w:numPr>
        <w:autoSpaceDE/>
        <w:autoSpaceDN/>
        <w:adjustRightInd/>
        <w:rPr>
          <w:szCs w:val="22"/>
        </w:rPr>
      </w:pPr>
      <w:r w:rsidRPr="00E46AC1">
        <w:rPr>
          <w:szCs w:val="22"/>
        </w:rPr>
        <w:t xml:space="preserve">At the point that a student or mentor is strongly considering transitioning out of the mentoring relationship, that person </w:t>
      </w:r>
      <w:r w:rsidRPr="00E46AC1">
        <w:rPr>
          <w:i/>
          <w:szCs w:val="22"/>
        </w:rPr>
        <w:t>must</w:t>
      </w:r>
      <w:r w:rsidRPr="00E46AC1">
        <w:rPr>
          <w:szCs w:val="22"/>
        </w:rPr>
        <w:t xml:space="preserve"> initiate at least one meeting together as a dyad to (a) identify the barriers to successfully working together or obstacles to meeting the student’s professional and research interests, and (b) determine potential options for moving forward.  </w:t>
      </w:r>
    </w:p>
    <w:p w:rsidRPr="00E46AC1" w:rsidR="001966E0" w:rsidRDefault="001966E0" w14:paraId="4F29DB03" w14:textId="77777777">
      <w:pPr>
        <w:widowControl/>
        <w:numPr>
          <w:ilvl w:val="1"/>
          <w:numId w:val="29"/>
        </w:numPr>
        <w:autoSpaceDE/>
        <w:autoSpaceDN/>
        <w:adjustRightInd/>
        <w:rPr>
          <w:szCs w:val="22"/>
        </w:rPr>
      </w:pPr>
      <w:r w:rsidRPr="00E46AC1">
        <w:rPr>
          <w:szCs w:val="22"/>
        </w:rPr>
        <w:t>Ideally, the student and mentor will have had multiple conversations over time and will have attempted to find ways to work together successfully and meet the student’s professional needs.</w:t>
      </w:r>
    </w:p>
    <w:p w:rsidRPr="00E46AC1" w:rsidR="001966E0" w:rsidRDefault="001966E0" w14:paraId="13C3ED17" w14:textId="77777777">
      <w:pPr>
        <w:widowControl/>
        <w:numPr>
          <w:ilvl w:val="1"/>
          <w:numId w:val="29"/>
        </w:numPr>
        <w:autoSpaceDE/>
        <w:autoSpaceDN/>
        <w:adjustRightInd/>
        <w:rPr>
          <w:szCs w:val="22"/>
        </w:rPr>
      </w:pPr>
      <w:r w:rsidRPr="00E46AC1">
        <w:rPr>
          <w:szCs w:val="22"/>
        </w:rPr>
        <w:t>This process should involve identification of the most likely solutions, including the steps that both the student and the mentor will take to improve their relationship or to address the differences in research interests, and implementation of these steps over time—understanding that the process of change is non-linear and relationships can take time to change or repair.</w:t>
      </w:r>
    </w:p>
    <w:p w:rsidRPr="00E46AC1" w:rsidR="001966E0" w:rsidRDefault="001966E0" w14:paraId="5E6B4D84" w14:textId="77777777">
      <w:pPr>
        <w:widowControl/>
        <w:numPr>
          <w:ilvl w:val="0"/>
          <w:numId w:val="29"/>
        </w:numPr>
        <w:autoSpaceDE/>
        <w:autoSpaceDN/>
        <w:adjustRightInd/>
        <w:rPr>
          <w:szCs w:val="22"/>
        </w:rPr>
      </w:pPr>
      <w:r w:rsidRPr="00E46AC1">
        <w:rPr>
          <w:szCs w:val="22"/>
        </w:rPr>
        <w:t>If it becomes clear that a student, mentor, or both parties believe(s) that they have an unresolvable mismatch in their professional and research interests, or an irreconcilable difference in their relationship, that person/dyad should alert the GPD as soon as possible to begin to make more formal plans for separation.</w:t>
      </w:r>
    </w:p>
    <w:p w:rsidRPr="00E46AC1" w:rsidR="001966E0" w:rsidRDefault="001966E0" w14:paraId="5589A9B4" w14:textId="77777777">
      <w:pPr>
        <w:widowControl/>
        <w:numPr>
          <w:ilvl w:val="1"/>
          <w:numId w:val="29"/>
        </w:numPr>
        <w:autoSpaceDE/>
        <w:autoSpaceDN/>
        <w:adjustRightInd/>
        <w:rPr>
          <w:szCs w:val="22"/>
        </w:rPr>
      </w:pPr>
      <w:r w:rsidRPr="00E46AC1">
        <w:rPr>
          <w:szCs w:val="22"/>
        </w:rPr>
        <w:t>No student or mentor will be required to remain in a mentoring relationship that has been identified as interpersonally unsuccessful or mismatched to the students’ professional goals.</w:t>
      </w:r>
    </w:p>
    <w:p w:rsidRPr="00E46AC1" w:rsidR="001966E0" w:rsidRDefault="001966E0" w14:paraId="1D4035AF" w14:textId="77777777">
      <w:pPr>
        <w:widowControl/>
        <w:numPr>
          <w:ilvl w:val="1"/>
          <w:numId w:val="29"/>
        </w:numPr>
        <w:autoSpaceDE/>
        <w:autoSpaceDN/>
        <w:adjustRightInd/>
        <w:rPr>
          <w:szCs w:val="22"/>
        </w:rPr>
      </w:pPr>
      <w:r w:rsidRPr="00E46AC1">
        <w:rPr>
          <w:szCs w:val="22"/>
        </w:rPr>
        <w:t xml:space="preserve">Ideally, with the knowledge of their current mentor, a student will identify a new mentor before the official end of the mentoring relationship of </w:t>
      </w:r>
      <w:proofErr w:type="gramStart"/>
      <w:r w:rsidRPr="00E46AC1">
        <w:rPr>
          <w:szCs w:val="22"/>
        </w:rPr>
        <w:t>the with</w:t>
      </w:r>
      <w:proofErr w:type="gramEnd"/>
      <w:r w:rsidRPr="00E46AC1">
        <w:rPr>
          <w:szCs w:val="22"/>
        </w:rPr>
        <w:t xml:space="preserve"> student’s current mentor. This would allow for the most seamless transition possible.</w:t>
      </w:r>
    </w:p>
    <w:p w:rsidRPr="00E46AC1" w:rsidR="001966E0" w:rsidRDefault="001966E0" w14:paraId="43584581" w14:textId="77777777">
      <w:pPr>
        <w:widowControl/>
        <w:numPr>
          <w:ilvl w:val="0"/>
          <w:numId w:val="29"/>
        </w:numPr>
        <w:autoSpaceDE/>
        <w:autoSpaceDN/>
        <w:adjustRightInd/>
        <w:rPr>
          <w:szCs w:val="22"/>
        </w:rPr>
      </w:pPr>
      <w:r w:rsidRPr="00E46AC1">
        <w:rPr>
          <w:szCs w:val="22"/>
        </w:rPr>
        <w:t>In terms of negotiating the formal separation, the student and mentor should meet together with the GPD and one other CEC member (a neutral party who is not the current or future faculty mentor [if the future faculty mentor has already been identified]) to determine the terms. Issues to consider include:</w:t>
      </w:r>
    </w:p>
    <w:p w:rsidRPr="00E46AC1" w:rsidR="001966E0" w:rsidRDefault="001966E0" w14:paraId="2C6F31EB" w14:textId="77777777">
      <w:pPr>
        <w:widowControl/>
        <w:numPr>
          <w:ilvl w:val="1"/>
          <w:numId w:val="29"/>
        </w:numPr>
        <w:autoSpaceDE/>
        <w:autoSpaceDN/>
        <w:adjustRightInd/>
        <w:rPr>
          <w:szCs w:val="22"/>
        </w:rPr>
      </w:pPr>
      <w:r w:rsidRPr="00E46AC1">
        <w:rPr>
          <w:szCs w:val="22"/>
        </w:rPr>
        <w:t>The status of the MA thesis, qualifying exam, or dissertation, and plans for completion.</w:t>
      </w:r>
    </w:p>
    <w:p w:rsidRPr="00E46AC1" w:rsidR="001966E0" w:rsidRDefault="001966E0" w14:paraId="40DAC5DC" w14:textId="77777777">
      <w:pPr>
        <w:widowControl/>
        <w:numPr>
          <w:ilvl w:val="2"/>
          <w:numId w:val="29"/>
        </w:numPr>
        <w:autoSpaceDE/>
        <w:autoSpaceDN/>
        <w:adjustRightInd/>
        <w:rPr>
          <w:szCs w:val="22"/>
        </w:rPr>
      </w:pPr>
      <w:r w:rsidRPr="00E46AC1">
        <w:rPr>
          <w:szCs w:val="22"/>
        </w:rPr>
        <w:t xml:space="preserve">How much progress has been made on the thesis/dissertation? Who was involved in designing the study and collecting the data? Do the data “belong” to the student, i.e., was the planned thesis the student’s idea and the student engaged in mentored data collection? </w:t>
      </w:r>
      <w:proofErr w:type="gramStart"/>
      <w:r w:rsidRPr="00E46AC1">
        <w:rPr>
          <w:szCs w:val="22"/>
        </w:rPr>
        <w:t>Or,</w:t>
      </w:r>
      <w:proofErr w:type="gramEnd"/>
      <w:r w:rsidRPr="00E46AC1">
        <w:rPr>
          <w:szCs w:val="22"/>
        </w:rPr>
        <w:t xml:space="preserve"> is the planned thesis one of secondary data analysis on the mentor’s existing data?</w:t>
      </w:r>
    </w:p>
    <w:p w:rsidRPr="00E46AC1" w:rsidR="001966E0" w:rsidRDefault="001966E0" w14:paraId="23E55952" w14:textId="77777777">
      <w:pPr>
        <w:widowControl/>
        <w:numPr>
          <w:ilvl w:val="3"/>
          <w:numId w:val="29"/>
        </w:numPr>
        <w:autoSpaceDE/>
        <w:autoSpaceDN/>
        <w:adjustRightInd/>
        <w:rPr>
          <w:szCs w:val="22"/>
        </w:rPr>
      </w:pPr>
      <w:r w:rsidRPr="00E46AC1">
        <w:rPr>
          <w:szCs w:val="22"/>
        </w:rPr>
        <w:t xml:space="preserve">If there is any indication that the MA thesis or dissertation might eventually be publishable, there are other questions that require attention, also (what </w:t>
      </w:r>
      <w:proofErr w:type="gramStart"/>
      <w:r w:rsidRPr="00E46AC1">
        <w:rPr>
          <w:szCs w:val="22"/>
        </w:rPr>
        <w:t>will the authorship order</w:t>
      </w:r>
      <w:proofErr w:type="gramEnd"/>
      <w:r w:rsidRPr="00E46AC1">
        <w:rPr>
          <w:szCs w:val="22"/>
        </w:rPr>
        <w:t xml:space="preserve"> be, what is the plan for submission and revision, etc.).</w:t>
      </w:r>
    </w:p>
    <w:p w:rsidRPr="00E46AC1" w:rsidR="001966E0" w:rsidRDefault="001966E0" w14:paraId="30A074CF" w14:textId="77777777">
      <w:pPr>
        <w:widowControl/>
        <w:numPr>
          <w:ilvl w:val="2"/>
          <w:numId w:val="29"/>
        </w:numPr>
        <w:autoSpaceDE/>
        <w:autoSpaceDN/>
        <w:adjustRightInd/>
        <w:rPr>
          <w:szCs w:val="22"/>
        </w:rPr>
      </w:pPr>
      <w:r w:rsidRPr="00E46AC1">
        <w:rPr>
          <w:szCs w:val="22"/>
        </w:rPr>
        <w:t xml:space="preserve">Who will the student’s new mentor be? Does the new mentor have the expertise to serve as the thesis or qualifying examination </w:t>
      </w:r>
      <w:proofErr w:type="gramStart"/>
      <w:r w:rsidRPr="00E46AC1">
        <w:rPr>
          <w:szCs w:val="22"/>
        </w:rPr>
        <w:t>chair</w:t>
      </w:r>
      <w:proofErr w:type="gramEnd"/>
      <w:r w:rsidRPr="00E46AC1">
        <w:rPr>
          <w:szCs w:val="22"/>
        </w:rPr>
        <w:t xml:space="preserve"> or will the student need to change topics given the new mentor’s areas of expertise?</w:t>
      </w:r>
    </w:p>
    <w:p w:rsidRPr="00E46AC1" w:rsidR="001966E0" w:rsidRDefault="001966E0" w14:paraId="16ADF0C2" w14:textId="77777777">
      <w:pPr>
        <w:widowControl/>
        <w:numPr>
          <w:ilvl w:val="2"/>
          <w:numId w:val="29"/>
        </w:numPr>
        <w:autoSpaceDE/>
        <w:autoSpaceDN/>
        <w:adjustRightInd/>
        <w:rPr>
          <w:szCs w:val="22"/>
        </w:rPr>
      </w:pPr>
      <w:r w:rsidRPr="00E46AC1">
        <w:rPr>
          <w:szCs w:val="22"/>
        </w:rPr>
        <w:t>Faculty should make sure that students understand that mentor switches often slow down students' degree progress. This, especially, is why we discourage mentor switches pre-MA.</w:t>
      </w:r>
    </w:p>
    <w:p w:rsidRPr="00E46AC1" w:rsidR="001966E0" w:rsidRDefault="001966E0" w14:paraId="29FA07DD" w14:textId="77777777">
      <w:pPr>
        <w:widowControl/>
        <w:numPr>
          <w:ilvl w:val="1"/>
          <w:numId w:val="29"/>
        </w:numPr>
        <w:autoSpaceDE/>
        <w:autoSpaceDN/>
        <w:adjustRightInd/>
        <w:rPr>
          <w:szCs w:val="22"/>
        </w:rPr>
      </w:pPr>
      <w:r w:rsidRPr="00E46AC1">
        <w:rPr>
          <w:szCs w:val="22"/>
        </w:rPr>
        <w:t>The process of the student’s separation from the lab.</w:t>
      </w:r>
    </w:p>
    <w:p w:rsidRPr="00E46AC1" w:rsidR="001966E0" w:rsidRDefault="001966E0" w14:paraId="780C6467" w14:textId="77777777">
      <w:pPr>
        <w:widowControl/>
        <w:numPr>
          <w:ilvl w:val="2"/>
          <w:numId w:val="29"/>
        </w:numPr>
        <w:autoSpaceDE/>
        <w:autoSpaceDN/>
        <w:adjustRightInd/>
        <w:rPr>
          <w:szCs w:val="22"/>
        </w:rPr>
      </w:pPr>
      <w:r w:rsidRPr="00E46AC1">
        <w:rPr>
          <w:szCs w:val="22"/>
        </w:rPr>
        <w:t>When will the separation occur? Which data, materials, etc., will belong to the lab post-separation, and which belong to the student?</w:t>
      </w:r>
    </w:p>
    <w:p w:rsidRPr="00E46AC1" w:rsidR="001966E0" w:rsidRDefault="001966E0" w14:paraId="0E74A953" w14:textId="77777777">
      <w:pPr>
        <w:widowControl/>
        <w:numPr>
          <w:ilvl w:val="2"/>
          <w:numId w:val="29"/>
        </w:numPr>
        <w:autoSpaceDE/>
        <w:autoSpaceDN/>
        <w:adjustRightInd/>
        <w:rPr>
          <w:szCs w:val="22"/>
        </w:rPr>
      </w:pPr>
      <w:r w:rsidRPr="00E46AC1">
        <w:rPr>
          <w:szCs w:val="22"/>
        </w:rPr>
        <w:t>What information will be shared within the lab and within the program more broadly, by whom, and when?</w:t>
      </w:r>
    </w:p>
    <w:p w:rsidRPr="00E46AC1" w:rsidR="001966E0" w:rsidRDefault="001966E0" w14:paraId="2C9089D4" w14:textId="77777777">
      <w:pPr>
        <w:widowControl/>
        <w:numPr>
          <w:ilvl w:val="3"/>
          <w:numId w:val="29"/>
        </w:numPr>
        <w:autoSpaceDE/>
        <w:autoSpaceDN/>
        <w:adjustRightInd/>
        <w:rPr>
          <w:szCs w:val="22"/>
        </w:rPr>
      </w:pPr>
      <w:r w:rsidRPr="00E46AC1">
        <w:rPr>
          <w:szCs w:val="22"/>
        </w:rPr>
        <w:t>Faculty members will make every effort to protect students’ privacy during the mentor change process.</w:t>
      </w:r>
    </w:p>
    <w:p w:rsidRPr="00E46AC1" w:rsidR="001966E0" w:rsidRDefault="55B70219" w14:paraId="40045817" w14:textId="2D340E9B">
      <w:pPr>
        <w:widowControl/>
        <w:numPr>
          <w:ilvl w:val="3"/>
          <w:numId w:val="29"/>
        </w:numPr>
        <w:autoSpaceDE/>
        <w:autoSpaceDN/>
        <w:adjustRightInd/>
      </w:pPr>
      <w:r>
        <w:t>However, as part of developing professional behavior, the student should consider how to communicate clearly to the lab they are separating from, as these transitions have impacts on communities and we encourage all parties to directly address the termination/changing of existing relationships.</w:t>
      </w:r>
    </w:p>
    <w:p w:rsidRPr="00E46AC1" w:rsidR="001966E0" w:rsidRDefault="001966E0" w14:paraId="01B44E8A" w14:textId="77777777">
      <w:pPr>
        <w:widowControl/>
        <w:numPr>
          <w:ilvl w:val="0"/>
          <w:numId w:val="29"/>
        </w:numPr>
        <w:autoSpaceDE/>
        <w:autoSpaceDN/>
        <w:adjustRightInd/>
        <w:rPr>
          <w:szCs w:val="22"/>
        </w:rPr>
      </w:pPr>
      <w:r w:rsidRPr="00E46AC1">
        <w:rPr>
          <w:szCs w:val="22"/>
        </w:rPr>
        <w:t xml:space="preserve">The GPD will provide a written summary of the decisions made </w:t>
      </w:r>
      <w:proofErr w:type="gramStart"/>
      <w:r w:rsidRPr="00E46AC1">
        <w:rPr>
          <w:szCs w:val="22"/>
        </w:rPr>
        <w:t>during the course of</w:t>
      </w:r>
      <w:proofErr w:type="gramEnd"/>
      <w:r w:rsidRPr="00E46AC1">
        <w:rPr>
          <w:szCs w:val="22"/>
        </w:rPr>
        <w:t xml:space="preserve"> that meeting, along with action items for each party, and deadlines, when appropriate. Both parties will have a chance to edit the summary before they agree to the plan for moving forward.</w:t>
      </w:r>
    </w:p>
    <w:p w:rsidRPr="00E46AC1" w:rsidR="001966E0" w:rsidRDefault="001966E0" w14:paraId="7D35B1FC" w14:textId="77777777">
      <w:pPr>
        <w:widowControl/>
        <w:numPr>
          <w:ilvl w:val="0"/>
          <w:numId w:val="29"/>
        </w:numPr>
        <w:autoSpaceDE/>
        <w:autoSpaceDN/>
        <w:adjustRightInd/>
        <w:rPr>
          <w:szCs w:val="22"/>
        </w:rPr>
      </w:pPr>
      <w:r w:rsidRPr="00E46AC1">
        <w:rPr>
          <w:szCs w:val="22"/>
        </w:rPr>
        <w:t xml:space="preserve">If the student and faculty member stop working together, the student </w:t>
      </w:r>
      <w:r w:rsidRPr="00E46AC1">
        <w:rPr>
          <w:szCs w:val="22"/>
          <w:u w:val="single"/>
        </w:rPr>
        <w:t>must</w:t>
      </w:r>
      <w:r w:rsidRPr="00E46AC1">
        <w:rPr>
          <w:szCs w:val="22"/>
        </w:rPr>
        <w:t xml:space="preserve"> secure another faculty mentor. All students must have an identified faculty mentor to facilitate their degree progress. Potential faculty mentors include any core faculty in the Clinical </w:t>
      </w:r>
      <w:r w:rsidRPr="00E46AC1">
        <w:rPr>
          <w:szCs w:val="22"/>
        </w:rPr>
        <w:t xml:space="preserve">Psychology Program (or other UMB or non-UMB faculty, by petition to CEC). If faculty mentors are not </w:t>
      </w:r>
      <w:proofErr w:type="gramStart"/>
      <w:r w:rsidRPr="00E46AC1">
        <w:rPr>
          <w:szCs w:val="22"/>
        </w:rPr>
        <w:t>core</w:t>
      </w:r>
      <w:proofErr w:type="gramEnd"/>
      <w:r w:rsidRPr="00E46AC1">
        <w:rPr>
          <w:szCs w:val="22"/>
        </w:rPr>
        <w:t xml:space="preserve"> faculty of the Clinical Psychology Doctoral Program, a co-mentor who is a core faculty member must be selected (or will be assigned).</w:t>
      </w:r>
    </w:p>
    <w:p w:rsidRPr="00E46AC1" w:rsidR="001966E0" w:rsidRDefault="001966E0" w14:paraId="0FFA170C" w14:textId="77777777">
      <w:pPr>
        <w:widowControl/>
        <w:numPr>
          <w:ilvl w:val="1"/>
          <w:numId w:val="29"/>
        </w:numPr>
        <w:autoSpaceDE/>
        <w:autoSpaceDN/>
        <w:adjustRightInd/>
        <w:rPr>
          <w:szCs w:val="22"/>
        </w:rPr>
      </w:pPr>
      <w:r w:rsidRPr="00E46AC1">
        <w:rPr>
          <w:szCs w:val="22"/>
        </w:rPr>
        <w:t>It is the student’s responsibility to take the initiative to try to find a new mentor.</w:t>
      </w:r>
    </w:p>
    <w:p w:rsidRPr="00E46AC1" w:rsidR="001966E0" w:rsidRDefault="001966E0" w14:paraId="0852F391" w14:textId="77777777">
      <w:pPr>
        <w:widowControl/>
        <w:numPr>
          <w:ilvl w:val="2"/>
          <w:numId w:val="29"/>
        </w:numPr>
        <w:autoSpaceDE/>
        <w:autoSpaceDN/>
        <w:adjustRightInd/>
        <w:rPr>
          <w:szCs w:val="22"/>
        </w:rPr>
      </w:pPr>
      <w:r w:rsidRPr="00E46AC1">
        <w:rPr>
          <w:bCs/>
          <w:color w:val="000000"/>
          <w:shd w:val="clear" w:color="auto" w:fill="FFFFFF"/>
        </w:rPr>
        <w:t xml:space="preserve">Students who are </w:t>
      </w:r>
      <w:r w:rsidRPr="00E46AC1">
        <w:rPr>
          <w:szCs w:val="22"/>
        </w:rPr>
        <w:t>strongly considering transitioning out of the mentoring relationship</w:t>
      </w:r>
      <w:r w:rsidRPr="00E46AC1">
        <w:rPr>
          <w:bCs/>
          <w:color w:val="000000"/>
          <w:shd w:val="clear" w:color="auto" w:fill="FFFFFF"/>
        </w:rPr>
        <w:t xml:space="preserve"> are encouraged to begin the process of identifying a new mentor early, rather than waiting until they are officially separated from their current mentor. This will make for a smoother transition and minimize delays in their graduate school progress</w:t>
      </w:r>
      <w:r w:rsidRPr="00E46AC1">
        <w:rPr>
          <w:szCs w:val="22"/>
        </w:rPr>
        <w:t>.</w:t>
      </w:r>
    </w:p>
    <w:p w:rsidRPr="00E46AC1" w:rsidR="001966E0" w:rsidRDefault="001966E0" w14:paraId="7156AABC" w14:textId="77777777">
      <w:pPr>
        <w:widowControl/>
        <w:numPr>
          <w:ilvl w:val="2"/>
          <w:numId w:val="29"/>
        </w:numPr>
        <w:autoSpaceDE/>
        <w:autoSpaceDN/>
        <w:adjustRightInd/>
        <w:rPr>
          <w:szCs w:val="22"/>
        </w:rPr>
      </w:pPr>
      <w:r w:rsidRPr="00E46AC1">
        <w:rPr>
          <w:szCs w:val="22"/>
        </w:rPr>
        <w:t>Typically, students who have wished to switch mentors have been able to do so. The program suggests that students approach no fewer than three new potential mentors to discuss the possibility of joining the mentor's research lab as a trainee.</w:t>
      </w:r>
    </w:p>
    <w:p w:rsidRPr="00E46AC1" w:rsidR="001966E0" w:rsidRDefault="001966E0" w14:paraId="24E0DCD1" w14:textId="77777777">
      <w:pPr>
        <w:widowControl/>
        <w:numPr>
          <w:ilvl w:val="2"/>
          <w:numId w:val="29"/>
        </w:numPr>
        <w:autoSpaceDE/>
        <w:autoSpaceDN/>
        <w:adjustRightInd/>
        <w:rPr>
          <w:szCs w:val="22"/>
        </w:rPr>
      </w:pPr>
      <w:r w:rsidRPr="00E46AC1">
        <w:rPr>
          <w:szCs w:val="22"/>
        </w:rPr>
        <w:t>A student who is unable to find a new mentor to work with would be an unusual, extreme situation. If a student cannot find a mentor who agrees to supervise their degree progress, CEC will assist the student in finding one (e.g., the GPD or another faculty member will serve).</w:t>
      </w:r>
    </w:p>
    <w:p w:rsidRPr="00E46AC1" w:rsidR="001966E0" w:rsidRDefault="001966E0" w14:paraId="618414C4" w14:textId="77777777">
      <w:pPr>
        <w:widowControl/>
        <w:numPr>
          <w:ilvl w:val="1"/>
          <w:numId w:val="29"/>
        </w:numPr>
        <w:autoSpaceDE/>
        <w:autoSpaceDN/>
        <w:adjustRightInd/>
        <w:rPr>
          <w:szCs w:val="22"/>
        </w:rPr>
      </w:pPr>
      <w:r w:rsidRPr="00E46AC1">
        <w:rPr>
          <w:szCs w:val="22"/>
        </w:rPr>
        <w:t xml:space="preserve">Once the student and former mentor part ways without a new mentor identified, the student will have one semester’s grace period, not including the summer, to gain a written commitment from a new faculty mentor (in the form of a Mentoring Contract). For example, if a student and mentor separate at any point during the Fall semester, the student </w:t>
      </w:r>
      <w:proofErr w:type="gramStart"/>
      <w:r w:rsidRPr="00E46AC1">
        <w:rPr>
          <w:szCs w:val="22"/>
        </w:rPr>
        <w:t>has to</w:t>
      </w:r>
      <w:proofErr w:type="gramEnd"/>
      <w:r w:rsidRPr="00E46AC1">
        <w:rPr>
          <w:szCs w:val="22"/>
        </w:rPr>
        <w:t xml:space="preserve"> secure a new mentor by the last day of final exams for the Spring semester of that same calendar year. In a mentor model program like ours, no student can be allowed to continue in the program without a faculty mentor guiding their degree progress.</w:t>
      </w:r>
    </w:p>
    <w:p w:rsidRPr="00E46AC1" w:rsidR="001966E0" w:rsidRDefault="001966E0" w14:paraId="231D910D" w14:textId="77777777">
      <w:pPr>
        <w:widowControl/>
        <w:numPr>
          <w:ilvl w:val="0"/>
          <w:numId w:val="29"/>
        </w:numPr>
        <w:autoSpaceDE/>
        <w:autoSpaceDN/>
        <w:adjustRightInd/>
        <w:rPr>
          <w:szCs w:val="22"/>
        </w:rPr>
      </w:pPr>
      <w:r w:rsidRPr="00E46AC1">
        <w:rPr>
          <w:szCs w:val="22"/>
        </w:rPr>
        <w:t>Efforts to reconcile student-mentor differences should be documented.</w:t>
      </w:r>
    </w:p>
    <w:p w:rsidRPr="00E46AC1" w:rsidR="001966E0" w:rsidP="000161C8" w:rsidRDefault="001966E0" w14:paraId="40525E23" w14:textId="77777777">
      <w:pPr>
        <w:widowControl/>
        <w:pBdr>
          <w:bottom w:val="single" w:color="auto" w:sz="6" w:space="1"/>
        </w:pBdr>
        <w:autoSpaceDE/>
        <w:autoSpaceDN/>
        <w:adjustRightInd/>
        <w:rPr>
          <w:szCs w:val="22"/>
        </w:rPr>
      </w:pPr>
    </w:p>
    <w:p w:rsidR="000161C8" w:rsidRDefault="000161C8" w14:paraId="32F24A52" w14:textId="77777777">
      <w:pPr>
        <w:pStyle w:val="BodyText"/>
        <w:kinsoku w:val="0"/>
        <w:overflowPunct w:val="0"/>
        <w:spacing w:before="10"/>
        <w:ind w:left="0"/>
      </w:pPr>
    </w:p>
    <w:p w:rsidRPr="00FB4504" w:rsidR="00315E65" w:rsidP="00315E65" w:rsidRDefault="00315E65" w14:paraId="1419EAF5" w14:textId="77777777">
      <w:pPr>
        <w:pStyle w:val="BodyText"/>
        <w:kinsoku w:val="0"/>
        <w:overflowPunct w:val="0"/>
        <w:spacing w:before="10"/>
        <w:rPr>
          <w:b/>
          <w:u w:val="single"/>
        </w:rPr>
      </w:pPr>
      <w:r w:rsidRPr="00FB4504">
        <w:rPr>
          <w:b/>
          <w:u w:val="single"/>
        </w:rPr>
        <w:t>Program Policy on Supporting Diversity in Religious Practice within the Program</w:t>
      </w:r>
      <w:r w:rsidRPr="00FB4504" w:rsidR="00FB4504">
        <w:rPr>
          <w:b/>
          <w:u w:val="single"/>
        </w:rPr>
        <w:t xml:space="preserve"> (Spring 2018)</w:t>
      </w:r>
    </w:p>
    <w:p w:rsidR="00315E65" w:rsidP="00315E65" w:rsidRDefault="00315E65" w14:paraId="41577133" w14:textId="77777777">
      <w:pPr>
        <w:pStyle w:val="BodyText"/>
        <w:kinsoku w:val="0"/>
        <w:overflowPunct w:val="0"/>
        <w:spacing w:before="10"/>
      </w:pPr>
    </w:p>
    <w:p w:rsidR="00CC4D0D" w:rsidP="00CC4D0D" w:rsidRDefault="00315E65" w14:paraId="529E9435" w14:textId="77777777">
      <w:pPr>
        <w:pStyle w:val="BodyText"/>
        <w:kinsoku w:val="0"/>
        <w:overflowPunct w:val="0"/>
        <w:spacing w:before="10"/>
      </w:pPr>
      <w:r>
        <w:t xml:space="preserve">As a program, we are committed to supporting students and faculty with diverse religious identities and practices to participate fully in the life of the program. To this end, </w:t>
      </w:r>
      <w:r w:rsidR="00CC4D0D">
        <w:t xml:space="preserve">and as a first step, </w:t>
      </w:r>
      <w:r>
        <w:t>we have gathered information on religious holidays to guide our scheduling which, we know, is one visible way to demonstrate our commitment to religious diversity. We will strive to schedule program</w:t>
      </w:r>
      <w:r w:rsidR="00CC4D0D">
        <w:t>-related</w:t>
      </w:r>
      <w:r>
        <w:t xml:space="preserve"> meetings and community events such that they do not conflict with major religious holidays whose observance requires abstaining from work obligations, or those which involve more extensive time for family or community connections. </w:t>
      </w:r>
    </w:p>
    <w:p w:rsidR="00CC4D0D" w:rsidP="00CC4D0D" w:rsidRDefault="00CC4D0D" w14:paraId="28A89790" w14:textId="77777777">
      <w:pPr>
        <w:pStyle w:val="BodyText"/>
        <w:kinsoku w:val="0"/>
        <w:overflowPunct w:val="0"/>
        <w:spacing w:before="10"/>
      </w:pPr>
    </w:p>
    <w:p w:rsidR="00CC4D0D" w:rsidP="00CC4D0D" w:rsidRDefault="00CC4D0D" w14:paraId="66CB2EC6" w14:textId="77777777">
      <w:pPr>
        <w:pStyle w:val="BodyText"/>
        <w:kinsoku w:val="0"/>
        <w:overflowPunct w:val="0"/>
        <w:spacing w:before="10"/>
      </w:pPr>
      <w:r>
        <w:t xml:space="preserve">We recognize that attendance at classes held on days of religious observance also poses a potential difficulty for anyone involved in that day’s observation. </w:t>
      </w:r>
      <w:proofErr w:type="gramStart"/>
      <w:r>
        <w:t>The program,</w:t>
      </w:r>
      <w:proofErr w:type="gramEnd"/>
      <w:r>
        <w:t xml:space="preserve"> is committed to making it not only possible but straightforward for students to participate in days of religious observance without compromising their academic or religious experiences. Later in this document we do outline a variety of flexible actions that students and professors can take </w:t>
      </w:r>
      <w:proofErr w:type="gramStart"/>
      <w:r>
        <w:t>with regard to</w:t>
      </w:r>
      <w:proofErr w:type="gramEnd"/>
      <w:r>
        <w:t xml:space="preserve"> </w:t>
      </w:r>
      <w:proofErr w:type="gramStart"/>
      <w:r>
        <w:t>classes missed</w:t>
      </w:r>
      <w:proofErr w:type="gramEnd"/>
      <w:r>
        <w:t xml:space="preserve"> due to religious observances.</w:t>
      </w:r>
    </w:p>
    <w:p w:rsidR="00CC4D0D" w:rsidP="00CC4D0D" w:rsidRDefault="00CC4D0D" w14:paraId="1BCE5C5D" w14:textId="77777777">
      <w:pPr>
        <w:pStyle w:val="BodyText"/>
        <w:kinsoku w:val="0"/>
        <w:overflowPunct w:val="0"/>
        <w:spacing w:before="10"/>
      </w:pPr>
    </w:p>
    <w:p w:rsidR="00CC4D0D" w:rsidP="00CC4D0D" w:rsidRDefault="00CC4D0D" w14:paraId="56BA2DFB" w14:textId="77777777">
      <w:pPr>
        <w:pStyle w:val="BodyText"/>
        <w:kinsoku w:val="0"/>
        <w:overflowPunct w:val="0"/>
        <w:spacing w:before="10"/>
      </w:pPr>
      <w:r>
        <w:t>We are committed to a collaborative effort to make the individual practice of religious observance possible in ways that neither ignore the important nature of these personal observances nor draw unwanted attention to practicing students</w:t>
      </w:r>
    </w:p>
    <w:p w:rsidR="00315E65" w:rsidP="00315E65" w:rsidRDefault="00315E65" w14:paraId="3F82D9FD" w14:textId="77777777">
      <w:pPr>
        <w:pStyle w:val="BodyText"/>
        <w:kinsoku w:val="0"/>
        <w:overflowPunct w:val="0"/>
        <w:spacing w:before="10"/>
      </w:pPr>
    </w:p>
    <w:p w:rsidRPr="004312A3" w:rsidR="004312A3" w:rsidP="004312A3" w:rsidRDefault="00CC4D0D" w14:paraId="19F196A7" w14:textId="77777777">
      <w:pPr>
        <w:pStyle w:val="BodyText"/>
        <w:kinsoku w:val="0"/>
        <w:overflowPunct w:val="0"/>
        <w:spacing w:before="10"/>
      </w:pPr>
      <w:r>
        <w:t>We understand this</w:t>
      </w:r>
      <w:r w:rsidRPr="004312A3" w:rsidR="004312A3">
        <w:t xml:space="preserve"> </w:t>
      </w:r>
      <w:r>
        <w:t>effort</w:t>
      </w:r>
      <w:r w:rsidRPr="004312A3" w:rsidR="004312A3">
        <w:t xml:space="preserve"> to include:</w:t>
      </w:r>
    </w:p>
    <w:p w:rsidR="004312A3" w:rsidRDefault="004312A3" w14:paraId="642D530B" w14:textId="77777777">
      <w:pPr>
        <w:pStyle w:val="BodyText"/>
        <w:numPr>
          <w:ilvl w:val="0"/>
          <w:numId w:val="40"/>
        </w:numPr>
        <w:kinsoku w:val="0"/>
        <w:overflowPunct w:val="0"/>
        <w:spacing w:before="10"/>
      </w:pPr>
      <w:r w:rsidRPr="004312A3">
        <w:rPr>
          <w:i/>
        </w:rPr>
        <w:t>Recognizing that there is a larger system of privilege in which we are functioning.</w:t>
      </w:r>
      <w:r w:rsidRPr="004312A3">
        <w:t xml:space="preserve"> This means that our choice to respect a range of holidays will mean that we are not meeting on some days when the University is in session, </w:t>
      </w:r>
      <w:proofErr w:type="gramStart"/>
      <w:r w:rsidRPr="004312A3">
        <w:t>in order to</w:t>
      </w:r>
      <w:proofErr w:type="gramEnd"/>
      <w:r w:rsidRPr="004312A3">
        <w:t xml:space="preserve"> extend to all the privilege of holiday observances without missing program activities. The consequence of this commitment will be the need to reschedule some meetings, which will require flexibility on the part of all students and faculty.</w:t>
      </w:r>
    </w:p>
    <w:p w:rsidR="00CC4D0D" w:rsidRDefault="00CC4D0D" w14:paraId="39D7A6B0" w14:textId="77777777">
      <w:pPr>
        <w:pStyle w:val="ListParagraph"/>
        <w:widowControl/>
        <w:numPr>
          <w:ilvl w:val="0"/>
          <w:numId w:val="40"/>
        </w:numPr>
        <w:autoSpaceDE/>
        <w:autoSpaceDN/>
        <w:adjustRightInd/>
        <w:contextualSpacing/>
      </w:pPr>
      <w:r w:rsidRPr="00CC4D0D">
        <w:rPr>
          <w:i/>
        </w:rPr>
        <w:t>Encouraging students to identify the religious observances that might take them away from class or class preparation.</w:t>
      </w:r>
      <w:r>
        <w:t xml:space="preserve">  Some students may feel comfortable informing each instructor or supervisor of days or times when they will be unavailable. The program recognizes that there may be individuals or specific situations where these statements of intent to practice a religious holiday may not be comfortable for students to make and so the program will identify a faculty member each year who is willing to serve as a liaison between a student and faculty or supervisors to ensure that students can successfully participate in their religious experiences. </w:t>
      </w:r>
    </w:p>
    <w:p w:rsidRPr="00C93E88" w:rsidR="00CC4D0D" w:rsidRDefault="00CC4D0D" w14:paraId="212271AD" w14:textId="77777777">
      <w:pPr>
        <w:pStyle w:val="ListParagraph"/>
        <w:widowControl/>
        <w:numPr>
          <w:ilvl w:val="0"/>
          <w:numId w:val="40"/>
        </w:numPr>
        <w:autoSpaceDE/>
        <w:autoSpaceDN/>
        <w:adjustRightInd/>
        <w:contextualSpacing/>
      </w:pPr>
      <w:r w:rsidRPr="00CC4D0D">
        <w:rPr>
          <w:i/>
        </w:rPr>
        <w:t xml:space="preserve">Instructors or supervisors </w:t>
      </w:r>
      <w:proofErr w:type="gramStart"/>
      <w:r w:rsidRPr="00CC4D0D">
        <w:rPr>
          <w:i/>
        </w:rPr>
        <w:t>providing</w:t>
      </w:r>
      <w:proofErr w:type="gramEnd"/>
      <w:r w:rsidRPr="00CC4D0D">
        <w:rPr>
          <w:i/>
        </w:rPr>
        <w:t xml:space="preserve"> an accommodation plan for the student who is observing a religious holiday.</w:t>
      </w:r>
      <w:r>
        <w:t xml:space="preserve">  This will include avoiding the scheduling of exams or major assignments on those days and may also include identifying another student who will provide notes, </w:t>
      </w:r>
      <w:proofErr w:type="gramStart"/>
      <w:r>
        <w:t>organizing</w:t>
      </w:r>
      <w:proofErr w:type="gramEnd"/>
      <w:r>
        <w:t xml:space="preserve"> the recording of a lecture, or shifting the date of the class meeting or an assignment deadline.  In situations in which the faculty mediator is involved, it will be the mediator’s responsibility to negotiate </w:t>
      </w:r>
      <w:proofErr w:type="gramStart"/>
      <w:r>
        <w:t>an accommodation</w:t>
      </w:r>
      <w:proofErr w:type="gramEnd"/>
      <w:r>
        <w:t xml:space="preserve"> that allows the student to fully participate in their holiday.</w:t>
      </w:r>
    </w:p>
    <w:p w:rsidRPr="004312A3" w:rsidR="004312A3" w:rsidRDefault="004312A3" w14:paraId="416FB51E" w14:textId="77777777">
      <w:pPr>
        <w:pStyle w:val="BodyText"/>
        <w:numPr>
          <w:ilvl w:val="0"/>
          <w:numId w:val="40"/>
        </w:numPr>
        <w:kinsoku w:val="0"/>
        <w:overflowPunct w:val="0"/>
        <w:spacing w:before="10"/>
      </w:pPr>
      <w:r w:rsidRPr="004312A3">
        <w:rPr>
          <w:i/>
        </w:rPr>
        <w:t>Recognizing the challenges of scheduling overall.</w:t>
      </w:r>
      <w:r w:rsidRPr="004312A3">
        <w:t xml:space="preserve"> Scheduling is difficult—the nature of life in an academic setting is that faculty and students are all busy. There are also </w:t>
      </w:r>
      <w:proofErr w:type="gramStart"/>
      <w:r w:rsidRPr="004312A3">
        <w:t>a large number of</w:t>
      </w:r>
      <w:proofErr w:type="gramEnd"/>
      <w:r w:rsidRPr="004312A3">
        <w:t xml:space="preserve"> holidays and </w:t>
      </w:r>
      <w:proofErr w:type="gramStart"/>
      <w:r w:rsidRPr="004312A3">
        <w:t>a large number of</w:t>
      </w:r>
      <w:proofErr w:type="gramEnd"/>
      <w:r w:rsidRPr="004312A3">
        <w:t xml:space="preserve"> religions observed by the students and faculty in our program </w:t>
      </w:r>
      <w:r w:rsidR="00CC4D0D">
        <w:t>students and faculty</w:t>
      </w:r>
      <w:r w:rsidRPr="004312A3">
        <w:t xml:space="preserve">. Scheduling to avoid all possible holidays and observances is logistically impossible; however, we </w:t>
      </w:r>
      <w:r w:rsidR="00CC4D0D">
        <w:t xml:space="preserve">are doing </w:t>
      </w:r>
      <w:r w:rsidRPr="004312A3">
        <w:t xml:space="preserve">the best we can within reasonable constraints. In addition, we have no control over the state or university holiday system, so we cannot circumvent faculty or student religious observance conflicts with events on calendars set by other administrative bodies beyond </w:t>
      </w:r>
      <w:r w:rsidR="00CC4D0D">
        <w:t>the Clinical Psychology Doctoral Program</w:t>
      </w:r>
      <w:r w:rsidRPr="004312A3">
        <w:t>.</w:t>
      </w:r>
    </w:p>
    <w:p w:rsidRPr="004312A3" w:rsidR="004312A3" w:rsidRDefault="004312A3" w14:paraId="75840D5F" w14:textId="77777777">
      <w:pPr>
        <w:pStyle w:val="BodyText"/>
        <w:numPr>
          <w:ilvl w:val="0"/>
          <w:numId w:val="40"/>
        </w:numPr>
        <w:kinsoku w:val="0"/>
        <w:overflowPunct w:val="0"/>
        <w:spacing w:before="10"/>
      </w:pPr>
      <w:r w:rsidRPr="004312A3">
        <w:rPr>
          <w:i/>
        </w:rPr>
        <w:t>Recognizing the challenge of validation of all identities.</w:t>
      </w:r>
      <w:r w:rsidRPr="004312A3">
        <w:t xml:space="preserve"> Although we have worked to identify religious </w:t>
      </w:r>
      <w:proofErr w:type="gramStart"/>
      <w:r w:rsidRPr="004312A3">
        <w:t>holidays, and</w:t>
      </w:r>
      <w:proofErr w:type="gramEnd"/>
      <w:r w:rsidRPr="004312A3">
        <w:t xml:space="preserve"> tried to make informed and sensitive choices about scheduling, we are sure we have made (and will make) mistakes, through ignorance or because of variability in the observance/meaning of holidays across individuals. We hope that members of our community will inform us</w:t>
      </w:r>
      <w:r w:rsidR="00CC4D0D">
        <w:t xml:space="preserve"> (or the designated faculty mediator)</w:t>
      </w:r>
      <w:r w:rsidRPr="004312A3">
        <w:t xml:space="preserve"> and grow with us in our attempts to learn and be aware.</w:t>
      </w:r>
    </w:p>
    <w:p w:rsidR="004312A3" w:rsidRDefault="004312A3" w14:paraId="6601EEAB" w14:textId="77777777">
      <w:pPr>
        <w:pStyle w:val="BodyText"/>
        <w:numPr>
          <w:ilvl w:val="0"/>
          <w:numId w:val="40"/>
        </w:numPr>
        <w:kinsoku w:val="0"/>
        <w:overflowPunct w:val="0"/>
        <w:spacing w:before="10"/>
      </w:pPr>
      <w:r w:rsidRPr="004312A3">
        <w:rPr>
          <w:i/>
        </w:rPr>
        <w:t>Taking collective responsibility.</w:t>
      </w:r>
      <w:r w:rsidRPr="004312A3">
        <w:t xml:space="preserve"> Given the challenges of scheduling overall, and the range of religions and holidays observed, we are certain that occasionally there will be students or faculty who observe holidays that we have not included in our standard scheduling efforts. When this happens, all students and faculty need to be a part of the efforts to redress the situation. Thus, we request that:</w:t>
      </w:r>
    </w:p>
    <w:p w:rsidRPr="004312A3" w:rsidR="00CC4D0D" w:rsidRDefault="00CC4D0D" w14:paraId="732E0B62" w14:textId="77777777">
      <w:pPr>
        <w:pStyle w:val="BodyText"/>
        <w:numPr>
          <w:ilvl w:val="1"/>
          <w:numId w:val="40"/>
        </w:numPr>
        <w:kinsoku w:val="0"/>
        <w:overflowPunct w:val="0"/>
        <w:spacing w:before="10"/>
      </w:pPr>
      <w:r w:rsidRPr="004312A3">
        <w:t xml:space="preserve">Students and faculty should review the version of the program calendar sent out in late August/early </w:t>
      </w:r>
      <w:proofErr w:type="gramStart"/>
      <w:r w:rsidRPr="004312A3">
        <w:t>September, and</w:t>
      </w:r>
      <w:proofErr w:type="gramEnd"/>
      <w:r w:rsidRPr="004312A3">
        <w:t xml:space="preserve"> alert the DCT and any relevant supervisor/professor to any potential conflicts by the end of the first week of the Fall semester. We can then work together to determine how to address the conflict. </w:t>
      </w:r>
      <w:r>
        <w:t xml:space="preserve">We will make every effort to modify the schedule, or reschedule the event, </w:t>
      </w:r>
      <w:proofErr w:type="gramStart"/>
      <w:r>
        <w:t>in order to</w:t>
      </w:r>
      <w:proofErr w:type="gramEnd"/>
      <w:r>
        <w:t xml:space="preserve"> avoid the conflict but, in some cases, this will not be possible. When rescheduling is not possible,</w:t>
      </w:r>
      <w:r w:rsidRPr="004312A3">
        <w:t xml:space="preserve"> faculty and students should consider other options as well (recording the event for the student to review later, calling or videoconferencing into the event, making the handouts/materials available to those who cannot attend, etc.).</w:t>
      </w:r>
    </w:p>
    <w:p w:rsidRPr="004312A3" w:rsidR="00CC4D0D" w:rsidRDefault="00CC4D0D" w14:paraId="487792B5" w14:textId="77777777">
      <w:pPr>
        <w:pStyle w:val="BodyText"/>
        <w:numPr>
          <w:ilvl w:val="1"/>
          <w:numId w:val="40"/>
        </w:numPr>
        <w:kinsoku w:val="0"/>
        <w:overflowPunct w:val="0"/>
        <w:spacing w:before="10"/>
      </w:pPr>
      <w:r w:rsidRPr="004312A3">
        <w:t>Further, in other cases, students or faculty may choose not to bring a holiday conflict to the attention of the program because they may prefer to individually miss a class or event rather than to request program-wide rescheduling.  We believe that this is a choice that should be respected as well. Thus, unless you are personally affected (i.e., it is your personal religious observance that conflicts with a program activity), we request that you do not speak on behalf of others who may choose to handle a potential religious observance conflict in a manner that is different than you would. Part of respecting religious diversity is respecting the myriad ways that individuals choose to address potential conflicts.</w:t>
      </w:r>
    </w:p>
    <w:p w:rsidRPr="004312A3" w:rsidR="00CC4D0D" w:rsidRDefault="00CC4D0D" w14:paraId="2E43F702" w14:textId="77777777">
      <w:pPr>
        <w:pStyle w:val="BodyText"/>
        <w:numPr>
          <w:ilvl w:val="1"/>
          <w:numId w:val="40"/>
        </w:numPr>
        <w:kinsoku w:val="0"/>
        <w:overflowPunct w:val="0"/>
        <w:spacing w:before="10"/>
      </w:pPr>
      <w:r w:rsidRPr="004312A3">
        <w:t xml:space="preserve">In accordance with University policy, if a student or faculty member chooses to miss an event, class, or other educational activity (including teaching) because of their religious beliefs, they shall be </w:t>
      </w:r>
      <w:r w:rsidRPr="004312A3">
        <w:rPr>
          <w:i/>
        </w:rPr>
        <w:t>formally excused and provided with an opportunity to make up any academic work requirement</w:t>
      </w:r>
      <w:r w:rsidRPr="004312A3">
        <w:t xml:space="preserve"> that may have been missed. If any students or faculty have difficulty in negotiating make-up arrangements, please reach out to the DCT and/or CEC for consultation. Also, students and faculty can consult with Dr. Laurel Wainwright, who has generously volunteered to serve as a consultant to program community members seeking support or guidance about the best path forward in navigating a potential conflict based on religious observance.</w:t>
      </w:r>
    </w:p>
    <w:p w:rsidR="00CC4D0D" w:rsidRDefault="00CC4D0D" w14:paraId="0067C59F" w14:textId="77777777">
      <w:pPr>
        <w:pStyle w:val="BodyText"/>
        <w:numPr>
          <w:ilvl w:val="1"/>
          <w:numId w:val="40"/>
        </w:numPr>
        <w:kinsoku w:val="0"/>
        <w:overflowPunct w:val="0"/>
        <w:spacing w:before="10"/>
      </w:pPr>
      <w:r w:rsidRPr="004312A3">
        <w:t xml:space="preserve">Students and faculty are responsible for attending to </w:t>
      </w:r>
      <w:proofErr w:type="gramStart"/>
      <w:r w:rsidRPr="004312A3">
        <w:t>all of</w:t>
      </w:r>
      <w:proofErr w:type="gramEnd"/>
      <w:r w:rsidRPr="004312A3">
        <w:t xml:space="preserve"> their professional responsibilities. Thus, they need to inform advisors or supervisors (mentor, DCT, Department Chair) with reasonable notice that they will be absent because of religious obligations and proactively take steps to ensure that, when teaching, their students remain able to complete the expected course content (e.g., arranging guest lectures when appropriate).</w:t>
      </w:r>
    </w:p>
    <w:p w:rsidRPr="004312A3" w:rsidR="00CC4D0D" w:rsidRDefault="00CC4D0D" w14:paraId="28151997" w14:textId="77777777">
      <w:pPr>
        <w:pStyle w:val="BodyText"/>
        <w:numPr>
          <w:ilvl w:val="1"/>
          <w:numId w:val="40"/>
        </w:numPr>
        <w:kinsoku w:val="0"/>
        <w:overflowPunct w:val="0"/>
        <w:spacing w:before="10"/>
      </w:pPr>
      <w:r w:rsidRPr="004312A3">
        <w:t>Both faculty and students may need to be flexible to ensure that professional and educational responsibilities are met (e.g., taking</w:t>
      </w:r>
      <w:r>
        <w:t xml:space="preserve"> </w:t>
      </w:r>
      <w:r w:rsidRPr="004312A3">
        <w:t xml:space="preserve">examinations at an alternative </w:t>
      </w:r>
      <w:proofErr w:type="gramStart"/>
      <w:r w:rsidRPr="004312A3">
        <w:t>time period</w:t>
      </w:r>
      <w:proofErr w:type="gramEnd"/>
      <w:r w:rsidRPr="004312A3">
        <w:t>, changing assignment due dates, etc.).</w:t>
      </w:r>
    </w:p>
    <w:p w:rsidR="00315E65" w:rsidRDefault="00CC4D0D" w14:paraId="4C836B81" w14:textId="77777777">
      <w:pPr>
        <w:pStyle w:val="BodyText"/>
        <w:numPr>
          <w:ilvl w:val="0"/>
          <w:numId w:val="40"/>
        </w:numPr>
        <w:kinsoku w:val="0"/>
        <w:overflowPunct w:val="0"/>
        <w:spacing w:before="10"/>
      </w:pPr>
      <w:r>
        <w:t>Finally, the program recognizes that increasing our awareness of and sensitivity to days of religious observance is only a first step in becoming more sensitive to religious diversity.  We are committed to continuing to improve in this area, including by working towards creating more spaces in our community in which conversations about spiritual</w:t>
      </w:r>
      <w:r w:rsidRPr="00CC4D0D">
        <w:t xml:space="preserve"> </w:t>
      </w:r>
      <w:r>
        <w:t xml:space="preserve">and religious experiences are welcomed, and by providing more circumstances in which students can learn about ways to support their clients’ spiritual and religious experiences.  </w:t>
      </w:r>
    </w:p>
    <w:p w:rsidR="00CC4D0D" w:rsidP="00CC4D0D" w:rsidRDefault="00CC4D0D" w14:paraId="68C01E2F" w14:textId="77777777">
      <w:pPr>
        <w:pStyle w:val="BodyText"/>
        <w:kinsoku w:val="0"/>
        <w:overflowPunct w:val="0"/>
        <w:spacing w:before="10"/>
      </w:pPr>
    </w:p>
    <w:p w:rsidR="00315E65" w:rsidP="00315E65" w:rsidRDefault="00315E65" w14:paraId="2D52E79D" w14:textId="49541E5B">
      <w:pPr>
        <w:pStyle w:val="BodyText"/>
        <w:kinsoku w:val="0"/>
        <w:overflowPunct w:val="0"/>
        <w:spacing w:before="10"/>
      </w:pPr>
      <w:r>
        <w:t xml:space="preserve">Through research and consultation, we developed a list of religious holidays </w:t>
      </w:r>
      <w:r w:rsidR="005A6CE3">
        <w:t>during</w:t>
      </w:r>
      <w:r>
        <w:t xml:space="preserve"> which we </w:t>
      </w:r>
      <w:r>
        <w:t>will make efforts to avoid scheduling program events. These holidays reflect the following religions, which are the more frequent in the U.S. and New England, specifically: Christianity, Judaism, Islam, Sikh</w:t>
      </w:r>
      <w:r w:rsidR="00872571">
        <w:t>ism</w:t>
      </w:r>
      <w:r>
        <w:t>, Hinduism, and Native American spirituality. Note that Jewish and Islamic holidays begin on sundown of the prior day and, because they are on a lunar calendar, fall on different dates each year. Please note the following religions were not included: Baha’i, Rastafarianism, Jainism, Taoism,</w:t>
      </w:r>
      <w:r w:rsidR="005A6CE3">
        <w:t xml:space="preserve"> Buddhism,</w:t>
      </w:r>
      <w:r>
        <w:t xml:space="preserve"> particular ethnic religious intersections (e.g. Greek or Armenian Christianity) and (we are sure) many others. </w:t>
      </w:r>
    </w:p>
    <w:p w:rsidR="004312A3" w:rsidP="00315E65" w:rsidRDefault="004312A3" w14:paraId="608C3325" w14:textId="77777777">
      <w:pPr>
        <w:pStyle w:val="BodyText"/>
        <w:kinsoku w:val="0"/>
        <w:overflowPunct w:val="0"/>
        <w:spacing w:before="10"/>
      </w:pPr>
    </w:p>
    <w:p w:rsidR="004312A3" w:rsidP="004312A3" w:rsidRDefault="004312A3" w14:paraId="7D930CB9" w14:textId="77777777">
      <w:pPr>
        <w:pStyle w:val="BodyText"/>
        <w:kinsoku w:val="0"/>
        <w:overflowPunct w:val="0"/>
        <w:spacing w:before="10"/>
      </w:pPr>
      <w:r>
        <w:t xml:space="preserve">Students or faculty are encouraged to bring to our attention additional observances to include. Even for individuals whose religious practices fall within the same tradition, there will likely be differences in religious observances. </w:t>
      </w:r>
    </w:p>
    <w:p w:rsidR="005A6CE3" w:rsidP="004312A3" w:rsidRDefault="005A6CE3" w14:paraId="0D5BFFD5" w14:textId="77777777">
      <w:pPr>
        <w:pStyle w:val="BodyText"/>
        <w:kinsoku w:val="0"/>
        <w:overflowPunct w:val="0"/>
        <w:spacing w:before="10"/>
      </w:pPr>
    </w:p>
    <w:p w:rsidRPr="00AA0791" w:rsidR="00AA0791" w:rsidP="00AA0791" w:rsidRDefault="00AA0791" w14:paraId="1D725424" w14:textId="77777777">
      <w:pPr>
        <w:contextualSpacing/>
        <w:rPr>
          <w:color w:val="000000"/>
        </w:rPr>
      </w:pPr>
    </w:p>
    <w:p w:rsidR="00AA0791" w:rsidP="00AA0791" w:rsidRDefault="00AA0791" w14:paraId="4612A0AD" w14:textId="77777777">
      <w:pPr>
        <w:contextualSpacing/>
        <w:rPr>
          <w:color w:val="000000"/>
        </w:rPr>
        <w:sectPr w:rsidR="00AA0791">
          <w:pgSz w:w="12240" w:h="15840" w:orient="portrait"/>
          <w:pgMar w:top="1440" w:right="1440" w:bottom="1440" w:left="1440" w:header="720" w:footer="720" w:gutter="0"/>
          <w:cols w:space="720"/>
          <w:docGrid w:linePitch="360"/>
        </w:sectPr>
      </w:pPr>
    </w:p>
    <w:p w:rsidRPr="00AA0791" w:rsidR="00AA0791" w:rsidP="00AA0791" w:rsidRDefault="00AA0791" w14:paraId="53AADE25" w14:textId="7DDAAFD1">
      <w:pPr>
        <w:contextualSpacing/>
        <w:rPr>
          <w:color w:val="000000"/>
        </w:rPr>
        <w:sectPr w:rsidRPr="00AA0791" w:rsidR="00AA0791" w:rsidSect="00AA0791">
          <w:type w:val="continuous"/>
          <w:pgSz w:w="12240" w:h="15840" w:orient="portrait"/>
          <w:pgMar w:top="1440" w:right="1440" w:bottom="1440" w:left="1440" w:header="720" w:footer="720" w:gutter="0"/>
          <w:cols w:space="720"/>
          <w:docGrid w:linePitch="360"/>
        </w:sectPr>
      </w:pPr>
      <w:bookmarkStart w:name="_Hlk73961921" w:id="7"/>
      <w:r w:rsidRPr="3B7580E8">
        <w:rPr>
          <w:color w:val="000000" w:themeColor="text1"/>
        </w:rPr>
        <w:t xml:space="preserve">List for </w:t>
      </w:r>
      <w:r w:rsidRPr="3B7580E8" w:rsidR="00A3692C">
        <w:rPr>
          <w:b/>
          <w:bCs/>
          <w:color w:val="000000" w:themeColor="text1"/>
        </w:rPr>
        <w:t xml:space="preserve">Fall </w:t>
      </w:r>
      <w:r w:rsidR="00BF0BF1">
        <w:rPr>
          <w:b/>
          <w:bCs/>
          <w:color w:val="000000" w:themeColor="text1"/>
        </w:rPr>
        <w:t>2025</w:t>
      </w:r>
      <w:r w:rsidRPr="3B7580E8" w:rsidR="00872571">
        <w:rPr>
          <w:color w:val="000000" w:themeColor="text1"/>
        </w:rPr>
        <w:t xml:space="preserve"> </w:t>
      </w:r>
      <w:r w:rsidRPr="3B7580E8">
        <w:rPr>
          <w:color w:val="000000" w:themeColor="text1"/>
        </w:rPr>
        <w:t xml:space="preserve">and </w:t>
      </w:r>
      <w:r w:rsidRPr="3B7580E8">
        <w:rPr>
          <w:b/>
          <w:bCs/>
          <w:color w:val="000000" w:themeColor="text1"/>
        </w:rPr>
        <w:t xml:space="preserve">Spring </w:t>
      </w:r>
      <w:r w:rsidR="00BF0BF1">
        <w:rPr>
          <w:b/>
          <w:bCs/>
          <w:color w:val="000000" w:themeColor="text1"/>
        </w:rPr>
        <w:t>2026</w:t>
      </w:r>
    </w:p>
    <w:p w:rsidRPr="00BF0BF1" w:rsidR="00BF0BF1" w:rsidP="00BF0BF1" w:rsidRDefault="00BF0BF1" w14:paraId="59A2BBC4" w14:textId="77777777">
      <w:pPr>
        <w:pStyle w:val="paragraph"/>
        <w:numPr>
          <w:ilvl w:val="0"/>
          <w:numId w:val="115"/>
        </w:numPr>
        <w:ind w:left="576" w:firstLine="0"/>
        <w:rPr>
          <w:color w:val="000000"/>
        </w:rPr>
      </w:pPr>
      <w:r w:rsidRPr="00BF0BF1">
        <w:rPr>
          <w:color w:val="000000"/>
        </w:rPr>
        <w:t>Janmashtami – August 16 </w:t>
      </w:r>
    </w:p>
    <w:p w:rsidRPr="00BF0BF1" w:rsidR="00BF0BF1" w:rsidP="00BF0BF1" w:rsidRDefault="00BF0BF1" w14:paraId="530A409E" w14:textId="77777777">
      <w:pPr>
        <w:pStyle w:val="paragraph"/>
        <w:numPr>
          <w:ilvl w:val="0"/>
          <w:numId w:val="115"/>
        </w:numPr>
        <w:ind w:left="576" w:firstLine="0"/>
        <w:rPr>
          <w:color w:val="000000"/>
        </w:rPr>
      </w:pPr>
      <w:r w:rsidRPr="00BF0BF1">
        <w:rPr>
          <w:color w:val="000000"/>
        </w:rPr>
        <w:t>Mawlid al-Nabi – September 4-5 </w:t>
      </w:r>
    </w:p>
    <w:p w:rsidRPr="00BF0BF1" w:rsidR="00BF0BF1" w:rsidP="00BF0BF1" w:rsidRDefault="00BF0BF1" w14:paraId="4B5DD540" w14:textId="77777777">
      <w:pPr>
        <w:pStyle w:val="paragraph"/>
        <w:numPr>
          <w:ilvl w:val="0"/>
          <w:numId w:val="115"/>
        </w:numPr>
        <w:ind w:left="576" w:firstLine="0"/>
        <w:rPr>
          <w:color w:val="000000"/>
        </w:rPr>
      </w:pPr>
      <w:r w:rsidRPr="00BF0BF1">
        <w:rPr>
          <w:color w:val="000000"/>
        </w:rPr>
        <w:t>Rosh Hashanah – September 22-24 </w:t>
      </w:r>
    </w:p>
    <w:p w:rsidRPr="00BF0BF1" w:rsidR="00BF0BF1" w:rsidP="00BF0BF1" w:rsidRDefault="00BF0BF1" w14:paraId="69CAC8A5" w14:textId="77777777">
      <w:pPr>
        <w:pStyle w:val="paragraph"/>
        <w:numPr>
          <w:ilvl w:val="0"/>
          <w:numId w:val="115"/>
        </w:numPr>
        <w:ind w:left="576" w:firstLine="0"/>
        <w:rPr>
          <w:color w:val="000000"/>
        </w:rPr>
      </w:pPr>
      <w:r w:rsidRPr="00BF0BF1">
        <w:rPr>
          <w:color w:val="000000"/>
        </w:rPr>
        <w:t>Yom Kippur – October 1-2 </w:t>
      </w:r>
    </w:p>
    <w:p w:rsidRPr="00BF0BF1" w:rsidR="00BF0BF1" w:rsidP="00BF0BF1" w:rsidRDefault="00BF0BF1" w14:paraId="23805E53" w14:textId="77777777">
      <w:pPr>
        <w:pStyle w:val="paragraph"/>
        <w:numPr>
          <w:ilvl w:val="0"/>
          <w:numId w:val="115"/>
        </w:numPr>
        <w:ind w:left="576" w:firstLine="0"/>
        <w:rPr>
          <w:color w:val="000000"/>
        </w:rPr>
      </w:pPr>
      <w:r w:rsidRPr="00BF0BF1">
        <w:rPr>
          <w:color w:val="000000"/>
        </w:rPr>
        <w:t>Sukkot – October 6-13 </w:t>
      </w:r>
    </w:p>
    <w:p w:rsidRPr="00BF0BF1" w:rsidR="00BF0BF1" w:rsidP="00BF0BF1" w:rsidRDefault="00BF0BF1" w14:paraId="0EAF5DB6" w14:textId="77777777">
      <w:pPr>
        <w:pStyle w:val="paragraph"/>
        <w:numPr>
          <w:ilvl w:val="0"/>
          <w:numId w:val="115"/>
        </w:numPr>
        <w:ind w:left="576" w:firstLine="0"/>
        <w:rPr>
          <w:color w:val="000000"/>
        </w:rPr>
      </w:pPr>
      <w:r w:rsidRPr="00BF0BF1">
        <w:rPr>
          <w:color w:val="000000"/>
        </w:rPr>
        <w:t>Shemini Atzeret – October 13-15  </w:t>
      </w:r>
    </w:p>
    <w:p w:rsidRPr="00BF0BF1" w:rsidR="00BF0BF1" w:rsidP="00BF0BF1" w:rsidRDefault="00BF0BF1" w14:paraId="78AAD47F" w14:textId="77777777">
      <w:pPr>
        <w:pStyle w:val="paragraph"/>
        <w:numPr>
          <w:ilvl w:val="0"/>
          <w:numId w:val="115"/>
        </w:numPr>
        <w:ind w:left="576" w:firstLine="0"/>
        <w:rPr>
          <w:color w:val="000000"/>
        </w:rPr>
      </w:pPr>
      <w:r w:rsidRPr="00BF0BF1">
        <w:rPr>
          <w:color w:val="000000"/>
        </w:rPr>
        <w:t>Simchat Torah – October 14-15 </w:t>
      </w:r>
    </w:p>
    <w:p w:rsidRPr="00BF0BF1" w:rsidR="00BF0BF1" w:rsidP="00BF0BF1" w:rsidRDefault="00BF0BF1" w14:paraId="4CA713FB" w14:textId="77777777">
      <w:pPr>
        <w:pStyle w:val="paragraph"/>
        <w:numPr>
          <w:ilvl w:val="0"/>
          <w:numId w:val="115"/>
        </w:numPr>
        <w:ind w:left="576" w:firstLine="0"/>
        <w:rPr>
          <w:color w:val="000000"/>
        </w:rPr>
      </w:pPr>
      <w:r w:rsidRPr="00BF0BF1">
        <w:rPr>
          <w:color w:val="000000"/>
        </w:rPr>
        <w:t>Diwali/Bandi Chhor Divas – October 20  </w:t>
      </w:r>
    </w:p>
    <w:p w:rsidRPr="00BF0BF1" w:rsidR="00BF0BF1" w:rsidP="00BF0BF1" w:rsidRDefault="00BF0BF1" w14:paraId="40B66A29" w14:textId="77777777">
      <w:pPr>
        <w:pStyle w:val="paragraph"/>
        <w:numPr>
          <w:ilvl w:val="0"/>
          <w:numId w:val="115"/>
        </w:numPr>
        <w:ind w:left="576" w:firstLine="0"/>
        <w:rPr>
          <w:color w:val="000000"/>
        </w:rPr>
      </w:pPr>
      <w:proofErr w:type="spellStart"/>
      <w:r w:rsidRPr="00BF0BF1">
        <w:rPr>
          <w:color w:val="000000"/>
        </w:rPr>
        <w:t>Gurpurab</w:t>
      </w:r>
      <w:proofErr w:type="spellEnd"/>
      <w:r w:rsidRPr="00BF0BF1">
        <w:rPr>
          <w:color w:val="000000"/>
        </w:rPr>
        <w:t xml:space="preserve"> (birth) of the 1</w:t>
      </w:r>
      <w:r w:rsidRPr="00BF0BF1">
        <w:rPr>
          <w:color w:val="000000"/>
          <w:vertAlign w:val="superscript"/>
        </w:rPr>
        <w:t>st</w:t>
      </w:r>
      <w:r w:rsidRPr="00BF0BF1">
        <w:rPr>
          <w:color w:val="000000"/>
        </w:rPr>
        <w:t xml:space="preserve"> guru, Guru Nanak – November 5 </w:t>
      </w:r>
    </w:p>
    <w:p w:rsidRPr="00BF0BF1" w:rsidR="00BF0BF1" w:rsidP="00BF0BF1" w:rsidRDefault="00BF0BF1" w14:paraId="311388E7" w14:textId="77777777">
      <w:pPr>
        <w:pStyle w:val="paragraph"/>
        <w:numPr>
          <w:ilvl w:val="0"/>
          <w:numId w:val="115"/>
        </w:numPr>
        <w:ind w:left="576" w:firstLine="0"/>
        <w:rPr>
          <w:color w:val="000000"/>
        </w:rPr>
      </w:pPr>
      <w:r w:rsidRPr="00BF0BF1">
        <w:rPr>
          <w:color w:val="000000"/>
        </w:rPr>
        <w:t>Winter Solstice – December 21 </w:t>
      </w:r>
    </w:p>
    <w:p w:rsidRPr="00BF0BF1" w:rsidR="00BF0BF1" w:rsidP="00BF0BF1" w:rsidRDefault="00BF0BF1" w14:paraId="5577CFDF" w14:textId="77777777">
      <w:pPr>
        <w:pStyle w:val="paragraph"/>
        <w:numPr>
          <w:ilvl w:val="0"/>
          <w:numId w:val="115"/>
        </w:numPr>
        <w:ind w:left="576" w:firstLine="0"/>
        <w:rPr>
          <w:color w:val="000000"/>
        </w:rPr>
      </w:pPr>
      <w:r w:rsidRPr="00BF0BF1">
        <w:rPr>
          <w:color w:val="000000"/>
        </w:rPr>
        <w:t>Hanukkah – December 14-22 </w:t>
      </w:r>
    </w:p>
    <w:p w:rsidRPr="00BF0BF1" w:rsidR="00BF0BF1" w:rsidP="00BF0BF1" w:rsidRDefault="00BF0BF1" w14:paraId="706E8290" w14:textId="77777777">
      <w:pPr>
        <w:pStyle w:val="paragraph"/>
        <w:numPr>
          <w:ilvl w:val="0"/>
          <w:numId w:val="115"/>
        </w:numPr>
        <w:ind w:left="576" w:firstLine="0"/>
        <w:rPr>
          <w:color w:val="000000"/>
        </w:rPr>
      </w:pPr>
      <w:r w:rsidRPr="00BF0BF1">
        <w:rPr>
          <w:color w:val="000000"/>
        </w:rPr>
        <w:t>Christmas– December 25  </w:t>
      </w:r>
    </w:p>
    <w:p w:rsidR="00587DD4" w:rsidP="00587DD4" w:rsidRDefault="00587DD4" w14:paraId="443E579E" w14:textId="77777777">
      <w:pPr>
        <w:pStyle w:val="paragraph"/>
        <w:spacing w:before="0" w:beforeAutospacing="0" w:after="0" w:afterAutospacing="0"/>
        <w:ind w:left="576"/>
        <w:textAlignment w:val="baseline"/>
        <w:rPr>
          <w:rStyle w:val="normaltextrun"/>
        </w:rPr>
      </w:pPr>
    </w:p>
    <w:p w:rsidRPr="00BF0BF1" w:rsidR="00BF0BF1" w:rsidP="00BF0BF1" w:rsidRDefault="00BF0BF1" w14:paraId="37EE4E60" w14:textId="77777777">
      <w:pPr>
        <w:pStyle w:val="paragraph"/>
        <w:numPr>
          <w:ilvl w:val="0"/>
          <w:numId w:val="118"/>
        </w:numPr>
        <w:ind w:left="576" w:firstLine="0"/>
      </w:pPr>
      <w:r w:rsidRPr="00BF0BF1">
        <w:t>Kwanzaa – Dec 26 – January 1 </w:t>
      </w:r>
    </w:p>
    <w:p w:rsidRPr="00BF0BF1" w:rsidR="00BF0BF1" w:rsidP="00BF0BF1" w:rsidRDefault="00BF0BF1" w14:paraId="4C4192CA" w14:textId="77777777">
      <w:pPr>
        <w:pStyle w:val="paragraph"/>
        <w:numPr>
          <w:ilvl w:val="0"/>
          <w:numId w:val="118"/>
        </w:numPr>
        <w:ind w:left="576" w:firstLine="0"/>
      </w:pPr>
      <w:proofErr w:type="spellStart"/>
      <w:r w:rsidRPr="00BF0BF1">
        <w:t>Gurpurab</w:t>
      </w:r>
      <w:proofErr w:type="spellEnd"/>
      <w:r w:rsidRPr="00BF0BF1">
        <w:t xml:space="preserve"> (birth) of the 10</w:t>
      </w:r>
      <w:r w:rsidRPr="00BF0BF1">
        <w:rPr>
          <w:vertAlign w:val="superscript"/>
        </w:rPr>
        <w:t>th</w:t>
      </w:r>
      <w:r w:rsidRPr="00BF0BF1">
        <w:t xml:space="preserve"> guru, Guru Gobind Singh Ji – January 6 </w:t>
      </w:r>
    </w:p>
    <w:p w:rsidRPr="00BF0BF1" w:rsidR="00BF0BF1" w:rsidP="00BF0BF1" w:rsidRDefault="00BF0BF1" w14:paraId="0AA92807" w14:textId="77777777">
      <w:pPr>
        <w:pStyle w:val="paragraph"/>
        <w:numPr>
          <w:ilvl w:val="0"/>
          <w:numId w:val="118"/>
        </w:numPr>
        <w:ind w:left="576" w:firstLine="0"/>
      </w:pPr>
      <w:r w:rsidRPr="00BF0BF1">
        <w:t>First day of Ramadan - February 17 </w:t>
      </w:r>
    </w:p>
    <w:p w:rsidRPr="00BF0BF1" w:rsidR="00BF0BF1" w:rsidP="00BF0BF1" w:rsidRDefault="00BF0BF1" w14:paraId="16714373" w14:textId="77777777">
      <w:pPr>
        <w:pStyle w:val="paragraph"/>
        <w:numPr>
          <w:ilvl w:val="0"/>
          <w:numId w:val="118"/>
        </w:numPr>
        <w:ind w:left="576" w:firstLine="0"/>
      </w:pPr>
      <w:proofErr w:type="spellStart"/>
      <w:r w:rsidRPr="00BF0BF1">
        <w:t>Laylat</w:t>
      </w:r>
      <w:proofErr w:type="spellEnd"/>
      <w:r w:rsidRPr="00BF0BF1">
        <w:t xml:space="preserve"> al-Qadr (evening) – March 16 </w:t>
      </w:r>
    </w:p>
    <w:p w:rsidRPr="00BF0BF1" w:rsidR="00BF0BF1" w:rsidP="00BF0BF1" w:rsidRDefault="00BF0BF1" w14:paraId="12356161" w14:textId="77777777">
      <w:pPr>
        <w:pStyle w:val="paragraph"/>
        <w:numPr>
          <w:ilvl w:val="0"/>
          <w:numId w:val="118"/>
        </w:numPr>
        <w:ind w:left="576" w:firstLine="0"/>
      </w:pPr>
      <w:r w:rsidRPr="00BF0BF1">
        <w:t>Eid al-Fitr (End of Ramadan) – March 19 </w:t>
      </w:r>
    </w:p>
    <w:p w:rsidRPr="00BF0BF1" w:rsidR="00BF0BF1" w:rsidP="00BF0BF1" w:rsidRDefault="00BF0BF1" w14:paraId="24E58E79" w14:textId="77777777">
      <w:pPr>
        <w:pStyle w:val="paragraph"/>
        <w:numPr>
          <w:ilvl w:val="0"/>
          <w:numId w:val="118"/>
        </w:numPr>
        <w:ind w:left="576" w:firstLine="0"/>
      </w:pPr>
      <w:r w:rsidRPr="00BF0BF1">
        <w:t>Vaisakhi – April 14 </w:t>
      </w:r>
    </w:p>
    <w:p w:rsidRPr="00BF0BF1" w:rsidR="00BF0BF1" w:rsidP="00BF0BF1" w:rsidRDefault="00BF0BF1" w14:paraId="15976F55" w14:textId="77777777">
      <w:pPr>
        <w:pStyle w:val="paragraph"/>
        <w:numPr>
          <w:ilvl w:val="0"/>
          <w:numId w:val="118"/>
        </w:numPr>
        <w:ind w:left="576" w:firstLine="0"/>
      </w:pPr>
      <w:r w:rsidRPr="00BF0BF1">
        <w:t>Good Friday – April 3 </w:t>
      </w:r>
    </w:p>
    <w:p w:rsidRPr="00BF0BF1" w:rsidR="00BF0BF1" w:rsidP="00BF0BF1" w:rsidRDefault="00BF0BF1" w14:paraId="6D96CC45" w14:textId="77777777">
      <w:pPr>
        <w:pStyle w:val="paragraph"/>
        <w:numPr>
          <w:ilvl w:val="0"/>
          <w:numId w:val="118"/>
        </w:numPr>
        <w:ind w:left="576" w:firstLine="0"/>
      </w:pPr>
      <w:r w:rsidRPr="00BF0BF1">
        <w:t>Passover – April 1 – April 9 </w:t>
      </w:r>
    </w:p>
    <w:p w:rsidRPr="00BF0BF1" w:rsidR="00BF0BF1" w:rsidP="00BF0BF1" w:rsidRDefault="00BF0BF1" w14:paraId="4D275C57" w14:textId="77777777">
      <w:pPr>
        <w:pStyle w:val="paragraph"/>
        <w:numPr>
          <w:ilvl w:val="0"/>
          <w:numId w:val="118"/>
        </w:numPr>
        <w:ind w:left="576" w:firstLine="0"/>
      </w:pPr>
      <w:r w:rsidRPr="00BF0BF1">
        <w:t>Easter – April 5 </w:t>
      </w:r>
    </w:p>
    <w:p w:rsidRPr="00BF0BF1" w:rsidR="00BF0BF1" w:rsidP="00BF0BF1" w:rsidRDefault="00BF0BF1" w14:paraId="7A0E5762" w14:textId="77777777">
      <w:pPr>
        <w:pStyle w:val="paragraph"/>
        <w:numPr>
          <w:ilvl w:val="0"/>
          <w:numId w:val="118"/>
        </w:numPr>
        <w:ind w:left="576" w:firstLine="0"/>
      </w:pPr>
      <w:r w:rsidRPr="00BF0BF1">
        <w:t>Shavuot – May 21-23 </w:t>
      </w:r>
    </w:p>
    <w:p w:rsidRPr="00BF0BF1" w:rsidR="00BF0BF1" w:rsidP="00BF0BF1" w:rsidRDefault="00BF0BF1" w14:paraId="133B4C61" w14:textId="77777777">
      <w:pPr>
        <w:pStyle w:val="paragraph"/>
        <w:numPr>
          <w:ilvl w:val="0"/>
          <w:numId w:val="118"/>
        </w:numPr>
        <w:ind w:left="576" w:firstLine="0"/>
      </w:pPr>
      <w:r w:rsidRPr="00BF0BF1">
        <w:t>Eid al-Adha – May 26-27 </w:t>
      </w:r>
    </w:p>
    <w:p w:rsidRPr="00BF0BF1" w:rsidR="00BF0BF1" w:rsidP="00BF0BF1" w:rsidRDefault="00BF0BF1" w14:paraId="64EDEFCA" w14:textId="77777777">
      <w:pPr>
        <w:pStyle w:val="paragraph"/>
        <w:numPr>
          <w:ilvl w:val="0"/>
          <w:numId w:val="118"/>
        </w:numPr>
        <w:ind w:left="576" w:firstLine="0"/>
      </w:pPr>
      <w:r w:rsidRPr="00BF0BF1">
        <w:t>Summer Solstice - June 21 </w:t>
      </w:r>
    </w:p>
    <w:p w:rsidR="00AA0791" w:rsidP="00AA0791" w:rsidRDefault="00AA0791" w14:paraId="5EFB4986" w14:textId="77777777">
      <w:pPr>
        <w:pStyle w:val="ListParagraph"/>
        <w:widowControl/>
        <w:autoSpaceDE/>
        <w:autoSpaceDN/>
        <w:adjustRightInd/>
        <w:ind w:left="720"/>
        <w:contextualSpacing/>
      </w:pPr>
    </w:p>
    <w:p w:rsidR="00F3747E" w:rsidP="002F6E06" w:rsidRDefault="00F3747E" w14:paraId="694092D6" w14:textId="77777777">
      <w:pPr>
        <w:widowControl/>
        <w:autoSpaceDE/>
        <w:autoSpaceDN/>
        <w:adjustRightInd/>
        <w:contextualSpacing/>
        <w:sectPr w:rsidR="00F3747E" w:rsidSect="00A3692C">
          <w:type w:val="continuous"/>
          <w:pgSz w:w="12240" w:h="15840" w:orient="portrait"/>
          <w:pgMar w:top="1440" w:right="810" w:bottom="1440" w:left="1440" w:header="720" w:footer="720" w:gutter="0"/>
          <w:cols w:space="720" w:num="2"/>
          <w:docGrid w:linePitch="360"/>
        </w:sectPr>
      </w:pPr>
    </w:p>
    <w:p w:rsidRPr="002F6E06" w:rsidR="00AA0791" w:rsidP="00AA0791" w:rsidRDefault="00AA0791" w14:paraId="66EC5798" w14:textId="5B407C67">
      <w:pPr>
        <w:pStyle w:val="CommentText"/>
        <w:rPr>
          <w:sz w:val="16"/>
          <w:szCs w:val="16"/>
        </w:rPr>
      </w:pPr>
      <w:r w:rsidRPr="002F6E06">
        <w:rPr>
          <w:sz w:val="16"/>
          <w:szCs w:val="16"/>
        </w:rPr>
        <w:t>(Note that Jewish</w:t>
      </w:r>
      <w:r w:rsidRPr="002F6E06" w:rsidR="00646637">
        <w:rPr>
          <w:sz w:val="16"/>
          <w:szCs w:val="16"/>
        </w:rPr>
        <w:t xml:space="preserve"> </w:t>
      </w:r>
      <w:r w:rsidRPr="002F6E06" w:rsidR="00ED1EC0">
        <w:rPr>
          <w:sz w:val="16"/>
          <w:szCs w:val="16"/>
        </w:rPr>
        <w:t xml:space="preserve">and Islamic </w:t>
      </w:r>
      <w:r w:rsidRPr="002F6E06" w:rsidR="00646637">
        <w:rPr>
          <w:sz w:val="16"/>
          <w:szCs w:val="16"/>
        </w:rPr>
        <w:t xml:space="preserve">holidays begin </w:t>
      </w:r>
      <w:r w:rsidRPr="002F6E06" w:rsidR="00ED1EC0">
        <w:rPr>
          <w:sz w:val="16"/>
          <w:szCs w:val="16"/>
        </w:rPr>
        <w:t>at</w:t>
      </w:r>
      <w:r w:rsidRPr="002F6E06" w:rsidR="00646637">
        <w:rPr>
          <w:sz w:val="16"/>
          <w:szCs w:val="16"/>
        </w:rPr>
        <w:t xml:space="preserve"> sundown of the </w:t>
      </w:r>
      <w:r w:rsidRPr="002F6E06" w:rsidR="00ED1EC0">
        <w:rPr>
          <w:sz w:val="16"/>
          <w:szCs w:val="16"/>
        </w:rPr>
        <w:t xml:space="preserve">first </w:t>
      </w:r>
      <w:r w:rsidRPr="002F6E06" w:rsidR="00646637">
        <w:rPr>
          <w:sz w:val="16"/>
          <w:szCs w:val="16"/>
        </w:rPr>
        <w:t>day</w:t>
      </w:r>
      <w:r w:rsidRPr="002F6E06" w:rsidR="00ED1EC0">
        <w:rPr>
          <w:sz w:val="16"/>
          <w:szCs w:val="16"/>
        </w:rPr>
        <w:t>. B</w:t>
      </w:r>
      <w:r w:rsidRPr="002F6E06">
        <w:rPr>
          <w:sz w:val="16"/>
          <w:szCs w:val="16"/>
        </w:rPr>
        <w:t>ecause they are on a lunar calendar,</w:t>
      </w:r>
      <w:r w:rsidRPr="002F6E06" w:rsidR="00ED1EC0">
        <w:rPr>
          <w:sz w:val="16"/>
          <w:szCs w:val="16"/>
        </w:rPr>
        <w:t xml:space="preserve"> they</w:t>
      </w:r>
      <w:r w:rsidRPr="002F6E06">
        <w:rPr>
          <w:sz w:val="16"/>
          <w:szCs w:val="16"/>
        </w:rPr>
        <w:t xml:space="preserve"> fall on different dates each year.) </w:t>
      </w:r>
    </w:p>
    <w:bookmarkEnd w:id="7"/>
    <w:p w:rsidR="00AA0791" w:rsidP="00AA0791" w:rsidRDefault="00AA0791" w14:paraId="56827E79" w14:textId="77777777"/>
    <w:p w:rsidR="00613120" w:rsidP="00AA0791" w:rsidRDefault="00613120" w14:paraId="537FE869" w14:textId="77777777"/>
    <w:p w:rsidR="00613120" w:rsidP="00AA0791" w:rsidRDefault="00613120" w14:paraId="13E95A08" w14:textId="246C553E">
      <w:pPr>
        <w:sectPr w:rsidR="00613120" w:rsidSect="00AA0791">
          <w:type w:val="continuous"/>
          <w:pgSz w:w="12240" w:h="15840" w:orient="portrait"/>
          <w:pgMar w:top="1440" w:right="1440" w:bottom="1440" w:left="1440" w:header="720" w:footer="720" w:gutter="0"/>
          <w:cols w:space="720"/>
          <w:docGrid w:linePitch="360"/>
        </w:sectPr>
      </w:pPr>
      <w:r w:rsidRPr="00613120">
        <w:t xml:space="preserve">Please be aware that during the fall semester Muslim prayer times may fall during class or meeting times.  For your reference, the </w:t>
      </w:r>
      <w:proofErr w:type="spellStart"/>
      <w:r w:rsidRPr="00613120">
        <w:t>Dhuhr</w:t>
      </w:r>
      <w:proofErr w:type="spellEnd"/>
      <w:r w:rsidRPr="00613120">
        <w:t xml:space="preserve"> prayer falls between 11:28am-12:45pm.  In September and October, Asr is between 3:15pm-4:27pm. In November and December, Asr is between 1:54pm-2:05pm and Maghrib is between 4:13pm-4:37pm. </w:t>
      </w:r>
    </w:p>
    <w:p w:rsidR="00AA0791" w:rsidP="004312A3" w:rsidRDefault="00AA0791" w14:paraId="7A2FA963" w14:textId="77777777">
      <w:pPr>
        <w:pStyle w:val="BodyText"/>
        <w:kinsoku w:val="0"/>
        <w:overflowPunct w:val="0"/>
        <w:spacing w:before="10"/>
        <w:sectPr w:rsidR="00AA0791" w:rsidSect="00AA0791">
          <w:pgSz w:w="12240" w:h="15840" w:orient="portrait"/>
          <w:pgMar w:top="1008" w:right="1008" w:bottom="1008" w:left="1008" w:header="0" w:footer="1084" w:gutter="0"/>
          <w:cols w:space="720"/>
          <w:noEndnote/>
        </w:sectPr>
      </w:pPr>
    </w:p>
    <w:p w:rsidRPr="00857220" w:rsidR="00857220" w:rsidP="00857220" w:rsidRDefault="00857220" w14:paraId="579B1724" w14:textId="18C8FCF6">
      <w:pPr>
        <w:tabs>
          <w:tab w:val="left" w:pos="270"/>
        </w:tabs>
        <w:ind w:left="360"/>
        <w:rPr>
          <w:rFonts w:eastAsia="Arial"/>
          <w:b/>
          <w:bCs/>
        </w:rPr>
      </w:pPr>
      <w:bookmarkStart w:name="_Hlk80618988" w:id="8"/>
      <w:r w:rsidRPr="00857220">
        <w:rPr>
          <w:rFonts w:eastAsia="Arial"/>
          <w:b/>
          <w:bCs/>
          <w:u w:val="single"/>
        </w:rPr>
        <w:t>Student Records Policy</w:t>
      </w:r>
      <w:r>
        <w:rPr>
          <w:rFonts w:eastAsia="Arial"/>
          <w:b/>
          <w:bCs/>
          <w:u w:val="single"/>
        </w:rPr>
        <w:t xml:space="preserve"> (Approved Fall 2021)</w:t>
      </w:r>
    </w:p>
    <w:p w:rsidRPr="00311342" w:rsidR="00857220" w:rsidP="00857220" w:rsidRDefault="00857220" w14:paraId="73D3B736" w14:textId="77777777">
      <w:pPr>
        <w:jc w:val="center"/>
        <w:rPr>
          <w:rFonts w:eastAsia="Arial"/>
          <w:u w:val="single"/>
        </w:rPr>
      </w:pPr>
    </w:p>
    <w:p w:rsidRPr="00311342" w:rsidR="00857220" w:rsidP="00857220" w:rsidRDefault="00857220" w14:paraId="1C288B7B" w14:textId="77777777">
      <w:pPr>
        <w:ind w:left="360"/>
        <w:rPr>
          <w:rFonts w:eastAsia="Arial"/>
        </w:rPr>
      </w:pPr>
      <w:r w:rsidRPr="00311342">
        <w:rPr>
          <w:rFonts w:eastAsia="Arial"/>
        </w:rPr>
        <w:t xml:space="preserve">The Clinical Psychology Doctoral Program maintains a confidential file for every matriculated student. Files for graduated students remain permanently archived within the department.  Our student records policy is consistent with FERPA (Family Educational Rights and Privacy Act). </w:t>
      </w:r>
    </w:p>
    <w:p w:rsidRPr="00311342" w:rsidR="00857220" w:rsidP="00857220" w:rsidRDefault="00857220" w14:paraId="5A7BA0B5" w14:textId="6884B30C">
      <w:pPr>
        <w:ind w:left="360"/>
        <w:rPr>
          <w:rFonts w:eastAsia="Arial"/>
        </w:rPr>
      </w:pPr>
      <w:r w:rsidRPr="00311342">
        <w:rPr>
          <w:rFonts w:eastAsia="Arial"/>
        </w:rPr>
        <w:t xml:space="preserve">Students entering in Fall 2020 or later have fully electronic records.  Electronic records are stored as a confidential file on our OneDrive system which meets campus guidance to </w:t>
      </w:r>
      <w:proofErr w:type="gramStart"/>
      <w:r w:rsidRPr="00311342">
        <w:rPr>
          <w:rFonts w:eastAsia="Arial"/>
        </w:rPr>
        <w:t>be in compliance with</w:t>
      </w:r>
      <w:proofErr w:type="gramEnd"/>
      <w:r w:rsidRPr="00311342">
        <w:rPr>
          <w:rFonts w:eastAsia="Arial"/>
        </w:rPr>
        <w:t xml:space="preserve"> FERPA. Only Clinical Program faculty and the Assistant Director have access to the records on the electronic OneDrive system.  These individuals’ decisions to access student files within these records are subject to FERPA. Access is through personal passwords.  For students entering prior to Fall 2020, a confidential paper file for each student and alumni </w:t>
      </w:r>
      <w:proofErr w:type="gramStart"/>
      <w:r w:rsidRPr="00311342">
        <w:rPr>
          <w:rFonts w:eastAsia="Arial"/>
        </w:rPr>
        <w:t>is located in</w:t>
      </w:r>
      <w:proofErr w:type="gramEnd"/>
      <w:r w:rsidRPr="00311342">
        <w:rPr>
          <w:rFonts w:eastAsia="Arial"/>
        </w:rPr>
        <w:t xml:space="preserve"> the Assistant Director’s office within the Psychology Department.  This office remains locked when not staffed. We began converting all files to electronic records in the Spring of 2020; therefore, students in the 2014-2019 cohorts may have both electronic and paper files.</w:t>
      </w:r>
    </w:p>
    <w:p w:rsidRPr="00311342" w:rsidR="00857220" w:rsidP="00857220" w:rsidRDefault="00857220" w14:paraId="53D13457" w14:textId="77777777">
      <w:pPr>
        <w:ind w:left="360"/>
        <w:rPr>
          <w:rFonts w:eastAsia="Arial"/>
        </w:rPr>
      </w:pPr>
      <w:r w:rsidRPr="00311342">
        <w:rPr>
          <w:rFonts w:eastAsia="Arial"/>
        </w:rPr>
        <w:t>Each student’s file contains:</w:t>
      </w:r>
    </w:p>
    <w:p w:rsidRPr="00311342" w:rsidR="00857220" w:rsidRDefault="00857220" w14:paraId="1BD1DFB9" w14:textId="77777777">
      <w:pPr>
        <w:widowControl/>
        <w:numPr>
          <w:ilvl w:val="0"/>
          <w:numId w:val="64"/>
        </w:numPr>
        <w:pBdr>
          <w:top w:val="nil"/>
          <w:left w:val="nil"/>
          <w:bottom w:val="nil"/>
          <w:right w:val="nil"/>
          <w:between w:val="nil"/>
        </w:pBdr>
        <w:autoSpaceDE/>
        <w:autoSpaceDN/>
        <w:adjustRightInd/>
        <w:rPr>
          <w:rFonts w:eastAsia="Arial"/>
          <w:color w:val="000000"/>
        </w:rPr>
      </w:pPr>
      <w:r w:rsidRPr="00311342">
        <w:rPr>
          <w:rFonts w:eastAsia="Arial"/>
          <w:color w:val="000000"/>
        </w:rPr>
        <w:t>Acceptance letters and assistantship contracts</w:t>
      </w:r>
    </w:p>
    <w:p w:rsidRPr="00311342" w:rsidR="00857220" w:rsidRDefault="00857220" w14:paraId="5D80882F" w14:textId="77777777">
      <w:pPr>
        <w:widowControl/>
        <w:numPr>
          <w:ilvl w:val="0"/>
          <w:numId w:val="64"/>
        </w:numPr>
        <w:pBdr>
          <w:top w:val="nil"/>
          <w:left w:val="nil"/>
          <w:bottom w:val="nil"/>
          <w:right w:val="nil"/>
          <w:between w:val="nil"/>
        </w:pBdr>
        <w:autoSpaceDE/>
        <w:autoSpaceDN/>
        <w:adjustRightInd/>
        <w:rPr>
          <w:rFonts w:eastAsia="Arial"/>
          <w:color w:val="000000"/>
        </w:rPr>
      </w:pPr>
      <w:r w:rsidRPr="00311342">
        <w:rPr>
          <w:rFonts w:eastAsia="Arial"/>
          <w:color w:val="000000"/>
        </w:rPr>
        <w:t xml:space="preserve">Course information such as </w:t>
      </w:r>
      <w:proofErr w:type="gramStart"/>
      <w:r w:rsidRPr="00311342">
        <w:rPr>
          <w:rFonts w:eastAsia="Arial"/>
          <w:color w:val="000000"/>
        </w:rPr>
        <w:t>change</w:t>
      </w:r>
      <w:proofErr w:type="gramEnd"/>
      <w:r w:rsidRPr="00311342">
        <w:rPr>
          <w:rFonts w:eastAsia="Arial"/>
          <w:color w:val="000000"/>
        </w:rPr>
        <w:t xml:space="preserve"> of grade forms, course waivers, and independent study approvals</w:t>
      </w:r>
    </w:p>
    <w:p w:rsidRPr="00311342" w:rsidR="00857220" w:rsidRDefault="00857220" w14:paraId="26F553F5" w14:textId="77777777">
      <w:pPr>
        <w:widowControl/>
        <w:numPr>
          <w:ilvl w:val="0"/>
          <w:numId w:val="64"/>
        </w:numPr>
        <w:pBdr>
          <w:top w:val="nil"/>
          <w:left w:val="nil"/>
          <w:bottom w:val="nil"/>
          <w:right w:val="nil"/>
          <w:between w:val="nil"/>
        </w:pBdr>
        <w:autoSpaceDE/>
        <w:autoSpaceDN/>
        <w:adjustRightInd/>
        <w:rPr>
          <w:rFonts w:eastAsia="Arial"/>
          <w:color w:val="000000"/>
        </w:rPr>
      </w:pPr>
      <w:r w:rsidRPr="00311342">
        <w:rPr>
          <w:rFonts w:eastAsia="Arial"/>
          <w:color w:val="000000"/>
        </w:rPr>
        <w:t>Approval forms for</w:t>
      </w:r>
      <w:r w:rsidRPr="00311342">
        <w:rPr>
          <w:rFonts w:eastAsia="Arial"/>
        </w:rPr>
        <w:t xml:space="preserve"> </w:t>
      </w:r>
      <w:r w:rsidRPr="00311342">
        <w:rPr>
          <w:rFonts w:eastAsia="Arial"/>
          <w:color w:val="000000"/>
        </w:rPr>
        <w:t>master’s thesis, qualifying exam, and dissertations</w:t>
      </w:r>
    </w:p>
    <w:p w:rsidRPr="00311342" w:rsidR="00857220" w:rsidRDefault="00857220" w14:paraId="2CA2B286" w14:textId="77777777">
      <w:pPr>
        <w:widowControl/>
        <w:numPr>
          <w:ilvl w:val="0"/>
          <w:numId w:val="64"/>
        </w:numPr>
        <w:pBdr>
          <w:top w:val="nil"/>
          <w:left w:val="nil"/>
          <w:bottom w:val="nil"/>
          <w:right w:val="nil"/>
          <w:between w:val="nil"/>
        </w:pBdr>
        <w:autoSpaceDE/>
        <w:autoSpaceDN/>
        <w:adjustRightInd/>
        <w:rPr>
          <w:rFonts w:eastAsia="Arial"/>
          <w:color w:val="000000"/>
        </w:rPr>
      </w:pPr>
      <w:r w:rsidRPr="00311342">
        <w:rPr>
          <w:rFonts w:eastAsia="Arial"/>
          <w:color w:val="000000"/>
        </w:rPr>
        <w:t>Practicum contracts, evaluations, and documentation of clinical hours</w:t>
      </w:r>
    </w:p>
    <w:p w:rsidRPr="00311342" w:rsidR="00857220" w:rsidRDefault="00857220" w14:paraId="78A79452" w14:textId="77777777">
      <w:pPr>
        <w:widowControl/>
        <w:numPr>
          <w:ilvl w:val="0"/>
          <w:numId w:val="64"/>
        </w:numPr>
        <w:pBdr>
          <w:top w:val="nil"/>
          <w:left w:val="nil"/>
          <w:bottom w:val="nil"/>
          <w:right w:val="nil"/>
          <w:between w:val="nil"/>
        </w:pBdr>
        <w:autoSpaceDE/>
        <w:autoSpaceDN/>
        <w:adjustRightInd/>
        <w:rPr>
          <w:rFonts w:eastAsia="Arial"/>
          <w:color w:val="000000"/>
        </w:rPr>
      </w:pPr>
      <w:r w:rsidRPr="00311342">
        <w:rPr>
          <w:rFonts w:eastAsia="Arial"/>
          <w:color w:val="000000"/>
        </w:rPr>
        <w:t>Teaching and TA evaluations</w:t>
      </w:r>
    </w:p>
    <w:p w:rsidRPr="00311342" w:rsidR="00857220" w:rsidRDefault="00857220" w14:paraId="4FF1FF3B" w14:textId="77777777">
      <w:pPr>
        <w:widowControl/>
        <w:numPr>
          <w:ilvl w:val="0"/>
          <w:numId w:val="64"/>
        </w:numPr>
        <w:pBdr>
          <w:top w:val="nil"/>
          <w:left w:val="nil"/>
          <w:bottom w:val="nil"/>
          <w:right w:val="nil"/>
          <w:between w:val="nil"/>
        </w:pBdr>
        <w:autoSpaceDE/>
        <w:autoSpaceDN/>
        <w:adjustRightInd/>
        <w:rPr>
          <w:rFonts w:eastAsia="Arial"/>
          <w:color w:val="000000"/>
        </w:rPr>
      </w:pPr>
      <w:r w:rsidRPr="00311342">
        <w:rPr>
          <w:rFonts w:eastAsia="Arial"/>
          <w:color w:val="000000"/>
        </w:rPr>
        <w:t>Internship application material such as the readiness for internship form, evaluations, and completion letters</w:t>
      </w:r>
    </w:p>
    <w:p w:rsidRPr="00311342" w:rsidR="00857220" w:rsidRDefault="00857220" w14:paraId="11D95493" w14:textId="77777777">
      <w:pPr>
        <w:widowControl/>
        <w:numPr>
          <w:ilvl w:val="0"/>
          <w:numId w:val="64"/>
        </w:numPr>
        <w:pBdr>
          <w:top w:val="nil"/>
          <w:left w:val="nil"/>
          <w:bottom w:val="nil"/>
          <w:right w:val="nil"/>
          <w:between w:val="nil"/>
        </w:pBdr>
        <w:autoSpaceDE/>
        <w:autoSpaceDN/>
        <w:adjustRightInd/>
        <w:rPr>
          <w:rFonts w:eastAsia="Arial"/>
          <w:color w:val="000000"/>
        </w:rPr>
      </w:pPr>
      <w:r w:rsidRPr="00311342">
        <w:rPr>
          <w:rFonts w:eastAsia="Arial"/>
          <w:color w:val="000000"/>
        </w:rPr>
        <w:t>Annual evaluations include mentoring contracts, mid-year mentoring evaluations, end-of-year mentor letters, and annual graduate student reports</w:t>
      </w:r>
    </w:p>
    <w:p w:rsidRPr="00311342" w:rsidR="00857220" w:rsidRDefault="00857220" w14:paraId="598E5295" w14:textId="77777777">
      <w:pPr>
        <w:widowControl/>
        <w:numPr>
          <w:ilvl w:val="0"/>
          <w:numId w:val="64"/>
        </w:numPr>
        <w:pBdr>
          <w:top w:val="nil"/>
          <w:left w:val="nil"/>
          <w:bottom w:val="nil"/>
          <w:right w:val="nil"/>
          <w:between w:val="nil"/>
        </w:pBdr>
        <w:autoSpaceDE/>
        <w:autoSpaceDN/>
        <w:adjustRightInd/>
        <w:rPr>
          <w:rFonts w:eastAsia="Arial"/>
          <w:color w:val="000000"/>
        </w:rPr>
      </w:pPr>
      <w:r w:rsidRPr="00311342">
        <w:rPr>
          <w:rFonts w:eastAsia="Arial"/>
          <w:color w:val="000000"/>
        </w:rPr>
        <w:t>Copies of correspondence and materials concerning academic progress, compliance with program requirements, and communications around individualized training plans and remediation efforts</w:t>
      </w:r>
    </w:p>
    <w:p w:rsidRPr="00311342" w:rsidR="00857220" w:rsidRDefault="00857220" w14:paraId="44030D66" w14:textId="77777777">
      <w:pPr>
        <w:widowControl/>
        <w:numPr>
          <w:ilvl w:val="0"/>
          <w:numId w:val="64"/>
        </w:numPr>
        <w:pBdr>
          <w:top w:val="nil"/>
          <w:left w:val="nil"/>
          <w:bottom w:val="nil"/>
          <w:right w:val="nil"/>
          <w:between w:val="nil"/>
        </w:pBdr>
        <w:autoSpaceDE/>
        <w:autoSpaceDN/>
        <w:adjustRightInd/>
        <w:spacing w:after="160"/>
        <w:rPr>
          <w:rFonts w:eastAsia="Arial"/>
          <w:color w:val="000000"/>
        </w:rPr>
      </w:pPr>
      <w:r w:rsidRPr="00311342">
        <w:rPr>
          <w:rFonts w:eastAsia="Arial"/>
          <w:color w:val="000000"/>
        </w:rPr>
        <w:t>Any licensure application information or additional post-graduation information that is shared with us.</w:t>
      </w:r>
    </w:p>
    <w:p w:rsidR="00857220" w:rsidP="00857220" w:rsidRDefault="00857220" w14:paraId="656ED9F7" w14:textId="510D0300">
      <w:pPr>
        <w:ind w:left="270"/>
        <w:rPr>
          <w:u w:val="thick"/>
        </w:rPr>
      </w:pPr>
      <w:r w:rsidRPr="48E7B780">
        <w:rPr>
          <w:rFonts w:eastAsia="Arial"/>
        </w:rPr>
        <w:t xml:space="preserve">Students may request to review their files at any time by emailing the DCT or Assistant Director with their request. The Assistant Director or the DCT will supervise the </w:t>
      </w:r>
      <w:proofErr w:type="gramStart"/>
      <w:r w:rsidRPr="48E7B780">
        <w:rPr>
          <w:rFonts w:eastAsia="Arial"/>
        </w:rPr>
        <w:t>student’s</w:t>
      </w:r>
      <w:proofErr w:type="gramEnd"/>
      <w:r w:rsidRPr="48E7B780">
        <w:rPr>
          <w:rFonts w:eastAsia="Arial"/>
        </w:rPr>
        <w:t xml:space="preserve"> </w:t>
      </w:r>
      <w:proofErr w:type="gramStart"/>
      <w:r w:rsidRPr="48E7B780">
        <w:rPr>
          <w:rFonts w:eastAsia="Arial"/>
        </w:rPr>
        <w:t>review</w:t>
      </w:r>
      <w:proofErr w:type="gramEnd"/>
      <w:r w:rsidRPr="48E7B780">
        <w:rPr>
          <w:rFonts w:eastAsia="Arial"/>
        </w:rPr>
        <w:t xml:space="preserve"> </w:t>
      </w:r>
      <w:proofErr w:type="gramStart"/>
      <w:r w:rsidRPr="48E7B780">
        <w:rPr>
          <w:rFonts w:eastAsia="Arial"/>
        </w:rPr>
        <w:t>so as to</w:t>
      </w:r>
      <w:proofErr w:type="gramEnd"/>
      <w:r w:rsidRPr="48E7B780">
        <w:rPr>
          <w:rFonts w:eastAsia="Arial"/>
        </w:rPr>
        <w:t xml:space="preserve"> maintain the integrity of the file.  Students may request copies of materials in their files at any time. Students may request amendments to their files if a student believes that material in their file is inaccurate, misleading, or otherwise in violation of the student’s privacy rights. Such amendment requests should be made in writing to the DCT or any member of </w:t>
      </w:r>
      <w:sdt>
        <w:sdtPr>
          <w:tag w:val="goog_rdk_1"/>
          <w:id w:val="377742337"/>
          <w:placeholder>
            <w:docPart w:val="DefaultPlaceholder_1081868574"/>
          </w:placeholder>
        </w:sdtPr>
        <w:sdtContent/>
      </w:sdt>
      <w:sdt>
        <w:sdtPr>
          <w:tag w:val="goog_rdk_2"/>
          <w:id w:val="1188956261"/>
          <w:placeholder>
            <w:docPart w:val="DefaultPlaceholder_1081868574"/>
          </w:placeholder>
        </w:sdtPr>
        <w:sdtContent/>
      </w:sdt>
      <w:r w:rsidRPr="48E7B780">
        <w:rPr>
          <w:rFonts w:eastAsia="Arial"/>
        </w:rPr>
        <w:t xml:space="preserve">CEC. The amendment requests will be reviewed by </w:t>
      </w:r>
      <w:proofErr w:type="gramStart"/>
      <w:r w:rsidRPr="48E7B780">
        <w:rPr>
          <w:rFonts w:eastAsia="Arial"/>
        </w:rPr>
        <w:t>CEC</w:t>
      </w:r>
      <w:proofErr w:type="gramEnd"/>
      <w:r w:rsidRPr="48E7B780">
        <w:rPr>
          <w:rFonts w:eastAsia="Arial"/>
        </w:rPr>
        <w:t xml:space="preserve"> and the students will receive a written response from the DCT.  These communications will also be added to the student’s file.</w:t>
      </w:r>
      <w:sdt>
        <w:sdtPr>
          <w:tag w:val="goog_rdk_3"/>
          <w:id w:val="1148580301"/>
          <w:placeholder>
            <w:docPart w:val="DefaultPlaceholder_1081868574"/>
          </w:placeholder>
        </w:sdtPr>
        <w:sdtContent>
          <w:r>
            <w:t xml:space="preserve"> </w:t>
          </w:r>
        </w:sdtContent>
      </w:sdt>
      <w:r w:rsidRPr="48E7B780">
        <w:rPr>
          <w:rFonts w:eastAsia="Arial"/>
        </w:rPr>
        <w:t xml:space="preserve">Additionally, students may place a response statement in their file by emailing the DCT or Assistant Director the statement and requesting that it be placed in their file.  If a student would like to further dispute a decision by CEC, they may appeal to the Department Chair or the Dean of Graduate Studies.  </w:t>
      </w:r>
      <w:bookmarkEnd w:id="8"/>
    </w:p>
    <w:p w:rsidR="48E7B780" w:rsidP="48E7B780" w:rsidRDefault="48E7B780" w14:paraId="11B56526" w14:textId="02AA8528">
      <w:pPr>
        <w:ind w:left="270"/>
      </w:pPr>
    </w:p>
    <w:p w:rsidRPr="00732EAD" w:rsidR="48E7B780" w:rsidP="48E7B780" w:rsidRDefault="48E7B780" w14:paraId="3D4FBE82" w14:textId="4E8D176E">
      <w:pPr>
        <w:ind w:left="270"/>
        <w:rPr>
          <w:rFonts w:eastAsia="Arial"/>
          <w:b/>
          <w:bCs/>
          <w:u w:val="single"/>
        </w:rPr>
      </w:pPr>
      <w:r w:rsidRPr="00732EAD">
        <w:rPr>
          <w:rFonts w:eastAsia="Arial"/>
          <w:b/>
          <w:bCs/>
          <w:u w:val="single"/>
        </w:rPr>
        <w:t>Student Leave Policy</w:t>
      </w:r>
      <w:r w:rsidRPr="00732EAD" w:rsidR="000401A7">
        <w:rPr>
          <w:rFonts w:eastAsia="Arial"/>
          <w:b/>
          <w:bCs/>
          <w:u w:val="single"/>
        </w:rPr>
        <w:t xml:space="preserve"> (</w:t>
      </w:r>
      <w:r w:rsidR="00F40FCF">
        <w:rPr>
          <w:rFonts w:eastAsia="Arial"/>
          <w:b/>
          <w:bCs/>
          <w:u w:val="single"/>
        </w:rPr>
        <w:t xml:space="preserve">this policy is </w:t>
      </w:r>
      <w:r w:rsidRPr="00732EAD" w:rsidR="000401A7">
        <w:rPr>
          <w:rFonts w:eastAsia="Arial"/>
          <w:b/>
          <w:bCs/>
          <w:u w:val="single"/>
        </w:rPr>
        <w:t xml:space="preserve">in development Fall </w:t>
      </w:r>
      <w:proofErr w:type="gramStart"/>
      <w:r w:rsidRPr="00732EAD" w:rsidR="000401A7">
        <w:rPr>
          <w:rFonts w:eastAsia="Arial"/>
          <w:b/>
          <w:bCs/>
          <w:u w:val="single"/>
        </w:rPr>
        <w:t>2022</w:t>
      </w:r>
      <w:proofErr w:type="gramEnd"/>
      <w:r w:rsidR="00F40FCF">
        <w:rPr>
          <w:rFonts w:eastAsia="Arial"/>
          <w:b/>
          <w:bCs/>
          <w:u w:val="single"/>
        </w:rPr>
        <w:t xml:space="preserve"> and more will likely be added over the course of the year</w:t>
      </w:r>
      <w:r w:rsidRPr="00732EAD" w:rsidR="000401A7">
        <w:rPr>
          <w:rFonts w:eastAsia="Arial"/>
          <w:b/>
          <w:bCs/>
          <w:u w:val="single"/>
        </w:rPr>
        <w:t>)</w:t>
      </w:r>
    </w:p>
    <w:p w:rsidRPr="00732EAD" w:rsidR="48E7B780" w:rsidP="48E7B780" w:rsidRDefault="48E7B780" w14:paraId="39CA3E45" w14:textId="456D9752">
      <w:pPr>
        <w:ind w:left="270"/>
        <w:rPr>
          <w:b/>
          <w:bCs/>
          <w:u w:val="single"/>
        </w:rPr>
      </w:pPr>
    </w:p>
    <w:p w:rsidRPr="00732EAD" w:rsidR="00732EAD" w:rsidP="00732EAD" w:rsidRDefault="48E7B780" w14:paraId="0C707918" w14:textId="35E359B6">
      <w:pPr>
        <w:ind w:left="270"/>
        <w:rPr>
          <w:color w:val="000000"/>
        </w:rPr>
      </w:pPr>
      <w:r w:rsidRPr="00732EAD">
        <w:rPr>
          <w:color w:val="000000" w:themeColor="text1"/>
        </w:rPr>
        <w:t xml:space="preserve">There may be instances during your time here during which you need to address medical, mental health, family, or personal needs. Leaves are typically </w:t>
      </w:r>
      <w:proofErr w:type="gramStart"/>
      <w:r w:rsidRPr="00732EAD">
        <w:rPr>
          <w:color w:val="000000" w:themeColor="text1"/>
        </w:rPr>
        <w:t>planned in advance</w:t>
      </w:r>
      <w:proofErr w:type="gramEnd"/>
      <w:r w:rsidRPr="00732EAD">
        <w:rPr>
          <w:color w:val="000000" w:themeColor="text1"/>
        </w:rPr>
        <w:t xml:space="preserve">, allowing for advance preparation; at other times, leaves are unplanned when the need for the leave arises suddenly or unexpectedly. Again, students </w:t>
      </w:r>
      <w:proofErr w:type="gramStart"/>
      <w:r w:rsidRPr="00732EAD">
        <w:rPr>
          <w:color w:val="000000" w:themeColor="text1"/>
        </w:rPr>
        <w:t>are able to</w:t>
      </w:r>
      <w:proofErr w:type="gramEnd"/>
      <w:r w:rsidRPr="00732EAD">
        <w:rPr>
          <w:color w:val="000000" w:themeColor="text1"/>
        </w:rPr>
        <w:t xml:space="preserve"> take a leave of absence when needed. Faculty are encouraged to check in with students regularly about whether there is a need to take a leave.</w:t>
      </w:r>
      <w:r w:rsidRPr="00732EAD" w:rsidR="000B042E">
        <w:rPr>
          <w:color w:val="000000" w:themeColor="text1"/>
        </w:rPr>
        <w:t xml:space="preserve"> </w:t>
      </w:r>
      <w:r w:rsidRPr="00732EAD" w:rsidR="00A44AED">
        <w:rPr>
          <w:color w:val="000000"/>
        </w:rPr>
        <w:t xml:space="preserve">Students in the clinical psychology doctoral program are encouraged to take a leave of absence when needed </w:t>
      </w:r>
      <w:proofErr w:type="gramStart"/>
      <w:r w:rsidRPr="00732EAD" w:rsidR="00A44AED">
        <w:rPr>
          <w:color w:val="000000"/>
        </w:rPr>
        <w:t>in order to</w:t>
      </w:r>
      <w:proofErr w:type="gramEnd"/>
      <w:r w:rsidRPr="00732EAD" w:rsidR="00A44AED">
        <w:rPr>
          <w:color w:val="000000"/>
        </w:rPr>
        <w:t xml:space="preserve"> address medical, mental health, family, or personal needs. Leaves can span one or more semesters and are granted in semester increments (as opposed to partial semesters, although sometimes the need for a leave arises unexpectedly within the course of a semester and that can be </w:t>
      </w:r>
      <w:r w:rsidRPr="00732EAD" w:rsidR="000B042E">
        <w:rPr>
          <w:color w:val="000000"/>
        </w:rPr>
        <w:t>accommodated</w:t>
      </w:r>
      <w:r w:rsidRPr="00732EAD" w:rsidR="00A44AED">
        <w:rPr>
          <w:color w:val="000000"/>
        </w:rPr>
        <w:t xml:space="preserve">). Leaves are often </w:t>
      </w:r>
      <w:proofErr w:type="gramStart"/>
      <w:r w:rsidRPr="00732EAD" w:rsidR="00A44AED">
        <w:rPr>
          <w:color w:val="000000"/>
        </w:rPr>
        <w:t>planned in advance</w:t>
      </w:r>
      <w:proofErr w:type="gramEnd"/>
      <w:r w:rsidRPr="00732EAD" w:rsidR="00A44AED">
        <w:rPr>
          <w:color w:val="000000"/>
        </w:rPr>
        <w:t>, allowing for advance preparation; other times, leaves are unplanned when the need for the leave arises suddenly or unexpectedly. </w:t>
      </w:r>
    </w:p>
    <w:p w:rsidRPr="00732EAD" w:rsidR="00732EAD" w:rsidP="00732EAD" w:rsidRDefault="00732EAD" w14:paraId="70284A1E" w14:textId="77777777">
      <w:pPr>
        <w:ind w:left="270"/>
        <w:rPr>
          <w:color w:val="000000"/>
        </w:rPr>
      </w:pPr>
    </w:p>
    <w:p w:rsidRPr="00732EAD" w:rsidR="00A44AED" w:rsidP="00732EAD" w:rsidRDefault="00A44AED" w14:paraId="48A8CB63" w14:textId="51E242C4">
      <w:pPr>
        <w:ind w:left="270"/>
        <w:rPr>
          <w:color w:val="000000" w:themeColor="text1"/>
        </w:rPr>
      </w:pPr>
      <w:r w:rsidRPr="00732EAD">
        <w:rPr>
          <w:color w:val="000000"/>
        </w:rPr>
        <w:t xml:space="preserve">The university expectation is that while students are on </w:t>
      </w:r>
      <w:proofErr w:type="gramStart"/>
      <w:r w:rsidRPr="00732EAD">
        <w:rPr>
          <w:color w:val="000000"/>
        </w:rPr>
        <w:t>leave</w:t>
      </w:r>
      <w:proofErr w:type="gramEnd"/>
      <w:r w:rsidRPr="00732EAD">
        <w:rPr>
          <w:color w:val="000000"/>
        </w:rPr>
        <w:t xml:space="preserve"> they do not engage in program-related or academic activities with the program or the university (i.e., engage in research, conduct clinical work, engage in mentor meetings or lab meetings, earn a UMB student stipend). Relatedly, we encourage you to plan for the impact on your health insurance; you can keep your university health </w:t>
      </w:r>
      <w:proofErr w:type="gramStart"/>
      <w:r w:rsidRPr="00732EAD">
        <w:rPr>
          <w:color w:val="000000"/>
        </w:rPr>
        <w:t>insurance, but</w:t>
      </w:r>
      <w:proofErr w:type="gramEnd"/>
      <w:r w:rsidRPr="00732EAD">
        <w:rPr>
          <w:color w:val="000000"/>
        </w:rPr>
        <w:t xml:space="preserve"> must pay it in full when on leave; the university no longer contributes. Depending on the kind of leave, you may also be responsible for paying the Program Fee (currently $225) each semester that you are on leave. This fee can be waived by talking with the GPD if you are taking </w:t>
      </w:r>
      <w:proofErr w:type="gramStart"/>
      <w:r w:rsidRPr="00732EAD">
        <w:rPr>
          <w:color w:val="000000"/>
        </w:rPr>
        <w:t>a medical</w:t>
      </w:r>
      <w:proofErr w:type="gramEnd"/>
      <w:r w:rsidRPr="00732EAD">
        <w:rPr>
          <w:color w:val="000000"/>
        </w:rPr>
        <w:t xml:space="preserve"> or mental health leave.</w:t>
      </w:r>
    </w:p>
    <w:p w:rsidRPr="00732EAD" w:rsidR="003954F5" w:rsidP="00A44AED" w:rsidRDefault="003954F5" w14:paraId="085C3CBD" w14:textId="5592E3BE">
      <w:pPr>
        <w:pStyle w:val="NormalWeb"/>
        <w:spacing w:before="0" w:beforeAutospacing="0" w:after="0" w:afterAutospacing="0"/>
        <w:rPr>
          <w:color w:val="000000"/>
        </w:rPr>
      </w:pPr>
    </w:p>
    <w:p w:rsidRPr="00732EAD" w:rsidR="00732EAD" w:rsidP="00732EAD" w:rsidRDefault="003954F5" w14:paraId="7CBE1101" w14:textId="77777777">
      <w:pPr>
        <w:ind w:left="270"/>
        <w:rPr>
          <w:color w:val="000000"/>
        </w:rPr>
      </w:pPr>
      <w:r w:rsidRPr="00732EAD">
        <w:rPr>
          <w:color w:val="000000" w:themeColor="text1"/>
        </w:rPr>
        <w:t xml:space="preserve">Clear communication with one’s mentor and with the GPD around your need for the leave, your preparation for the leave, your expectations for return, and the planning process around your return, will help ensure that the process goes as smoothly as possible for you. We encourage students to also keep in mind the special responsibilities they carry as clinical students to consider the wellbeing of their clients, their students, and their research participants.  Whenever </w:t>
      </w:r>
      <w:r w:rsidRPr="00732EAD" w:rsidR="00A44AED">
        <w:rPr>
          <w:color w:val="000000"/>
        </w:rPr>
        <w:t>possible, students are expected to wrap up their ongoing responsibilities and to communicate plans to any relevant supervisors or colleagues before they leave. These ongoing responsibilities may include coursework, teaching, advising, clinical training, research, or other program-related activities.</w:t>
      </w:r>
    </w:p>
    <w:p w:rsidRPr="00732EAD" w:rsidR="00732EAD" w:rsidP="00732EAD" w:rsidRDefault="00732EAD" w14:paraId="562A69DA" w14:textId="77777777">
      <w:pPr>
        <w:ind w:left="270"/>
        <w:rPr>
          <w:color w:val="000000"/>
        </w:rPr>
      </w:pPr>
    </w:p>
    <w:p w:rsidRPr="00732EAD" w:rsidR="00A44AED" w:rsidP="00732EAD" w:rsidRDefault="00A44AED" w14:paraId="0C1B830C" w14:textId="229F591D">
      <w:pPr>
        <w:ind w:left="270"/>
      </w:pPr>
      <w:proofErr w:type="gramStart"/>
      <w:r w:rsidRPr="00732EAD">
        <w:rPr>
          <w:color w:val="000000"/>
        </w:rPr>
        <w:t>In order to</w:t>
      </w:r>
      <w:proofErr w:type="gramEnd"/>
      <w:r w:rsidRPr="00732EAD">
        <w:rPr>
          <w:color w:val="000000"/>
        </w:rPr>
        <w:t xml:space="preserve"> begin the process of taking a Leave of Absence (LOA), please follow these steps:</w:t>
      </w:r>
    </w:p>
    <w:p w:rsidRPr="00732EAD" w:rsidR="00A44AED" w:rsidP="00A44AED" w:rsidRDefault="00A44AED" w14:paraId="167F1989" w14:textId="1BBDDD69"/>
    <w:p w:rsidRPr="00732EAD" w:rsidR="00A44AED" w:rsidRDefault="00A44AED" w14:paraId="25035CC3" w14:textId="77777777">
      <w:pPr>
        <w:pStyle w:val="NormalWeb"/>
        <w:numPr>
          <w:ilvl w:val="0"/>
          <w:numId w:val="66"/>
        </w:numPr>
        <w:spacing w:before="0" w:beforeAutospacing="0" w:after="0" w:afterAutospacing="0"/>
        <w:textAlignment w:val="baseline"/>
        <w:rPr>
          <w:color w:val="000000"/>
        </w:rPr>
      </w:pPr>
      <w:r w:rsidRPr="00732EAD">
        <w:rPr>
          <w:color w:val="000000"/>
        </w:rPr>
        <w:t>Consult your mentor and discuss your need to take a LOA</w:t>
      </w:r>
    </w:p>
    <w:p w:rsidRPr="00732EAD" w:rsidR="00A44AED" w:rsidRDefault="00A44AED" w14:paraId="0D0A5CF7" w14:textId="7A9F03D0">
      <w:pPr>
        <w:pStyle w:val="NormalWeb"/>
        <w:numPr>
          <w:ilvl w:val="0"/>
          <w:numId w:val="66"/>
        </w:numPr>
        <w:spacing w:before="0" w:beforeAutospacing="0" w:after="0" w:afterAutospacing="0"/>
        <w:textAlignment w:val="baseline"/>
        <w:rPr>
          <w:color w:val="000000"/>
        </w:rPr>
      </w:pPr>
      <w:r w:rsidRPr="00732EAD">
        <w:rPr>
          <w:color w:val="000000"/>
        </w:rPr>
        <w:t>Review the University’s</w:t>
      </w:r>
      <w:r w:rsidR="00710937">
        <w:rPr>
          <w:color w:val="000000"/>
        </w:rPr>
        <w:t xml:space="preserve"> Leave of Absence Policy </w:t>
      </w:r>
      <w:r w:rsidR="00710937">
        <w:t>(</w:t>
      </w:r>
      <w:r w:rsidRPr="00710937" w:rsidR="00710937">
        <w:t>https://catalog.umb.edu/content.php?catoid=49&amp;navoid=7876</w:t>
      </w:r>
      <w:r w:rsidR="00710937">
        <w:t xml:space="preserve">) </w:t>
      </w:r>
      <w:r w:rsidRPr="00732EAD" w:rsidR="000B042E">
        <w:rPr>
          <w:color w:val="000000"/>
        </w:rPr>
        <w:t xml:space="preserve">(However, please note that there are inconsistencies between what is written here and what is written on the Graduate Leave of Absence Request form.  The GPD can talk with you about current practices.) </w:t>
      </w:r>
    </w:p>
    <w:p w:rsidRPr="00732EAD" w:rsidR="00A44AED" w:rsidRDefault="00A44AED" w14:paraId="619D2514" w14:textId="0F9DCF55">
      <w:pPr>
        <w:pStyle w:val="NormalWeb"/>
        <w:numPr>
          <w:ilvl w:val="0"/>
          <w:numId w:val="66"/>
        </w:numPr>
        <w:spacing w:before="0" w:beforeAutospacing="0" w:after="0" w:afterAutospacing="0"/>
        <w:textAlignment w:val="baseline"/>
        <w:rPr>
          <w:color w:val="000000"/>
        </w:rPr>
      </w:pPr>
      <w:r w:rsidRPr="00732EAD">
        <w:rPr>
          <w:color w:val="000000"/>
        </w:rPr>
        <w:t>Inform and discuss your need to take a LOA with the GPD</w:t>
      </w:r>
      <w:r w:rsidRPr="00732EAD" w:rsidR="000B042E">
        <w:rPr>
          <w:color w:val="000000"/>
        </w:rPr>
        <w:t>.  The GPD can talk with you about what the LOA would mean for you in terms of health insurance, loan deferment, and length of time in the program.</w:t>
      </w:r>
    </w:p>
    <w:p w:rsidRPr="00732EAD" w:rsidR="00A44AED" w:rsidRDefault="00A44AED" w14:paraId="0F9EA9C2" w14:textId="464EE196">
      <w:pPr>
        <w:pStyle w:val="NormalWeb"/>
        <w:numPr>
          <w:ilvl w:val="0"/>
          <w:numId w:val="66"/>
        </w:numPr>
        <w:spacing w:before="0" w:beforeAutospacing="0" w:after="0" w:afterAutospacing="0"/>
        <w:textAlignment w:val="baseline"/>
        <w:rPr>
          <w:color w:val="000000"/>
        </w:rPr>
      </w:pPr>
      <w:r w:rsidRPr="00732EAD">
        <w:rPr>
          <w:color w:val="000000"/>
        </w:rPr>
        <w:t xml:space="preserve">Complete the University’s </w:t>
      </w:r>
      <w:hyperlink w:history="1" r:id="rId23">
        <w:r w:rsidRPr="00732EAD">
          <w:rPr>
            <w:rStyle w:val="Hyperlink"/>
            <w:color w:val="1155CC"/>
          </w:rPr>
          <w:t>Graduate Leave of Absence Request Form</w:t>
        </w:r>
      </w:hyperlink>
    </w:p>
    <w:p w:rsidRPr="00732EAD" w:rsidR="00A44AED" w:rsidP="003954F5" w:rsidRDefault="003954F5" w14:paraId="54E328B4" w14:textId="5ED3EF92">
      <w:pPr>
        <w:pStyle w:val="NormalWeb"/>
        <w:spacing w:before="0" w:beforeAutospacing="0" w:after="0" w:afterAutospacing="0"/>
        <w:ind w:left="1440"/>
        <w:textAlignment w:val="baseline"/>
        <w:rPr>
          <w:color w:val="000000"/>
        </w:rPr>
      </w:pPr>
      <w:r w:rsidRPr="00732EAD">
        <w:rPr>
          <w:color w:val="000000"/>
        </w:rPr>
        <w:t>Please note that i</w:t>
      </w:r>
      <w:r w:rsidRPr="00732EAD" w:rsidR="00A44AED">
        <w:rPr>
          <w:color w:val="000000"/>
        </w:rPr>
        <w:t>f you take leave for more than one semester, ensure that your leave is documented each semester by checking with the Associate Program Director.</w:t>
      </w:r>
    </w:p>
    <w:p w:rsidRPr="00732EAD" w:rsidR="003954F5" w:rsidP="00A44AED" w:rsidRDefault="003954F5" w14:paraId="5F60B2F2" w14:textId="77777777">
      <w:pPr>
        <w:pStyle w:val="NormalWeb"/>
        <w:spacing w:before="0" w:beforeAutospacing="0" w:after="0" w:afterAutospacing="0"/>
        <w:rPr>
          <w:color w:val="000000"/>
        </w:rPr>
      </w:pPr>
    </w:p>
    <w:p w:rsidRPr="00732EAD" w:rsidR="00A44AED" w:rsidP="00732EAD" w:rsidRDefault="00A44AED" w14:paraId="6C564C48" w14:textId="039AA961">
      <w:pPr>
        <w:pStyle w:val="NormalWeb"/>
        <w:spacing w:before="0" w:beforeAutospacing="0" w:after="0" w:afterAutospacing="0"/>
        <w:ind w:left="270"/>
      </w:pPr>
      <w:r w:rsidRPr="00732EAD">
        <w:rPr>
          <w:color w:val="000000"/>
        </w:rPr>
        <w:t xml:space="preserve">Once you have submitted the University’s Graduate Leave of Absence Form, the Office of Graduate Studies will confirm with you whether your leave is approved, and the GPD or University-level personnel will inform you if additional information is needed.   </w:t>
      </w:r>
    </w:p>
    <w:p w:rsidR="00A44AED" w:rsidP="48E7B780" w:rsidRDefault="00A44AED" w14:paraId="40DAB133" w14:textId="77777777">
      <w:pPr>
        <w:ind w:left="270"/>
        <w:rPr>
          <w:color w:val="000000" w:themeColor="text1"/>
        </w:rPr>
      </w:pPr>
    </w:p>
    <w:p w:rsidR="48E7B780" w:rsidP="48E7B780" w:rsidRDefault="48E7B780" w14:paraId="4F779F90" w14:textId="3383125B">
      <w:pPr>
        <w:spacing w:line="259" w:lineRule="auto"/>
        <w:ind w:left="270"/>
      </w:pPr>
      <w:r>
        <w:br/>
      </w:r>
    </w:p>
    <w:p w:rsidR="00857220" w:rsidP="00D85EA8" w:rsidRDefault="00857220" w14:paraId="4989C051" w14:textId="77777777">
      <w:pPr>
        <w:pStyle w:val="Heading2"/>
        <w:kinsoku w:val="0"/>
        <w:overflowPunct w:val="0"/>
        <w:ind w:left="0"/>
        <w:rPr>
          <w:u w:val="thick"/>
        </w:rPr>
      </w:pPr>
    </w:p>
    <w:p w:rsidRPr="00E46AC1" w:rsidR="00B038CA" w:rsidP="00857220" w:rsidRDefault="00B038CA" w14:paraId="11823BEB" w14:textId="68ACD58F">
      <w:pPr>
        <w:pStyle w:val="Heading2"/>
        <w:kinsoku w:val="0"/>
        <w:overflowPunct w:val="0"/>
        <w:ind w:left="270"/>
        <w:rPr>
          <w:b w:val="0"/>
          <w:bCs w:val="0"/>
        </w:rPr>
      </w:pPr>
      <w:r w:rsidRPr="00E46AC1">
        <w:rPr>
          <w:u w:val="thick"/>
        </w:rPr>
        <w:t>Policy on Incomplete Grades</w:t>
      </w:r>
    </w:p>
    <w:p w:rsidRPr="00E46AC1" w:rsidR="00B038CA" w:rsidRDefault="00B038CA" w14:paraId="4C417113" w14:textId="77777777">
      <w:pPr>
        <w:pStyle w:val="BodyText"/>
        <w:kinsoku w:val="0"/>
        <w:overflowPunct w:val="0"/>
        <w:spacing w:before="10"/>
        <w:ind w:left="0"/>
        <w:rPr>
          <w:b/>
          <w:bCs/>
          <w:sz w:val="18"/>
          <w:szCs w:val="18"/>
        </w:rPr>
      </w:pPr>
    </w:p>
    <w:p w:rsidRPr="00E46AC1" w:rsidR="00D85EA8" w:rsidRDefault="00B038CA" w14:paraId="059BC36B" w14:textId="77777777">
      <w:pPr>
        <w:pStyle w:val="BodyText"/>
        <w:numPr>
          <w:ilvl w:val="0"/>
          <w:numId w:val="16"/>
        </w:numPr>
        <w:tabs>
          <w:tab w:val="left" w:pos="960"/>
        </w:tabs>
        <w:kinsoku w:val="0"/>
        <w:overflowPunct w:val="0"/>
        <w:spacing w:before="45" w:line="239" w:lineRule="auto"/>
        <w:ind w:right="237"/>
      </w:pPr>
      <w:r w:rsidRPr="00E46AC1">
        <w:t xml:space="preserve">As outlined by </w:t>
      </w:r>
      <w:proofErr w:type="gramStart"/>
      <w:r w:rsidRPr="00E46AC1">
        <w:t>University</w:t>
      </w:r>
      <w:proofErr w:type="gramEnd"/>
      <w:r w:rsidRPr="00E46AC1">
        <w:t xml:space="preserve"> policy, incomplete grades will be given only in exceptional circumstances, at the discretion of the faculty member, and upon the request of the student.</w:t>
      </w:r>
    </w:p>
    <w:p w:rsidRPr="00E46AC1" w:rsidR="00D85EA8" w:rsidP="00D85EA8" w:rsidRDefault="00D85EA8" w14:paraId="43A4875C" w14:textId="77777777">
      <w:pPr>
        <w:pStyle w:val="BodyText"/>
        <w:tabs>
          <w:tab w:val="left" w:pos="960"/>
        </w:tabs>
        <w:kinsoku w:val="0"/>
        <w:overflowPunct w:val="0"/>
        <w:spacing w:before="45" w:line="239" w:lineRule="auto"/>
        <w:ind w:right="237"/>
      </w:pPr>
    </w:p>
    <w:p w:rsidRPr="00E46AC1" w:rsidR="00B038CA" w:rsidRDefault="00B038CA" w14:paraId="19E9A3B3" w14:textId="77777777">
      <w:pPr>
        <w:pStyle w:val="BodyText"/>
        <w:numPr>
          <w:ilvl w:val="0"/>
          <w:numId w:val="16"/>
        </w:numPr>
        <w:tabs>
          <w:tab w:val="left" w:pos="960"/>
        </w:tabs>
        <w:kinsoku w:val="0"/>
        <w:overflowPunct w:val="0"/>
        <w:spacing w:before="45" w:line="239" w:lineRule="auto"/>
        <w:ind w:right="237"/>
      </w:pPr>
      <w:r w:rsidRPr="00E46AC1">
        <w:t xml:space="preserve">Faculty members are strongly encouraged to design courses so that students </w:t>
      </w:r>
      <w:proofErr w:type="gramStart"/>
      <w:r w:rsidRPr="00E46AC1">
        <w:t>are able to</w:t>
      </w:r>
      <w:proofErr w:type="gramEnd"/>
      <w:r w:rsidRPr="00E46AC1">
        <w:t xml:space="preserve"> complete courses within the semester in which they are offered. Faculty who </w:t>
      </w:r>
      <w:proofErr w:type="gramStart"/>
      <w:r w:rsidRPr="00E46AC1">
        <w:t>propose</w:t>
      </w:r>
      <w:proofErr w:type="gramEnd"/>
      <w:r w:rsidRPr="00E46AC1">
        <w:t xml:space="preserve"> course requirements that generally cannot be completed during the semester in which the course is offered are expected to discuss the rationale for these course requirements with the GPD.</w:t>
      </w:r>
    </w:p>
    <w:p w:rsidRPr="00E46AC1" w:rsidR="00B038CA" w:rsidRDefault="00B038CA" w14:paraId="3339C43F" w14:textId="77777777">
      <w:pPr>
        <w:pStyle w:val="BodyText"/>
        <w:kinsoku w:val="0"/>
        <w:overflowPunct w:val="0"/>
        <w:spacing w:before="7"/>
        <w:ind w:left="0"/>
        <w:rPr>
          <w:sz w:val="21"/>
          <w:szCs w:val="21"/>
        </w:rPr>
      </w:pPr>
    </w:p>
    <w:p w:rsidRPr="00E46AC1" w:rsidR="00B038CA" w:rsidRDefault="00B038CA" w14:paraId="4A2A83E5" w14:textId="6B66D150">
      <w:pPr>
        <w:pStyle w:val="BodyText"/>
        <w:numPr>
          <w:ilvl w:val="0"/>
          <w:numId w:val="16"/>
        </w:numPr>
        <w:tabs>
          <w:tab w:val="left" w:pos="960"/>
        </w:tabs>
        <w:kinsoku w:val="0"/>
        <w:overflowPunct w:val="0"/>
        <w:spacing w:line="239" w:lineRule="auto"/>
        <w:ind w:right="237"/>
      </w:pPr>
      <w:r w:rsidRPr="00E46AC1">
        <w:t xml:space="preserve">When students take an incomplete in a class, they are expected to negotiate a written contract with the instructor in which a schedule for the completion of the work required for the course is specified (see </w:t>
      </w:r>
      <w:hyperlink w:history="1" w:anchor="incompletecontract">
        <w:r w:rsidRPr="00E46AC1">
          <w:rPr>
            <w:rStyle w:val="Hyperlink"/>
          </w:rPr>
          <w:t>Appendix A, page A3</w:t>
        </w:r>
      </w:hyperlink>
      <w:r w:rsidRPr="00E46AC1">
        <w:t xml:space="preserve"> for contract). Students are accountable to the faculty </w:t>
      </w:r>
      <w:proofErr w:type="gramStart"/>
      <w:r w:rsidRPr="00E46AC1">
        <w:t>member</w:t>
      </w:r>
      <w:proofErr w:type="gramEnd"/>
      <w:r w:rsidRPr="00E46AC1">
        <w:t xml:space="preserve"> to satisfy the terms of the contract.</w:t>
      </w:r>
    </w:p>
    <w:p w:rsidRPr="00E46AC1" w:rsidR="00B038CA" w:rsidRDefault="00B038CA" w14:paraId="5C12CE51" w14:textId="77777777">
      <w:pPr>
        <w:pStyle w:val="BodyText"/>
        <w:kinsoku w:val="0"/>
        <w:overflowPunct w:val="0"/>
        <w:spacing w:before="9"/>
        <w:ind w:left="0"/>
        <w:rPr>
          <w:sz w:val="21"/>
          <w:szCs w:val="21"/>
        </w:rPr>
      </w:pPr>
    </w:p>
    <w:p w:rsidRPr="00E46AC1" w:rsidR="00B038CA" w:rsidRDefault="00B038CA" w14:paraId="5881E95E" w14:textId="77777777">
      <w:pPr>
        <w:pStyle w:val="BodyText"/>
        <w:numPr>
          <w:ilvl w:val="0"/>
          <w:numId w:val="16"/>
        </w:numPr>
        <w:tabs>
          <w:tab w:val="left" w:pos="960"/>
        </w:tabs>
        <w:kinsoku w:val="0"/>
        <w:overflowPunct w:val="0"/>
        <w:spacing w:line="239" w:lineRule="auto"/>
        <w:ind w:right="237"/>
      </w:pPr>
      <w:r w:rsidRPr="00E46AC1">
        <w:t>At the end of each semester, the GPD will review student transcripts to identify any students who have two or more grades of "incomplete." The GPD will notify the students with two or more grades of "incomplete" that they are to meet with their faculty advisor to develop a plan for the timely completion of the courses. A copy of the completion plan will also be sent to the GPD.</w:t>
      </w:r>
    </w:p>
    <w:p w:rsidRPr="00E46AC1" w:rsidR="00B038CA" w:rsidRDefault="00B038CA" w14:paraId="0AE2A33A" w14:textId="77777777">
      <w:pPr>
        <w:pStyle w:val="BodyText"/>
        <w:kinsoku w:val="0"/>
        <w:overflowPunct w:val="0"/>
        <w:spacing w:before="6"/>
        <w:ind w:left="0"/>
        <w:rPr>
          <w:sz w:val="21"/>
          <w:szCs w:val="21"/>
        </w:rPr>
      </w:pPr>
    </w:p>
    <w:p w:rsidR="00857220" w:rsidRDefault="00B038CA" w14:paraId="5793A86C" w14:textId="77777777">
      <w:pPr>
        <w:pStyle w:val="BodyText"/>
        <w:numPr>
          <w:ilvl w:val="0"/>
          <w:numId w:val="16"/>
        </w:numPr>
        <w:tabs>
          <w:tab w:val="left" w:pos="960"/>
        </w:tabs>
        <w:kinsoku w:val="0"/>
        <w:overflowPunct w:val="0"/>
        <w:spacing w:line="244" w:lineRule="auto"/>
        <w:ind w:right="842"/>
      </w:pPr>
      <w:r w:rsidRPr="00E46AC1">
        <w:t>Consistent with University Graduate Studies policies, grades that remain "incomplete" after one year will automatically be reassigned as failing grades.</w:t>
      </w:r>
    </w:p>
    <w:p w:rsidR="00857220" w:rsidP="00857220" w:rsidRDefault="00857220" w14:paraId="56B11532" w14:textId="77777777">
      <w:pPr>
        <w:pStyle w:val="ListParagraph"/>
        <w:rPr>
          <w:u w:val="thick"/>
        </w:rPr>
      </w:pPr>
    </w:p>
    <w:p w:rsidR="00857220" w:rsidP="00857220" w:rsidRDefault="00857220" w14:paraId="4DF262D0" w14:textId="77777777">
      <w:pPr>
        <w:pStyle w:val="BodyText"/>
        <w:tabs>
          <w:tab w:val="left" w:pos="960"/>
        </w:tabs>
        <w:kinsoku w:val="0"/>
        <w:overflowPunct w:val="0"/>
        <w:spacing w:line="244" w:lineRule="auto"/>
        <w:ind w:left="-374" w:right="842"/>
        <w:rPr>
          <w:b/>
          <w:bCs/>
          <w:u w:val="thick"/>
        </w:rPr>
      </w:pPr>
    </w:p>
    <w:p w:rsidRPr="00857220" w:rsidR="00B038CA" w:rsidP="00857220" w:rsidRDefault="00B038CA" w14:paraId="2C2A5312" w14:textId="1C8F8173">
      <w:pPr>
        <w:pStyle w:val="BodyText"/>
        <w:tabs>
          <w:tab w:val="left" w:pos="960"/>
        </w:tabs>
        <w:kinsoku w:val="0"/>
        <w:overflowPunct w:val="0"/>
        <w:spacing w:line="244" w:lineRule="auto"/>
        <w:ind w:left="270" w:right="842"/>
        <w:rPr>
          <w:b/>
          <w:bCs/>
        </w:rPr>
      </w:pPr>
      <w:r w:rsidRPr="00857220">
        <w:rPr>
          <w:b/>
          <w:bCs/>
          <w:u w:val="thick"/>
        </w:rPr>
        <w:t>Course Waiver Policy</w:t>
      </w:r>
    </w:p>
    <w:p w:rsidRPr="00E46AC1" w:rsidR="00B038CA" w:rsidRDefault="00B038CA" w14:paraId="6EC1945B" w14:textId="77777777">
      <w:pPr>
        <w:pStyle w:val="BodyText"/>
        <w:kinsoku w:val="0"/>
        <w:overflowPunct w:val="0"/>
        <w:spacing w:before="2"/>
        <w:ind w:left="0"/>
        <w:rPr>
          <w:b/>
          <w:bCs/>
          <w:sz w:val="17"/>
          <w:szCs w:val="17"/>
        </w:rPr>
      </w:pPr>
    </w:p>
    <w:p w:rsidRPr="00E46AC1" w:rsidR="00B038CA" w:rsidP="00857220" w:rsidRDefault="00B038CA" w14:paraId="13655774" w14:textId="77777777">
      <w:pPr>
        <w:pStyle w:val="BodyText"/>
        <w:kinsoku w:val="0"/>
        <w:overflowPunct w:val="0"/>
        <w:spacing w:before="69"/>
        <w:ind w:left="270" w:right="150"/>
      </w:pPr>
      <w:r w:rsidRPr="00E46AC1">
        <w:t xml:space="preserve">The Clinical Ph.D. Program CEC will review up to two graduate courses taken outside of the UMB clinical psychology doctoral program for </w:t>
      </w:r>
      <w:proofErr w:type="gramStart"/>
      <w:r w:rsidRPr="00E46AC1">
        <w:t>equivalency</w:t>
      </w:r>
      <w:proofErr w:type="gramEnd"/>
      <w:r w:rsidRPr="00E46AC1">
        <w:t xml:space="preserve"> with program courses. With CEC approval, one or two courses deemed equivalent can be used to waive required program classes.</w:t>
      </w:r>
    </w:p>
    <w:p w:rsidRPr="00E46AC1" w:rsidR="00B038CA" w:rsidRDefault="00B038CA" w14:paraId="31D8C24D" w14:textId="77777777">
      <w:pPr>
        <w:pStyle w:val="BodyText"/>
        <w:kinsoku w:val="0"/>
        <w:overflowPunct w:val="0"/>
        <w:ind w:left="0"/>
      </w:pPr>
    </w:p>
    <w:p w:rsidRPr="00E46AC1" w:rsidR="00B038CA" w:rsidP="00857220" w:rsidRDefault="00B038CA" w14:paraId="63A2D08C" w14:textId="77777777">
      <w:pPr>
        <w:pStyle w:val="BodyText"/>
        <w:kinsoku w:val="0"/>
        <w:overflowPunct w:val="0"/>
        <w:ind w:left="270" w:right="112"/>
      </w:pPr>
      <w:r w:rsidRPr="00E46AC1">
        <w:t>Listed below are the minimum criteria that courses must meet to be considered for a waiver. Approval of course waivers requires the following two steps: 1) Review the submitted course syllabus and any other supporting documents (e.g., final project or paper for external course) and approval by the faculty in the program who offer the program course that is the target of the requested waiver; and 2) CEC review and approval. The CEC vote represents the final decision.</w:t>
      </w:r>
    </w:p>
    <w:p w:rsidRPr="00E46AC1" w:rsidR="00B038CA" w:rsidP="00857220" w:rsidRDefault="00B038CA" w14:paraId="78277D1F" w14:textId="77777777">
      <w:pPr>
        <w:pStyle w:val="BodyText"/>
        <w:kinsoku w:val="0"/>
        <w:overflowPunct w:val="0"/>
        <w:spacing w:before="11"/>
        <w:ind w:left="180"/>
        <w:rPr>
          <w:sz w:val="26"/>
          <w:szCs w:val="26"/>
        </w:rPr>
      </w:pPr>
    </w:p>
    <w:p w:rsidRPr="00E46AC1" w:rsidR="00B038CA" w:rsidRDefault="00B038CA" w14:paraId="1DF80E8B" w14:textId="77777777">
      <w:pPr>
        <w:pStyle w:val="BodyText"/>
        <w:numPr>
          <w:ilvl w:val="0"/>
          <w:numId w:val="16"/>
        </w:numPr>
        <w:tabs>
          <w:tab w:val="left" w:pos="960"/>
        </w:tabs>
        <w:kinsoku w:val="0"/>
        <w:overflowPunct w:val="0"/>
        <w:spacing w:line="274" w:lineRule="exact"/>
        <w:ind w:right="741"/>
      </w:pPr>
      <w:r w:rsidRPr="00E46AC1">
        <w:t xml:space="preserve">The course must have been offered as part of a recognized graduate program in psychology at an accredited </w:t>
      </w:r>
      <w:proofErr w:type="gramStart"/>
      <w:r w:rsidRPr="00E46AC1">
        <w:t>university;</w:t>
      </w:r>
      <w:proofErr w:type="gramEnd"/>
    </w:p>
    <w:p w:rsidRPr="00E46AC1" w:rsidR="00B038CA" w:rsidRDefault="00B038CA" w14:paraId="50529CC6" w14:textId="77777777">
      <w:pPr>
        <w:pStyle w:val="BodyText"/>
        <w:kinsoku w:val="0"/>
        <w:overflowPunct w:val="0"/>
        <w:spacing w:before="7"/>
        <w:ind w:left="0"/>
      </w:pPr>
    </w:p>
    <w:p w:rsidRPr="00E46AC1" w:rsidR="00B038CA" w:rsidRDefault="00B038CA" w14:paraId="0C552D34" w14:textId="0F1D7DB5">
      <w:pPr>
        <w:pStyle w:val="BodyText"/>
        <w:numPr>
          <w:ilvl w:val="0"/>
          <w:numId w:val="16"/>
        </w:numPr>
        <w:tabs>
          <w:tab w:val="left" w:pos="960"/>
        </w:tabs>
        <w:kinsoku w:val="0"/>
        <w:overflowPunct w:val="0"/>
      </w:pPr>
      <w:r w:rsidRPr="00E46AC1">
        <w:t>The course must be at least a 3</w:t>
      </w:r>
      <w:r w:rsidR="003F72D8">
        <w:t>-</w:t>
      </w:r>
      <w:r w:rsidRPr="00E46AC1">
        <w:t xml:space="preserve">credit </w:t>
      </w:r>
      <w:proofErr w:type="gramStart"/>
      <w:r w:rsidRPr="00E46AC1">
        <w:t>course;</w:t>
      </w:r>
      <w:proofErr w:type="gramEnd"/>
    </w:p>
    <w:p w:rsidRPr="00E46AC1" w:rsidR="00B038CA" w:rsidRDefault="00B038CA" w14:paraId="3AB3CC21" w14:textId="77777777">
      <w:pPr>
        <w:pStyle w:val="BodyText"/>
        <w:kinsoku w:val="0"/>
        <w:overflowPunct w:val="0"/>
        <w:spacing w:before="3"/>
        <w:ind w:left="0"/>
        <w:rPr>
          <w:sz w:val="26"/>
          <w:szCs w:val="26"/>
        </w:rPr>
      </w:pPr>
    </w:p>
    <w:p w:rsidRPr="00E46AC1" w:rsidR="00B038CA" w:rsidRDefault="00B038CA" w14:paraId="1EAAD639" w14:textId="77777777">
      <w:pPr>
        <w:pStyle w:val="BodyText"/>
        <w:numPr>
          <w:ilvl w:val="0"/>
          <w:numId w:val="16"/>
        </w:numPr>
        <w:tabs>
          <w:tab w:val="left" w:pos="960"/>
        </w:tabs>
        <w:kinsoku w:val="0"/>
        <w:overflowPunct w:val="0"/>
        <w:ind w:right="311"/>
      </w:pPr>
      <w:r w:rsidRPr="00E46AC1">
        <w:t xml:space="preserve">The student must submit a transcript on which the course appears and a syllabus for the </w:t>
      </w:r>
      <w:proofErr w:type="gramStart"/>
      <w:r w:rsidRPr="00E46AC1">
        <w:t>course;</w:t>
      </w:r>
      <w:proofErr w:type="gramEnd"/>
    </w:p>
    <w:p w:rsidRPr="00E46AC1" w:rsidR="00B038CA" w:rsidRDefault="00B038CA" w14:paraId="1AE90015" w14:textId="77777777">
      <w:pPr>
        <w:pStyle w:val="BodyText"/>
        <w:kinsoku w:val="0"/>
        <w:overflowPunct w:val="0"/>
        <w:spacing w:before="11"/>
        <w:ind w:left="0"/>
      </w:pPr>
    </w:p>
    <w:p w:rsidRPr="00E46AC1" w:rsidR="00B038CA" w:rsidRDefault="00B038CA" w14:paraId="77B4E205" w14:textId="77777777">
      <w:pPr>
        <w:pStyle w:val="BodyText"/>
        <w:numPr>
          <w:ilvl w:val="0"/>
          <w:numId w:val="16"/>
        </w:numPr>
        <w:tabs>
          <w:tab w:val="left" w:pos="960"/>
        </w:tabs>
        <w:kinsoku w:val="0"/>
        <w:overflowPunct w:val="0"/>
        <w:spacing w:before="44" w:line="239" w:lineRule="auto"/>
        <w:ind w:left="959" w:right="250"/>
      </w:pPr>
      <w:r w:rsidRPr="00E46AC1">
        <w:t>The syllabus must include up-to-date readings of primary source material and not be based only on a textbook or multiple textbook chapters; a clear articulation of writing assignments and other projects on which the course grade was based; a substantial</w:t>
      </w:r>
      <w:r w:rsidR="0035459D">
        <w:t xml:space="preserve"> </w:t>
      </w:r>
      <w:r w:rsidRPr="00E46AC1">
        <w:t>paper or other writing assignment; a workload in general (i.e., readings and assignments) that matches the workload required in the equivalent course at UMB; and a similar meeting schedule (e.g., a 13-14 week semester;</w:t>
      </w:r>
      <w:r w:rsidRPr="00E46AC1" w:rsidR="009D0EE5">
        <w:t xml:space="preserve"> 2-</w:t>
      </w:r>
      <w:r w:rsidRPr="00E46AC1">
        <w:t>3 contact hours per week) and;</w:t>
      </w:r>
    </w:p>
    <w:p w:rsidRPr="00E46AC1" w:rsidR="00B038CA" w:rsidRDefault="00B038CA" w14:paraId="714FC317" w14:textId="77777777">
      <w:pPr>
        <w:pStyle w:val="BodyText"/>
        <w:kinsoku w:val="0"/>
        <w:overflowPunct w:val="0"/>
        <w:spacing w:before="8"/>
        <w:ind w:left="0"/>
        <w:rPr>
          <w:sz w:val="25"/>
          <w:szCs w:val="25"/>
        </w:rPr>
      </w:pPr>
    </w:p>
    <w:p w:rsidRPr="00E46AC1" w:rsidR="00B038CA" w:rsidRDefault="00B038CA" w14:paraId="1BFC2B24" w14:textId="77777777">
      <w:pPr>
        <w:pStyle w:val="BodyText"/>
        <w:numPr>
          <w:ilvl w:val="0"/>
          <w:numId w:val="16"/>
        </w:numPr>
        <w:tabs>
          <w:tab w:val="left" w:pos="960"/>
        </w:tabs>
        <w:kinsoku w:val="0"/>
        <w:overflowPunct w:val="0"/>
      </w:pPr>
      <w:r w:rsidRPr="00E46AC1">
        <w:t xml:space="preserve">The student must have received a grade of B or better </w:t>
      </w:r>
      <w:proofErr w:type="gramStart"/>
      <w:r w:rsidRPr="00E46AC1">
        <w:t>in</w:t>
      </w:r>
      <w:proofErr w:type="gramEnd"/>
      <w:r w:rsidRPr="00E46AC1">
        <w:t xml:space="preserve"> the course.</w:t>
      </w:r>
    </w:p>
    <w:p w:rsidRPr="00E46AC1" w:rsidR="00B038CA" w:rsidRDefault="00B038CA" w14:paraId="340FB934" w14:textId="77777777">
      <w:pPr>
        <w:pStyle w:val="BodyText"/>
        <w:kinsoku w:val="0"/>
        <w:overflowPunct w:val="0"/>
        <w:spacing w:before="9"/>
        <w:ind w:left="0"/>
        <w:rPr>
          <w:sz w:val="23"/>
          <w:szCs w:val="23"/>
        </w:rPr>
      </w:pPr>
    </w:p>
    <w:p w:rsidRPr="00E46AC1" w:rsidR="00B038CA" w:rsidRDefault="00B038CA" w14:paraId="5A40D169" w14:textId="77777777">
      <w:pPr>
        <w:pStyle w:val="BodyText"/>
        <w:kinsoku w:val="0"/>
        <w:overflowPunct w:val="0"/>
        <w:ind w:right="112"/>
      </w:pPr>
      <w:r w:rsidRPr="00E46AC1">
        <w:t xml:space="preserve">If the course is accepted by the program, then the associated program requirement will be considered as fulfilled and, in most cases, this will result in the student needing to take one or two fewer courses at UMB to complete the program. However, all students must fulfill the university’s residency requirement. In addition, waiver of a course requirement does not necessarily mean that the course will receive credit from the university. For example, if the course counted toward the completion of a master’s degree, the program and college may waive the required program </w:t>
      </w:r>
      <w:proofErr w:type="gramStart"/>
      <w:r w:rsidRPr="00E46AC1">
        <w:t>course, but</w:t>
      </w:r>
      <w:proofErr w:type="gramEnd"/>
      <w:r w:rsidRPr="00E46AC1">
        <w:t xml:space="preserve"> not offer credit on the UMB transcript.</w:t>
      </w:r>
    </w:p>
    <w:p w:rsidRPr="00E46AC1" w:rsidR="00B038CA" w:rsidRDefault="00B038CA" w14:paraId="03AE9AF7" w14:textId="77777777">
      <w:pPr>
        <w:pStyle w:val="BodyText"/>
        <w:kinsoku w:val="0"/>
        <w:overflowPunct w:val="0"/>
        <w:spacing w:before="10"/>
        <w:ind w:left="0"/>
      </w:pPr>
    </w:p>
    <w:p w:rsidRPr="00E46AC1" w:rsidR="00B038CA" w:rsidRDefault="00B038CA" w14:paraId="5C7BA5D5" w14:textId="77777777">
      <w:pPr>
        <w:pStyle w:val="Heading2"/>
        <w:kinsoku w:val="0"/>
        <w:overflowPunct w:val="0"/>
        <w:rPr>
          <w:b w:val="0"/>
          <w:bCs w:val="0"/>
        </w:rPr>
      </w:pPr>
      <w:r w:rsidRPr="00E46AC1">
        <w:rPr>
          <w:u w:val="thick"/>
        </w:rPr>
        <w:t>Course Substitution Policy</w:t>
      </w:r>
    </w:p>
    <w:p w:rsidRPr="00E46AC1" w:rsidR="00B038CA" w:rsidRDefault="00B038CA" w14:paraId="0E95CDC0" w14:textId="77777777">
      <w:pPr>
        <w:pStyle w:val="BodyText"/>
        <w:kinsoku w:val="0"/>
        <w:overflowPunct w:val="0"/>
        <w:spacing w:before="2"/>
        <w:ind w:left="0"/>
        <w:rPr>
          <w:b/>
          <w:bCs/>
          <w:sz w:val="17"/>
          <w:szCs w:val="17"/>
        </w:rPr>
      </w:pPr>
    </w:p>
    <w:p w:rsidRPr="00E46AC1" w:rsidR="00B038CA" w:rsidRDefault="00B038CA" w14:paraId="2402EB69" w14:textId="77777777">
      <w:pPr>
        <w:pStyle w:val="BodyText"/>
        <w:kinsoku w:val="0"/>
        <w:overflowPunct w:val="0"/>
        <w:spacing w:before="69"/>
        <w:ind w:right="112"/>
      </w:pPr>
      <w:r w:rsidRPr="00E46AC1">
        <w:t>Once enrolled, students may find courses that are comparable to program elective (non-core) courses offered in another graduate program at UMB, or in other local graduate programs.</w:t>
      </w:r>
    </w:p>
    <w:p w:rsidRPr="00E46AC1" w:rsidR="00B038CA" w:rsidRDefault="00B038CA" w14:paraId="1F0DD883" w14:textId="77777777">
      <w:pPr>
        <w:pStyle w:val="BodyText"/>
        <w:kinsoku w:val="0"/>
        <w:overflowPunct w:val="0"/>
        <w:ind w:right="139"/>
      </w:pPr>
      <w:r w:rsidRPr="00E46AC1">
        <w:t xml:space="preserve">Upon written </w:t>
      </w:r>
      <w:proofErr w:type="gramStart"/>
      <w:r w:rsidRPr="00E46AC1">
        <w:t>application</w:t>
      </w:r>
      <w:proofErr w:type="gramEnd"/>
      <w:r w:rsidRPr="00E46AC1">
        <w:t xml:space="preserve"> that includes a very strong rationale for why the non-program course would better meet the individual educational needs of the student petitioning for substitution (and including the proposed alternative course syllabus with the application), the CEC will consider such courses for substitution. If approved, such substitutions count toward meeting the requirement of clinical program elective courses.</w:t>
      </w:r>
    </w:p>
    <w:p w:rsidRPr="00E46AC1" w:rsidR="00CB24C3" w:rsidRDefault="00CB24C3" w14:paraId="7137EA5C" w14:textId="77777777">
      <w:pPr>
        <w:pStyle w:val="BodyText"/>
        <w:kinsoku w:val="0"/>
        <w:overflowPunct w:val="0"/>
        <w:ind w:left="0"/>
      </w:pPr>
    </w:p>
    <w:p w:rsidRPr="00E46AC1" w:rsidR="00B038CA" w:rsidRDefault="00B038CA" w14:paraId="0926C449" w14:textId="77777777">
      <w:pPr>
        <w:pStyle w:val="BodyText"/>
        <w:kinsoku w:val="0"/>
        <w:overflowPunct w:val="0"/>
        <w:ind w:right="250"/>
      </w:pPr>
      <w:r w:rsidRPr="00E46AC1">
        <w:t xml:space="preserve">The CEC will note whether the approved course meets a specific elective requirement (e.g., assessment, therapy, diversity, methods). When an off-campus course is approved, it is the responsibility of the student to have an official transcript of the </w:t>
      </w:r>
      <w:proofErr w:type="gramStart"/>
      <w:r w:rsidRPr="00E46AC1">
        <w:t>completed</w:t>
      </w:r>
      <w:proofErr w:type="gramEnd"/>
      <w:r w:rsidRPr="00E46AC1">
        <w:t xml:space="preserve"> course sent to the GPD. Even after a course is approved, students must attain a grade of B or higher to finalize the program course waiver.</w:t>
      </w:r>
    </w:p>
    <w:p w:rsidRPr="00E46AC1" w:rsidR="00B038CA" w:rsidRDefault="00B038CA" w14:paraId="2F44D78C" w14:textId="77777777">
      <w:pPr>
        <w:pStyle w:val="BodyText"/>
        <w:kinsoku w:val="0"/>
        <w:overflowPunct w:val="0"/>
        <w:spacing w:before="5"/>
        <w:ind w:left="0"/>
      </w:pPr>
    </w:p>
    <w:p w:rsidRPr="00E46AC1" w:rsidR="00B038CA" w:rsidRDefault="00B038CA" w14:paraId="7F0DE415" w14:textId="77777777">
      <w:pPr>
        <w:pStyle w:val="BodyText"/>
        <w:kinsoku w:val="0"/>
        <w:overflowPunct w:val="0"/>
        <w:spacing w:line="274" w:lineRule="exact"/>
        <w:ind w:right="250"/>
      </w:pPr>
      <w:r w:rsidRPr="00E46AC1">
        <w:t xml:space="preserve">Note: </w:t>
      </w:r>
      <w:r w:rsidRPr="00E46AC1">
        <w:rPr>
          <w:i/>
          <w:iCs/>
        </w:rPr>
        <w:t>No more than 2 substitutions, from either earlier or concurrent coursework, are allowed per student.</w:t>
      </w:r>
    </w:p>
    <w:p w:rsidRPr="00E46AC1" w:rsidR="00B038CA" w:rsidRDefault="00B038CA" w14:paraId="52F3EBBE" w14:textId="77777777">
      <w:pPr>
        <w:pStyle w:val="BodyText"/>
        <w:kinsoku w:val="0"/>
        <w:overflowPunct w:val="0"/>
        <w:spacing w:before="2"/>
        <w:ind w:left="0"/>
        <w:rPr>
          <w:i/>
          <w:iCs/>
          <w:sz w:val="25"/>
          <w:szCs w:val="25"/>
        </w:rPr>
      </w:pPr>
    </w:p>
    <w:p w:rsidRPr="00E46AC1" w:rsidR="00B038CA" w:rsidRDefault="00B038CA" w14:paraId="72A7CA70" w14:textId="77777777">
      <w:pPr>
        <w:pStyle w:val="Heading2"/>
        <w:kinsoku w:val="0"/>
        <w:overflowPunct w:val="0"/>
        <w:rPr>
          <w:b w:val="0"/>
          <w:bCs w:val="0"/>
        </w:rPr>
      </w:pPr>
      <w:r w:rsidRPr="00E46AC1">
        <w:rPr>
          <w:u w:val="thick"/>
        </w:rPr>
        <w:t>Master’s Thesis Waiver Policy</w:t>
      </w:r>
    </w:p>
    <w:p w:rsidRPr="00E46AC1" w:rsidR="00B038CA" w:rsidRDefault="00B038CA" w14:paraId="2A0E128A" w14:textId="77777777">
      <w:pPr>
        <w:pStyle w:val="BodyText"/>
        <w:kinsoku w:val="0"/>
        <w:overflowPunct w:val="0"/>
        <w:spacing w:before="9"/>
        <w:ind w:left="0"/>
        <w:rPr>
          <w:b/>
          <w:bCs/>
          <w:sz w:val="16"/>
          <w:szCs w:val="16"/>
        </w:rPr>
      </w:pPr>
    </w:p>
    <w:p w:rsidRPr="00E46AC1" w:rsidR="00B038CA" w:rsidRDefault="00B038CA" w14:paraId="78EA08AD" w14:textId="77777777">
      <w:pPr>
        <w:pStyle w:val="BodyText"/>
        <w:kinsoku w:val="0"/>
        <w:overflowPunct w:val="0"/>
        <w:spacing w:before="69" w:line="239" w:lineRule="auto"/>
        <w:ind w:right="250"/>
      </w:pPr>
      <w:r w:rsidRPr="00E46AC1">
        <w:t xml:space="preserve">Some students entering the program will have been awarded a </w:t>
      </w:r>
      <w:proofErr w:type="gramStart"/>
      <w:r w:rsidRPr="00E46AC1">
        <w:t>Master’s</w:t>
      </w:r>
      <w:proofErr w:type="gramEnd"/>
      <w:r w:rsidRPr="00E46AC1">
        <w:t xml:space="preserve"> degree (MA/MS/MEd) in Psychology that included the completion of an empirical </w:t>
      </w:r>
      <w:proofErr w:type="gramStart"/>
      <w:r w:rsidRPr="00E46AC1">
        <w:t>Master’s</w:t>
      </w:r>
      <w:proofErr w:type="gramEnd"/>
      <w:r w:rsidRPr="00E46AC1">
        <w:t xml:space="preserve"> thesis. If the completed </w:t>
      </w:r>
      <w:proofErr w:type="gramStart"/>
      <w:r w:rsidRPr="00E46AC1">
        <w:t>Master’s</w:t>
      </w:r>
      <w:proofErr w:type="gramEnd"/>
      <w:r w:rsidRPr="00E46AC1">
        <w:t xml:space="preserve"> thesis is comparable to the </w:t>
      </w:r>
      <w:proofErr w:type="gramStart"/>
      <w:r w:rsidRPr="00E46AC1">
        <w:t>Master’s</w:t>
      </w:r>
      <w:proofErr w:type="gramEnd"/>
      <w:r w:rsidRPr="00E46AC1">
        <w:t xml:space="preserve"> thesis required by our program, a student may </w:t>
      </w:r>
      <w:r w:rsidRPr="00E46AC1">
        <w:t xml:space="preserve">submit that thesis for review, to determine their eligibility for </w:t>
      </w:r>
      <w:proofErr w:type="gramStart"/>
      <w:r w:rsidRPr="00E46AC1">
        <w:t>waiving</w:t>
      </w:r>
      <w:proofErr w:type="gramEnd"/>
      <w:r w:rsidRPr="00E46AC1">
        <w:t xml:space="preserve"> the program’s </w:t>
      </w:r>
      <w:proofErr w:type="gramStart"/>
      <w:r w:rsidRPr="00E46AC1">
        <w:t>Master’s</w:t>
      </w:r>
      <w:proofErr w:type="gramEnd"/>
      <w:r w:rsidRPr="00E46AC1">
        <w:t xml:space="preserve"> thesis requirement.</w:t>
      </w:r>
    </w:p>
    <w:p w:rsidRPr="00E46AC1" w:rsidR="00B038CA" w:rsidRDefault="00B038CA" w14:paraId="455BDF2A" w14:textId="77777777">
      <w:pPr>
        <w:pStyle w:val="BodyText"/>
        <w:kinsoku w:val="0"/>
        <w:overflowPunct w:val="0"/>
        <w:ind w:left="0"/>
      </w:pPr>
    </w:p>
    <w:p w:rsidRPr="00E46AC1" w:rsidR="00FB0B0A" w:rsidP="00FB0B0A" w:rsidRDefault="00B038CA" w14:paraId="708D3415" w14:textId="77777777">
      <w:pPr>
        <w:pStyle w:val="BodyText"/>
        <w:kinsoku w:val="0"/>
        <w:overflowPunct w:val="0"/>
        <w:ind w:left="240"/>
      </w:pPr>
      <w:r w:rsidRPr="00E46AC1">
        <w:t>The minimum criteria are as follows:</w:t>
      </w:r>
    </w:p>
    <w:p w:rsidRPr="00E46AC1" w:rsidR="00FB0B0A" w:rsidP="00FB0B0A" w:rsidRDefault="00FB0B0A" w14:paraId="7414040F" w14:textId="77777777">
      <w:pPr>
        <w:pStyle w:val="BodyText"/>
        <w:kinsoku w:val="0"/>
        <w:overflowPunct w:val="0"/>
        <w:ind w:left="240"/>
      </w:pPr>
    </w:p>
    <w:p w:rsidRPr="00E46AC1" w:rsidR="00FB0B0A" w:rsidRDefault="00FB0B0A" w14:paraId="3EECAC29" w14:textId="77777777">
      <w:pPr>
        <w:pStyle w:val="BodyText"/>
        <w:numPr>
          <w:ilvl w:val="0"/>
          <w:numId w:val="16"/>
        </w:numPr>
        <w:tabs>
          <w:tab w:val="left" w:pos="960"/>
        </w:tabs>
        <w:kinsoku w:val="0"/>
        <w:overflowPunct w:val="0"/>
        <w:spacing w:before="34" w:line="274" w:lineRule="exact"/>
        <w:ind w:right="361"/>
      </w:pPr>
      <w:r w:rsidRPr="00E46AC1">
        <w:t xml:space="preserve">The </w:t>
      </w:r>
      <w:proofErr w:type="gramStart"/>
      <w:r w:rsidRPr="00E46AC1">
        <w:t>Master’s</w:t>
      </w:r>
      <w:proofErr w:type="gramEnd"/>
      <w:r w:rsidRPr="00E46AC1">
        <w:t xml:space="preserve"> thesis must have been written as part of a </w:t>
      </w:r>
      <w:proofErr w:type="gramStart"/>
      <w:r w:rsidRPr="00E46AC1">
        <w:t>Master’s degree in Psychology</w:t>
      </w:r>
      <w:proofErr w:type="gramEnd"/>
      <w:r w:rsidRPr="00E46AC1">
        <w:t xml:space="preserve">. It is not necessary for the degree to be awarded in Clinical Psychology, </w:t>
      </w:r>
      <w:proofErr w:type="gramStart"/>
      <w:r w:rsidRPr="00E46AC1">
        <w:t>specifically;</w:t>
      </w:r>
      <w:proofErr w:type="gramEnd"/>
    </w:p>
    <w:p w:rsidRPr="00E46AC1" w:rsidR="00B038CA" w:rsidRDefault="00B038CA" w14:paraId="18956C5A" w14:textId="77777777">
      <w:pPr>
        <w:pStyle w:val="BodyText"/>
        <w:numPr>
          <w:ilvl w:val="0"/>
          <w:numId w:val="16"/>
        </w:numPr>
        <w:tabs>
          <w:tab w:val="left" w:pos="960"/>
        </w:tabs>
        <w:kinsoku w:val="0"/>
        <w:overflowPunct w:val="0"/>
        <w:spacing w:before="34" w:line="274" w:lineRule="exact"/>
        <w:ind w:right="361"/>
      </w:pPr>
      <w:r w:rsidRPr="00E46AC1">
        <w:t>The project must have been empirical in nature (broadly defined as using qualitative or quantitative methods to analyze data</w:t>
      </w:r>
      <w:proofErr w:type="gramStart"/>
      <w:r w:rsidRPr="00E46AC1">
        <w:t>);</w:t>
      </w:r>
      <w:proofErr w:type="gramEnd"/>
    </w:p>
    <w:p w:rsidRPr="00E46AC1" w:rsidR="00B038CA" w:rsidRDefault="00B038CA" w14:paraId="376A68CD" w14:textId="77777777">
      <w:pPr>
        <w:pStyle w:val="BodyText"/>
        <w:numPr>
          <w:ilvl w:val="0"/>
          <w:numId w:val="16"/>
        </w:numPr>
        <w:tabs>
          <w:tab w:val="left" w:pos="960"/>
        </w:tabs>
        <w:kinsoku w:val="0"/>
        <w:overflowPunct w:val="0"/>
        <w:spacing w:before="14"/>
        <w:ind w:right="702"/>
      </w:pPr>
      <w:r w:rsidRPr="00E46AC1">
        <w:t xml:space="preserve">The thesis document must be evaluated as comparable to an acceptable </w:t>
      </w:r>
      <w:proofErr w:type="gramStart"/>
      <w:r w:rsidRPr="00E46AC1">
        <w:t>Master’s</w:t>
      </w:r>
      <w:proofErr w:type="gramEnd"/>
      <w:r w:rsidRPr="00E46AC1">
        <w:t xml:space="preserve"> thesis document by two members of the Department of Psychology core faculty.</w:t>
      </w:r>
    </w:p>
    <w:p w:rsidRPr="00E46AC1" w:rsidR="00B038CA" w:rsidRDefault="00B038CA" w14:paraId="08434B7B" w14:textId="77777777">
      <w:pPr>
        <w:pStyle w:val="BodyText"/>
        <w:kinsoku w:val="0"/>
        <w:overflowPunct w:val="0"/>
        <w:spacing w:before="2"/>
        <w:ind w:left="0"/>
        <w:rPr>
          <w:sz w:val="23"/>
          <w:szCs w:val="23"/>
        </w:rPr>
      </w:pPr>
    </w:p>
    <w:p w:rsidRPr="00E46AC1" w:rsidR="00B038CA" w:rsidRDefault="00B038CA" w14:paraId="18B35A58" w14:textId="77777777">
      <w:pPr>
        <w:pStyle w:val="BodyText"/>
        <w:kinsoku w:val="0"/>
        <w:overflowPunct w:val="0"/>
        <w:ind w:left="240"/>
      </w:pPr>
      <w:r w:rsidRPr="00E46AC1">
        <w:t xml:space="preserve">The procedure for obtaining the </w:t>
      </w:r>
      <w:proofErr w:type="gramStart"/>
      <w:r w:rsidRPr="00E46AC1">
        <w:t>Master’s</w:t>
      </w:r>
      <w:proofErr w:type="gramEnd"/>
      <w:r w:rsidRPr="00E46AC1">
        <w:t xml:space="preserve"> Research Thesis waiver is as follows:</w:t>
      </w:r>
    </w:p>
    <w:p w:rsidRPr="00E46AC1" w:rsidR="00B038CA" w:rsidRDefault="00B038CA" w14:paraId="339D9F56" w14:textId="77777777">
      <w:pPr>
        <w:pStyle w:val="BodyText"/>
        <w:kinsoku w:val="0"/>
        <w:overflowPunct w:val="0"/>
        <w:spacing w:before="8"/>
        <w:ind w:left="0"/>
        <w:rPr>
          <w:sz w:val="25"/>
          <w:szCs w:val="25"/>
        </w:rPr>
      </w:pPr>
    </w:p>
    <w:p w:rsidRPr="00E46AC1" w:rsidR="00B038CA" w:rsidRDefault="00B038CA" w14:paraId="40F67704" w14:textId="77777777">
      <w:pPr>
        <w:pStyle w:val="BodyText"/>
        <w:numPr>
          <w:ilvl w:val="0"/>
          <w:numId w:val="16"/>
        </w:numPr>
        <w:tabs>
          <w:tab w:val="left" w:pos="960"/>
        </w:tabs>
        <w:kinsoku w:val="0"/>
        <w:overflowPunct w:val="0"/>
        <w:ind w:right="253"/>
      </w:pPr>
      <w:r w:rsidRPr="00E46AC1">
        <w:t xml:space="preserve">The student submits a letter requesting a waiver of the </w:t>
      </w:r>
      <w:proofErr w:type="gramStart"/>
      <w:r w:rsidRPr="00E46AC1">
        <w:t>Master’s</w:t>
      </w:r>
      <w:proofErr w:type="gramEnd"/>
      <w:r w:rsidRPr="00E46AC1">
        <w:t xml:space="preserve"> thesis requirement to the GPD along with </w:t>
      </w:r>
      <w:r w:rsidR="00EB06B2">
        <w:t>(a) an electronic copy</w:t>
      </w:r>
      <w:r w:rsidRPr="00E46AC1">
        <w:t xml:space="preserve"> of the thesis and </w:t>
      </w:r>
      <w:r w:rsidR="00EB06B2">
        <w:t xml:space="preserve">(b) </w:t>
      </w:r>
      <w:r w:rsidRPr="00E46AC1">
        <w:t xml:space="preserve">a copy of the transcript for the program that awarded the </w:t>
      </w:r>
      <w:proofErr w:type="gramStart"/>
      <w:r w:rsidRPr="00E46AC1">
        <w:t>Master’s</w:t>
      </w:r>
      <w:proofErr w:type="gramEnd"/>
      <w:r w:rsidRPr="00E46AC1">
        <w:t xml:space="preserve"> degree. The student should indicate how the first two minimum criteria above are met as well as any other relevant information.</w:t>
      </w:r>
    </w:p>
    <w:p w:rsidRPr="00E46AC1" w:rsidR="00B038CA" w:rsidRDefault="00EB06B2" w14:paraId="4A40A6F3" w14:textId="77777777">
      <w:pPr>
        <w:pStyle w:val="BodyText"/>
        <w:numPr>
          <w:ilvl w:val="0"/>
          <w:numId w:val="16"/>
        </w:numPr>
        <w:tabs>
          <w:tab w:val="left" w:pos="960"/>
        </w:tabs>
        <w:kinsoku w:val="0"/>
        <w:overflowPunct w:val="0"/>
        <w:spacing w:before="33" w:line="274" w:lineRule="exact"/>
        <w:ind w:right="655"/>
      </w:pPr>
      <w:r>
        <w:t>T</w:t>
      </w:r>
      <w:r w:rsidRPr="00E46AC1" w:rsidR="00B038CA">
        <w:t xml:space="preserve">he GPD asks two faculty members to evaluate the thesis for the </w:t>
      </w:r>
      <w:proofErr w:type="gramStart"/>
      <w:r w:rsidRPr="00E46AC1" w:rsidR="00B038CA">
        <w:t>waiver;</w:t>
      </w:r>
      <w:proofErr w:type="gramEnd"/>
    </w:p>
    <w:p w:rsidRPr="00E46AC1" w:rsidR="00B038CA" w:rsidRDefault="00B038CA" w14:paraId="2D519198" w14:textId="77777777">
      <w:pPr>
        <w:pStyle w:val="BodyText"/>
        <w:numPr>
          <w:ilvl w:val="0"/>
          <w:numId w:val="16"/>
        </w:numPr>
        <w:tabs>
          <w:tab w:val="left" w:pos="960"/>
        </w:tabs>
        <w:kinsoku w:val="0"/>
        <w:overflowPunct w:val="0"/>
        <w:spacing w:before="9"/>
        <w:ind w:right="1778"/>
      </w:pPr>
      <w:r w:rsidRPr="00E46AC1">
        <w:t>CEC reviews the faculty member recommendations and makes the final decision.</w:t>
      </w:r>
    </w:p>
    <w:p w:rsidRPr="00E46AC1" w:rsidR="00B038CA" w:rsidRDefault="00B038CA" w14:paraId="2D4B3B7A" w14:textId="77777777">
      <w:pPr>
        <w:pStyle w:val="BodyText"/>
        <w:kinsoku w:val="0"/>
        <w:overflowPunct w:val="0"/>
        <w:spacing w:before="9"/>
        <w:ind w:left="0"/>
        <w:rPr>
          <w:sz w:val="23"/>
          <w:szCs w:val="23"/>
        </w:rPr>
      </w:pPr>
    </w:p>
    <w:p w:rsidRPr="00E46AC1" w:rsidR="00B038CA" w:rsidRDefault="00B038CA" w14:paraId="3A358732" w14:textId="4CCE4B93">
      <w:pPr>
        <w:pStyle w:val="BodyText"/>
        <w:kinsoku w:val="0"/>
        <w:overflowPunct w:val="0"/>
        <w:ind w:right="207"/>
      </w:pPr>
      <w:r w:rsidRPr="00E46AC1">
        <w:t xml:space="preserve">A student who receives such a waiver is not required to sign up for the </w:t>
      </w:r>
      <w:proofErr w:type="gramStart"/>
      <w:r w:rsidRPr="00E46AC1">
        <w:t>Master’s</w:t>
      </w:r>
      <w:proofErr w:type="gramEnd"/>
      <w:r w:rsidRPr="00E46AC1">
        <w:t xml:space="preserve"> Research Seminar. Because the program faculty wants all students to be involved in research throughout their graduate careers, the Research Methods &amp; Ethics course </w:t>
      </w:r>
      <w:r w:rsidR="004F3903">
        <w:t>cannot be waived</w:t>
      </w:r>
      <w:r w:rsidRPr="00E46AC1">
        <w:t xml:space="preserve">. The faculty assumes that the course serves as guidance and support for </w:t>
      </w:r>
      <w:proofErr w:type="gramStart"/>
      <w:r w:rsidRPr="00E46AC1">
        <w:t>other</w:t>
      </w:r>
      <w:proofErr w:type="gramEnd"/>
      <w:r w:rsidRPr="00E46AC1">
        <w:t xml:space="preserve"> research and for the dissertation. Students who waive the </w:t>
      </w:r>
      <w:proofErr w:type="gramStart"/>
      <w:r w:rsidRPr="00E46AC1">
        <w:t>Master’s</w:t>
      </w:r>
      <w:proofErr w:type="gramEnd"/>
      <w:r w:rsidRPr="00E46AC1">
        <w:t xml:space="preserve"> Research requirement can begin taking elective courses in place of the </w:t>
      </w:r>
      <w:proofErr w:type="gramStart"/>
      <w:r w:rsidRPr="00E46AC1">
        <w:t>Master’s</w:t>
      </w:r>
      <w:proofErr w:type="gramEnd"/>
      <w:r w:rsidRPr="00E46AC1">
        <w:t xml:space="preserve"> Research Seminar and </w:t>
      </w:r>
      <w:proofErr w:type="gramStart"/>
      <w:r w:rsidRPr="00E46AC1">
        <w:t>Master’s</w:t>
      </w:r>
      <w:proofErr w:type="gramEnd"/>
      <w:r w:rsidRPr="00E46AC1">
        <w:t xml:space="preserve"> Research credits.  However, students are permitted to participate in the </w:t>
      </w:r>
      <w:proofErr w:type="gramStart"/>
      <w:r w:rsidRPr="00E46AC1">
        <w:t>Master’s</w:t>
      </w:r>
      <w:proofErr w:type="gramEnd"/>
      <w:r w:rsidRPr="00E46AC1">
        <w:t xml:space="preserve"> Research seminar even if they have an approved </w:t>
      </w:r>
      <w:proofErr w:type="gramStart"/>
      <w:r w:rsidRPr="00E46AC1">
        <w:t>Master’s</w:t>
      </w:r>
      <w:proofErr w:type="gramEnd"/>
      <w:r w:rsidRPr="00E46AC1">
        <w:t xml:space="preserve"> thesis from a prior graduate program.</w:t>
      </w:r>
    </w:p>
    <w:p w:rsidRPr="00E46AC1" w:rsidR="00B038CA" w:rsidRDefault="00B038CA" w14:paraId="329054C5" w14:textId="77777777">
      <w:pPr>
        <w:pStyle w:val="BodyText"/>
        <w:kinsoku w:val="0"/>
        <w:overflowPunct w:val="0"/>
        <w:ind w:left="0"/>
      </w:pPr>
    </w:p>
    <w:p w:rsidR="00736A26" w:rsidRDefault="00B038CA" w14:paraId="7F5D73DA" w14:textId="4FFF5F44">
      <w:pPr>
        <w:pStyle w:val="BodyText"/>
        <w:kinsoku w:val="0"/>
        <w:overflowPunct w:val="0"/>
        <w:ind w:right="196"/>
      </w:pPr>
      <w:r w:rsidRPr="00E46AC1">
        <w:t xml:space="preserve">Students should complete the process of </w:t>
      </w:r>
      <w:proofErr w:type="gramStart"/>
      <w:r w:rsidRPr="00E46AC1">
        <w:t>waiving</w:t>
      </w:r>
      <w:proofErr w:type="gramEnd"/>
      <w:r w:rsidRPr="00E46AC1">
        <w:t xml:space="preserve"> required and elective coursework and the </w:t>
      </w:r>
      <w:proofErr w:type="gramStart"/>
      <w:r w:rsidRPr="00E46AC1">
        <w:t>Master’s</w:t>
      </w:r>
      <w:proofErr w:type="gramEnd"/>
      <w:r w:rsidRPr="00E46AC1">
        <w:t xml:space="preserve"> Thesis requirement by the end of the first year in the program. Students who waive the </w:t>
      </w:r>
      <w:proofErr w:type="gramStart"/>
      <w:r w:rsidR="005A679C">
        <w:t>M</w:t>
      </w:r>
      <w:r w:rsidRPr="00E46AC1">
        <w:t>aster’s</w:t>
      </w:r>
      <w:proofErr w:type="gramEnd"/>
      <w:r w:rsidRPr="00E46AC1">
        <w:t xml:space="preserve"> </w:t>
      </w:r>
      <w:r w:rsidR="005A679C">
        <w:t>T</w:t>
      </w:r>
      <w:r w:rsidRPr="00E46AC1">
        <w:t>hesis requirement are not eligible for a master’s degree from UMB. Academic advisors and the GPD can be helpful in thinking through the waiver request process.</w:t>
      </w:r>
    </w:p>
    <w:p w:rsidRPr="00E46AC1" w:rsidR="00736A26" w:rsidRDefault="00736A26" w14:paraId="12D1516B" w14:textId="77777777">
      <w:pPr>
        <w:pStyle w:val="BodyText"/>
        <w:kinsoku w:val="0"/>
        <w:overflowPunct w:val="0"/>
        <w:ind w:right="196"/>
      </w:pPr>
    </w:p>
    <w:p w:rsidR="003C5198" w:rsidP="00857220" w:rsidRDefault="00736A26" w14:paraId="62CC0D54" w14:textId="1C914F64">
      <w:pPr>
        <w:pStyle w:val="BodyText"/>
        <w:kinsoku w:val="0"/>
        <w:overflowPunct w:val="0"/>
        <w:ind w:right="196"/>
        <w:rPr>
          <w:b/>
        </w:rPr>
      </w:pPr>
      <w:r w:rsidRPr="00996631">
        <w:rPr>
          <w:b/>
        </w:rPr>
        <w:t xml:space="preserve">Inclusion of Mentor on Student Exemption Requests to CEC (Approved </w:t>
      </w:r>
      <w:r w:rsidR="003C5198">
        <w:rPr>
          <w:b/>
        </w:rPr>
        <w:t>Spring</w:t>
      </w:r>
      <w:r w:rsidRPr="00996631">
        <w:rPr>
          <w:b/>
        </w:rPr>
        <w:t xml:space="preserve"> 2021)</w:t>
      </w:r>
    </w:p>
    <w:p w:rsidR="003C5198" w:rsidP="00857220" w:rsidRDefault="003C5198" w14:paraId="368F1196" w14:textId="77777777">
      <w:pPr>
        <w:pStyle w:val="BodyText"/>
        <w:kinsoku w:val="0"/>
        <w:overflowPunct w:val="0"/>
        <w:ind w:right="196"/>
        <w:rPr>
          <w:b/>
        </w:rPr>
      </w:pPr>
    </w:p>
    <w:p w:rsidR="003C5198" w:rsidP="00857220" w:rsidRDefault="00736A26" w14:paraId="17847660" w14:textId="77777777">
      <w:pPr>
        <w:pStyle w:val="BodyText"/>
        <w:kinsoku w:val="0"/>
        <w:overflowPunct w:val="0"/>
        <w:ind w:right="196"/>
        <w:rPr>
          <w:color w:val="000000" w:themeColor="text1"/>
        </w:rPr>
      </w:pPr>
      <w:r w:rsidRPr="00996631">
        <w:rPr>
          <w:color w:val="000000" w:themeColor="text1"/>
        </w:rPr>
        <w:t xml:space="preserve">Students are required to copy their mentor via email on any exemption requests submitted to CEC. These requests include, but are not limited to, requests for course waivers or substitutions, </w:t>
      </w:r>
      <w:proofErr w:type="spellStart"/>
      <w:proofErr w:type="gramStart"/>
      <w:r w:rsidRPr="00996631">
        <w:rPr>
          <w:color w:val="000000" w:themeColor="text1"/>
        </w:rPr>
        <w:t>masters</w:t>
      </w:r>
      <w:proofErr w:type="spellEnd"/>
      <w:proofErr w:type="gramEnd"/>
      <w:r w:rsidRPr="00996631">
        <w:rPr>
          <w:color w:val="000000" w:themeColor="text1"/>
        </w:rPr>
        <w:t xml:space="preserve"> thesis waivers, proposals for independent studies, third year or advanced practicum requests, requests to modify timelines, and requests for extension of Statute of Limitations. Making a request of CEC does not require mentor approval, but ensuring open communication by cc’ing the mentor provides the opportunity for mentor input. The decision on whether to approve or deny the request rests with </w:t>
      </w:r>
      <w:proofErr w:type="gramStart"/>
      <w:r w:rsidRPr="00996631">
        <w:rPr>
          <w:color w:val="000000" w:themeColor="text1"/>
        </w:rPr>
        <w:t>CEC, and</w:t>
      </w:r>
      <w:proofErr w:type="gramEnd"/>
      <w:r w:rsidRPr="00996631">
        <w:rPr>
          <w:color w:val="000000" w:themeColor="text1"/>
        </w:rPr>
        <w:t xml:space="preserve"> will </w:t>
      </w:r>
      <w:proofErr w:type="gramStart"/>
      <w:r w:rsidRPr="00996631">
        <w:rPr>
          <w:color w:val="000000" w:themeColor="text1"/>
        </w:rPr>
        <w:t>take into account</w:t>
      </w:r>
      <w:proofErr w:type="gramEnd"/>
      <w:r w:rsidRPr="00996631">
        <w:rPr>
          <w:color w:val="000000" w:themeColor="text1"/>
        </w:rPr>
        <w:t xml:space="preserve"> both student and mentor input. Although not required, students are encouraged to consult with their mentors prior to making an exemption request to CEC and to be in ongoing conversation about </w:t>
      </w:r>
      <w:r w:rsidRPr="00996631">
        <w:rPr>
          <w:color w:val="000000" w:themeColor="text1"/>
        </w:rPr>
        <w:t>such decisions.</w:t>
      </w:r>
    </w:p>
    <w:p w:rsidR="003C5198" w:rsidP="00857220" w:rsidRDefault="003C5198" w14:paraId="47396C9D" w14:textId="77777777">
      <w:pPr>
        <w:pStyle w:val="BodyText"/>
        <w:kinsoku w:val="0"/>
        <w:overflowPunct w:val="0"/>
        <w:ind w:right="196"/>
        <w:rPr>
          <w:color w:val="000000" w:themeColor="text1"/>
        </w:rPr>
      </w:pPr>
    </w:p>
    <w:p w:rsidRPr="00857220" w:rsidR="00736A26" w:rsidP="00857220" w:rsidRDefault="00736A26" w14:paraId="73DAFEED" w14:textId="3F6956F3">
      <w:pPr>
        <w:pStyle w:val="BodyText"/>
        <w:kinsoku w:val="0"/>
        <w:overflowPunct w:val="0"/>
        <w:ind w:right="196"/>
        <w:rPr>
          <w:b/>
        </w:rPr>
      </w:pPr>
      <w:r w:rsidRPr="00996631">
        <w:rPr>
          <w:color w:val="000000" w:themeColor="text1"/>
        </w:rPr>
        <w:t xml:space="preserve">Ongoing, open communication between student and mentor is the goal. We believe that such communication is important to professionalism, and negotiating such </w:t>
      </w:r>
      <w:proofErr w:type="gramStart"/>
      <w:r w:rsidRPr="00996631">
        <w:rPr>
          <w:color w:val="000000" w:themeColor="text1"/>
        </w:rPr>
        <w:t>communications</w:t>
      </w:r>
      <w:proofErr w:type="gramEnd"/>
      <w:r w:rsidRPr="00996631">
        <w:rPr>
          <w:color w:val="000000" w:themeColor="text1"/>
        </w:rPr>
        <w:t xml:space="preserve"> is an important skill for professional development.  Simultaneously, we recognize there may be circumstances where students are not comfortable talking to their mentor about a </w:t>
      </w:r>
      <w:proofErr w:type="gramStart"/>
      <w:r w:rsidRPr="00996631">
        <w:rPr>
          <w:color w:val="000000" w:themeColor="text1"/>
        </w:rPr>
        <w:t>decision</w:t>
      </w:r>
      <w:proofErr w:type="gramEnd"/>
      <w:r w:rsidRPr="00996631">
        <w:rPr>
          <w:color w:val="000000" w:themeColor="text1"/>
        </w:rPr>
        <w:t xml:space="preserve"> they are making that requires a CEC exemption request. In these cases, the student is encouraged to seek support from other program entities, such as talking to the Director of Clinical Training (DCT), other members of CEC, or seeking consultation from Bridging Perspectives (BP). </w:t>
      </w:r>
    </w:p>
    <w:p w:rsidR="00736A26" w:rsidRDefault="00736A26" w14:paraId="69568532" w14:textId="3B9442A0">
      <w:pPr>
        <w:pStyle w:val="BodyText"/>
        <w:kinsoku w:val="0"/>
        <w:overflowPunct w:val="0"/>
        <w:ind w:left="0"/>
      </w:pPr>
    </w:p>
    <w:p w:rsidRPr="00E46AC1" w:rsidR="00736A26" w:rsidRDefault="00736A26" w14:paraId="41CCCB91" w14:textId="77777777">
      <w:pPr>
        <w:pStyle w:val="BodyText"/>
        <w:kinsoku w:val="0"/>
        <w:overflowPunct w:val="0"/>
        <w:ind w:left="0"/>
      </w:pPr>
    </w:p>
    <w:p w:rsidRPr="00E46AC1" w:rsidR="00B038CA" w:rsidRDefault="00B038CA" w14:paraId="53876C18" w14:textId="77777777">
      <w:pPr>
        <w:pStyle w:val="Heading2"/>
        <w:kinsoku w:val="0"/>
        <w:overflowPunct w:val="0"/>
        <w:rPr>
          <w:b w:val="0"/>
          <w:bCs w:val="0"/>
        </w:rPr>
      </w:pPr>
      <w:r w:rsidRPr="00E46AC1">
        <w:rPr>
          <w:u w:val="thick"/>
        </w:rPr>
        <w:t>Independent Study Guidelines</w:t>
      </w:r>
    </w:p>
    <w:p w:rsidRPr="00E46AC1" w:rsidR="00B038CA" w:rsidRDefault="00B038CA" w14:paraId="0D4AB169" w14:textId="77777777">
      <w:pPr>
        <w:pStyle w:val="BodyText"/>
        <w:kinsoku w:val="0"/>
        <w:overflowPunct w:val="0"/>
        <w:spacing w:before="2"/>
        <w:ind w:left="0"/>
        <w:rPr>
          <w:b/>
          <w:bCs/>
          <w:sz w:val="17"/>
          <w:szCs w:val="17"/>
        </w:rPr>
      </w:pPr>
    </w:p>
    <w:p w:rsidRPr="00E46AC1" w:rsidR="00B038CA" w:rsidRDefault="00B038CA" w14:paraId="0584B0B6" w14:textId="77777777">
      <w:pPr>
        <w:pStyle w:val="BodyText"/>
        <w:kinsoku w:val="0"/>
        <w:overflowPunct w:val="0"/>
        <w:spacing w:before="69" w:line="239" w:lineRule="auto"/>
        <w:ind w:right="196"/>
      </w:pPr>
      <w:r w:rsidRPr="00E46AC1">
        <w:t xml:space="preserve">Over the course of their graduate career, students more clearly define areas of clinical and research interest. Sometimes course offerings do not allow students the opportunity to pursue these areas in sufficient depth. Consequently, many students choose to pursue an independent study course </w:t>
      </w:r>
      <w:proofErr w:type="gramStart"/>
      <w:r w:rsidRPr="00E46AC1">
        <w:t>as a way to</w:t>
      </w:r>
      <w:proofErr w:type="gramEnd"/>
      <w:r w:rsidRPr="00E46AC1">
        <w:t xml:space="preserve"> deepen their knowledge about a particular topic that is relevant to their clinical or research interests. The Clinical Program Committee supports this option as</w:t>
      </w:r>
    </w:p>
    <w:p w:rsidRPr="00E46AC1" w:rsidR="00B038CA" w:rsidRDefault="00B038CA" w14:paraId="4E7BE5FF" w14:textId="77777777">
      <w:pPr>
        <w:pStyle w:val="BodyText"/>
        <w:kinsoku w:val="0"/>
        <w:overflowPunct w:val="0"/>
        <w:ind w:right="101"/>
        <w:jc w:val="both"/>
      </w:pPr>
      <w:r w:rsidRPr="00E46AC1">
        <w:t xml:space="preserve">an important way to enhance knowledge. The independent study option provides an in-depth, closely supervised way to explore specialty topics that often result in enriching exchanges for both the faculty </w:t>
      </w:r>
      <w:proofErr w:type="gramStart"/>
      <w:r w:rsidRPr="00E46AC1">
        <w:t>member</w:t>
      </w:r>
      <w:proofErr w:type="gramEnd"/>
      <w:r w:rsidRPr="00E46AC1">
        <w:t xml:space="preserve"> and </w:t>
      </w:r>
      <w:proofErr w:type="gramStart"/>
      <w:r w:rsidRPr="00E46AC1">
        <w:t>student</w:t>
      </w:r>
      <w:proofErr w:type="gramEnd"/>
      <w:r w:rsidRPr="00E46AC1">
        <w:t>. The independent study format is designed to be as</w:t>
      </w:r>
    </w:p>
    <w:p w:rsidRPr="00E46AC1" w:rsidR="00B038CA" w:rsidRDefault="00B038CA" w14:paraId="0233441A" w14:textId="77777777">
      <w:pPr>
        <w:pStyle w:val="BodyText"/>
        <w:kinsoku w:val="0"/>
        <w:overflowPunct w:val="0"/>
        <w:spacing w:before="44"/>
        <w:ind w:right="164"/>
      </w:pPr>
      <w:r w:rsidRPr="00E46AC1">
        <w:t>demanding as "classroom" graduate courses. It is the purpose of this policy to document the procedure for pursuing the independent study option, and to assist students and faculty in composing independent graduate course material. No more than one Independent Study course can be counted as an elective course.  Independent Study courses cannot substitute for required courses, except in rare circumstances (e.g., a scheduling conflict that cannot be handled in any other way).</w:t>
      </w:r>
    </w:p>
    <w:p w:rsidRPr="00E46AC1" w:rsidR="00B038CA" w:rsidRDefault="00B038CA" w14:paraId="03C85278" w14:textId="77777777">
      <w:pPr>
        <w:pStyle w:val="BodyText"/>
        <w:kinsoku w:val="0"/>
        <w:overflowPunct w:val="0"/>
        <w:ind w:left="0"/>
      </w:pPr>
    </w:p>
    <w:p w:rsidRPr="00E46AC1" w:rsidR="00B038CA" w:rsidRDefault="00B038CA" w14:paraId="371081D7" w14:textId="77777777">
      <w:pPr>
        <w:pStyle w:val="BodyText"/>
        <w:kinsoku w:val="0"/>
        <w:overflowPunct w:val="0"/>
        <w:ind w:right="119"/>
      </w:pPr>
      <w:r w:rsidRPr="00E46AC1">
        <w:t xml:space="preserve">Any independent study course must be approved by the Clinical Executive Committee (CEC) prior to the first day of classes of the semester in which </w:t>
      </w:r>
      <w:proofErr w:type="gramStart"/>
      <w:r w:rsidRPr="00E46AC1">
        <w:t>it is</w:t>
      </w:r>
      <w:proofErr w:type="gramEnd"/>
      <w:r w:rsidRPr="00E46AC1">
        <w:t xml:space="preserve"> to be credited. To accommodate this requirement, students must take the initiative to determine when the committee is meeting, and time the submission of their request for independent study to accommodate this requirement. It also means that the desire to do an independent study must be developed and planned well in advance of the semester in which it is taken.</w:t>
      </w:r>
    </w:p>
    <w:p w:rsidRPr="00E46AC1" w:rsidR="00B038CA" w:rsidRDefault="00B038CA" w14:paraId="0F51E114" w14:textId="77777777">
      <w:pPr>
        <w:pStyle w:val="BodyText"/>
        <w:kinsoku w:val="0"/>
        <w:overflowPunct w:val="0"/>
        <w:ind w:left="0"/>
      </w:pPr>
    </w:p>
    <w:p w:rsidRPr="00E46AC1" w:rsidR="00B038CA" w:rsidRDefault="00B038CA" w14:paraId="53346780" w14:textId="77777777">
      <w:pPr>
        <w:pStyle w:val="BodyText"/>
        <w:kinsoku w:val="0"/>
        <w:overflowPunct w:val="0"/>
        <w:spacing w:line="239" w:lineRule="auto"/>
        <w:ind w:right="164"/>
      </w:pPr>
      <w:r w:rsidRPr="00E46AC1">
        <w:t>What does it mean for the CEC to "approve" an independent study? "Approval" means that the committee agrees that the proposed course of study represents a sufficiently comprehensive treatment of a particular area of study, and that the requirements for the independent study have been clearly outlined and defined. The need for a comprehensive and well</w:t>
      </w:r>
      <w:r w:rsidRPr="00E46AC1" w:rsidR="001A6AAC">
        <w:t>-</w:t>
      </w:r>
      <w:r w:rsidRPr="00E46AC1">
        <w:t xml:space="preserve">articulated course of study is essential. It is important for the student to engage in a process that has been thoughtful ahead of time, such that the student and faculty </w:t>
      </w:r>
      <w:proofErr w:type="gramStart"/>
      <w:r w:rsidRPr="00E46AC1">
        <w:t>member</w:t>
      </w:r>
      <w:proofErr w:type="gramEnd"/>
      <w:r w:rsidRPr="00E46AC1">
        <w:t xml:space="preserve"> are clear as to the objectives of the independent study and how these objectives will be met. In addition, graduate course work is designed to provide a certain level of expertise that is a balance of breadth and depth. The CEC will review the independent study course proposals with these issues in mind.</w:t>
      </w:r>
    </w:p>
    <w:p w:rsidRPr="00E46AC1" w:rsidR="00B038CA" w:rsidRDefault="00B038CA" w14:paraId="1C736BEC" w14:textId="77777777">
      <w:pPr>
        <w:pStyle w:val="BodyText"/>
        <w:kinsoku w:val="0"/>
        <w:overflowPunct w:val="0"/>
        <w:ind w:left="0"/>
      </w:pPr>
    </w:p>
    <w:p w:rsidRPr="00E46AC1" w:rsidR="00B038CA" w:rsidRDefault="00B038CA" w14:paraId="13000F15" w14:textId="77777777">
      <w:pPr>
        <w:pStyle w:val="BodyText"/>
        <w:kinsoku w:val="0"/>
        <w:overflowPunct w:val="0"/>
        <w:ind w:right="164"/>
      </w:pPr>
      <w:r w:rsidRPr="00E46AC1">
        <w:t xml:space="preserve">If a request for an independent study course is not approved, it will be returned to the student with clearly stated, specific ways to clarify or enhance the proposed course of study. CEC does not wish to construct barriers to independent study courses but, rather, to ensure that the </w:t>
      </w:r>
      <w:r w:rsidRPr="00E46AC1">
        <w:t>independent study course, as documented, reflects the scope of knowledge to which the student will be exposed and the amount of work required by both the student and instructor. Given that there is a possibility that a student's request may require further documentation, it is important that independent study courses be planned well in advance of the semester in which they are taken and submitted to the CEC with enough time to modify proposals, if requested, before the beginning of the semester. Independent study courses should significantly contribute to one's research and professional goals and, therefore, should be given adequate time in their preparation.</w:t>
      </w:r>
    </w:p>
    <w:p w:rsidRPr="00E46AC1" w:rsidR="00B038CA" w:rsidRDefault="00B038CA" w14:paraId="044F6403" w14:textId="77777777">
      <w:pPr>
        <w:pStyle w:val="BodyText"/>
        <w:kinsoku w:val="0"/>
        <w:overflowPunct w:val="0"/>
        <w:ind w:left="0"/>
      </w:pPr>
    </w:p>
    <w:p w:rsidRPr="00E46AC1" w:rsidR="00B038CA" w:rsidRDefault="00B038CA" w14:paraId="74BC7039" w14:textId="375C4DFB">
      <w:pPr>
        <w:pStyle w:val="BodyText"/>
        <w:kinsoku w:val="0"/>
        <w:overflowPunct w:val="0"/>
        <w:ind w:right="119"/>
      </w:pPr>
      <w:r w:rsidRPr="00E46AC1">
        <w:t xml:space="preserve">The request for an independent study should contain the information detailed below.  In addition, the "Request for Independent Study Form" (see </w:t>
      </w:r>
      <w:hyperlink w:history="1" w:anchor="independentstudy">
        <w:r w:rsidRPr="00E46AC1">
          <w:rPr>
            <w:rStyle w:val="Hyperlink"/>
          </w:rPr>
          <w:t>Appendix A, page A4</w:t>
        </w:r>
      </w:hyperlink>
      <w:r w:rsidRPr="00E46AC1">
        <w:t>) should serve as a cover sheet to the Independent Study Course Proposal.</w:t>
      </w:r>
    </w:p>
    <w:p w:rsidRPr="00E46AC1" w:rsidR="00B038CA" w:rsidRDefault="00B038CA" w14:paraId="7C2A3031" w14:textId="77777777">
      <w:pPr>
        <w:pStyle w:val="BodyText"/>
        <w:kinsoku w:val="0"/>
        <w:overflowPunct w:val="0"/>
        <w:spacing w:before="11"/>
        <w:ind w:left="0"/>
        <w:rPr>
          <w:sz w:val="26"/>
          <w:szCs w:val="26"/>
        </w:rPr>
      </w:pPr>
    </w:p>
    <w:p w:rsidRPr="00E46AC1" w:rsidR="00B038CA" w:rsidRDefault="00B038CA" w14:paraId="7987C0CF" w14:textId="77777777">
      <w:pPr>
        <w:pStyle w:val="BodyText"/>
        <w:numPr>
          <w:ilvl w:val="0"/>
          <w:numId w:val="16"/>
        </w:numPr>
        <w:tabs>
          <w:tab w:val="left" w:pos="960"/>
        </w:tabs>
        <w:kinsoku w:val="0"/>
        <w:overflowPunct w:val="0"/>
        <w:spacing w:line="274" w:lineRule="exact"/>
        <w:ind w:right="152"/>
      </w:pPr>
      <w:r w:rsidRPr="00E46AC1">
        <w:rPr>
          <w:u w:val="single"/>
        </w:rPr>
        <w:t>General Description of the area of study</w:t>
      </w:r>
      <w:r w:rsidRPr="00E46AC1">
        <w:t>: This section should briefly describe the area that will be explored in the independent study.</w:t>
      </w:r>
    </w:p>
    <w:p w:rsidRPr="00E46AC1" w:rsidR="00B038CA" w:rsidRDefault="00B038CA" w14:paraId="67FCAC86" w14:textId="77777777">
      <w:pPr>
        <w:pStyle w:val="BodyText"/>
        <w:kinsoku w:val="0"/>
        <w:overflowPunct w:val="0"/>
        <w:spacing w:before="10"/>
        <w:ind w:left="0"/>
        <w:rPr>
          <w:sz w:val="25"/>
          <w:szCs w:val="25"/>
        </w:rPr>
      </w:pPr>
    </w:p>
    <w:p w:rsidRPr="00E46AC1" w:rsidR="00B038CA" w:rsidRDefault="00B038CA" w14:paraId="63737D19" w14:textId="77777777">
      <w:pPr>
        <w:pStyle w:val="BodyText"/>
        <w:numPr>
          <w:ilvl w:val="0"/>
          <w:numId w:val="16"/>
        </w:numPr>
        <w:tabs>
          <w:tab w:val="left" w:pos="960"/>
        </w:tabs>
        <w:kinsoku w:val="0"/>
        <w:overflowPunct w:val="0"/>
        <w:spacing w:before="44" w:line="274" w:lineRule="exact"/>
        <w:ind w:left="959" w:right="136"/>
      </w:pPr>
      <w:r w:rsidRPr="00E46AC1">
        <w:rPr>
          <w:u w:val="single"/>
        </w:rPr>
        <w:t xml:space="preserve">Independent Study Goals and Objectives. </w:t>
      </w:r>
      <w:r w:rsidRPr="00E46AC1">
        <w:t>This section spells out the areas of subject matter mastery that are targeted for this independent study. It also provides a</w:t>
      </w:r>
      <w:r w:rsidRPr="00E46AC1" w:rsidR="00FB0B0A">
        <w:t xml:space="preserve"> </w:t>
      </w:r>
      <w:r w:rsidRPr="00E46AC1">
        <w:t xml:space="preserve">statement of the topics to be </w:t>
      </w:r>
      <w:proofErr w:type="gramStart"/>
      <w:r w:rsidRPr="00E46AC1">
        <w:t>covered</w:t>
      </w:r>
      <w:proofErr w:type="gramEnd"/>
      <w:r w:rsidRPr="00E46AC1">
        <w:t xml:space="preserve"> and the competencies expected </w:t>
      </w:r>
      <w:proofErr w:type="gramStart"/>
      <w:r w:rsidRPr="00E46AC1">
        <w:t>as a consequence of</w:t>
      </w:r>
      <w:proofErr w:type="gramEnd"/>
      <w:r w:rsidRPr="00E46AC1">
        <w:t xml:space="preserve"> engaging in </w:t>
      </w:r>
      <w:proofErr w:type="gramStart"/>
      <w:r w:rsidRPr="00E46AC1">
        <w:t>the independent</w:t>
      </w:r>
      <w:proofErr w:type="gramEnd"/>
      <w:r w:rsidRPr="00E46AC1">
        <w:t xml:space="preserve"> study.</w:t>
      </w:r>
    </w:p>
    <w:p w:rsidRPr="00E46AC1" w:rsidR="00B038CA" w:rsidRDefault="00B038CA" w14:paraId="609321EA" w14:textId="77777777">
      <w:pPr>
        <w:pStyle w:val="BodyText"/>
        <w:kinsoku w:val="0"/>
        <w:overflowPunct w:val="0"/>
        <w:spacing w:before="8"/>
        <w:ind w:left="0"/>
        <w:rPr>
          <w:sz w:val="25"/>
          <w:szCs w:val="25"/>
        </w:rPr>
      </w:pPr>
    </w:p>
    <w:p w:rsidRPr="00E46AC1" w:rsidR="00B038CA" w:rsidRDefault="00B038CA" w14:paraId="0788F530" w14:textId="77777777">
      <w:pPr>
        <w:pStyle w:val="BodyText"/>
        <w:numPr>
          <w:ilvl w:val="0"/>
          <w:numId w:val="16"/>
        </w:numPr>
        <w:tabs>
          <w:tab w:val="left" w:pos="960"/>
        </w:tabs>
        <w:kinsoku w:val="0"/>
        <w:overflowPunct w:val="0"/>
        <w:spacing w:line="239" w:lineRule="auto"/>
        <w:ind w:right="285"/>
      </w:pPr>
      <w:r w:rsidRPr="00E46AC1">
        <w:rPr>
          <w:u w:val="single"/>
        </w:rPr>
        <w:t xml:space="preserve">A week-by-week (or bi-weekly) outline of course reading. </w:t>
      </w:r>
      <w:r w:rsidRPr="00E46AC1">
        <w:t>The readings should be related to the topics covered and to the competencies (objectives) expected for the course. This reading list must be comprehensive and be approved by the independent study course instructor as representing a graduate-level survey of the specialty area.</w:t>
      </w:r>
    </w:p>
    <w:p w:rsidRPr="00E46AC1" w:rsidR="00B038CA" w:rsidRDefault="00B038CA" w14:paraId="2C32EA7C" w14:textId="77777777">
      <w:pPr>
        <w:pStyle w:val="BodyText"/>
        <w:kinsoku w:val="0"/>
        <w:overflowPunct w:val="0"/>
        <w:spacing w:before="1"/>
        <w:ind w:left="0"/>
        <w:rPr>
          <w:sz w:val="26"/>
          <w:szCs w:val="26"/>
        </w:rPr>
      </w:pPr>
    </w:p>
    <w:p w:rsidRPr="00E46AC1" w:rsidR="00B038CA" w:rsidRDefault="00B038CA" w14:paraId="385A6BCB" w14:textId="77777777">
      <w:pPr>
        <w:pStyle w:val="BodyText"/>
        <w:numPr>
          <w:ilvl w:val="0"/>
          <w:numId w:val="16"/>
        </w:numPr>
        <w:tabs>
          <w:tab w:val="left" w:pos="960"/>
        </w:tabs>
        <w:kinsoku w:val="0"/>
        <w:overflowPunct w:val="0"/>
        <w:ind w:right="664"/>
      </w:pPr>
      <w:r w:rsidRPr="00E46AC1">
        <w:rPr>
          <w:u w:val="single"/>
        </w:rPr>
        <w:t xml:space="preserve">Course Requirements. </w:t>
      </w:r>
      <w:r w:rsidRPr="00E46AC1">
        <w:t>An agreed upon method of evaluating and grading student performance must be included in the proposal.</w:t>
      </w:r>
    </w:p>
    <w:p w:rsidRPr="00E46AC1" w:rsidR="00B038CA" w:rsidRDefault="00B038CA" w14:paraId="7FE60EED" w14:textId="77777777">
      <w:pPr>
        <w:pStyle w:val="BodyText"/>
        <w:kinsoku w:val="0"/>
        <w:overflowPunct w:val="0"/>
        <w:spacing w:before="2"/>
        <w:ind w:left="0"/>
        <w:rPr>
          <w:sz w:val="23"/>
          <w:szCs w:val="23"/>
        </w:rPr>
      </w:pPr>
    </w:p>
    <w:p w:rsidRPr="00E46AC1" w:rsidR="00B038CA" w:rsidRDefault="00B038CA" w14:paraId="18BF77CE" w14:textId="620D643D">
      <w:pPr>
        <w:pStyle w:val="BodyText"/>
        <w:kinsoku w:val="0"/>
        <w:overflowPunct w:val="0"/>
        <w:ind w:left="0"/>
      </w:pPr>
      <w:r w:rsidRPr="00E46AC1">
        <w:t>In essence, an independent study request proposal is comparable to a graduate course proposal. A sample of an approved independent study curriculum can be obtained from the clinical program office.</w:t>
      </w:r>
      <w:r w:rsidRPr="00E46AC1" w:rsidR="00FB0B0A">
        <w:br w:type="page"/>
      </w:r>
    </w:p>
    <w:p w:rsidRPr="00E46AC1" w:rsidR="00B038CA" w:rsidRDefault="00B038CA" w14:paraId="0463CF6A" w14:textId="77777777">
      <w:pPr>
        <w:pStyle w:val="Heading2"/>
        <w:numPr>
          <w:ilvl w:val="1"/>
          <w:numId w:val="17"/>
        </w:numPr>
        <w:tabs>
          <w:tab w:val="left" w:pos="3802"/>
        </w:tabs>
        <w:kinsoku w:val="0"/>
        <w:overflowPunct w:val="0"/>
        <w:ind w:left="3801"/>
        <w:rPr>
          <w:b w:val="0"/>
          <w:bCs w:val="0"/>
        </w:rPr>
      </w:pPr>
      <w:bookmarkStart w:name="_MONEY_MATTERS" w:id="9"/>
      <w:bookmarkEnd w:id="9"/>
      <w:r w:rsidRPr="00E46AC1">
        <w:t>MONEY MATTERS</w:t>
      </w:r>
    </w:p>
    <w:p w:rsidRPr="00E46AC1" w:rsidR="00B038CA" w:rsidRDefault="00B038CA" w14:paraId="0418C41E" w14:textId="77777777">
      <w:pPr>
        <w:pStyle w:val="BodyText"/>
        <w:kinsoku w:val="0"/>
        <w:overflowPunct w:val="0"/>
        <w:ind w:left="0"/>
        <w:rPr>
          <w:b/>
          <w:bCs/>
        </w:rPr>
      </w:pPr>
    </w:p>
    <w:p w:rsidRPr="00E46AC1" w:rsidR="00B038CA" w:rsidRDefault="00B038CA" w14:paraId="452865A0" w14:textId="77777777">
      <w:pPr>
        <w:pStyle w:val="BodyText"/>
        <w:kinsoku w:val="0"/>
        <w:overflowPunct w:val="0"/>
        <w:ind w:left="240"/>
      </w:pPr>
      <w:r w:rsidRPr="00E46AC1">
        <w:rPr>
          <w:b/>
          <w:bCs/>
          <w:u w:val="thick"/>
        </w:rPr>
        <w:t>Tuition and Fees</w:t>
      </w:r>
    </w:p>
    <w:p w:rsidRPr="00E46AC1" w:rsidR="00B038CA" w:rsidRDefault="00B038CA" w14:paraId="39CF83D7" w14:textId="77777777">
      <w:pPr>
        <w:pStyle w:val="BodyText"/>
        <w:kinsoku w:val="0"/>
        <w:overflowPunct w:val="0"/>
        <w:spacing w:before="2"/>
        <w:ind w:left="0"/>
        <w:rPr>
          <w:b/>
          <w:bCs/>
          <w:sz w:val="18"/>
          <w:szCs w:val="18"/>
        </w:rPr>
      </w:pPr>
    </w:p>
    <w:p w:rsidRPr="00E46AC1" w:rsidR="00B038CA" w:rsidRDefault="00DF005B" w14:paraId="6901AB57" w14:textId="6F56A02B">
      <w:pPr>
        <w:pStyle w:val="BodyText"/>
        <w:kinsoku w:val="0"/>
        <w:overflowPunct w:val="0"/>
        <w:spacing w:before="69" w:line="239" w:lineRule="auto"/>
      </w:pPr>
      <w:r w:rsidRPr="00E46AC1">
        <w:t>T</w:t>
      </w:r>
      <w:r w:rsidRPr="00E46AC1" w:rsidR="00B038CA">
        <w:t xml:space="preserve">he program </w:t>
      </w:r>
      <w:r w:rsidRPr="00E46AC1">
        <w:t xml:space="preserve">is committed to funding students in good standing for the duration of their doctoral study at UMB, when funds are available. Unfortunately, we </w:t>
      </w:r>
      <w:r w:rsidRPr="00E46AC1" w:rsidR="00B038CA">
        <w:t>cannot guarantee stipend support beyond the current year</w:t>
      </w:r>
      <w:r w:rsidRPr="00E46AC1" w:rsidR="0012121C">
        <w:t>—because the Massachusetts state budget only makes</w:t>
      </w:r>
      <w:r w:rsidRPr="00E46AC1">
        <w:t xml:space="preserve"> allocations one year at a time. However</w:t>
      </w:r>
      <w:proofErr w:type="gramStart"/>
      <w:r w:rsidRPr="00E46AC1">
        <w:t xml:space="preserve">, </w:t>
      </w:r>
      <w:r w:rsidRPr="00E46AC1" w:rsidR="00044211">
        <w:t>for</w:t>
      </w:r>
      <w:proofErr w:type="gramEnd"/>
      <w:r w:rsidRPr="00E46AC1" w:rsidR="00044211">
        <w:t xml:space="preserve"> nearly every year </w:t>
      </w:r>
      <w:r w:rsidRPr="00E46AC1" w:rsidR="0012121C">
        <w:t xml:space="preserve">since </w:t>
      </w:r>
      <w:r w:rsidRPr="00E46AC1" w:rsidR="00B038CA">
        <w:t xml:space="preserve">the </w:t>
      </w:r>
      <w:r w:rsidRPr="00E46AC1" w:rsidR="00044211">
        <w:t xml:space="preserve">program’s </w:t>
      </w:r>
      <w:r w:rsidRPr="00E46AC1" w:rsidR="00B038CA">
        <w:t xml:space="preserve">inception, all active students have received stipends that include full tuition support and the waiver of most (although not </w:t>
      </w:r>
      <w:r w:rsidRPr="00E46AC1" w:rsidR="00105080">
        <w:t>all)</w:t>
      </w:r>
      <w:r w:rsidRPr="00E46AC1" w:rsidR="00B038CA">
        <w:t xml:space="preserve"> fees—in the first through fourth years of the program. Sometimes</w:t>
      </w:r>
      <w:r w:rsidRPr="00E46AC1" w:rsidR="00105080">
        <w:t>,</w:t>
      </w:r>
      <w:r w:rsidRPr="00E46AC1" w:rsidR="00B038CA">
        <w:t xml:space="preserve"> advanced students may have the opportunity to receive university stipends by continuing to teach undergraduate courses in the fifth year and beyond, when </w:t>
      </w:r>
      <w:r w:rsidRPr="00E46AC1" w:rsidR="00105080">
        <w:t xml:space="preserve">the </w:t>
      </w:r>
      <w:r w:rsidRPr="00E46AC1" w:rsidR="00E82A9E">
        <w:t>university provides them (as a program and a department, we have no control over their availability)</w:t>
      </w:r>
      <w:r w:rsidRPr="00E46AC1" w:rsidR="00B038CA">
        <w:t>.</w:t>
      </w:r>
      <w:r w:rsidR="00455F34">
        <w:t xml:space="preserve"> </w:t>
      </w:r>
    </w:p>
    <w:p w:rsidRPr="00E46AC1" w:rsidR="00B038CA" w:rsidRDefault="00B038CA" w14:paraId="00171974" w14:textId="77777777">
      <w:pPr>
        <w:pStyle w:val="BodyText"/>
        <w:kinsoku w:val="0"/>
        <w:overflowPunct w:val="0"/>
        <w:ind w:left="0"/>
      </w:pPr>
    </w:p>
    <w:p w:rsidRPr="00E46AC1" w:rsidR="00B038CA" w:rsidRDefault="00B038CA" w14:paraId="11381963" w14:textId="77777777">
      <w:pPr>
        <w:pStyle w:val="BodyText"/>
        <w:kinsoku w:val="0"/>
        <w:overflowPunct w:val="0"/>
        <w:ind w:right="222"/>
      </w:pPr>
      <w:r w:rsidRPr="00E46AC1">
        <w:t>Although some faculty may offer Research Assistantships, and several students have successfully obtained external funding (e.g., NRSA</w:t>
      </w:r>
      <w:r w:rsidRPr="00E46AC1" w:rsidR="00AB6EAD">
        <w:t>s</w:t>
      </w:r>
      <w:r w:rsidRPr="00E46AC1">
        <w:t xml:space="preserve"> from NIH, NSF or Autism Speaks</w:t>
      </w:r>
      <w:r w:rsidRPr="00E46AC1" w:rsidR="00AB6EAD">
        <w:t xml:space="preserve"> Fellowships, MFP from APA, etc.</w:t>
      </w:r>
      <w:r w:rsidRPr="00E46AC1">
        <w:t xml:space="preserve">), </w:t>
      </w:r>
      <w:proofErr w:type="gramStart"/>
      <w:r w:rsidRPr="00E46AC1">
        <w:t>the majority of</w:t>
      </w:r>
      <w:proofErr w:type="gramEnd"/>
      <w:r w:rsidRPr="00E46AC1">
        <w:t xml:space="preserve"> our students are supported on university stipends. Most often, first year students serve as teaching assistants for Introductory Psychology or other large courses, second year students are supported for their practicum work in the UMB Counseling Center, third year students are supported for their work in community practica, and fourth year students are engaged in undergraduate teaching. When advanced students are not on internship, they may have the opportunity to obtain a stipend for continued teaching and at times as Research Assistants in faculty labs.</w:t>
      </w:r>
    </w:p>
    <w:p w:rsidRPr="00E46AC1" w:rsidR="00B038CA" w:rsidRDefault="00B038CA" w14:paraId="30329ED1" w14:textId="77777777">
      <w:pPr>
        <w:pStyle w:val="BodyText"/>
        <w:kinsoku w:val="0"/>
        <w:overflowPunct w:val="0"/>
        <w:ind w:left="0"/>
      </w:pPr>
    </w:p>
    <w:p w:rsidRPr="00E46AC1" w:rsidR="00B038CA" w:rsidRDefault="00B038CA" w14:paraId="210393BC" w14:textId="14C8E6A8">
      <w:pPr>
        <w:pStyle w:val="BodyText"/>
        <w:kinsoku w:val="0"/>
        <w:overflowPunct w:val="0"/>
        <w:ind w:right="222"/>
      </w:pPr>
      <w:r w:rsidRPr="00E46AC1">
        <w:t xml:space="preserve">While </w:t>
      </w:r>
      <w:r w:rsidRPr="00E46AC1" w:rsidR="0091711A">
        <w:t>university-based stipends provide</w:t>
      </w:r>
      <w:r w:rsidRPr="00E46AC1">
        <w:t xml:space="preserve"> tuition remission</w:t>
      </w:r>
      <w:r w:rsidRPr="00E46AC1" w:rsidR="0091711A">
        <w:t xml:space="preserve"> and cover most fees (including </w:t>
      </w:r>
      <w:r w:rsidRPr="00E46AC1">
        <w:t>a large portion of the health insurance</w:t>
      </w:r>
      <w:r w:rsidRPr="00E46AC1" w:rsidR="0091711A">
        <w:t xml:space="preserve"> cost)</w:t>
      </w:r>
      <w:r w:rsidRPr="00E46AC1">
        <w:t>, and a stipend</w:t>
      </w:r>
      <w:r w:rsidRPr="00E46AC1" w:rsidR="0091711A">
        <w:t>,</w:t>
      </w:r>
      <w:r w:rsidRPr="00E46AC1">
        <w:t xml:space="preserve"> there are fees that </w:t>
      </w:r>
      <w:r w:rsidRPr="00E46AC1" w:rsidR="0091711A">
        <w:t xml:space="preserve">are not covered and for which </w:t>
      </w:r>
      <w:r w:rsidRPr="00E46AC1">
        <w:t>students should be prepared to pay.</w:t>
      </w:r>
      <w:r w:rsidR="00455F34">
        <w:t xml:space="preserve"> </w:t>
      </w:r>
      <w:r w:rsidRPr="00455F34" w:rsidR="00455F34">
        <w:rPr>
          <w:b/>
          <w:bCs/>
        </w:rPr>
        <w:t>PLEASE NOTE</w:t>
      </w:r>
      <w:r w:rsidR="00455F34">
        <w:t xml:space="preserve"> </w:t>
      </w:r>
      <w:bookmarkStart w:name="_Hlk112841650" w:id="10"/>
      <w:r w:rsidR="00455F34">
        <w:t xml:space="preserve">that </w:t>
      </w:r>
      <w:proofErr w:type="gramStart"/>
      <w:r w:rsidR="00455F34">
        <w:t>the tuition</w:t>
      </w:r>
      <w:proofErr w:type="gramEnd"/>
      <w:r w:rsidR="00455F34">
        <w:t xml:space="preserve"> remission and health insurance reimbursement are benefits of being a university employee (i.e., being on a stipend) and so </w:t>
      </w:r>
      <w:r w:rsidR="00054FD9">
        <w:t xml:space="preserve">if a student is not on a university-based stipend they will typically not receive these benefits.  Historically exceptions have been made for students who receive national fellowships, are on a grant that comes through UMB, or are on internship.  Please consult with the GPD regarding any implications in terms of tuition or health insurance if you are considering not being funded through a university-based stipend.  </w:t>
      </w:r>
      <w:bookmarkEnd w:id="10"/>
    </w:p>
    <w:p w:rsidRPr="00E46AC1" w:rsidR="00B038CA" w:rsidRDefault="00B038CA" w14:paraId="21475277" w14:textId="77777777">
      <w:pPr>
        <w:pStyle w:val="BodyText"/>
        <w:kinsoku w:val="0"/>
        <w:overflowPunct w:val="0"/>
        <w:ind w:left="0"/>
      </w:pPr>
    </w:p>
    <w:p w:rsidR="00F8170F" w:rsidP="00FB0B0A" w:rsidRDefault="00B038CA" w14:paraId="4833576D" w14:textId="16305E71">
      <w:pPr>
        <w:pStyle w:val="BodyText"/>
        <w:kinsoku w:val="0"/>
        <w:overflowPunct w:val="0"/>
        <w:ind w:left="240"/>
      </w:pPr>
      <w:r w:rsidRPr="00E46AC1">
        <w:t xml:space="preserve">When students are on internship, </w:t>
      </w:r>
      <w:r w:rsidR="00F8170F">
        <w:t xml:space="preserve">we have </w:t>
      </w:r>
      <w:r w:rsidR="0013477B">
        <w:t xml:space="preserve">generally </w:t>
      </w:r>
      <w:r w:rsidR="00F8170F">
        <w:t xml:space="preserve">been able to </w:t>
      </w:r>
      <w:r w:rsidR="0013477B">
        <w:t xml:space="preserve">petition the university successfully to </w:t>
      </w:r>
      <w:r w:rsidR="00F8170F">
        <w:t xml:space="preserve">provide a Continuing Graduate Fellowship to offset the cost of health insurance.  Interns </w:t>
      </w:r>
      <w:proofErr w:type="gramStart"/>
      <w:r w:rsidR="00F8170F">
        <w:t>will</w:t>
      </w:r>
      <w:proofErr w:type="gramEnd"/>
      <w:r w:rsidR="00F8170F">
        <w:t xml:space="preserve"> </w:t>
      </w:r>
      <w:proofErr w:type="gramStart"/>
      <w:r w:rsidR="00F8170F">
        <w:t>responsible</w:t>
      </w:r>
      <w:proofErr w:type="gramEnd"/>
      <w:r w:rsidR="00F8170F">
        <w:t xml:space="preserve"> for the $225 program fee</w:t>
      </w:r>
      <w:r w:rsidR="009F14B6">
        <w:t xml:space="preserve"> for each semester</w:t>
      </w:r>
      <w:r w:rsidR="00F8170F">
        <w:t xml:space="preserve"> when on internship.</w:t>
      </w:r>
    </w:p>
    <w:p w:rsidRPr="00E46AC1" w:rsidR="00FB0B0A" w:rsidRDefault="00FB0B0A" w14:paraId="74ADD346" w14:textId="77777777">
      <w:pPr>
        <w:pStyle w:val="Heading2"/>
        <w:kinsoku w:val="0"/>
        <w:overflowPunct w:val="0"/>
        <w:spacing w:before="69"/>
        <w:rPr>
          <w:u w:val="thick"/>
        </w:rPr>
      </w:pPr>
    </w:p>
    <w:p w:rsidRPr="00E46AC1" w:rsidR="00B038CA" w:rsidRDefault="00B038CA" w14:paraId="4B8F2D19" w14:textId="77777777">
      <w:pPr>
        <w:pStyle w:val="Heading2"/>
        <w:kinsoku w:val="0"/>
        <w:overflowPunct w:val="0"/>
        <w:spacing w:before="69"/>
        <w:rPr>
          <w:b w:val="0"/>
          <w:bCs w:val="0"/>
        </w:rPr>
      </w:pPr>
      <w:r w:rsidRPr="00E46AC1">
        <w:rPr>
          <w:u w:val="thick"/>
        </w:rPr>
        <w:t>Financial Aid</w:t>
      </w:r>
    </w:p>
    <w:p w:rsidRPr="00E46AC1" w:rsidR="00B038CA" w:rsidRDefault="00B038CA" w14:paraId="4EC1FDE9" w14:textId="77777777">
      <w:pPr>
        <w:pStyle w:val="BodyText"/>
        <w:kinsoku w:val="0"/>
        <w:overflowPunct w:val="0"/>
        <w:spacing w:before="11"/>
        <w:ind w:left="0"/>
        <w:rPr>
          <w:b/>
          <w:bCs/>
          <w:sz w:val="16"/>
          <w:szCs w:val="16"/>
        </w:rPr>
      </w:pPr>
    </w:p>
    <w:p w:rsidRPr="00F8170F" w:rsidR="00F8170F" w:rsidP="00F8170F" w:rsidRDefault="00B038CA" w14:paraId="0336A7B8" w14:textId="1116EB9A">
      <w:pPr>
        <w:pStyle w:val="BodyText"/>
        <w:kinsoku w:val="0"/>
        <w:overflowPunct w:val="0"/>
        <w:spacing w:before="69"/>
        <w:ind w:right="138"/>
      </w:pPr>
      <w:r w:rsidRPr="00E46AC1">
        <w:t xml:space="preserve">The Financial Aid Office can be reached at (617) 287-6300, or found on the web at </w:t>
      </w:r>
      <w:r w:rsidR="00897335">
        <w:t>(</w:t>
      </w:r>
      <w:r w:rsidRPr="001E6FBB" w:rsidR="001E6FBB">
        <w:t>https://www.umb.edu/financial-aid/graduate-student-financial-aid/</w:t>
      </w:r>
      <w:r w:rsidR="00897335">
        <w:rPr>
          <w:color w:val="000000"/>
        </w:rPr>
        <w:t>)</w:t>
      </w:r>
      <w:r w:rsidRPr="00E46AC1">
        <w:rPr>
          <w:color w:val="000000"/>
        </w:rPr>
        <w:t xml:space="preserve">When seeking financial aid, it is critical to speak with someone in the Financial Aid Office who routinely works with graduate students to ensure receipt of all relevant information as well as receipt and completion of required documentation. Unfortunately, obtaining financial aid through the university (federal &amp; state aid) often </w:t>
      </w:r>
      <w:r w:rsidRPr="00F8170F">
        <w:rPr>
          <w:color w:val="000000"/>
        </w:rPr>
        <w:t>involves significant delays, due to the timing of the documentation required. If you are having difficulties with this office, let both the GPD and AGPD know. In addition, visiting the office in person has seemed to yield much faster results than emailing or phoning.</w:t>
      </w:r>
      <w:r w:rsidRPr="00F8170F" w:rsidR="00F8170F">
        <w:rPr>
          <w:color w:val="000000"/>
        </w:rPr>
        <w:t xml:space="preserve">  </w:t>
      </w:r>
      <w:r w:rsidRPr="00F8170F" w:rsidR="00F8170F">
        <w:rPr>
          <w:color w:val="000000"/>
        </w:rPr>
        <w:t xml:space="preserve">Additionally, if you are enrolled in Program Fee (CAS600/CAS800) you will need to </w:t>
      </w:r>
      <w:r w:rsidRPr="00F8170F" w:rsidR="00F8170F">
        <w:t xml:space="preserve">complete the </w:t>
      </w:r>
      <w:r w:rsidRPr="00F8170F" w:rsidR="00F8170F">
        <w:rPr>
          <w:i/>
        </w:rPr>
        <w:t xml:space="preserve">Financial Aid Services </w:t>
      </w:r>
      <w:hyperlink w:history="1" r:id="rId24">
        <w:r w:rsidR="00457CC6">
          <w:rPr>
            <w:rStyle w:val="Hyperlink"/>
            <w:i/>
          </w:rPr>
          <w:t>Dissertation Thesis form</w:t>
        </w:r>
      </w:hyperlink>
      <w:r w:rsidRPr="00F8170F" w:rsidR="00F8170F">
        <w:rPr>
          <w:i/>
        </w:rPr>
        <w:t xml:space="preserve"> </w:t>
      </w:r>
      <w:r w:rsidRPr="00F8170F" w:rsidR="00F8170F">
        <w:t xml:space="preserve"> in order to be eligible for student loans and deferment of loans.</w:t>
      </w:r>
    </w:p>
    <w:p w:rsidRPr="00E46AC1" w:rsidR="00F8170F" w:rsidRDefault="00F8170F" w14:paraId="62CCE9AD" w14:textId="77777777">
      <w:pPr>
        <w:pStyle w:val="BodyText"/>
        <w:kinsoku w:val="0"/>
        <w:overflowPunct w:val="0"/>
        <w:spacing w:before="69"/>
        <w:ind w:right="138"/>
        <w:rPr>
          <w:color w:val="000000"/>
        </w:rPr>
      </w:pPr>
    </w:p>
    <w:p w:rsidRPr="00E46AC1" w:rsidR="00B038CA" w:rsidRDefault="00B038CA" w14:paraId="6A2D75A7" w14:textId="77777777">
      <w:pPr>
        <w:pStyle w:val="BodyText"/>
        <w:kinsoku w:val="0"/>
        <w:overflowPunct w:val="0"/>
        <w:spacing w:before="10"/>
        <w:ind w:left="0"/>
      </w:pPr>
    </w:p>
    <w:p w:rsidRPr="00E46AC1" w:rsidR="00B038CA" w:rsidRDefault="00B038CA" w14:paraId="6D077669" w14:textId="77777777">
      <w:pPr>
        <w:pStyle w:val="Heading2"/>
        <w:kinsoku w:val="0"/>
        <w:overflowPunct w:val="0"/>
        <w:rPr>
          <w:b w:val="0"/>
          <w:bCs w:val="0"/>
        </w:rPr>
      </w:pPr>
      <w:r w:rsidRPr="00E46AC1">
        <w:rPr>
          <w:u w:val="thick"/>
        </w:rPr>
        <w:t>Health Insurance</w:t>
      </w:r>
    </w:p>
    <w:p w:rsidRPr="00E46AC1" w:rsidR="00B038CA" w:rsidRDefault="00B038CA" w14:paraId="525685D1" w14:textId="77777777">
      <w:pPr>
        <w:pStyle w:val="BodyText"/>
        <w:kinsoku w:val="0"/>
        <w:overflowPunct w:val="0"/>
        <w:spacing w:before="2"/>
        <w:ind w:left="0"/>
        <w:rPr>
          <w:b/>
          <w:bCs/>
          <w:sz w:val="17"/>
          <w:szCs w:val="17"/>
        </w:rPr>
      </w:pPr>
    </w:p>
    <w:p w:rsidRPr="00E46AC1" w:rsidR="00B038CA" w:rsidRDefault="00B038CA" w14:paraId="5C587D83" w14:textId="77777777">
      <w:pPr>
        <w:pStyle w:val="BodyText"/>
        <w:kinsoku w:val="0"/>
        <w:overflowPunct w:val="0"/>
        <w:spacing w:before="69"/>
        <w:ind w:right="243"/>
      </w:pPr>
      <w:r w:rsidRPr="00E46AC1">
        <w:t>The university requires all students to have comprehensive health insurance (this is also MA State law). Students receive detailed information about health insurance policies and options from Health Services late in the summer, including the paperwork that must be completed and required timelines.</w:t>
      </w:r>
    </w:p>
    <w:p w:rsidRPr="00E46AC1" w:rsidR="00B038CA" w:rsidRDefault="00B038CA" w14:paraId="49D3FB95" w14:textId="77777777">
      <w:pPr>
        <w:pStyle w:val="BodyText"/>
        <w:kinsoku w:val="0"/>
        <w:overflowPunct w:val="0"/>
        <w:ind w:left="0"/>
      </w:pPr>
    </w:p>
    <w:p w:rsidRPr="00E46AC1" w:rsidR="00B038CA" w:rsidRDefault="00B038CA" w14:paraId="646759AB" w14:textId="77777777">
      <w:pPr>
        <w:pStyle w:val="BodyText"/>
        <w:kinsoku w:val="0"/>
        <w:overflowPunct w:val="0"/>
        <w:ind w:right="243"/>
      </w:pPr>
      <w:r w:rsidRPr="00E46AC1">
        <w:t>Basic information is as follows: If a student has private insurance based in the United States, a waiver is available to avoid being enrolled in the university's health insurance plan.</w:t>
      </w:r>
    </w:p>
    <w:p w:rsidR="007C12EB" w:rsidRDefault="00B038CA" w14:paraId="572E9C66" w14:textId="2DB2B145">
      <w:pPr>
        <w:pStyle w:val="BodyText"/>
        <w:kinsoku w:val="0"/>
        <w:overflowPunct w:val="0"/>
        <w:spacing w:line="239" w:lineRule="auto"/>
        <w:ind w:right="138"/>
      </w:pPr>
      <w:r w:rsidRPr="00E46AC1">
        <w:t xml:space="preserve">Students with </w:t>
      </w:r>
      <w:r w:rsidR="003574E0">
        <w:t>international</w:t>
      </w:r>
      <w:r w:rsidRPr="00E46AC1" w:rsidR="003574E0">
        <w:t xml:space="preserve"> </w:t>
      </w:r>
      <w:r w:rsidRPr="00E46AC1">
        <w:t xml:space="preserve">health coverage, or without another source of health coverage, are required to purchase the </w:t>
      </w:r>
      <w:r w:rsidRPr="00DD63E0">
        <w:t>university’s health plan. The Graduate Studies Office will cover a large portion of the costs of health insurance</w:t>
      </w:r>
      <w:r w:rsidRPr="00DD63E0" w:rsidR="001F40C9">
        <w:t xml:space="preserve"> for students who receive a university-based stipend</w:t>
      </w:r>
      <w:r w:rsidRPr="00DD63E0">
        <w:t>. The health insurance is effective August 1, through July</w:t>
      </w:r>
      <w:r w:rsidR="003F72D8">
        <w:t xml:space="preserve"> </w:t>
      </w:r>
      <w:r w:rsidRPr="00DD63E0">
        <w:t>31, not just the 9-months of the academic year.</w:t>
      </w:r>
      <w:r w:rsidRPr="00DD63E0" w:rsidR="00F8170F">
        <w:t xml:space="preserve"> Students are typically able to enroll in the</w:t>
      </w:r>
      <w:r w:rsidR="00F8170F">
        <w:t xml:space="preserve"> health insurance plan through WISER.  However, if you are enrolled in </w:t>
      </w:r>
      <w:r w:rsidR="005E464E">
        <w:t xml:space="preserve">fewer </w:t>
      </w:r>
      <w:r w:rsidR="00F8170F">
        <w:t xml:space="preserve">than </w:t>
      </w:r>
      <w:r w:rsidR="00857220">
        <w:t>9</w:t>
      </w:r>
      <w:r w:rsidR="00F8170F">
        <w:t xml:space="preserve"> credits (i.e., you are enrolled in CAS600/CAS800) and cannot enroll in health insurance through WISER, you will need to email Shirley Condon to let her know that you want to be enrolled in the university health insurance plan.</w:t>
      </w:r>
      <w:r w:rsidR="001F40C9">
        <w:t xml:space="preserve"> </w:t>
      </w:r>
    </w:p>
    <w:p w:rsidR="007C12EB" w:rsidRDefault="007C12EB" w14:paraId="62043B30" w14:textId="77777777">
      <w:pPr>
        <w:pStyle w:val="BodyText"/>
        <w:kinsoku w:val="0"/>
        <w:overflowPunct w:val="0"/>
        <w:spacing w:line="239" w:lineRule="auto"/>
        <w:ind w:right="138"/>
      </w:pPr>
    </w:p>
    <w:p w:rsidRPr="00DD63E0" w:rsidR="00B038CA" w:rsidRDefault="001F40C9" w14:paraId="6BE7ED74" w14:textId="3232CD8C">
      <w:pPr>
        <w:pStyle w:val="BodyText"/>
        <w:kinsoku w:val="0"/>
        <w:overflowPunct w:val="0"/>
        <w:spacing w:line="239" w:lineRule="auto"/>
        <w:ind w:right="138"/>
      </w:pPr>
      <w:bookmarkStart w:name="_Hlk112841694" w:id="11"/>
      <w:r w:rsidRPr="00DD63E0">
        <w:t xml:space="preserve">You are eligible to receive the university’s health insurance plan each semester that you are enrolled as a student.  This includes when you are on internship, on </w:t>
      </w:r>
      <w:proofErr w:type="gramStart"/>
      <w:r w:rsidRPr="00DD63E0">
        <w:t>an approved</w:t>
      </w:r>
      <w:proofErr w:type="gramEnd"/>
      <w:r w:rsidRPr="00DD63E0">
        <w:t xml:space="preserve"> leave, or when you are not taking a university-based stipend.  However, OGS only covers a portion of the cost of health insurance when students are considered University employees (i.e., on a university-based stipend).  Of </w:t>
      </w:r>
      <w:proofErr w:type="gramStart"/>
      <w:r w:rsidRPr="00DD63E0">
        <w:t>note</w:t>
      </w:r>
      <w:proofErr w:type="gramEnd"/>
      <w:r w:rsidRPr="00DD63E0">
        <w:t xml:space="preserve">, historically students on </w:t>
      </w:r>
      <w:proofErr w:type="gramStart"/>
      <w:r w:rsidRPr="00DD63E0">
        <w:t>internship</w:t>
      </w:r>
      <w:proofErr w:type="gramEnd"/>
      <w:r w:rsidRPr="00DD63E0">
        <w:t xml:space="preserve"> have also been able to have some of the costs covered.</w:t>
      </w:r>
      <w:bookmarkEnd w:id="11"/>
    </w:p>
    <w:p w:rsidRPr="00E46AC1" w:rsidR="00B038CA" w:rsidRDefault="00B038CA" w14:paraId="3B8D7067" w14:textId="77777777">
      <w:pPr>
        <w:pStyle w:val="BodyText"/>
        <w:kinsoku w:val="0"/>
        <w:overflowPunct w:val="0"/>
        <w:spacing w:before="6"/>
        <w:ind w:left="0"/>
        <w:rPr>
          <w:sz w:val="25"/>
          <w:szCs w:val="25"/>
        </w:rPr>
      </w:pPr>
    </w:p>
    <w:p w:rsidRPr="00E46AC1" w:rsidR="00B038CA" w:rsidRDefault="00B038CA" w14:paraId="3C1E0399" w14:textId="77777777">
      <w:pPr>
        <w:pStyle w:val="Heading2"/>
        <w:kinsoku w:val="0"/>
        <w:overflowPunct w:val="0"/>
        <w:rPr>
          <w:b w:val="0"/>
          <w:bCs w:val="0"/>
        </w:rPr>
      </w:pPr>
      <w:r w:rsidRPr="00E46AC1">
        <w:rPr>
          <w:u w:val="thick"/>
        </w:rPr>
        <w:t>Funding of Student Research</w:t>
      </w:r>
      <w:r w:rsidRPr="00E46AC1" w:rsidR="003B133B">
        <w:rPr>
          <w:u w:val="thick"/>
        </w:rPr>
        <w:t xml:space="preserve"> (updated 201</w:t>
      </w:r>
      <w:r w:rsidR="006309A6">
        <w:rPr>
          <w:u w:val="thick"/>
        </w:rPr>
        <w:t>9</w:t>
      </w:r>
      <w:r w:rsidRPr="00E46AC1" w:rsidR="003B133B">
        <w:rPr>
          <w:u w:val="thick"/>
        </w:rPr>
        <w:t>)</w:t>
      </w:r>
    </w:p>
    <w:p w:rsidRPr="00E46AC1" w:rsidR="00B038CA" w:rsidP="00871A76" w:rsidRDefault="00B038CA" w14:paraId="667CD8CD" w14:textId="77777777">
      <w:pPr>
        <w:pStyle w:val="BodyText"/>
        <w:kinsoku w:val="0"/>
        <w:overflowPunct w:val="0"/>
        <w:ind w:right="152"/>
        <w:rPr>
          <w:sz w:val="18"/>
          <w:szCs w:val="18"/>
        </w:rPr>
      </w:pPr>
    </w:p>
    <w:p w:rsidRPr="00E46AC1" w:rsidR="00C30409" w:rsidP="00330F6A" w:rsidRDefault="00C30409" w14:paraId="5E96109B" w14:textId="77777777">
      <w:pPr>
        <w:tabs>
          <w:tab w:val="left" w:pos="960"/>
        </w:tabs>
        <w:spacing w:before="37" w:line="274" w:lineRule="exact"/>
        <w:ind w:left="960" w:right="180" w:hanging="360"/>
        <w:rPr>
          <w:color w:val="000000"/>
        </w:rPr>
      </w:pPr>
      <w:r w:rsidRPr="00E46AC1">
        <w:rPr>
          <w:color w:val="000000"/>
          <w:w w:val="131"/>
        </w:rPr>
        <w:t>•</w:t>
      </w:r>
      <w:r w:rsidRPr="00E46AC1">
        <w:rPr>
          <w:color w:val="000000"/>
        </w:rPr>
        <w:tab/>
      </w:r>
      <w:r w:rsidRPr="00E46AC1">
        <w:rPr>
          <w:color w:val="000000"/>
        </w:rPr>
        <w:t>The faculty research advisor and the GPD should alert students to sources of research funding (e.g., federal &amp; private foundation dissertation research grants, Graduate Studies Office research funding sources, American Psychological Association fellowships).</w:t>
      </w:r>
    </w:p>
    <w:p w:rsidRPr="00E46AC1" w:rsidR="00C30409" w:rsidP="00C30409" w:rsidRDefault="00C30409" w14:paraId="3E07E5DF" w14:textId="77777777">
      <w:pPr>
        <w:spacing w:before="14" w:line="200" w:lineRule="exact"/>
        <w:rPr>
          <w:color w:val="000000"/>
          <w:sz w:val="20"/>
          <w:szCs w:val="20"/>
        </w:rPr>
      </w:pPr>
    </w:p>
    <w:p w:rsidR="00C30409" w:rsidP="00C30409" w:rsidRDefault="00C30409" w14:paraId="500A7480" w14:textId="755EACFC">
      <w:pPr>
        <w:tabs>
          <w:tab w:val="left" w:pos="960"/>
        </w:tabs>
        <w:spacing w:before="33" w:line="239" w:lineRule="auto"/>
        <w:ind w:left="960" w:right="219" w:hanging="360"/>
        <w:rPr>
          <w:color w:val="000000"/>
        </w:rPr>
      </w:pPr>
      <w:r w:rsidRPr="00E46AC1">
        <w:rPr>
          <w:color w:val="000000"/>
          <w:w w:val="131"/>
        </w:rPr>
        <w:t>•</w:t>
      </w:r>
      <w:r w:rsidRPr="00E46AC1">
        <w:rPr>
          <w:color w:val="000000"/>
        </w:rPr>
        <w:tab/>
      </w:r>
      <w:r w:rsidRPr="00E46AC1">
        <w:rPr>
          <w:color w:val="000000"/>
        </w:rPr>
        <w:t xml:space="preserve">Some funding to cover the costs of </w:t>
      </w:r>
      <w:r w:rsidRPr="00E46AC1" w:rsidR="00864791">
        <w:rPr>
          <w:color w:val="000000"/>
        </w:rPr>
        <w:t xml:space="preserve">research, or to cover </w:t>
      </w:r>
      <w:r w:rsidRPr="00E46AC1">
        <w:rPr>
          <w:color w:val="000000"/>
        </w:rPr>
        <w:t>travel to conferences to give presentations</w:t>
      </w:r>
      <w:r w:rsidRPr="00E46AC1" w:rsidR="00864791">
        <w:rPr>
          <w:color w:val="000000"/>
        </w:rPr>
        <w:t>,</w:t>
      </w:r>
      <w:r w:rsidRPr="00E46AC1">
        <w:rPr>
          <w:color w:val="000000"/>
        </w:rPr>
        <w:t xml:space="preserve"> is </w:t>
      </w:r>
      <w:r w:rsidRPr="00E46AC1" w:rsidR="00864791">
        <w:rPr>
          <w:color w:val="000000"/>
        </w:rPr>
        <w:t xml:space="preserve">generally </w:t>
      </w:r>
      <w:r w:rsidRPr="00E46AC1">
        <w:rPr>
          <w:color w:val="000000"/>
        </w:rPr>
        <w:t xml:space="preserve">available through the university wide Graduate Students Association. Information about </w:t>
      </w:r>
      <w:r w:rsidRPr="00E46AC1" w:rsidR="00864791">
        <w:rPr>
          <w:color w:val="000000"/>
        </w:rPr>
        <w:t xml:space="preserve">GSA funding </w:t>
      </w:r>
      <w:r w:rsidRPr="00E46AC1">
        <w:rPr>
          <w:color w:val="000000"/>
        </w:rPr>
        <w:t xml:space="preserve">is here </w:t>
      </w:r>
      <w:hyperlink w:history="1" r:id="rId25">
        <w:r w:rsidRPr="0002030E" w:rsidR="008D2E26">
          <w:rPr>
            <w:rStyle w:val="Hyperlink"/>
          </w:rPr>
          <w:t>https://umb.campuslabs.com/engage/organization/graduatestudentgovernment</w:t>
        </w:r>
      </w:hyperlink>
      <w:r w:rsidRPr="00E46AC1">
        <w:rPr>
          <w:color w:val="000000"/>
        </w:rPr>
        <w:t>.</w:t>
      </w:r>
    </w:p>
    <w:p w:rsidR="008D2E26" w:rsidP="008D2E26" w:rsidRDefault="008D2E26" w14:paraId="7E33D374" w14:textId="77777777">
      <w:pPr>
        <w:tabs>
          <w:tab w:val="left" w:pos="960"/>
        </w:tabs>
        <w:spacing w:before="33" w:line="239" w:lineRule="auto"/>
        <w:ind w:right="219"/>
        <w:rPr>
          <w:color w:val="000000"/>
        </w:rPr>
      </w:pPr>
    </w:p>
    <w:p w:rsidRPr="00BC2545" w:rsidR="008D2E26" w:rsidP="00BC2545" w:rsidRDefault="008D2E26" w14:paraId="08B7A9AA" w14:textId="52821616">
      <w:pPr>
        <w:pStyle w:val="ListParagraph"/>
        <w:numPr>
          <w:ilvl w:val="0"/>
          <w:numId w:val="122"/>
        </w:numPr>
        <w:tabs>
          <w:tab w:val="left" w:pos="960"/>
        </w:tabs>
        <w:spacing w:before="33" w:line="239" w:lineRule="auto"/>
        <w:ind w:right="219"/>
        <w:rPr>
          <w:color w:val="000000"/>
        </w:rPr>
      </w:pPr>
      <w:r>
        <w:rPr>
          <w:color w:val="000000"/>
        </w:rPr>
        <w:t xml:space="preserve">The Graduate Employment Organization (GEO) is a graduate student union that represents all graduate assistants. They </w:t>
      </w:r>
      <w:r w:rsidRPr="008D2E26">
        <w:rPr>
          <w:color w:val="000000"/>
        </w:rPr>
        <w:t xml:space="preserve">provide financial support to dues-paying GEO members who attend and/or present posters, papers (written work), or talks at academic and professional conferences. SSF is a first-come-first serve grant; funding is awarded to applicants in </w:t>
      </w:r>
      <w:proofErr w:type="gramStart"/>
      <w:r w:rsidRPr="008D2E26">
        <w:rPr>
          <w:color w:val="000000"/>
        </w:rPr>
        <w:t>the order</w:t>
      </w:r>
      <w:proofErr w:type="gramEnd"/>
      <w:r w:rsidRPr="008D2E26">
        <w:rPr>
          <w:color w:val="000000"/>
        </w:rPr>
        <w:t xml:space="preserve"> GEO receives applications. </w:t>
      </w:r>
      <w:r>
        <w:rPr>
          <w:color w:val="000000"/>
        </w:rPr>
        <w:t>This funding may also include</w:t>
      </w:r>
      <w:r w:rsidRPr="008D2E26">
        <w:rPr>
          <w:color w:val="000000"/>
        </w:rPr>
        <w:t xml:space="preserve"> other expenses such as scholarly association membership fees, software, books, and more.</w:t>
      </w:r>
      <w:r>
        <w:rPr>
          <w:color w:val="000000"/>
        </w:rPr>
        <w:t xml:space="preserve"> Applications can be accessed on their website at the start of each semester: </w:t>
      </w:r>
      <w:hyperlink w:history="1" r:id="rId26">
        <w:r w:rsidRPr="0002030E">
          <w:rPr>
            <w:rStyle w:val="Hyperlink"/>
          </w:rPr>
          <w:t>https://geoumb.org/scholarly-support-fund/</w:t>
        </w:r>
      </w:hyperlink>
      <w:r>
        <w:rPr>
          <w:color w:val="000000"/>
        </w:rPr>
        <w:t xml:space="preserve">. You can learn more about how to become a member here: </w:t>
      </w:r>
      <w:hyperlink w:history="1" r:id="rId27">
        <w:r w:rsidRPr="00952997" w:rsidR="00BF0BF1">
          <w:rPr>
            <w:rStyle w:val="Hyperlink"/>
          </w:rPr>
          <w:t>https://geoumb.org/about-geo/new-members/</w:t>
        </w:r>
      </w:hyperlink>
      <w:r w:rsidR="00BF0BF1">
        <w:rPr>
          <w:color w:val="000000"/>
        </w:rPr>
        <w:t xml:space="preserve"> </w:t>
      </w:r>
    </w:p>
    <w:p w:rsidRPr="00E46AC1" w:rsidR="00C30409" w:rsidP="00C30409" w:rsidRDefault="00C30409" w14:paraId="3C244032" w14:textId="77777777">
      <w:pPr>
        <w:spacing w:before="2" w:line="260" w:lineRule="exact"/>
        <w:rPr>
          <w:color w:val="000000"/>
          <w:sz w:val="26"/>
          <w:szCs w:val="26"/>
        </w:rPr>
      </w:pPr>
    </w:p>
    <w:p w:rsidRPr="00E46AC1" w:rsidR="00C30409" w:rsidP="00C30409" w:rsidRDefault="00C30409" w14:paraId="55BF9501" w14:textId="5E66A4FE">
      <w:pPr>
        <w:tabs>
          <w:tab w:val="left" w:pos="960"/>
        </w:tabs>
        <w:spacing w:before="33" w:line="239" w:lineRule="auto"/>
        <w:ind w:left="960" w:right="310" w:hanging="360"/>
        <w:rPr>
          <w:color w:val="000000"/>
        </w:rPr>
      </w:pPr>
      <w:r w:rsidRPr="00E46AC1">
        <w:rPr>
          <w:color w:val="000000"/>
          <w:w w:val="131"/>
        </w:rPr>
        <w:t>•</w:t>
      </w:r>
      <w:r w:rsidRPr="00E46AC1">
        <w:rPr>
          <w:color w:val="000000"/>
        </w:rPr>
        <w:tab/>
      </w:r>
      <w:r w:rsidRPr="00E46AC1">
        <w:rPr>
          <w:color w:val="000000"/>
        </w:rPr>
        <w:t xml:space="preserve">The UMB Office of </w:t>
      </w:r>
      <w:r w:rsidRPr="00E46AC1" w:rsidR="00864791">
        <w:rPr>
          <w:color w:val="000000"/>
        </w:rPr>
        <w:t xml:space="preserve">Research and </w:t>
      </w:r>
      <w:r w:rsidRPr="00E46AC1">
        <w:rPr>
          <w:color w:val="000000"/>
        </w:rPr>
        <w:t>Sponsored Projects (</w:t>
      </w:r>
      <w:hyperlink w:history="1" r:id="rId28">
        <w:r w:rsidRPr="00E46AC1">
          <w:rPr>
            <w:color w:val="0000FF"/>
            <w:u w:val="single"/>
          </w:rPr>
          <w:t>http://www.umb.edu/research/orsp</w:t>
        </w:r>
      </w:hyperlink>
      <w:r w:rsidRPr="00E46AC1">
        <w:rPr>
          <w:color w:val="0000FF"/>
          <w:u w:val="single"/>
        </w:rPr>
        <w:t xml:space="preserve">) </w:t>
      </w:r>
      <w:r w:rsidRPr="00E46AC1">
        <w:rPr>
          <w:color w:val="000000"/>
        </w:rPr>
        <w:t xml:space="preserve">typically has information about research funds available each year. In addition, funding opportunities for graduate students are </w:t>
      </w:r>
      <w:r w:rsidRPr="00E46AC1" w:rsidR="00864791">
        <w:rPr>
          <w:color w:val="000000"/>
        </w:rPr>
        <w:t xml:space="preserve">generally </w:t>
      </w:r>
      <w:r w:rsidRPr="00E46AC1">
        <w:rPr>
          <w:color w:val="000000"/>
        </w:rPr>
        <w:t xml:space="preserve">available from the Office of the Vice Provost for Research: </w:t>
      </w:r>
      <w:hyperlink w:history="1" r:id="rId29">
        <w:r w:rsidRPr="00BC2545" w:rsidR="00DA430D">
          <w:t>Research - UMass Boston (</w:t>
        </w:r>
        <w:r w:rsidRPr="008D2E26" w:rsidR="008D2E26">
          <w:t>https://www.umb.edu/research/student-research/graduate-research-opportunities-funds/</w:t>
        </w:r>
        <w:r w:rsidRPr="00BC2545" w:rsidR="00DA430D">
          <w:t>)</w:t>
        </w:r>
      </w:hyperlink>
      <w:r w:rsidR="008D2E26">
        <w:t xml:space="preserve">. </w:t>
      </w:r>
      <w:r w:rsidR="00330F6A">
        <w:t xml:space="preserve">Students are also encouraged to create a </w:t>
      </w:r>
      <w:hyperlink w:history="1" r:id="rId30">
        <w:r w:rsidRPr="00897335" w:rsidR="00330F6A">
          <w:rPr>
            <w:rStyle w:val="Hyperlink"/>
          </w:rPr>
          <w:t>Pivot account</w:t>
        </w:r>
      </w:hyperlink>
      <w:r w:rsidR="00330F6A">
        <w:t>.  Pivot is an internet-based resource for funding opportunities and alerts. (</w:t>
      </w:r>
      <w:r w:rsidRPr="008D2E26" w:rsidR="008D2E26">
        <w:t>https://www.umb.edu/research/orsp/faculty--staff-resources/funding-sources/external-funding-databases/</w:t>
      </w:r>
      <w:r w:rsidR="00330F6A">
        <w:t xml:space="preserve">) </w:t>
      </w:r>
    </w:p>
    <w:p w:rsidRPr="00E46AC1" w:rsidR="00C30409" w:rsidP="00C30409" w:rsidRDefault="00C30409" w14:paraId="31C43536" w14:textId="77777777">
      <w:pPr>
        <w:spacing w:before="2" w:line="280" w:lineRule="exact"/>
        <w:rPr>
          <w:color w:val="000000"/>
          <w:sz w:val="28"/>
          <w:szCs w:val="28"/>
        </w:rPr>
      </w:pPr>
    </w:p>
    <w:p w:rsidRPr="00E46AC1" w:rsidR="00B038CA" w:rsidRDefault="00B038CA" w14:paraId="4F3A1708" w14:textId="77777777">
      <w:pPr>
        <w:pStyle w:val="Heading2"/>
        <w:kinsoku w:val="0"/>
        <w:overflowPunct w:val="0"/>
        <w:spacing w:before="69"/>
        <w:rPr>
          <w:b w:val="0"/>
          <w:bCs w:val="0"/>
        </w:rPr>
      </w:pPr>
      <w:r w:rsidRPr="00E46AC1">
        <w:rPr>
          <w:u w:val="thick"/>
        </w:rPr>
        <w:t>Physical Facility</w:t>
      </w:r>
    </w:p>
    <w:p w:rsidRPr="00E46AC1" w:rsidR="00B038CA" w:rsidRDefault="00B038CA" w14:paraId="02927383" w14:textId="77777777">
      <w:pPr>
        <w:pStyle w:val="BodyText"/>
        <w:kinsoku w:val="0"/>
        <w:overflowPunct w:val="0"/>
        <w:spacing w:before="11"/>
        <w:ind w:left="0"/>
        <w:rPr>
          <w:b/>
          <w:bCs/>
          <w:sz w:val="16"/>
          <w:szCs w:val="16"/>
        </w:rPr>
      </w:pPr>
    </w:p>
    <w:p w:rsidRPr="00E46AC1" w:rsidR="00B038CA" w:rsidRDefault="00B038CA" w14:paraId="476627C1" w14:textId="77777777">
      <w:pPr>
        <w:pStyle w:val="BodyText"/>
        <w:kinsoku w:val="0"/>
        <w:overflowPunct w:val="0"/>
        <w:spacing w:before="69"/>
        <w:ind w:right="115"/>
      </w:pPr>
      <w:r w:rsidRPr="00E46AC1">
        <w:t xml:space="preserve">UMB is not a wealthy institution, but we have made every effort within the constraints of a limited state budget to provide excellent workspace for doctoral students. </w:t>
      </w:r>
      <w:r w:rsidRPr="00E46AC1" w:rsidR="00FF3DEF">
        <w:t>We strive to provide o</w:t>
      </w:r>
      <w:r w:rsidRPr="00E46AC1">
        <w:t xml:space="preserve">ffice space for all students in the program. Students can also </w:t>
      </w:r>
      <w:proofErr w:type="gramStart"/>
      <w:r w:rsidRPr="00E46AC1">
        <w:t>meet together</w:t>
      </w:r>
      <w:proofErr w:type="gramEnd"/>
      <w:r w:rsidRPr="00E46AC1">
        <w:t xml:space="preserve"> in a relatively large clinical program graduate student lounge and a computer lab</w:t>
      </w:r>
      <w:r w:rsidRPr="00E46AC1" w:rsidR="008D1D13">
        <w:t xml:space="preserve"> that is shared with the other doctoral program (DBS) in the department</w:t>
      </w:r>
      <w:r w:rsidRPr="00E46AC1">
        <w:t>. First</w:t>
      </w:r>
      <w:r w:rsidRPr="00E46AC1" w:rsidR="00C3548B">
        <w:t xml:space="preserve"> </w:t>
      </w:r>
      <w:r w:rsidRPr="00E46AC1">
        <w:t xml:space="preserve">year students </w:t>
      </w:r>
      <w:r w:rsidRPr="00E46AC1" w:rsidR="008D1D13">
        <w:t xml:space="preserve">generally </w:t>
      </w:r>
      <w:r w:rsidRPr="00E46AC1">
        <w:t xml:space="preserve">have small, individual offices that border on the </w:t>
      </w:r>
      <w:r w:rsidRPr="00E46AC1" w:rsidR="00C3548B">
        <w:t xml:space="preserve">clinical program graduate student </w:t>
      </w:r>
      <w:r w:rsidRPr="00E46AC1">
        <w:t xml:space="preserve">lounge. The offices provide a private space in which to work productively, as well as a meeting space for conferences with undergraduates as part of TA responsibilities. Because of their closeness to the lounge, the </w:t>
      </w:r>
      <w:proofErr w:type="gramStart"/>
      <w:r w:rsidRPr="00E46AC1">
        <w:t>first year</w:t>
      </w:r>
      <w:proofErr w:type="gramEnd"/>
      <w:r w:rsidRPr="00E46AC1">
        <w:t xml:space="preserve"> offices also provide opportunities for easy exchange of ideas among the </w:t>
      </w:r>
      <w:proofErr w:type="gramStart"/>
      <w:r w:rsidRPr="00E46AC1">
        <w:t>first year</w:t>
      </w:r>
      <w:proofErr w:type="gramEnd"/>
      <w:r w:rsidRPr="00E46AC1">
        <w:t xml:space="preserve"> students and between the </w:t>
      </w:r>
      <w:proofErr w:type="gramStart"/>
      <w:r w:rsidRPr="00E46AC1">
        <w:t>first year</w:t>
      </w:r>
      <w:proofErr w:type="gramEnd"/>
      <w:r w:rsidRPr="00E46AC1">
        <w:t xml:space="preserve"> class and advanced students. </w:t>
      </w:r>
      <w:r w:rsidRPr="00E46AC1" w:rsidR="008D1D13">
        <w:t>To the extent that it is possible given the space constraints at the university, a</w:t>
      </w:r>
      <w:r w:rsidRPr="00E46AC1">
        <w:t>dvanced students also have</w:t>
      </w:r>
      <w:r w:rsidR="003267CC">
        <w:t xml:space="preserve"> access to</w:t>
      </w:r>
      <w:r w:rsidRPr="00E46AC1">
        <w:t xml:space="preserve"> offices in the psychology de</w:t>
      </w:r>
      <w:r w:rsidRPr="00E46AC1" w:rsidR="008D1D13">
        <w:t>partment—</w:t>
      </w:r>
      <w:r w:rsidRPr="00E46AC1">
        <w:t xml:space="preserve">with some in faculty members' research labs, and others in </w:t>
      </w:r>
      <w:r w:rsidRPr="00E46AC1" w:rsidR="00C90827">
        <w:t>McCormack Hall</w:t>
      </w:r>
      <w:r w:rsidRPr="00E46AC1">
        <w:t>.</w:t>
      </w:r>
      <w:r w:rsidR="003267CC">
        <w:t xml:space="preserve"> Some of these offices are shared and there may be additional offices that can be signed </w:t>
      </w:r>
      <w:proofErr w:type="gramStart"/>
      <w:r w:rsidR="003267CC">
        <w:t>out</w:t>
      </w:r>
      <w:proofErr w:type="gramEnd"/>
      <w:r w:rsidR="003267CC">
        <w:t xml:space="preserve"> for occasional use</w:t>
      </w:r>
      <w:r w:rsidR="00B9255E">
        <w:t xml:space="preserve"> and others that can be signed out for regular use during a given semester</w:t>
      </w:r>
      <w:r w:rsidR="003267CC">
        <w:t>.</w:t>
      </w:r>
      <w:r w:rsidRPr="00E46AC1">
        <w:t xml:space="preserve"> Fourth year students who are teaching have offices in the Psychology Department, often shared with other students and/or part-time faculty.</w:t>
      </w:r>
    </w:p>
    <w:p w:rsidRPr="00E46AC1" w:rsidR="0042487D" w:rsidRDefault="0042487D" w14:paraId="350FF5AD" w14:textId="77777777">
      <w:pPr>
        <w:pStyle w:val="BodyText"/>
        <w:kinsoku w:val="0"/>
        <w:overflowPunct w:val="0"/>
        <w:spacing w:before="69"/>
        <w:ind w:right="115"/>
      </w:pPr>
    </w:p>
    <w:p w:rsidRPr="00E46AC1" w:rsidR="0042487D" w:rsidRDefault="0042487D" w14:paraId="4050C12B" w14:textId="77777777">
      <w:pPr>
        <w:pStyle w:val="BodyText"/>
        <w:kinsoku w:val="0"/>
        <w:overflowPunct w:val="0"/>
        <w:spacing w:before="69"/>
        <w:ind w:right="115"/>
      </w:pPr>
      <w:r w:rsidRPr="00E46AC1">
        <w:t>The department maintains both private lab spaces for faculty members' research labs, as well as a variety of types of shared space—that can be reserved for the short</w:t>
      </w:r>
      <w:r w:rsidRPr="00E46AC1" w:rsidR="00EA789E">
        <w:t>-</w:t>
      </w:r>
      <w:r w:rsidRPr="00E46AC1">
        <w:t xml:space="preserve"> (one hour</w:t>
      </w:r>
      <w:r w:rsidRPr="00E46AC1" w:rsidR="00EA789E">
        <w:t>) to long-term (a semester), depending on demand/availability. Students who require space to conduct research for their master's thesis or dissertation research can learn more about the shared space that can be available to them by having their advisor conta</w:t>
      </w:r>
      <w:r w:rsidRPr="00E46AC1" w:rsidR="00D90DF5">
        <w:t>ct the GPD or Department Chair</w:t>
      </w:r>
      <w:r w:rsidRPr="00E46AC1" w:rsidR="00A530CF">
        <w:t xml:space="preserve"> with a detailed description of what is needed</w:t>
      </w:r>
      <w:r w:rsidRPr="00E46AC1" w:rsidR="00D90DF5">
        <w:t>.</w:t>
      </w:r>
    </w:p>
    <w:p w:rsidRPr="00E46AC1" w:rsidR="00B038CA" w:rsidRDefault="00B038CA" w14:paraId="750F67DC" w14:textId="77777777">
      <w:pPr>
        <w:pStyle w:val="BodyText"/>
        <w:kinsoku w:val="0"/>
        <w:overflowPunct w:val="0"/>
        <w:ind w:left="0"/>
      </w:pPr>
    </w:p>
    <w:p w:rsidRPr="00E46AC1" w:rsidR="00B038CA" w:rsidRDefault="00B038CA" w14:paraId="6B104992" w14:textId="77777777">
      <w:pPr>
        <w:pStyle w:val="Heading2"/>
        <w:kinsoku w:val="0"/>
        <w:overflowPunct w:val="0"/>
        <w:rPr>
          <w:b w:val="0"/>
          <w:bCs w:val="0"/>
        </w:rPr>
      </w:pPr>
      <w:r w:rsidRPr="00E46AC1">
        <w:rPr>
          <w:u w:val="thick"/>
        </w:rPr>
        <w:t>Colloquium Series</w:t>
      </w:r>
    </w:p>
    <w:p w:rsidRPr="00E46AC1" w:rsidR="00B038CA" w:rsidRDefault="00B038CA" w14:paraId="6AE3608B" w14:textId="77777777">
      <w:pPr>
        <w:pStyle w:val="BodyText"/>
        <w:kinsoku w:val="0"/>
        <w:overflowPunct w:val="0"/>
        <w:spacing w:before="9"/>
        <w:ind w:left="0"/>
        <w:rPr>
          <w:b/>
          <w:bCs/>
          <w:sz w:val="16"/>
          <w:szCs w:val="16"/>
        </w:rPr>
      </w:pPr>
    </w:p>
    <w:p w:rsidRPr="00E46AC1" w:rsidR="00B038CA" w:rsidRDefault="00B038CA" w14:paraId="2FFBB41A" w14:textId="77777777">
      <w:pPr>
        <w:pStyle w:val="BodyText"/>
        <w:kinsoku w:val="0"/>
        <w:overflowPunct w:val="0"/>
        <w:spacing w:before="69" w:line="239" w:lineRule="auto"/>
        <w:ind w:right="135"/>
      </w:pPr>
      <w:r w:rsidRPr="00E46AC1">
        <w:t xml:space="preserve">One of Boston's richest resources is its extensive community of scholars.  We have been very fortunate to bring to campus a distinguished group of speakers on research and clinical topics from throughout the greater Boston intellectual community </w:t>
      </w:r>
      <w:r w:rsidR="009C5B5D">
        <w:t xml:space="preserve">and from within our program </w:t>
      </w:r>
      <w:r w:rsidRPr="00E46AC1">
        <w:t xml:space="preserve">for our </w:t>
      </w:r>
      <w:r w:rsidR="00330F6A">
        <w:t>department c</w:t>
      </w:r>
      <w:r w:rsidRPr="00E46AC1">
        <w:t>olloquium series. All students and faculty are encouraged to attend colloquia</w:t>
      </w:r>
      <w:r w:rsidRPr="00E46AC1" w:rsidR="00BE08FF">
        <w:t>, which are typically held at least once each semester</w:t>
      </w:r>
      <w:r w:rsidRPr="00E46AC1">
        <w:t>; they enhance the intellectual life of the program. Students are also encouraged to attend colloquia offered through other departments and institutes as well as within the broader community.</w:t>
      </w:r>
    </w:p>
    <w:p w:rsidRPr="00E46AC1" w:rsidR="00B038CA" w:rsidRDefault="00B038CA" w14:paraId="663909CF" w14:textId="77777777">
      <w:pPr>
        <w:pStyle w:val="BodyText"/>
        <w:kinsoku w:val="0"/>
        <w:overflowPunct w:val="0"/>
        <w:spacing w:before="69" w:line="239" w:lineRule="auto"/>
        <w:ind w:right="135"/>
        <w:sectPr w:rsidRPr="00E46AC1" w:rsidR="00B038CA" w:rsidSect="00AA0791">
          <w:type w:val="continuous"/>
          <w:pgSz w:w="12240" w:h="15840" w:orient="portrait"/>
          <w:pgMar w:top="1008" w:right="1008" w:bottom="1008" w:left="1008" w:header="0" w:footer="1084" w:gutter="0"/>
          <w:cols w:equalWidth="0" w:space="720">
            <w:col w:w="9672"/>
          </w:cols>
          <w:noEndnote/>
        </w:sectPr>
      </w:pPr>
    </w:p>
    <w:p w:rsidRPr="00E46AC1" w:rsidR="00B038CA" w:rsidRDefault="00B038CA" w14:paraId="353A252A" w14:textId="77777777">
      <w:pPr>
        <w:pStyle w:val="BodyText"/>
        <w:kinsoku w:val="0"/>
        <w:overflowPunct w:val="0"/>
        <w:spacing w:before="6"/>
        <w:ind w:left="0"/>
        <w:rPr>
          <w:sz w:val="16"/>
          <w:szCs w:val="16"/>
        </w:rPr>
      </w:pPr>
    </w:p>
    <w:p w:rsidRPr="00E46AC1" w:rsidR="00B038CA" w:rsidRDefault="00B038CA" w14:paraId="12B0835E" w14:textId="77777777">
      <w:pPr>
        <w:pStyle w:val="Heading2"/>
        <w:numPr>
          <w:ilvl w:val="1"/>
          <w:numId w:val="17"/>
        </w:numPr>
        <w:tabs>
          <w:tab w:val="left" w:pos="2189"/>
        </w:tabs>
        <w:kinsoku w:val="0"/>
        <w:overflowPunct w:val="0"/>
        <w:spacing w:before="69"/>
        <w:ind w:left="2188" w:hanging="280"/>
        <w:rPr>
          <w:b w:val="0"/>
          <w:bCs w:val="0"/>
        </w:rPr>
      </w:pPr>
      <w:bookmarkStart w:name="_PROGRAM_GOVERNANCE_AND" w:id="12"/>
      <w:bookmarkEnd w:id="12"/>
      <w:r w:rsidRPr="00E46AC1">
        <w:t>PROGRAM GOVERNANCE AND COMMITTEES</w:t>
      </w:r>
    </w:p>
    <w:p w:rsidRPr="00E46AC1" w:rsidR="00B038CA" w:rsidRDefault="00B038CA" w14:paraId="18AC6F17" w14:textId="77777777">
      <w:pPr>
        <w:pStyle w:val="BodyText"/>
        <w:kinsoku w:val="0"/>
        <w:overflowPunct w:val="0"/>
        <w:spacing w:before="9"/>
        <w:ind w:left="0"/>
        <w:rPr>
          <w:b/>
          <w:bCs/>
          <w:sz w:val="22"/>
          <w:szCs w:val="22"/>
        </w:rPr>
      </w:pPr>
    </w:p>
    <w:p w:rsidRPr="00E46AC1" w:rsidR="00B038CA" w:rsidRDefault="00B038CA" w14:paraId="2A2E72D7" w14:textId="77777777">
      <w:pPr>
        <w:pStyle w:val="BodyText"/>
        <w:kinsoku w:val="0"/>
        <w:overflowPunct w:val="0"/>
        <w:ind w:right="107"/>
      </w:pPr>
      <w:r w:rsidRPr="00E46AC1">
        <w:t xml:space="preserve">The GPD </w:t>
      </w:r>
      <w:r w:rsidRPr="00E46AC1" w:rsidR="009C16B8">
        <w:t xml:space="preserve">(the UMB internal title for the role that is commonly called the </w:t>
      </w:r>
      <w:r w:rsidRPr="00E46AC1" w:rsidR="00C02CBD">
        <w:t>"</w:t>
      </w:r>
      <w:r w:rsidRPr="00E46AC1" w:rsidR="009C16B8">
        <w:t>DCT</w:t>
      </w:r>
      <w:r w:rsidRPr="00E46AC1" w:rsidR="00C02CBD">
        <w:t xml:space="preserve">" or </w:t>
      </w:r>
      <w:r w:rsidR="009C5B5D">
        <w:t>Director of Clinical Training</w:t>
      </w:r>
      <w:r w:rsidRPr="00E46AC1" w:rsidR="009C16B8">
        <w:t xml:space="preserve"> in other programs) </w:t>
      </w:r>
      <w:r w:rsidRPr="00E46AC1">
        <w:t>is responsible for overseeing all policies, curricular and clinical activities, and student progress in the program. Two major committees set the policies for and direct the work of the doctoral program: the Clinical Executive Committee (CEC) and the Clinical Program Committee (CPC). There is also a standing committee on diversity issues</w:t>
      </w:r>
      <w:r w:rsidRPr="00E46AC1" w:rsidR="00025E64">
        <w:t>, comprising volunteer members of the faculty and students</w:t>
      </w:r>
      <w:r w:rsidRPr="00E46AC1">
        <w:t>— Diversity Committee—that focuses on enhancing our training of students in cultural competence and attending to diversity in teaching, research, and faculty-student relationships within our own program.</w:t>
      </w:r>
    </w:p>
    <w:p w:rsidRPr="00E46AC1" w:rsidR="00B038CA" w:rsidRDefault="00B038CA" w14:paraId="52F85F65" w14:textId="77777777">
      <w:pPr>
        <w:pStyle w:val="BodyText"/>
        <w:kinsoku w:val="0"/>
        <w:overflowPunct w:val="0"/>
        <w:spacing w:before="1"/>
        <w:ind w:left="0"/>
        <w:rPr>
          <w:sz w:val="25"/>
          <w:szCs w:val="25"/>
        </w:rPr>
      </w:pPr>
    </w:p>
    <w:p w:rsidRPr="00E46AC1" w:rsidR="00B038CA" w:rsidRDefault="00B038CA" w14:paraId="1D7095DD" w14:textId="77777777">
      <w:pPr>
        <w:pStyle w:val="Heading2"/>
        <w:kinsoku w:val="0"/>
        <w:overflowPunct w:val="0"/>
        <w:rPr>
          <w:b w:val="0"/>
          <w:bCs w:val="0"/>
        </w:rPr>
      </w:pPr>
      <w:r w:rsidRPr="00E46AC1">
        <w:rPr>
          <w:u w:val="thick"/>
        </w:rPr>
        <w:t>Clinical Executive Committee (CEC)</w:t>
      </w:r>
    </w:p>
    <w:p w:rsidRPr="00E46AC1" w:rsidR="00B038CA" w:rsidRDefault="00B038CA" w14:paraId="0331EF8B" w14:textId="77777777">
      <w:pPr>
        <w:pStyle w:val="BodyText"/>
        <w:kinsoku w:val="0"/>
        <w:overflowPunct w:val="0"/>
        <w:spacing w:before="11"/>
        <w:ind w:left="0"/>
        <w:rPr>
          <w:b/>
          <w:bCs/>
          <w:sz w:val="16"/>
          <w:szCs w:val="16"/>
        </w:rPr>
      </w:pPr>
    </w:p>
    <w:p w:rsidRPr="00E46AC1" w:rsidR="00B038CA" w:rsidRDefault="00B038CA" w14:paraId="2DBF5A13" w14:textId="77777777">
      <w:pPr>
        <w:pStyle w:val="BodyText"/>
        <w:kinsoku w:val="0"/>
        <w:overflowPunct w:val="0"/>
        <w:spacing w:before="69"/>
        <w:ind w:right="178"/>
      </w:pPr>
      <w:r w:rsidRPr="00E46AC1">
        <w:t>The Clinical Executive Committee consists of the GPD, the practicum coordinator</w:t>
      </w:r>
      <w:proofErr w:type="gramStart"/>
      <w:r w:rsidRPr="00E46AC1">
        <w:t>, three</w:t>
      </w:r>
      <w:proofErr w:type="gramEnd"/>
      <w:r w:rsidRPr="00E46AC1">
        <w:t xml:space="preserve"> additional faculty members</w:t>
      </w:r>
      <w:r w:rsidRPr="00E46AC1" w:rsidR="009D2078">
        <w:t xml:space="preserve"> (elected by the CPC). T</w:t>
      </w:r>
      <w:r w:rsidRPr="00E46AC1">
        <w:t xml:space="preserve">wo graduate </w:t>
      </w:r>
      <w:r w:rsidRPr="00E46AC1" w:rsidR="009D2078">
        <w:t xml:space="preserve">student representatives of CGSA </w:t>
      </w:r>
      <w:r w:rsidRPr="00E46AC1" w:rsidR="001F6AA5">
        <w:t xml:space="preserve">attend </w:t>
      </w:r>
      <w:r w:rsidRPr="00E46AC1" w:rsidR="009D2078">
        <w:t>all CEC meetings</w:t>
      </w:r>
      <w:r w:rsidRPr="00E46AC1">
        <w:t xml:space="preserve">. Faculty members are elected by the department at the last meeting of each academic year for service during the following academic year.  Students are elected by the Clinical Graduate Student Association (CGSA). The CEC meets once per month. The CEC has primary responsibility, together with the GPD, for coordinating the </w:t>
      </w:r>
      <w:proofErr w:type="gramStart"/>
      <w:r w:rsidRPr="00E46AC1">
        <w:t>day to day</w:t>
      </w:r>
      <w:proofErr w:type="gramEnd"/>
      <w:r w:rsidRPr="00E46AC1">
        <w:t xml:space="preserve"> functioning of the doctoral program.</w:t>
      </w:r>
    </w:p>
    <w:p w:rsidRPr="00E46AC1" w:rsidR="00B038CA" w:rsidRDefault="00B038CA" w14:paraId="20EF55AF" w14:textId="77777777">
      <w:pPr>
        <w:pStyle w:val="BodyText"/>
        <w:kinsoku w:val="0"/>
        <w:overflowPunct w:val="0"/>
        <w:ind w:left="0"/>
      </w:pPr>
    </w:p>
    <w:p w:rsidRPr="00E46AC1" w:rsidR="00B038CA" w:rsidRDefault="00B038CA" w14:paraId="18B6EFB2" w14:textId="77777777">
      <w:pPr>
        <w:pStyle w:val="BodyText"/>
        <w:kinsoku w:val="0"/>
        <w:overflowPunct w:val="0"/>
        <w:ind w:right="154"/>
      </w:pPr>
      <w:r w:rsidRPr="00E46AC1">
        <w:t xml:space="preserve">The faculty members of the CEC approve student requests for course waivers, independent study proposals, and petitions for extensions on any program deadlines. CEC members also establish qualifying exam review committees, </w:t>
      </w:r>
      <w:proofErr w:type="gramStart"/>
      <w:r w:rsidRPr="00E46AC1">
        <w:t>approve</w:t>
      </w:r>
      <w:proofErr w:type="gramEnd"/>
      <w:r w:rsidRPr="00E46AC1">
        <w:t xml:space="preserve"> new graduate courses (prior to approval at the departmental and university levels), and </w:t>
      </w:r>
      <w:proofErr w:type="gramStart"/>
      <w:r w:rsidRPr="00E46AC1">
        <w:t>review</w:t>
      </w:r>
      <w:proofErr w:type="gramEnd"/>
      <w:r w:rsidRPr="00E46AC1">
        <w:t xml:space="preserve"> old and </w:t>
      </w:r>
      <w:proofErr w:type="gramStart"/>
      <w:r w:rsidRPr="00E46AC1">
        <w:t>propose</w:t>
      </w:r>
      <w:proofErr w:type="gramEnd"/>
      <w:r w:rsidRPr="00E46AC1">
        <w:t xml:space="preserve"> new policies and procedures for the program. Faculty within the CEC often have email communication to expedite student requests between monthly meetings.</w:t>
      </w:r>
    </w:p>
    <w:p w:rsidRPr="00E46AC1" w:rsidR="00B038CA" w:rsidRDefault="00B038CA" w14:paraId="3D164054" w14:textId="77777777">
      <w:pPr>
        <w:pStyle w:val="BodyText"/>
        <w:kinsoku w:val="0"/>
        <w:overflowPunct w:val="0"/>
        <w:ind w:left="0"/>
      </w:pPr>
    </w:p>
    <w:p w:rsidRPr="00E46AC1" w:rsidR="00B038CA" w:rsidRDefault="00B038CA" w14:paraId="19AEA6FE" w14:textId="77777777">
      <w:pPr>
        <w:pStyle w:val="BodyText"/>
        <w:kinsoku w:val="0"/>
        <w:overflowPunct w:val="0"/>
        <w:ind w:right="178"/>
      </w:pPr>
      <w:r w:rsidRPr="00E46AC1">
        <w:t xml:space="preserve">The student </w:t>
      </w:r>
      <w:r w:rsidRPr="00E46AC1" w:rsidR="00943EF9">
        <w:t>representatives</w:t>
      </w:r>
      <w:r w:rsidRPr="00E46AC1">
        <w:t xml:space="preserve"> </w:t>
      </w:r>
      <w:r w:rsidRPr="00E46AC1" w:rsidR="00943EF9">
        <w:t xml:space="preserve">to </w:t>
      </w:r>
      <w:r w:rsidRPr="00E46AC1">
        <w:t>CEC report to faculty members monthly about student concerns, issues, and/or suggestions for programmatic improvement that students have discussed in CGSA. Student members are often asked to obtain and report back about policies and procedures that are under consideration for enhancing the program.</w:t>
      </w:r>
    </w:p>
    <w:p w:rsidRPr="00E46AC1" w:rsidR="00B038CA" w:rsidRDefault="00B038CA" w14:paraId="5C4914E5" w14:textId="77777777">
      <w:pPr>
        <w:pStyle w:val="BodyText"/>
        <w:kinsoku w:val="0"/>
        <w:overflowPunct w:val="0"/>
        <w:spacing w:before="5"/>
        <w:ind w:left="0"/>
        <w:rPr>
          <w:sz w:val="25"/>
          <w:szCs w:val="25"/>
        </w:rPr>
      </w:pPr>
    </w:p>
    <w:p w:rsidRPr="00E46AC1" w:rsidR="00B038CA" w:rsidRDefault="00B038CA" w14:paraId="7AB37EFD" w14:textId="77777777">
      <w:pPr>
        <w:pStyle w:val="Heading2"/>
        <w:kinsoku w:val="0"/>
        <w:overflowPunct w:val="0"/>
        <w:rPr>
          <w:b w:val="0"/>
          <w:bCs w:val="0"/>
        </w:rPr>
      </w:pPr>
      <w:r w:rsidRPr="00E46AC1">
        <w:rPr>
          <w:u w:val="thick"/>
        </w:rPr>
        <w:t>Clinical Program Committee (CPC)</w:t>
      </w:r>
    </w:p>
    <w:p w:rsidRPr="00E46AC1" w:rsidR="00B038CA" w:rsidRDefault="00B038CA" w14:paraId="531B9C08" w14:textId="77777777">
      <w:pPr>
        <w:pStyle w:val="BodyText"/>
        <w:kinsoku w:val="0"/>
        <w:overflowPunct w:val="0"/>
        <w:spacing w:before="6"/>
        <w:ind w:left="0"/>
        <w:rPr>
          <w:b/>
          <w:bCs/>
          <w:sz w:val="16"/>
          <w:szCs w:val="16"/>
        </w:rPr>
      </w:pPr>
    </w:p>
    <w:p w:rsidRPr="00E46AC1" w:rsidR="00B038CA" w:rsidRDefault="00B038CA" w14:paraId="653DBCF0" w14:textId="77777777">
      <w:pPr>
        <w:pStyle w:val="BodyText"/>
        <w:kinsoku w:val="0"/>
        <w:overflowPunct w:val="0"/>
        <w:spacing w:before="69" w:line="239" w:lineRule="auto"/>
        <w:ind w:right="154"/>
      </w:pPr>
      <w:r w:rsidRPr="00E46AC1">
        <w:t xml:space="preserve">The Clinical Program Committee (CPC) is the primary policy making body of the doctoral program.  It is composed of all </w:t>
      </w:r>
      <w:proofErr w:type="gramStart"/>
      <w:r w:rsidRPr="00E46AC1">
        <w:t>core</w:t>
      </w:r>
      <w:proofErr w:type="gramEnd"/>
      <w:r w:rsidRPr="00E46AC1">
        <w:t xml:space="preserve"> clinical </w:t>
      </w:r>
      <w:proofErr w:type="gramStart"/>
      <w:r w:rsidRPr="00E46AC1">
        <w:t>faculty</w:t>
      </w:r>
      <w:proofErr w:type="gramEnd"/>
      <w:r w:rsidRPr="00E46AC1">
        <w:t xml:space="preserve">, non-clinical faculty who are mentoring students, and all faculty teaching in the doctoral program </w:t>
      </w:r>
      <w:proofErr w:type="gramStart"/>
      <w:r w:rsidRPr="00E46AC1">
        <w:t>in a given year</w:t>
      </w:r>
      <w:proofErr w:type="gramEnd"/>
      <w:r w:rsidRPr="00E46AC1">
        <w:t>.  It reviews and is authorized to approve all policy recommendations from the CEC. When necessary, new clinical program policies are forwarded to the department for discussion and approval. The CPC meets once a month, throughout the fall and spring semesters.</w:t>
      </w:r>
    </w:p>
    <w:p w:rsidRPr="00E46AC1" w:rsidR="00B038CA" w:rsidRDefault="00B038CA" w14:paraId="0C8641D2" w14:textId="77777777">
      <w:pPr>
        <w:pStyle w:val="BodyText"/>
        <w:kinsoku w:val="0"/>
        <w:overflowPunct w:val="0"/>
        <w:spacing w:before="10"/>
        <w:ind w:left="0"/>
      </w:pPr>
    </w:p>
    <w:p w:rsidRPr="00E46AC1" w:rsidR="00B038CA" w:rsidRDefault="00B038CA" w14:paraId="1597C7B8" w14:textId="77777777">
      <w:pPr>
        <w:pStyle w:val="Heading2"/>
        <w:kinsoku w:val="0"/>
        <w:overflowPunct w:val="0"/>
        <w:rPr>
          <w:b w:val="0"/>
          <w:bCs w:val="0"/>
        </w:rPr>
      </w:pPr>
      <w:r w:rsidRPr="00E46AC1">
        <w:rPr>
          <w:u w:val="thick"/>
        </w:rPr>
        <w:t>Clinical Graduate Student Association (CGSA)</w:t>
      </w:r>
    </w:p>
    <w:p w:rsidRPr="00E46AC1" w:rsidR="00B038CA" w:rsidRDefault="00B038CA" w14:paraId="7AD59AAF" w14:textId="77777777">
      <w:pPr>
        <w:pStyle w:val="BodyText"/>
        <w:kinsoku w:val="0"/>
        <w:overflowPunct w:val="0"/>
        <w:spacing w:before="2"/>
        <w:ind w:left="0"/>
        <w:rPr>
          <w:b/>
          <w:bCs/>
          <w:sz w:val="17"/>
          <w:szCs w:val="17"/>
        </w:rPr>
      </w:pPr>
    </w:p>
    <w:p w:rsidRPr="00E46AC1" w:rsidR="00B038CA" w:rsidRDefault="00B038CA" w14:paraId="6F9C184B" w14:textId="77777777">
      <w:pPr>
        <w:pStyle w:val="BodyText"/>
        <w:kinsoku w:val="0"/>
        <w:overflowPunct w:val="0"/>
        <w:spacing w:before="69"/>
        <w:ind w:right="154"/>
      </w:pPr>
      <w:r w:rsidRPr="00E46AC1">
        <w:t>Students should have ready access to decisions made and a way to have input into the policy developments of the program. The CGSA is the student governing body of the Clinical</w:t>
      </w:r>
    </w:p>
    <w:p w:rsidRPr="00E46AC1" w:rsidR="00B038CA" w:rsidRDefault="00B038CA" w14:paraId="525CE4AA" w14:textId="77777777">
      <w:pPr>
        <w:pStyle w:val="BodyText"/>
        <w:kinsoku w:val="0"/>
        <w:overflowPunct w:val="0"/>
        <w:spacing w:before="69"/>
        <w:ind w:right="154"/>
        <w:sectPr w:rsidRPr="00E46AC1" w:rsidR="00B038CA" w:rsidSect="00FF5267">
          <w:pgSz w:w="12240" w:h="15840" w:orient="portrait"/>
          <w:pgMar w:top="1008" w:right="1008" w:bottom="1008" w:left="1008" w:header="0" w:footer="1084" w:gutter="0"/>
          <w:cols w:equalWidth="0" w:space="720">
            <w:col w:w="9672"/>
          </w:cols>
          <w:noEndnote/>
        </w:sectPr>
      </w:pPr>
    </w:p>
    <w:p w:rsidRPr="00E46AC1" w:rsidR="00B038CA" w:rsidRDefault="00B038CA" w14:paraId="50BD2B7E" w14:textId="77777777">
      <w:pPr>
        <w:pStyle w:val="BodyText"/>
        <w:kinsoku w:val="0"/>
        <w:overflowPunct w:val="0"/>
        <w:spacing w:before="44"/>
        <w:ind w:right="133"/>
      </w:pPr>
      <w:r w:rsidRPr="00E46AC1">
        <w:t>Program. The purposes of the CGSA are numerous and varied, and include providing input to the faculty about program policies and practices, discussing student concerns; enhancing communication between students and faculty; making formal contributions to the development of the program; recommending and assisting in organizing speakers for colloquia and lectures; maintaining a library of resources regarding teaching, practicum placements, and internship applications and sites; and assisting in the interview component of the admissions process and the orientation of incoming students.</w:t>
      </w:r>
    </w:p>
    <w:p w:rsidRPr="00E46AC1" w:rsidR="00B038CA" w:rsidRDefault="00B038CA" w14:paraId="043A6388" w14:textId="77777777">
      <w:pPr>
        <w:pStyle w:val="BodyText"/>
        <w:kinsoku w:val="0"/>
        <w:overflowPunct w:val="0"/>
        <w:ind w:left="0"/>
      </w:pPr>
    </w:p>
    <w:p w:rsidRPr="00E46AC1" w:rsidR="00B038CA" w:rsidRDefault="00B038CA" w14:paraId="4F091B51" w14:textId="77777777">
      <w:pPr>
        <w:pStyle w:val="Heading2"/>
        <w:kinsoku w:val="0"/>
        <w:overflowPunct w:val="0"/>
        <w:rPr>
          <w:b w:val="0"/>
          <w:bCs w:val="0"/>
        </w:rPr>
      </w:pPr>
      <w:r w:rsidRPr="00E46AC1">
        <w:rPr>
          <w:u w:val="thick"/>
        </w:rPr>
        <w:t>Student Representatives to the Clinical Executive Committee (CEC)</w:t>
      </w:r>
    </w:p>
    <w:p w:rsidR="00B038CA" w:rsidRDefault="00B038CA" w14:paraId="2B69D422" w14:textId="77777777">
      <w:pPr>
        <w:pStyle w:val="BodyText"/>
        <w:kinsoku w:val="0"/>
        <w:overflowPunct w:val="0"/>
        <w:spacing w:before="176" w:line="238" w:lineRule="auto"/>
        <w:ind w:right="138"/>
      </w:pPr>
      <w:r w:rsidRPr="00E46AC1">
        <w:t>T</w:t>
      </w:r>
      <w:r w:rsidRPr="00E46AC1" w:rsidR="006A0D25">
        <w:t>w</w:t>
      </w:r>
      <w:r w:rsidRPr="00E46AC1">
        <w:t>o student representatives will attend monthly meetings of the CEC. The agenda of the meeting will be organized so that there is time on each agenda for reports from the CGSA representatives</w:t>
      </w:r>
      <w:r w:rsidRPr="00E46AC1" w:rsidR="00E46A96">
        <w:t xml:space="preserve"> at the beginning</w:t>
      </w:r>
      <w:r w:rsidRPr="00E46AC1">
        <w:t xml:space="preserve">. The agenda will also be organized so that any items related to specific students will be </w:t>
      </w:r>
      <w:proofErr w:type="gramStart"/>
      <w:r w:rsidRPr="00E46AC1">
        <w:t>last</w:t>
      </w:r>
      <w:proofErr w:type="gramEnd"/>
      <w:r w:rsidRPr="00E46AC1" w:rsidR="00E46A96">
        <w:t>, so that the student representatives can be excused prior</w:t>
      </w:r>
      <w:r w:rsidRPr="00E46AC1">
        <w:t>.</w:t>
      </w:r>
      <w:r w:rsidRPr="00E46AC1" w:rsidR="00E46A96">
        <w:t xml:space="preserve"> </w:t>
      </w:r>
      <w:r w:rsidRPr="00E46AC1">
        <w:t>Student representatives will be elected by the students at a CGSA meeting early in the fall of each year.</w:t>
      </w:r>
    </w:p>
    <w:p w:rsidR="008948D1" w:rsidRDefault="008948D1" w14:paraId="29885728" w14:textId="77777777">
      <w:pPr>
        <w:pStyle w:val="BodyText"/>
        <w:kinsoku w:val="0"/>
        <w:overflowPunct w:val="0"/>
        <w:spacing w:before="176" w:line="238" w:lineRule="auto"/>
        <w:ind w:right="138"/>
      </w:pPr>
    </w:p>
    <w:p w:rsidR="008948D1" w:rsidP="008948D1" w:rsidRDefault="008948D1" w14:paraId="157529AC" w14:textId="77777777">
      <w:pPr>
        <w:pStyle w:val="BodyText"/>
        <w:kinsoku w:val="0"/>
        <w:overflowPunct w:val="0"/>
        <w:spacing w:before="176" w:line="238" w:lineRule="auto"/>
        <w:ind w:right="138"/>
        <w:rPr>
          <w:b/>
          <w:bCs/>
          <w:u w:val="single"/>
        </w:rPr>
      </w:pPr>
      <w:r>
        <w:rPr>
          <w:b/>
          <w:bCs/>
          <w:u w:val="single"/>
        </w:rPr>
        <w:t>Diversity Actions Coordinating Committee (DACC)</w:t>
      </w:r>
    </w:p>
    <w:p w:rsidR="008948D1" w:rsidP="008948D1" w:rsidRDefault="008948D1" w14:paraId="4969C207" w14:textId="2578A479">
      <w:pPr>
        <w:pStyle w:val="BodyText"/>
        <w:kinsoku w:val="0"/>
        <w:overflowPunct w:val="0"/>
        <w:spacing w:before="176" w:line="238" w:lineRule="auto"/>
        <w:ind w:right="138"/>
        <w:rPr>
          <w:shd w:val="clear" w:color="auto" w:fill="FFFFFF"/>
        </w:rPr>
      </w:pPr>
      <w:r w:rsidRPr="00D82587">
        <w:rPr>
          <w:u w:val="single"/>
        </w:rPr>
        <w:t xml:space="preserve">DACC </w:t>
      </w:r>
      <w:r>
        <w:t xml:space="preserve">is </w:t>
      </w:r>
      <w:r w:rsidRPr="0067334B">
        <w:t xml:space="preserve">a coordinating committee </w:t>
      </w:r>
      <w:r w:rsidRPr="008948D1">
        <w:rPr>
          <w:shd w:val="clear" w:color="auto" w:fill="FFFFFF"/>
        </w:rPr>
        <w:t xml:space="preserve">charged by the program to move forward the various program oriented (inward facing) actions that the program needs. </w:t>
      </w:r>
      <w:r w:rsidRPr="0067334B">
        <w:rPr>
          <w:shd w:val="clear" w:color="auto" w:fill="FFFFFF"/>
        </w:rPr>
        <w:t xml:space="preserve">We see DACC as a “hub” with multiple possible “spokes.” The coordinating committee not only works on developing actions or initiatives but also coordinates (convenes/moves forward) working groups to carry through program specific diversity tasks (i.e., tasks for the program as a whole that would come from CEC, such as a working group for the diversity survey or events).  These working groups may have members that are not part of DACC, but they will have at least one member of DACC as part of them.  </w:t>
      </w:r>
      <w:r w:rsidRPr="008948D1">
        <w:rPr>
          <w:shd w:val="clear" w:color="auto" w:fill="FFFFFF"/>
        </w:rPr>
        <w:t xml:space="preserve">DACC will receive its specific charge by the program through CEC and will report back to CEC.  The charge will reflect the specific </w:t>
      </w:r>
      <w:proofErr w:type="gramStart"/>
      <w:r w:rsidRPr="008948D1">
        <w:rPr>
          <w:shd w:val="clear" w:color="auto" w:fill="FFFFFF"/>
        </w:rPr>
        <w:t>spokes</w:t>
      </w:r>
      <w:proofErr w:type="gramEnd"/>
      <w:r w:rsidRPr="008948D1">
        <w:rPr>
          <w:shd w:val="clear" w:color="auto" w:fill="FFFFFF"/>
        </w:rPr>
        <w:t xml:space="preserve"> that DACC will focus on.  The charge can change from year to year. DACC (and any member of the community) can also communicate requests to CEC.</w:t>
      </w:r>
    </w:p>
    <w:p w:rsidR="00D82587" w:rsidP="008948D1" w:rsidRDefault="00D82587" w14:paraId="2E726C00" w14:textId="2BDEFD50">
      <w:pPr>
        <w:pStyle w:val="BodyText"/>
        <w:kinsoku w:val="0"/>
        <w:overflowPunct w:val="0"/>
        <w:spacing w:before="176" w:line="238" w:lineRule="auto"/>
        <w:ind w:right="138"/>
        <w:rPr>
          <w:shd w:val="clear" w:color="auto" w:fill="FFFFFF"/>
        </w:rPr>
      </w:pPr>
      <w:r>
        <w:rPr>
          <w:shd w:val="clear" w:color="auto" w:fill="FFFFFF"/>
        </w:rPr>
        <w:t>Current subcommittees (“spokes”) include:</w:t>
      </w:r>
    </w:p>
    <w:p w:rsidR="00D82587" w:rsidP="00D82587" w:rsidRDefault="00D82587" w14:paraId="7008B936" w14:textId="3B1FE02E">
      <w:pPr>
        <w:pStyle w:val="BodyText"/>
        <w:numPr>
          <w:ilvl w:val="1"/>
          <w:numId w:val="66"/>
        </w:numPr>
        <w:kinsoku w:val="0"/>
        <w:overflowPunct w:val="0"/>
        <w:spacing w:before="176" w:line="238" w:lineRule="auto"/>
        <w:ind w:right="138"/>
        <w:rPr>
          <w:shd w:val="clear" w:color="auto" w:fill="FFFFFF"/>
        </w:rPr>
      </w:pPr>
      <w:r>
        <w:rPr>
          <w:shd w:val="clear" w:color="auto" w:fill="FFFFFF"/>
        </w:rPr>
        <w:t>Community-building across faculty and students in the program</w:t>
      </w:r>
    </w:p>
    <w:p w:rsidR="00D82587" w:rsidP="00D82587" w:rsidRDefault="00D82587" w14:paraId="72FD237F" w14:textId="08324515">
      <w:pPr>
        <w:pStyle w:val="BodyText"/>
        <w:numPr>
          <w:ilvl w:val="1"/>
          <w:numId w:val="66"/>
        </w:numPr>
        <w:kinsoku w:val="0"/>
        <w:overflowPunct w:val="0"/>
        <w:spacing w:before="176" w:line="238" w:lineRule="auto"/>
        <w:ind w:right="138"/>
        <w:rPr>
          <w:shd w:val="clear" w:color="auto" w:fill="FFFFFF"/>
        </w:rPr>
      </w:pPr>
      <w:r>
        <w:rPr>
          <w:shd w:val="clear" w:color="auto" w:fill="FFFFFF"/>
        </w:rPr>
        <w:t>Diversity assessment within the program</w:t>
      </w:r>
    </w:p>
    <w:p w:rsidR="00D82587" w:rsidP="00D82587" w:rsidRDefault="00D82587" w14:paraId="533DCACA" w14:textId="18A934DE">
      <w:pPr>
        <w:pStyle w:val="BodyText"/>
        <w:numPr>
          <w:ilvl w:val="1"/>
          <w:numId w:val="66"/>
        </w:numPr>
        <w:kinsoku w:val="0"/>
        <w:overflowPunct w:val="0"/>
        <w:spacing w:before="176" w:line="238" w:lineRule="auto"/>
        <w:ind w:right="138"/>
        <w:rPr>
          <w:shd w:val="clear" w:color="auto" w:fill="FFFFFF"/>
        </w:rPr>
      </w:pPr>
      <w:r>
        <w:rPr>
          <w:shd w:val="clear" w:color="auto" w:fill="FFFFFF"/>
        </w:rPr>
        <w:t>Diversity outreach beyond the program</w:t>
      </w:r>
    </w:p>
    <w:p w:rsidR="00D82587" w:rsidP="00D82587" w:rsidRDefault="008948D1" w14:paraId="0F570880" w14:textId="4C694F8F">
      <w:pPr>
        <w:pStyle w:val="BodyText"/>
        <w:kinsoku w:val="0"/>
        <w:overflowPunct w:val="0"/>
        <w:spacing w:before="176" w:line="238" w:lineRule="auto"/>
        <w:ind w:right="138"/>
        <w:rPr>
          <w:shd w:val="clear" w:color="auto" w:fill="FFFFFF"/>
        </w:rPr>
      </w:pPr>
      <w:r w:rsidRPr="008948D1">
        <w:rPr>
          <w:shd w:val="clear" w:color="auto" w:fill="FFFFFF"/>
        </w:rPr>
        <w:t xml:space="preserve">There are both students and faculty members on DACC. </w:t>
      </w:r>
      <w:r>
        <w:rPr>
          <w:shd w:val="clear" w:color="auto" w:fill="FFFFFF"/>
        </w:rPr>
        <w:t>Two faculty co-chairs will be elected by CPC. Student members on the coordinating committee (the “hub”) are asked to make a 2</w:t>
      </w:r>
      <w:r w:rsidR="00D82587">
        <w:rPr>
          <w:shd w:val="clear" w:color="auto" w:fill="FFFFFF"/>
        </w:rPr>
        <w:t>-</w:t>
      </w:r>
      <w:r>
        <w:rPr>
          <w:shd w:val="clear" w:color="auto" w:fill="FFFFFF"/>
        </w:rPr>
        <w:t xml:space="preserve">year commitment to DACC; however, students may </w:t>
      </w:r>
      <w:r w:rsidR="00D82587">
        <w:rPr>
          <w:shd w:val="clear" w:color="auto" w:fill="FFFFFF"/>
        </w:rPr>
        <w:t>also join one or more of the subcommittees.</w:t>
      </w:r>
      <w:r>
        <w:rPr>
          <w:shd w:val="clear" w:color="auto" w:fill="FFFFFF"/>
        </w:rPr>
        <w:t xml:space="preserve"> </w:t>
      </w:r>
    </w:p>
    <w:p w:rsidR="008948D1" w:rsidP="00D82587" w:rsidRDefault="008948D1" w14:paraId="26B00D3A" w14:textId="6396C666">
      <w:pPr>
        <w:pStyle w:val="BodyText"/>
        <w:kinsoku w:val="0"/>
        <w:overflowPunct w:val="0"/>
        <w:spacing w:before="176" w:line="238" w:lineRule="auto"/>
        <w:ind w:right="138"/>
      </w:pPr>
      <w:r w:rsidRPr="0067334B">
        <w:t>Clarification: DACC is not the only place that diversity initiatives can emerge.  We continue to have an open policy for students or faculty to develop/promote/enact actions or initiatives. DACC is the place that develops/facilitates actions identified as needed by the program.</w:t>
      </w:r>
    </w:p>
    <w:p w:rsidR="00613120" w:rsidP="00D82587" w:rsidRDefault="00613120" w14:paraId="44056B6B" w14:textId="77777777">
      <w:pPr>
        <w:pStyle w:val="BodyText"/>
        <w:kinsoku w:val="0"/>
        <w:overflowPunct w:val="0"/>
        <w:spacing w:before="176" w:line="238" w:lineRule="auto"/>
        <w:ind w:right="138"/>
      </w:pPr>
    </w:p>
    <w:p w:rsidR="00613120" w:rsidP="00D82587" w:rsidRDefault="00613120" w14:paraId="419676A7" w14:textId="77777777">
      <w:pPr>
        <w:pStyle w:val="BodyText"/>
        <w:kinsoku w:val="0"/>
        <w:overflowPunct w:val="0"/>
        <w:spacing w:before="176" w:line="238" w:lineRule="auto"/>
        <w:ind w:right="138"/>
      </w:pPr>
    </w:p>
    <w:p w:rsidRPr="0067334B" w:rsidR="00613120" w:rsidP="00D82587" w:rsidRDefault="00613120" w14:paraId="325855F2" w14:textId="77777777">
      <w:pPr>
        <w:pStyle w:val="BodyText"/>
        <w:kinsoku w:val="0"/>
        <w:overflowPunct w:val="0"/>
        <w:spacing w:before="176" w:line="238" w:lineRule="auto"/>
        <w:ind w:right="138"/>
      </w:pPr>
    </w:p>
    <w:p w:rsidR="00613120" w:rsidP="00613120" w:rsidRDefault="00613120" w14:paraId="3170816D" w14:textId="77777777">
      <w:pPr>
        <w:pStyle w:val="BodyText"/>
        <w:kinsoku w:val="0"/>
        <w:overflowPunct w:val="0"/>
        <w:spacing w:before="176" w:line="238" w:lineRule="auto"/>
        <w:ind w:right="138"/>
        <w:rPr>
          <w:b/>
          <w:bCs/>
          <w:u w:val="single"/>
        </w:rPr>
      </w:pPr>
      <w:r>
        <w:rPr>
          <w:b/>
          <w:bCs/>
          <w:u w:val="single"/>
        </w:rPr>
        <w:t>Diversity Actions Coordinating Committee (DACC)</w:t>
      </w:r>
    </w:p>
    <w:p w:rsidR="00613120" w:rsidP="00613120" w:rsidRDefault="00613120" w14:paraId="442207F1" w14:textId="77777777">
      <w:pPr>
        <w:pStyle w:val="BodyText"/>
        <w:kinsoku w:val="0"/>
        <w:overflowPunct w:val="0"/>
        <w:spacing w:before="176" w:line="238" w:lineRule="auto"/>
        <w:ind w:right="138"/>
        <w:rPr>
          <w:shd w:val="clear" w:color="auto" w:fill="FFFFFF"/>
        </w:rPr>
      </w:pPr>
      <w:r w:rsidRPr="00D82587">
        <w:rPr>
          <w:u w:val="single"/>
        </w:rPr>
        <w:t xml:space="preserve">DACC </w:t>
      </w:r>
      <w:r>
        <w:t xml:space="preserve">is </w:t>
      </w:r>
      <w:r w:rsidRPr="0067334B">
        <w:t xml:space="preserve">a coordinating committee </w:t>
      </w:r>
      <w:r w:rsidRPr="008948D1">
        <w:rPr>
          <w:shd w:val="clear" w:color="auto" w:fill="FFFFFF"/>
        </w:rPr>
        <w:t xml:space="preserve">charged by the program to move forward the various program oriented (inward facing) actions that the program needs. </w:t>
      </w:r>
      <w:r w:rsidRPr="0067334B">
        <w:rPr>
          <w:shd w:val="clear" w:color="auto" w:fill="FFFFFF"/>
        </w:rPr>
        <w:t xml:space="preserve">We see DACC as a “hub” with multiple possible “spokes.” The coordinating committee not only works on developing actions or initiatives but also coordinates (convenes/moves forward) working groups to carry through program specific diversity tasks (i.e., tasks for the program </w:t>
      </w:r>
      <w:proofErr w:type="gramStart"/>
      <w:r w:rsidRPr="0067334B">
        <w:rPr>
          <w:shd w:val="clear" w:color="auto" w:fill="FFFFFF"/>
        </w:rPr>
        <w:t>as a whole that</w:t>
      </w:r>
      <w:proofErr w:type="gramEnd"/>
      <w:r w:rsidRPr="0067334B">
        <w:rPr>
          <w:shd w:val="clear" w:color="auto" w:fill="FFFFFF"/>
        </w:rPr>
        <w:t xml:space="preserve"> would come from CEC, such as a working group for the diversity survey or events).  These working groups may have members that are not part of DACC, but they will have at least one member of DACC as part of them.  </w:t>
      </w:r>
      <w:r w:rsidRPr="008948D1">
        <w:rPr>
          <w:shd w:val="clear" w:color="auto" w:fill="FFFFFF"/>
        </w:rPr>
        <w:t xml:space="preserve">DACC will receive its specific charge by the program through CEC and will report back to CEC.  The charge will reflect the specific </w:t>
      </w:r>
      <w:proofErr w:type="gramStart"/>
      <w:r w:rsidRPr="008948D1">
        <w:rPr>
          <w:shd w:val="clear" w:color="auto" w:fill="FFFFFF"/>
        </w:rPr>
        <w:t>spokes</w:t>
      </w:r>
      <w:proofErr w:type="gramEnd"/>
      <w:r w:rsidRPr="008948D1">
        <w:rPr>
          <w:shd w:val="clear" w:color="auto" w:fill="FFFFFF"/>
        </w:rPr>
        <w:t xml:space="preserve"> that DACC will focus on.  The charge can change from year to year. DACC (and any member of the community) can also communicate requests to CEC.</w:t>
      </w:r>
    </w:p>
    <w:p w:rsidR="00613120" w:rsidP="00613120" w:rsidRDefault="00613120" w14:paraId="68977E1E" w14:textId="77777777">
      <w:pPr>
        <w:pStyle w:val="BodyText"/>
        <w:kinsoku w:val="0"/>
        <w:overflowPunct w:val="0"/>
        <w:spacing w:before="176" w:line="238" w:lineRule="auto"/>
        <w:ind w:right="138"/>
        <w:rPr>
          <w:shd w:val="clear" w:color="auto" w:fill="FFFFFF"/>
        </w:rPr>
      </w:pPr>
      <w:r>
        <w:rPr>
          <w:shd w:val="clear" w:color="auto" w:fill="FFFFFF"/>
        </w:rPr>
        <w:t>Current subcommittees (“spokes”) include:</w:t>
      </w:r>
    </w:p>
    <w:p w:rsidR="00613120" w:rsidP="00613120" w:rsidRDefault="00613120" w14:paraId="16CE2F60" w14:textId="77777777">
      <w:pPr>
        <w:pStyle w:val="BodyText"/>
        <w:numPr>
          <w:ilvl w:val="1"/>
          <w:numId w:val="157"/>
        </w:numPr>
        <w:kinsoku w:val="0"/>
        <w:overflowPunct w:val="0"/>
        <w:spacing w:before="176" w:line="238" w:lineRule="auto"/>
        <w:ind w:right="138"/>
        <w:rPr>
          <w:shd w:val="clear" w:color="auto" w:fill="FFFFFF"/>
        </w:rPr>
      </w:pPr>
      <w:r>
        <w:rPr>
          <w:shd w:val="clear" w:color="auto" w:fill="FFFFFF"/>
        </w:rPr>
        <w:t>Community-building across faculty and students in the program</w:t>
      </w:r>
    </w:p>
    <w:p w:rsidR="00613120" w:rsidP="00613120" w:rsidRDefault="00613120" w14:paraId="7EFC2D9E" w14:textId="77777777">
      <w:pPr>
        <w:pStyle w:val="BodyText"/>
        <w:numPr>
          <w:ilvl w:val="1"/>
          <w:numId w:val="157"/>
        </w:numPr>
        <w:kinsoku w:val="0"/>
        <w:overflowPunct w:val="0"/>
        <w:spacing w:before="176" w:line="238" w:lineRule="auto"/>
        <w:ind w:right="138"/>
        <w:rPr>
          <w:shd w:val="clear" w:color="auto" w:fill="FFFFFF"/>
        </w:rPr>
      </w:pPr>
      <w:r>
        <w:rPr>
          <w:shd w:val="clear" w:color="auto" w:fill="FFFFFF"/>
        </w:rPr>
        <w:t>Diversity assessment within the program</w:t>
      </w:r>
    </w:p>
    <w:p w:rsidR="00613120" w:rsidP="00613120" w:rsidRDefault="00613120" w14:paraId="2B6F0BFF" w14:textId="77777777">
      <w:pPr>
        <w:pStyle w:val="BodyText"/>
        <w:numPr>
          <w:ilvl w:val="1"/>
          <w:numId w:val="157"/>
        </w:numPr>
        <w:kinsoku w:val="0"/>
        <w:overflowPunct w:val="0"/>
        <w:spacing w:before="176" w:line="238" w:lineRule="auto"/>
        <w:ind w:right="138"/>
        <w:rPr>
          <w:shd w:val="clear" w:color="auto" w:fill="FFFFFF"/>
        </w:rPr>
      </w:pPr>
      <w:r>
        <w:rPr>
          <w:shd w:val="clear" w:color="auto" w:fill="FFFFFF"/>
        </w:rPr>
        <w:t>Diversity outreach beyond the program</w:t>
      </w:r>
    </w:p>
    <w:p w:rsidR="00613120" w:rsidP="00613120" w:rsidRDefault="00613120" w14:paraId="5E2C0A61" w14:textId="77777777">
      <w:pPr>
        <w:pStyle w:val="BodyText"/>
        <w:kinsoku w:val="0"/>
        <w:overflowPunct w:val="0"/>
        <w:spacing w:before="176" w:line="238" w:lineRule="auto"/>
        <w:ind w:right="138"/>
        <w:rPr>
          <w:shd w:val="clear" w:color="auto" w:fill="FFFFFF"/>
        </w:rPr>
      </w:pPr>
      <w:r w:rsidRPr="008948D1">
        <w:rPr>
          <w:shd w:val="clear" w:color="auto" w:fill="FFFFFF"/>
        </w:rPr>
        <w:t xml:space="preserve">There are both students and faculty members on DACC. </w:t>
      </w:r>
      <w:r>
        <w:rPr>
          <w:shd w:val="clear" w:color="auto" w:fill="FFFFFF"/>
        </w:rPr>
        <w:t xml:space="preserve">Two faculty co-chairs will be elected by CPC. Student members on the coordinating committee (the “hub”) are asked to make a 2-year commitment to DACC; however, students may also join one or more of the subcommittees. </w:t>
      </w:r>
    </w:p>
    <w:p w:rsidRPr="0067334B" w:rsidR="00613120" w:rsidP="00613120" w:rsidRDefault="00613120" w14:paraId="5A9715C9" w14:textId="77777777">
      <w:pPr>
        <w:pStyle w:val="BodyText"/>
        <w:kinsoku w:val="0"/>
        <w:overflowPunct w:val="0"/>
        <w:spacing w:before="176" w:line="238" w:lineRule="auto"/>
        <w:ind w:right="138"/>
      </w:pPr>
      <w:r w:rsidRPr="0067334B">
        <w:t>Clarification: DACC is not the only place that diversity initiatives can emerge.  We continue to have an open policy for students or faculty to develop/promote/enact actions or initiatives. DACC is the place that develops/facilitates actions identified as needed by the program.</w:t>
      </w:r>
    </w:p>
    <w:p w:rsidRPr="00D82587" w:rsidR="008948D1" w:rsidRDefault="008948D1" w14:paraId="3DB780B4" w14:textId="77777777">
      <w:pPr>
        <w:pStyle w:val="BodyText"/>
        <w:kinsoku w:val="0"/>
        <w:overflowPunct w:val="0"/>
        <w:spacing w:before="176" w:line="238" w:lineRule="auto"/>
        <w:ind w:right="138"/>
        <w:rPr>
          <w:b/>
          <w:bCs/>
          <w:u w:val="single"/>
        </w:rPr>
      </w:pPr>
    </w:p>
    <w:p w:rsidRPr="00E46AC1" w:rsidR="00B038CA" w:rsidRDefault="00B038CA" w14:paraId="15FBF0CC" w14:textId="77777777">
      <w:pPr>
        <w:pStyle w:val="BodyText"/>
        <w:kinsoku w:val="0"/>
        <w:overflowPunct w:val="0"/>
        <w:spacing w:before="10"/>
        <w:ind w:left="0"/>
      </w:pPr>
    </w:p>
    <w:p w:rsidRPr="00E46AC1" w:rsidR="00B038CA" w:rsidRDefault="00B038CA" w14:paraId="5100AD1A" w14:textId="77777777">
      <w:pPr>
        <w:pStyle w:val="Heading2"/>
        <w:kinsoku w:val="0"/>
        <w:overflowPunct w:val="0"/>
        <w:spacing w:before="69"/>
        <w:rPr>
          <w:u w:val="thick"/>
        </w:rPr>
      </w:pPr>
      <w:r w:rsidRPr="00E46AC1">
        <w:rPr>
          <w:u w:val="thick"/>
        </w:rPr>
        <w:t>Bridging Perspectives</w:t>
      </w:r>
      <w:r w:rsidRPr="00E46AC1" w:rsidR="00AB7666">
        <w:rPr>
          <w:u w:val="thick"/>
        </w:rPr>
        <w:t xml:space="preserve"> (updated 2016)</w:t>
      </w:r>
    </w:p>
    <w:p w:rsidRPr="00E46AC1" w:rsidR="00AB7666" w:rsidP="00AB7666" w:rsidRDefault="00AB7666" w14:paraId="21FD9883" w14:textId="77777777">
      <w:pPr>
        <w:ind w:left="270"/>
      </w:pPr>
    </w:p>
    <w:p w:rsidRPr="00E46AC1" w:rsidR="00AB7666" w:rsidP="00AB7666" w:rsidRDefault="00AB7666" w14:paraId="18D099CE" w14:textId="77777777">
      <w:pPr>
        <w:ind w:left="270"/>
      </w:pPr>
      <w:r w:rsidRPr="00E46AC1">
        <w:t>Bridging Perspectives (BP) provides members of the UMB Clinical Psychology community with support and facilitation for difficult communications related to issues of diversity and privilege/oppression. A group or “entity” of elected community members serves to facilitate this communication by consulting with individuals who bring a specific concern to the members of the entity. As such, this entity is not a committee, as it does not report about specifics of activity or use. The aim of creating BP is to foster dialogue among students, among faculty, and between students and faculty in order to grow as a community, build cross-cultural alliances, increase awareness of individual power and privilege, encourage voice from oppressed spaces, and actively break down systemic “isms” that arise within The UMass Boston Clinical Psychology community. Examples of issues that might be brought to BP are:</w:t>
      </w:r>
    </w:p>
    <w:p w:rsidRPr="00E46AC1" w:rsidR="00AB7666" w:rsidRDefault="00AB7666" w14:paraId="15A940DD" w14:textId="77777777">
      <w:pPr>
        <w:numPr>
          <w:ilvl w:val="0"/>
          <w:numId w:val="26"/>
        </w:numPr>
      </w:pPr>
      <w:r w:rsidRPr="00E46AC1">
        <w:t>A series of insensitive comments are made in class by either a student or faculty person. A student in the class who feels uncomfortable brings these concerns to BP.</w:t>
      </w:r>
    </w:p>
    <w:p w:rsidRPr="00E46AC1" w:rsidR="00AB7666" w:rsidRDefault="00AB7666" w14:paraId="192A2DA3" w14:textId="5CA30193">
      <w:pPr>
        <w:numPr>
          <w:ilvl w:val="0"/>
          <w:numId w:val="26"/>
        </w:numPr>
      </w:pPr>
      <w:r>
        <w:t xml:space="preserve">A student is uncomfortable in their team meeting/lab meeting after an awkward conversation about a diversity-related topic and is not sure what to do about it. They should come to talk with BP to reflect on this experience. </w:t>
      </w:r>
    </w:p>
    <w:p w:rsidRPr="00E46AC1" w:rsidR="00AB7666" w:rsidRDefault="00AB7666" w14:paraId="02258768" w14:textId="78B52D1D">
      <w:pPr>
        <w:numPr>
          <w:ilvl w:val="0"/>
          <w:numId w:val="26"/>
        </w:numPr>
      </w:pPr>
      <w:r>
        <w:t>A student or faculty member fears that they may have said something that offended a peer and seeks to discuss their intention, fear of creating offense, and next steps.</w:t>
      </w:r>
    </w:p>
    <w:p w:rsidRPr="00E46AC1" w:rsidR="00AB7666" w:rsidP="00AB7666" w:rsidRDefault="00AB7666" w14:paraId="74C8554E" w14:textId="77777777">
      <w:pPr>
        <w:ind w:left="270"/>
      </w:pPr>
    </w:p>
    <w:p w:rsidRPr="00E46AC1" w:rsidR="00AB7666" w:rsidP="00AB7666" w:rsidRDefault="00AB7666" w14:paraId="447D77D7" w14:textId="77777777">
      <w:pPr>
        <w:ind w:left="270"/>
      </w:pPr>
      <w:r w:rsidRPr="00E46AC1">
        <w:t>Bridging Perspectives is not meant to replace existing formal grievance processes on campus. Indeed, individuals who approach this entity will be informed of the formal mechanisms available to them. BP provides a safe venue for individuals to better understand a distressing situation related to issues of diversity and to assist the individual in identifying next steps and the procedures involved in pursuing different options. It is intended for both students and faculty/staff within the Clinical Psychology Program who are struggling with issues related to diversity. This entity welcomes individuals from areas of both privilege and oppression who embrace a spirit of open-mindedness consistent with the mission of the Clinical Psychology Program and the aims of BP as stated above.</w:t>
      </w:r>
    </w:p>
    <w:p w:rsidRPr="00E46AC1" w:rsidR="00AB7666" w:rsidP="00AB7666" w:rsidRDefault="00AB7666" w14:paraId="1C6B503E" w14:textId="77777777">
      <w:pPr>
        <w:ind w:left="270"/>
      </w:pPr>
    </w:p>
    <w:p w:rsidRPr="00E46AC1" w:rsidR="00AB7666" w:rsidP="00AB7666" w:rsidRDefault="00AB7666" w14:paraId="5BF22BE5" w14:textId="77777777">
      <w:pPr>
        <w:ind w:left="270"/>
      </w:pPr>
      <w:r w:rsidRPr="00E46AC1">
        <w:t>All efforts will be made to protect a student or faculty members’ confidentiality when an issue is brought to BP; however, if the issue involves acts or experiences that indicate a violation of the University’s harassment policies which prohibit harassment on the basis of sex/gender, race, ethnicity, sexual orientation, disability, social class, or religion then the BP representative has a legal and ethical obligation to report this incident. The report may be made to the faculty member of Bridging Perspectives or directly to the GPD. While in many instances such an issue may be resolved informally in compliance with University policy and maintaining the confidentiality of the complainant, such confidentiality cannot be guaranteed.</w:t>
      </w:r>
    </w:p>
    <w:p w:rsidRPr="00E46AC1" w:rsidR="00AB7666" w:rsidP="00AB7666" w:rsidRDefault="00AB7666" w14:paraId="748AD411" w14:textId="77777777">
      <w:pPr>
        <w:ind w:left="270"/>
      </w:pPr>
    </w:p>
    <w:p w:rsidRPr="00BC2545" w:rsidR="00BC2545" w:rsidP="00BC2545" w:rsidRDefault="00AB7666" w14:paraId="7F88FCB6" w14:textId="1980BEC3">
      <w:pPr>
        <w:ind w:left="270"/>
      </w:pPr>
      <w:r w:rsidRPr="00E46AC1">
        <w:t xml:space="preserve">It is the responsibility of Bridging Perspective members to be familiar with </w:t>
      </w:r>
      <w:proofErr w:type="gramStart"/>
      <w:r w:rsidRPr="00E46AC1">
        <w:t>University</w:t>
      </w:r>
      <w:proofErr w:type="gramEnd"/>
      <w:r w:rsidRPr="00E46AC1">
        <w:t xml:space="preserve"> policy and procedure and to convey this knowledge to program community members seeking to use BP. For more information on how to bring an issue or concern to BP, as well as procedures for becoming involved in BP, please see the clinical program</w:t>
      </w:r>
      <w:r w:rsidR="00BC2545">
        <w:t xml:space="preserve"> OneDrive </w:t>
      </w:r>
      <w:hyperlink w:history="1" r:id="rId31">
        <w:r w:rsidRPr="00BC2545" w:rsidR="00BC2545">
          <w:rPr>
            <w:rStyle w:val="Hyperlink"/>
          </w:rPr>
          <w:t>Clinical Program- Students and Faculty</w:t>
        </w:r>
      </w:hyperlink>
      <w:r w:rsidR="00BC2545">
        <w:t>.</w:t>
      </w:r>
    </w:p>
    <w:p w:rsidRPr="00E46AC1" w:rsidR="00B038CA" w:rsidP="00AB7666" w:rsidRDefault="00B038CA" w14:paraId="294368EE" w14:textId="77777777">
      <w:pPr>
        <w:pStyle w:val="BodyText"/>
        <w:kinsoku w:val="0"/>
        <w:overflowPunct w:val="0"/>
        <w:spacing w:before="44"/>
        <w:ind w:left="0" w:right="107"/>
        <w:rPr>
          <w:color w:val="000000"/>
        </w:rPr>
      </w:pPr>
    </w:p>
    <w:p w:rsidRPr="00E46AC1" w:rsidR="00B038CA" w:rsidRDefault="00B038CA" w14:paraId="1A1D32D4" w14:textId="77777777">
      <w:pPr>
        <w:pStyle w:val="BodyText"/>
        <w:kinsoku w:val="0"/>
        <w:overflowPunct w:val="0"/>
        <w:spacing w:before="44"/>
        <w:ind w:right="107"/>
        <w:rPr>
          <w:color w:val="000000"/>
        </w:rPr>
        <w:sectPr w:rsidRPr="00E46AC1" w:rsidR="00B038CA" w:rsidSect="00FF5267">
          <w:pgSz w:w="12240" w:h="15840" w:orient="portrait"/>
          <w:pgMar w:top="1008" w:right="1008" w:bottom="1008" w:left="1008" w:header="0" w:footer="1084" w:gutter="0"/>
          <w:cols w:equalWidth="0" w:space="720">
            <w:col w:w="9672"/>
          </w:cols>
          <w:noEndnote/>
        </w:sectPr>
      </w:pPr>
    </w:p>
    <w:p w:rsidRPr="00E46AC1" w:rsidR="00B038CA" w:rsidRDefault="008C2C66" w14:paraId="6D33A39D" w14:textId="77777777">
      <w:pPr>
        <w:pStyle w:val="Heading1"/>
        <w:numPr>
          <w:ilvl w:val="0"/>
          <w:numId w:val="17"/>
        </w:numPr>
        <w:tabs>
          <w:tab w:val="left" w:pos="452"/>
        </w:tabs>
        <w:kinsoku w:val="0"/>
        <w:overflowPunct w:val="0"/>
        <w:spacing w:before="53"/>
        <w:ind w:hanging="211"/>
        <w:rPr>
          <w:rFonts w:ascii="Times New Roman" w:hAnsi="Times New Roman" w:cs="Times New Roman"/>
          <w:b w:val="0"/>
          <w:bCs w:val="0"/>
          <w:u w:val="none"/>
        </w:rPr>
      </w:pPr>
      <w:bookmarkStart w:name="_STATEMENTS_ON_PROFESSIONALISM" w:id="13"/>
      <w:bookmarkEnd w:id="13"/>
      <w:r>
        <w:rPr>
          <w:rFonts w:ascii="Times New Roman" w:hAnsi="Times New Roman" w:cs="Times New Roman"/>
          <w:u w:val="thick"/>
        </w:rPr>
        <w:t xml:space="preserve"> </w:t>
      </w:r>
      <w:r w:rsidRPr="00E46AC1" w:rsidR="00B038CA">
        <w:rPr>
          <w:rFonts w:ascii="Times New Roman" w:hAnsi="Times New Roman" w:cs="Times New Roman"/>
          <w:u w:val="thick"/>
        </w:rPr>
        <w:t>STATEMENTS ON PROFESSIONALISM</w:t>
      </w:r>
    </w:p>
    <w:p w:rsidRPr="00E46AC1" w:rsidR="00B038CA" w:rsidRDefault="00B038CA" w14:paraId="7118AB81" w14:textId="77777777">
      <w:pPr>
        <w:pStyle w:val="BodyText"/>
        <w:kinsoku w:val="0"/>
        <w:overflowPunct w:val="0"/>
        <w:spacing w:before="10"/>
        <w:ind w:left="0"/>
        <w:rPr>
          <w:b/>
          <w:bCs/>
          <w:sz w:val="17"/>
          <w:szCs w:val="17"/>
        </w:rPr>
      </w:pPr>
    </w:p>
    <w:p w:rsidRPr="00E46AC1" w:rsidR="00B038CA" w:rsidRDefault="00B038CA" w14:paraId="5A785C3D" w14:textId="77777777">
      <w:pPr>
        <w:pStyle w:val="Heading2"/>
        <w:numPr>
          <w:ilvl w:val="1"/>
          <w:numId w:val="17"/>
        </w:numPr>
        <w:tabs>
          <w:tab w:val="left" w:pos="3735"/>
        </w:tabs>
        <w:kinsoku w:val="0"/>
        <w:overflowPunct w:val="0"/>
        <w:spacing w:before="69"/>
        <w:ind w:left="3734"/>
        <w:rPr>
          <w:b w:val="0"/>
          <w:bCs w:val="0"/>
        </w:rPr>
      </w:pPr>
      <w:bookmarkStart w:name="_PROFESSIONALISM" w:id="14"/>
      <w:bookmarkEnd w:id="14"/>
      <w:r w:rsidRPr="00E46AC1">
        <w:t>PROFESSIONALISM</w:t>
      </w:r>
    </w:p>
    <w:p w:rsidRPr="00E46AC1" w:rsidR="00B038CA" w:rsidRDefault="00B038CA" w14:paraId="56776B0C" w14:textId="77777777">
      <w:pPr>
        <w:pStyle w:val="BodyText"/>
        <w:kinsoku w:val="0"/>
        <w:overflowPunct w:val="0"/>
        <w:spacing w:before="7"/>
        <w:ind w:left="0"/>
        <w:rPr>
          <w:b/>
          <w:bCs/>
          <w:sz w:val="23"/>
          <w:szCs w:val="23"/>
        </w:rPr>
      </w:pPr>
    </w:p>
    <w:p w:rsidRPr="00E46AC1" w:rsidR="00B038CA" w:rsidRDefault="00B038CA" w14:paraId="3E5291DD" w14:textId="77777777">
      <w:pPr>
        <w:pStyle w:val="BodyText"/>
        <w:kinsoku w:val="0"/>
        <w:overflowPunct w:val="0"/>
        <w:ind w:right="243"/>
      </w:pPr>
      <w:r w:rsidRPr="00E46AC1">
        <w:t>Entering graduate school is an exciting time in which students begin to build their professional careers in psychology and develop clinical, teaching, and research skills.  In addition to these skills, part of what students will learn in graduate school is professional behavior. We include this section in the Handbook so that students can consider, anticipate and be prepared to navigate some central professional issues.</w:t>
      </w:r>
    </w:p>
    <w:p w:rsidRPr="00E46AC1" w:rsidR="00B038CA" w:rsidRDefault="00B038CA" w14:paraId="00B29159" w14:textId="77777777">
      <w:pPr>
        <w:pStyle w:val="BodyText"/>
        <w:kinsoku w:val="0"/>
        <w:overflowPunct w:val="0"/>
        <w:spacing w:before="2"/>
        <w:ind w:left="0"/>
      </w:pPr>
    </w:p>
    <w:p w:rsidRPr="00E46AC1" w:rsidR="00B038CA" w:rsidRDefault="00B038CA" w14:paraId="5D7EB070" w14:textId="77777777">
      <w:pPr>
        <w:pStyle w:val="BodyText"/>
        <w:kinsoku w:val="0"/>
        <w:overflowPunct w:val="0"/>
        <w:ind w:right="138"/>
      </w:pPr>
      <w:r w:rsidRPr="00E46AC1">
        <w:t>The transition from undergraduate to graduate studies can be an adjustment for some students.  As students take on new roles, it is essential to understand how to behave in a professional fashion across the settings that comprise one’s graduate education. These guidelines are developed to help students develop a professional approach across the different roles and activities that they will be involved in during their graduate training, including attending classes, working in research labs/groups, working in clinical settings, and in teaching and teaching assistantships.</w:t>
      </w:r>
    </w:p>
    <w:p w:rsidRPr="00E46AC1" w:rsidR="00B038CA" w:rsidRDefault="00B038CA" w14:paraId="60439FDD" w14:textId="77777777">
      <w:pPr>
        <w:pStyle w:val="BodyText"/>
        <w:kinsoku w:val="0"/>
        <w:overflowPunct w:val="0"/>
        <w:spacing w:before="10"/>
        <w:ind w:left="0"/>
        <w:rPr>
          <w:sz w:val="25"/>
          <w:szCs w:val="25"/>
        </w:rPr>
      </w:pPr>
    </w:p>
    <w:p w:rsidRPr="00E46AC1" w:rsidR="00B038CA" w:rsidRDefault="00B038CA" w14:paraId="1D58CB29" w14:textId="77777777">
      <w:pPr>
        <w:pStyle w:val="Heading2"/>
        <w:kinsoku w:val="0"/>
        <w:overflowPunct w:val="0"/>
        <w:rPr>
          <w:b w:val="0"/>
          <w:bCs w:val="0"/>
        </w:rPr>
      </w:pPr>
      <w:r w:rsidRPr="00E46AC1">
        <w:rPr>
          <w:u w:val="thick"/>
        </w:rPr>
        <w:t>Appearing Professional</w:t>
      </w:r>
    </w:p>
    <w:p w:rsidRPr="00E46AC1" w:rsidR="00B038CA" w:rsidRDefault="00B038CA" w14:paraId="7276B09E" w14:textId="77777777">
      <w:pPr>
        <w:pStyle w:val="BodyText"/>
        <w:kinsoku w:val="0"/>
        <w:overflowPunct w:val="0"/>
        <w:spacing w:before="2"/>
        <w:ind w:left="0"/>
        <w:rPr>
          <w:b/>
          <w:bCs/>
          <w:sz w:val="17"/>
          <w:szCs w:val="17"/>
        </w:rPr>
      </w:pPr>
    </w:p>
    <w:p w:rsidRPr="00E46AC1" w:rsidR="00B038CA" w:rsidRDefault="00B038CA" w14:paraId="4E629D9A" w14:textId="77777777">
      <w:pPr>
        <w:pStyle w:val="BodyText"/>
        <w:kinsoku w:val="0"/>
        <w:overflowPunct w:val="0"/>
        <w:spacing w:before="69" w:line="239" w:lineRule="auto"/>
        <w:ind w:right="138"/>
      </w:pPr>
      <w:r w:rsidRPr="00E46AC1">
        <w:t>Students should dress professionally and appropriately according to the setting in which they are working (e.g., teaching, clinical work).  It can be useful to take note of the types of clothing that mentors or supervisors are wearing. This will give students a sense of what is considered professional attire within those settings. Please be mindful, however, that mentors are frequently older and more established so their dress may be less formal than is required. Thus, students may want to initially adopt attire that is slightly more formal.</w:t>
      </w:r>
    </w:p>
    <w:p w:rsidRPr="00E46AC1" w:rsidR="00B038CA" w:rsidRDefault="00B038CA" w14:paraId="3844EEB1" w14:textId="77777777">
      <w:pPr>
        <w:pStyle w:val="BodyText"/>
        <w:kinsoku w:val="0"/>
        <w:overflowPunct w:val="0"/>
        <w:spacing w:before="3"/>
        <w:ind w:left="0"/>
      </w:pPr>
    </w:p>
    <w:p w:rsidRPr="00E46AC1" w:rsidR="00B038CA" w:rsidRDefault="00B038CA" w14:paraId="4785DCA9" w14:textId="77777777">
      <w:pPr>
        <w:pStyle w:val="BodyText"/>
        <w:kinsoku w:val="0"/>
        <w:overflowPunct w:val="0"/>
        <w:ind w:right="138"/>
      </w:pPr>
      <w:r w:rsidRPr="00E46AC1">
        <w:t xml:space="preserve">Students should be mindful of their public messages (e.g., Facebook, other social media, etc.) and consider how they represent themselves, the university, and their workplace. Social networking sites on the internet are public domain, and clients and supervisors may learn of inappropriate comments made there as </w:t>
      </w:r>
      <w:r w:rsidRPr="00E46AC1">
        <w:rPr>
          <w:i/>
          <w:iCs/>
        </w:rPr>
        <w:t xml:space="preserve">friends </w:t>
      </w:r>
      <w:r w:rsidRPr="00E46AC1">
        <w:t>may post content that was not intended by the author to be shared for public consumption. Particularly when taken out of context, posting can reflect poorly upon students, our program, and our field, so please be cautious.</w:t>
      </w:r>
    </w:p>
    <w:p w:rsidRPr="00E46AC1" w:rsidR="00B038CA" w:rsidRDefault="00B038CA" w14:paraId="756F097F" w14:textId="77777777">
      <w:pPr>
        <w:pStyle w:val="BodyText"/>
        <w:kinsoku w:val="0"/>
        <w:overflowPunct w:val="0"/>
        <w:spacing w:before="3"/>
        <w:ind w:left="0"/>
        <w:rPr>
          <w:sz w:val="25"/>
          <w:szCs w:val="25"/>
        </w:rPr>
      </w:pPr>
    </w:p>
    <w:p w:rsidRPr="00E46AC1" w:rsidR="00B038CA" w:rsidRDefault="00B038CA" w14:paraId="3FCC3FA1" w14:textId="77777777">
      <w:pPr>
        <w:pStyle w:val="Heading2"/>
        <w:kinsoku w:val="0"/>
        <w:overflowPunct w:val="0"/>
        <w:rPr>
          <w:b w:val="0"/>
          <w:bCs w:val="0"/>
        </w:rPr>
      </w:pPr>
      <w:r w:rsidRPr="00E46AC1">
        <w:rPr>
          <w:u w:val="thick"/>
        </w:rPr>
        <w:t>Demonstrating Responsibility in Graduate School</w:t>
      </w:r>
    </w:p>
    <w:p w:rsidRPr="00E46AC1" w:rsidR="00B038CA" w:rsidRDefault="00B038CA" w14:paraId="19B1CBF2" w14:textId="77777777">
      <w:pPr>
        <w:pStyle w:val="BodyText"/>
        <w:kinsoku w:val="0"/>
        <w:overflowPunct w:val="0"/>
        <w:spacing w:before="7"/>
        <w:ind w:left="0"/>
        <w:rPr>
          <w:b/>
          <w:bCs/>
          <w:sz w:val="17"/>
          <w:szCs w:val="17"/>
        </w:rPr>
      </w:pPr>
    </w:p>
    <w:p w:rsidR="00B038CA" w:rsidRDefault="00B038CA" w14:paraId="54E9CF31" w14:textId="77777777">
      <w:pPr>
        <w:pStyle w:val="BodyText"/>
        <w:kinsoku w:val="0"/>
        <w:overflowPunct w:val="0"/>
        <w:spacing w:before="70" w:line="239" w:lineRule="auto"/>
        <w:ind w:right="138"/>
      </w:pPr>
      <w:r w:rsidRPr="00E46AC1">
        <w:t xml:space="preserve">While in graduate school, working in labs, teaching, and clinical practica positions held by graduate students should be treated with the same level of responsibility as one </w:t>
      </w:r>
      <w:proofErr w:type="gramStart"/>
      <w:r w:rsidRPr="00E46AC1">
        <w:t>would</w:t>
      </w:r>
      <w:proofErr w:type="gramEnd"/>
      <w:r w:rsidRPr="00E46AC1">
        <w:t xml:space="preserve"> any employment position.  Please remember that faculty teaching graduate courses and supervisors review students’ clinical work and will be writing letters for students </w:t>
      </w:r>
      <w:proofErr w:type="gramStart"/>
      <w:r w:rsidRPr="00E46AC1">
        <w:t>seeking to obtain</w:t>
      </w:r>
      <w:proofErr w:type="gramEnd"/>
      <w:r w:rsidRPr="00E46AC1">
        <w:t xml:space="preserve"> advanced practica, internships, research positions, and other professional positions. Unprofessional behavior in these settings will impact appraisals of students’ preparedness to assume positions of responsibility.  In addition, students are representatives of the program thus their actions have an influence on how our program is seen in the larger community.</w:t>
      </w:r>
    </w:p>
    <w:p w:rsidRPr="00E46AC1" w:rsidR="008C2C66" w:rsidRDefault="008C2C66" w14:paraId="28BE6132" w14:textId="77777777">
      <w:pPr>
        <w:pStyle w:val="BodyText"/>
        <w:kinsoku w:val="0"/>
        <w:overflowPunct w:val="0"/>
        <w:spacing w:before="70" w:line="239" w:lineRule="auto"/>
        <w:ind w:right="138"/>
      </w:pPr>
    </w:p>
    <w:p w:rsidRPr="00E46AC1" w:rsidR="00B038CA" w:rsidRDefault="00B038CA" w14:paraId="2AA37F33" w14:textId="77777777">
      <w:pPr>
        <w:pStyle w:val="BodyText"/>
        <w:kinsoku w:val="0"/>
        <w:overflowPunct w:val="0"/>
        <w:spacing w:line="274" w:lineRule="exact"/>
        <w:ind w:right="111"/>
      </w:pPr>
      <w:r w:rsidRPr="00E46AC1">
        <w:t>We encourage students to develop a good professional reputation as this will travel with them</w:t>
      </w:r>
    </w:p>
    <w:p w:rsidRPr="00E46AC1" w:rsidR="00B038CA" w:rsidRDefault="00B038CA" w14:paraId="5D539EAB" w14:textId="77777777">
      <w:pPr>
        <w:pStyle w:val="BodyText"/>
        <w:kinsoku w:val="0"/>
        <w:overflowPunct w:val="0"/>
        <w:spacing w:line="274" w:lineRule="exact"/>
        <w:ind w:right="111"/>
        <w:sectPr w:rsidRPr="00E46AC1" w:rsidR="00B038CA" w:rsidSect="00FF5267">
          <w:pgSz w:w="12240" w:h="15840" w:orient="portrait"/>
          <w:pgMar w:top="1008" w:right="1008" w:bottom="1008" w:left="1008" w:header="0" w:footer="1084" w:gutter="0"/>
          <w:cols w:equalWidth="0" w:space="720">
            <w:col w:w="9672"/>
          </w:cols>
          <w:noEndnote/>
        </w:sectPr>
      </w:pPr>
    </w:p>
    <w:p w:rsidRPr="00E46AC1" w:rsidR="00B038CA" w:rsidRDefault="00B038CA" w14:paraId="6BFAE979" w14:textId="77777777">
      <w:pPr>
        <w:pStyle w:val="BodyText"/>
        <w:kinsoku w:val="0"/>
        <w:overflowPunct w:val="0"/>
        <w:spacing w:before="44"/>
        <w:ind w:right="138"/>
      </w:pPr>
      <w:r w:rsidRPr="00E46AC1">
        <w:t>even after they leave our program and embark on their careers.  Here are a few principles that carry across contexts:</w:t>
      </w:r>
    </w:p>
    <w:p w:rsidRPr="00E46AC1" w:rsidR="00B038CA" w:rsidRDefault="00B038CA" w14:paraId="13DBC19E" w14:textId="77777777">
      <w:pPr>
        <w:pStyle w:val="BodyText"/>
        <w:kinsoku w:val="0"/>
        <w:overflowPunct w:val="0"/>
        <w:spacing w:before="1"/>
        <w:ind w:left="0"/>
        <w:rPr>
          <w:sz w:val="26"/>
          <w:szCs w:val="26"/>
        </w:rPr>
      </w:pPr>
    </w:p>
    <w:p w:rsidRPr="00E46AC1" w:rsidR="00B038CA" w:rsidRDefault="00B038CA" w14:paraId="709F8B35" w14:textId="6D0709BD">
      <w:pPr>
        <w:pStyle w:val="BodyText"/>
        <w:numPr>
          <w:ilvl w:val="0"/>
          <w:numId w:val="15"/>
        </w:numPr>
        <w:tabs>
          <w:tab w:val="left" w:pos="960"/>
        </w:tabs>
        <w:kinsoku w:val="0"/>
        <w:overflowPunct w:val="0"/>
        <w:ind w:right="339"/>
      </w:pPr>
      <w:r w:rsidRPr="00E46AC1">
        <w:rPr>
          <w:u w:val="single"/>
        </w:rPr>
        <w:t xml:space="preserve">Time commitments </w:t>
      </w:r>
      <w:r w:rsidRPr="00E46AC1" w:rsidR="00AD310F">
        <w:rPr>
          <w:u w:val="single"/>
        </w:rPr>
        <w:t xml:space="preserve">must </w:t>
      </w:r>
      <w:r w:rsidRPr="00E46AC1">
        <w:rPr>
          <w:u w:val="single"/>
        </w:rPr>
        <w:t xml:space="preserve">be honored. </w:t>
      </w:r>
      <w:r w:rsidRPr="00E46AC1">
        <w:t xml:space="preserve">Always arrive on time </w:t>
      </w:r>
      <w:proofErr w:type="gramStart"/>
      <w:r w:rsidRPr="00E46AC1">
        <w:t>to</w:t>
      </w:r>
      <w:proofErr w:type="gramEnd"/>
      <w:r w:rsidRPr="00E46AC1">
        <w:t xml:space="preserve"> all appointments. Attend all classes. Whenever possible, schedule family and personal events and vacations around semester/practicum obligations. During the second</w:t>
      </w:r>
      <w:r w:rsidR="003F72D8">
        <w:t>-</w:t>
      </w:r>
      <w:r w:rsidRPr="00E46AC1">
        <w:t>year practicum in the Counseling Center, be sure to be present for all expected hours, including engaging in report/note writing time at the Counseling Center.</w:t>
      </w:r>
    </w:p>
    <w:p w:rsidRPr="00E46AC1" w:rsidR="00B038CA" w:rsidRDefault="00B038CA" w14:paraId="33AC7507" w14:textId="77777777">
      <w:pPr>
        <w:pStyle w:val="BodyText"/>
        <w:kinsoku w:val="0"/>
        <w:overflowPunct w:val="0"/>
        <w:ind w:left="0"/>
        <w:rPr>
          <w:sz w:val="25"/>
          <w:szCs w:val="25"/>
        </w:rPr>
      </w:pPr>
    </w:p>
    <w:p w:rsidRPr="00E46AC1" w:rsidR="00B038CA" w:rsidRDefault="00B038CA" w14:paraId="7A126249" w14:textId="19D36126">
      <w:pPr>
        <w:pStyle w:val="BodyText"/>
        <w:numPr>
          <w:ilvl w:val="0"/>
          <w:numId w:val="15"/>
        </w:numPr>
        <w:tabs>
          <w:tab w:val="left" w:pos="960"/>
        </w:tabs>
        <w:kinsoku w:val="0"/>
        <w:overflowPunct w:val="0"/>
        <w:spacing w:line="239" w:lineRule="auto"/>
        <w:ind w:right="429"/>
      </w:pPr>
      <w:r w:rsidRPr="00E46AC1">
        <w:rPr>
          <w:u w:val="single"/>
        </w:rPr>
        <w:t xml:space="preserve">Be responsive. </w:t>
      </w:r>
      <w:r w:rsidRPr="00E46AC1">
        <w:t xml:space="preserve">Commitment and responsiveness </w:t>
      </w:r>
      <w:r w:rsidR="003F72D8">
        <w:t>are</w:t>
      </w:r>
      <w:r w:rsidRPr="00E46AC1" w:rsidR="003F72D8">
        <w:t xml:space="preserve"> </w:t>
      </w:r>
      <w:r w:rsidRPr="00E46AC1">
        <w:t>important aspect</w:t>
      </w:r>
      <w:r w:rsidR="003F72D8">
        <w:t>s</w:t>
      </w:r>
      <w:r w:rsidRPr="00E46AC1">
        <w:t xml:space="preserve"> of teaching and patient care.   When engaged in clinical work, complete notes, case and termination summaries, reports, and testing in a timely manner. Please respond to emails from faculty mentors, instructors, and supervisors promptly. Communicate with others about any anticipated difficulties before they become problems. Notify mentors and supervisors if you are going to be away from email for any significant </w:t>
      </w:r>
      <w:proofErr w:type="gramStart"/>
      <w:r w:rsidRPr="00E46AC1">
        <w:t>period of time</w:t>
      </w:r>
      <w:proofErr w:type="gramEnd"/>
      <w:r w:rsidRPr="00E46AC1">
        <w:t>.</w:t>
      </w:r>
    </w:p>
    <w:p w:rsidRPr="00E46AC1" w:rsidR="00B038CA" w:rsidRDefault="00B038CA" w14:paraId="2E517512" w14:textId="77777777">
      <w:pPr>
        <w:pStyle w:val="BodyText"/>
        <w:kinsoku w:val="0"/>
        <w:overflowPunct w:val="0"/>
        <w:spacing w:before="9"/>
        <w:ind w:left="0"/>
        <w:rPr>
          <w:sz w:val="25"/>
          <w:szCs w:val="25"/>
        </w:rPr>
      </w:pPr>
    </w:p>
    <w:p w:rsidRPr="00E46AC1" w:rsidR="00B038CA" w:rsidRDefault="00B038CA" w14:paraId="0604F268" w14:textId="77777777">
      <w:pPr>
        <w:pStyle w:val="BodyText"/>
        <w:numPr>
          <w:ilvl w:val="0"/>
          <w:numId w:val="15"/>
        </w:numPr>
        <w:tabs>
          <w:tab w:val="left" w:pos="960"/>
        </w:tabs>
        <w:kinsoku w:val="0"/>
        <w:overflowPunct w:val="0"/>
        <w:spacing w:line="239" w:lineRule="auto"/>
        <w:ind w:right="111"/>
      </w:pPr>
      <w:r w:rsidRPr="00E46AC1">
        <w:rPr>
          <w:u w:val="single"/>
        </w:rPr>
        <w:t xml:space="preserve">Sticking through the good and not-so-good.  </w:t>
      </w:r>
      <w:r w:rsidRPr="00E46AC1">
        <w:t xml:space="preserve">Learning different skills may be exciting, but there may also be a component of ‘grunt work’ or repetitive work that </w:t>
      </w:r>
      <w:proofErr w:type="gramStart"/>
      <w:r w:rsidRPr="00E46AC1">
        <w:t>has to</w:t>
      </w:r>
      <w:proofErr w:type="gramEnd"/>
      <w:r w:rsidRPr="00E46AC1">
        <w:t xml:space="preserve"> be done. Approach all work in a professional manner, whether thrilling or not.</w:t>
      </w:r>
    </w:p>
    <w:p w:rsidRPr="00E46AC1" w:rsidR="00B038CA" w:rsidRDefault="00B038CA" w14:paraId="06D44279" w14:textId="77777777">
      <w:pPr>
        <w:pStyle w:val="BodyText"/>
        <w:kinsoku w:val="0"/>
        <w:overflowPunct w:val="0"/>
        <w:spacing w:before="9"/>
        <w:ind w:left="0"/>
        <w:rPr>
          <w:sz w:val="25"/>
          <w:szCs w:val="25"/>
        </w:rPr>
      </w:pPr>
    </w:p>
    <w:p w:rsidRPr="00E46AC1" w:rsidR="00B038CA" w:rsidRDefault="00B038CA" w14:paraId="1806C266" w14:textId="77777777">
      <w:pPr>
        <w:pStyle w:val="BodyText"/>
        <w:numPr>
          <w:ilvl w:val="0"/>
          <w:numId w:val="15"/>
        </w:numPr>
        <w:tabs>
          <w:tab w:val="left" w:pos="960"/>
        </w:tabs>
        <w:kinsoku w:val="0"/>
        <w:overflowPunct w:val="0"/>
        <w:spacing w:line="239" w:lineRule="auto"/>
        <w:ind w:right="184"/>
      </w:pPr>
      <w:r w:rsidRPr="00E46AC1">
        <w:rPr>
          <w:u w:val="single"/>
        </w:rPr>
        <w:t xml:space="preserve">Clarify expectations when unsure.  </w:t>
      </w:r>
      <w:r w:rsidRPr="00E46AC1">
        <w:t xml:space="preserve">Supervisors and professors are very </w:t>
      </w:r>
      <w:r w:rsidRPr="00E46AC1" w:rsidR="008B04BE">
        <w:t>heterogeneous</w:t>
      </w:r>
      <w:r w:rsidRPr="00E46AC1">
        <w:t xml:space="preserve"> groups of individuals who often hold very different sets of expectations about student performance in different settings. Learning to clarify and check in about professional expectations is a critical competence to develop and work on, as clarifying work expectations is a lifelong skill.</w:t>
      </w:r>
    </w:p>
    <w:p w:rsidRPr="00E46AC1" w:rsidR="00B038CA" w:rsidRDefault="00B038CA" w14:paraId="565C7D7F" w14:textId="77777777">
      <w:pPr>
        <w:pStyle w:val="BodyText"/>
        <w:kinsoku w:val="0"/>
        <w:overflowPunct w:val="0"/>
        <w:spacing w:before="6"/>
        <w:ind w:left="0"/>
        <w:rPr>
          <w:sz w:val="25"/>
          <w:szCs w:val="25"/>
        </w:rPr>
      </w:pPr>
    </w:p>
    <w:p w:rsidRPr="00E46AC1" w:rsidR="00B038CA" w:rsidRDefault="00B038CA" w14:paraId="3547650D" w14:textId="77777777">
      <w:pPr>
        <w:pStyle w:val="BodyText"/>
        <w:numPr>
          <w:ilvl w:val="0"/>
          <w:numId w:val="15"/>
        </w:numPr>
        <w:tabs>
          <w:tab w:val="left" w:pos="960"/>
        </w:tabs>
        <w:kinsoku w:val="0"/>
        <w:overflowPunct w:val="0"/>
        <w:spacing w:line="239" w:lineRule="auto"/>
        <w:ind w:right="246"/>
      </w:pPr>
      <w:r w:rsidRPr="00E46AC1">
        <w:rPr>
          <w:u w:val="single"/>
        </w:rPr>
        <w:t xml:space="preserve">Try to get the most of your experience.  </w:t>
      </w:r>
      <w:r w:rsidRPr="00E46AC1">
        <w:t xml:space="preserve">If students are interested in learning more, they are encouraged to ask their mentors, instructors, and/or supervisors for books or references to </w:t>
      </w:r>
      <w:proofErr w:type="gramStart"/>
      <w:r w:rsidRPr="00E46AC1">
        <w:t>read, or</w:t>
      </w:r>
      <w:proofErr w:type="gramEnd"/>
      <w:r w:rsidRPr="00E46AC1">
        <w:t xml:space="preserve"> inquire into possible opportunities for specific learning experiences.</w:t>
      </w:r>
    </w:p>
    <w:p w:rsidRPr="00E46AC1" w:rsidR="00B038CA" w:rsidRDefault="00B038CA" w14:paraId="0EFC7D7D" w14:textId="77777777">
      <w:pPr>
        <w:pStyle w:val="BodyText"/>
        <w:kinsoku w:val="0"/>
        <w:overflowPunct w:val="0"/>
        <w:spacing w:before="10"/>
        <w:ind w:left="0"/>
        <w:rPr>
          <w:sz w:val="25"/>
          <w:szCs w:val="25"/>
        </w:rPr>
      </w:pPr>
    </w:p>
    <w:p w:rsidRPr="00E46AC1" w:rsidR="00B038CA" w:rsidRDefault="00B038CA" w14:paraId="0766EF1E" w14:textId="77777777">
      <w:pPr>
        <w:pStyle w:val="Heading2"/>
        <w:kinsoku w:val="0"/>
        <w:overflowPunct w:val="0"/>
        <w:rPr>
          <w:b w:val="0"/>
          <w:bCs w:val="0"/>
        </w:rPr>
      </w:pPr>
      <w:r w:rsidRPr="00E46AC1">
        <w:rPr>
          <w:u w:val="thick"/>
        </w:rPr>
        <w:t>Reciprocal Relationships &amp; Expected Lab/Research Team Contributions</w:t>
      </w:r>
    </w:p>
    <w:p w:rsidRPr="00E46AC1" w:rsidR="00B038CA" w:rsidRDefault="00B038CA" w14:paraId="12F0090C" w14:textId="77777777">
      <w:pPr>
        <w:pStyle w:val="BodyText"/>
        <w:kinsoku w:val="0"/>
        <w:overflowPunct w:val="0"/>
        <w:spacing w:before="2"/>
        <w:ind w:left="0"/>
        <w:rPr>
          <w:b/>
          <w:bCs/>
          <w:sz w:val="17"/>
          <w:szCs w:val="17"/>
        </w:rPr>
      </w:pPr>
    </w:p>
    <w:p w:rsidRPr="00E46AC1" w:rsidR="00B038CA" w:rsidP="00A735D5" w:rsidRDefault="00B038CA" w14:paraId="1D97DF36" w14:textId="77777777">
      <w:pPr>
        <w:pStyle w:val="BodyText"/>
        <w:kinsoku w:val="0"/>
        <w:overflowPunct w:val="0"/>
        <w:spacing w:before="69" w:line="239" w:lineRule="auto"/>
        <w:ind w:right="176"/>
      </w:pPr>
      <w:r w:rsidRPr="00E46AC1">
        <w:t>Faculty members want students to be invested and involved in their labs/research teams. Students almost always benefit from investing in their lab/team activities: When students are helpful in managing activities for their research team and make contributions to their mentor’s work, 1) they are more likely to get additional research and writing opportunities;</w:t>
      </w:r>
      <w:r w:rsidR="00A735D5">
        <w:t xml:space="preserve"> 2) </w:t>
      </w:r>
      <w:r w:rsidRPr="00E46AC1">
        <w:t>their faculty have more time to help students in their lab/team develop their own professional goals; 3) they are developing essential skills for running a lab/team, managing systems, and working with others; and, 4) they are contributing to a climate of positive group cohesiveness and productivity, that will likely benefit them in moving their own work forward.</w:t>
      </w:r>
    </w:p>
    <w:p w:rsidRPr="00E46AC1" w:rsidR="00B038CA" w:rsidRDefault="00B038CA" w14:paraId="665AE9E4" w14:textId="77777777">
      <w:pPr>
        <w:pStyle w:val="BodyText"/>
        <w:kinsoku w:val="0"/>
        <w:overflowPunct w:val="0"/>
        <w:ind w:left="0"/>
      </w:pPr>
    </w:p>
    <w:p w:rsidRPr="00E46AC1" w:rsidR="00B038CA" w:rsidRDefault="00B038CA" w14:paraId="48CBB069" w14:textId="77777777">
      <w:pPr>
        <w:pStyle w:val="BodyText"/>
        <w:kinsoku w:val="0"/>
        <w:overflowPunct w:val="0"/>
        <w:ind w:right="138"/>
      </w:pPr>
      <w:r w:rsidRPr="00E46AC1">
        <w:t xml:space="preserve">It is important for students to clarify with their mentors what roles and activities they should be engaged in as well as how they can contribute to the broader lab/research </w:t>
      </w:r>
      <w:proofErr w:type="gramStart"/>
      <w:r w:rsidRPr="00E46AC1">
        <w:t>team work</w:t>
      </w:r>
      <w:proofErr w:type="gramEnd"/>
      <w:r w:rsidRPr="00E46AC1">
        <w:t>. The</w:t>
      </w:r>
    </w:p>
    <w:p w:rsidRPr="00E46AC1" w:rsidR="00B038CA" w:rsidRDefault="00B038CA" w14:paraId="493B8B27" w14:textId="77777777">
      <w:pPr>
        <w:pStyle w:val="BodyText"/>
        <w:kinsoku w:val="0"/>
        <w:overflowPunct w:val="0"/>
        <w:ind w:right="138"/>
        <w:sectPr w:rsidRPr="00E46AC1" w:rsidR="00B038CA" w:rsidSect="00FF5267">
          <w:pgSz w:w="12240" w:h="15840" w:orient="portrait"/>
          <w:pgMar w:top="1008" w:right="1008" w:bottom="1008" w:left="1008" w:header="0" w:footer="1084" w:gutter="0"/>
          <w:cols w:space="720"/>
          <w:noEndnote/>
        </w:sectPr>
      </w:pPr>
    </w:p>
    <w:p w:rsidRPr="00E46AC1" w:rsidR="00B038CA" w:rsidRDefault="00B038CA" w14:paraId="0C563D4C" w14:textId="3A063C51">
      <w:pPr>
        <w:pStyle w:val="BodyText"/>
        <w:kinsoku w:val="0"/>
        <w:overflowPunct w:val="0"/>
        <w:spacing w:before="44"/>
        <w:ind w:right="218"/>
      </w:pPr>
      <w:r w:rsidRPr="00E46AC1">
        <w:t>mentoring contract provides one vehicle for supporting these conversations in the beginning and middle of each year of graduate training (</w:t>
      </w:r>
      <w:hyperlink w:history="1" w:anchor="mentoringcontract">
        <w:r w:rsidR="00EA6428">
          <w:rPr>
            <w:rStyle w:val="Hyperlink"/>
          </w:rPr>
          <w:t>see Appendix A, page A5</w:t>
        </w:r>
      </w:hyperlink>
      <w:r w:rsidRPr="00E46AC1">
        <w:t>). It is important for students to clarify with their mentors what the expectations are for the student’s roles, activities, timelines for completing work, rules regarding authorship, and the extent to which mentors may expect students to solve problems independently prior to seeking consultation or help. Learning to negotiate relationship work styles and expectations is a very important skill in all work settings and relationships.</w:t>
      </w:r>
    </w:p>
    <w:p w:rsidRPr="00E46AC1" w:rsidR="00B038CA" w:rsidRDefault="00B038CA" w14:paraId="637A5630" w14:textId="77777777">
      <w:pPr>
        <w:pStyle w:val="BodyText"/>
        <w:kinsoku w:val="0"/>
        <w:overflowPunct w:val="0"/>
        <w:spacing w:before="5"/>
        <w:ind w:left="0"/>
      </w:pPr>
    </w:p>
    <w:p w:rsidRPr="00E46AC1" w:rsidR="00B038CA" w:rsidRDefault="00B038CA" w14:paraId="67495783" w14:textId="77777777">
      <w:pPr>
        <w:pStyle w:val="BodyText"/>
        <w:kinsoku w:val="0"/>
        <w:overflowPunct w:val="0"/>
        <w:ind w:right="164"/>
      </w:pPr>
      <w:r w:rsidRPr="00E46AC1">
        <w:t>Within labs/research teams, students can assist each other to create a supportive environment in the lab/team that will aid everyone.  For instance, if mentors support this idea, students may find it helpful to exchange drafts of papers before submitting them to their faculty mentor.  In this way, the faculty mentor can spend more time focusing on the more substantive or difficult issues in students’ work. Students can also approach faculty mentors with ideas about how to improve the lab/team. This may be appreciated and can demonstrate one’s investment in the lab/team activities.</w:t>
      </w:r>
    </w:p>
    <w:p w:rsidRPr="00E46AC1" w:rsidR="00B038CA" w:rsidRDefault="00B038CA" w14:paraId="03AF21E6" w14:textId="77777777">
      <w:pPr>
        <w:pStyle w:val="BodyText"/>
        <w:kinsoku w:val="0"/>
        <w:overflowPunct w:val="0"/>
        <w:ind w:left="0"/>
      </w:pPr>
    </w:p>
    <w:p w:rsidRPr="00E46AC1" w:rsidR="00B038CA" w:rsidRDefault="00B038CA" w14:paraId="70B417D8" w14:textId="77777777">
      <w:pPr>
        <w:pStyle w:val="BodyText"/>
        <w:kinsoku w:val="0"/>
        <w:overflowPunct w:val="0"/>
        <w:ind w:right="164"/>
      </w:pPr>
      <w:r w:rsidRPr="00E46AC1">
        <w:t xml:space="preserve">While being proactive in making contributions is likely to be appreciated, it is also important to remember that mentors or professors or supervisors often have a longer and broader view. </w:t>
      </w:r>
      <w:proofErr w:type="gramStart"/>
      <w:r w:rsidRPr="00E46AC1">
        <w:t>So</w:t>
      </w:r>
      <w:proofErr w:type="gramEnd"/>
      <w:r w:rsidRPr="00E46AC1">
        <w:t xml:space="preserve"> suggestions may not always be adopted. Learning to not take this personally and understanding that there may be multiple perspectives on what is needed and multiple needs to address is also an important part of developing and learning to work within complex systems.</w:t>
      </w:r>
    </w:p>
    <w:p w:rsidRPr="00E46AC1" w:rsidR="00B038CA" w:rsidRDefault="00B038CA" w14:paraId="4803A883" w14:textId="77777777">
      <w:pPr>
        <w:pStyle w:val="BodyText"/>
        <w:kinsoku w:val="0"/>
        <w:overflowPunct w:val="0"/>
        <w:spacing w:before="5"/>
        <w:ind w:left="0"/>
        <w:rPr>
          <w:sz w:val="25"/>
          <w:szCs w:val="25"/>
        </w:rPr>
      </w:pPr>
    </w:p>
    <w:p w:rsidRPr="00E46AC1" w:rsidR="00B038CA" w:rsidRDefault="00B038CA" w14:paraId="4F648AEC" w14:textId="77777777">
      <w:pPr>
        <w:pStyle w:val="Heading2"/>
        <w:kinsoku w:val="0"/>
        <w:overflowPunct w:val="0"/>
        <w:rPr>
          <w:b w:val="0"/>
          <w:bCs w:val="0"/>
        </w:rPr>
      </w:pPr>
      <w:r w:rsidRPr="00E46AC1">
        <w:rPr>
          <w:u w:val="thick"/>
        </w:rPr>
        <w:t>Class Attendance Policy</w:t>
      </w:r>
    </w:p>
    <w:p w:rsidRPr="00E46AC1" w:rsidR="00B038CA" w:rsidRDefault="00B038CA" w14:paraId="5F3257B3" w14:textId="77777777">
      <w:pPr>
        <w:pStyle w:val="BodyText"/>
        <w:kinsoku w:val="0"/>
        <w:overflowPunct w:val="0"/>
        <w:spacing w:before="11"/>
        <w:ind w:left="0"/>
        <w:rPr>
          <w:b/>
          <w:bCs/>
          <w:sz w:val="16"/>
          <w:szCs w:val="16"/>
        </w:rPr>
      </w:pPr>
    </w:p>
    <w:p w:rsidRPr="00E46AC1" w:rsidR="00B038CA" w:rsidRDefault="00B038CA" w14:paraId="295B514F" w14:textId="77777777">
      <w:pPr>
        <w:pStyle w:val="BodyText"/>
        <w:kinsoku w:val="0"/>
        <w:overflowPunct w:val="0"/>
        <w:spacing w:before="69"/>
        <w:ind w:right="115"/>
      </w:pPr>
      <w:r w:rsidRPr="00E46AC1">
        <w:t xml:space="preserve">Graduate students are expected to attend all classes in which they are enrolled.  Students who </w:t>
      </w:r>
      <w:proofErr w:type="gramStart"/>
      <w:r w:rsidRPr="00E46AC1">
        <w:t>are not able to</w:t>
      </w:r>
      <w:proofErr w:type="gramEnd"/>
      <w:r w:rsidRPr="00E46AC1">
        <w:t xml:space="preserve"> attend a class meeting must make prior arrangements with the faculty member teaching the course.  It is expected that students will present a plan indicating how they will </w:t>
      </w:r>
      <w:proofErr w:type="gramStart"/>
      <w:r w:rsidRPr="00E46AC1">
        <w:t>make-up</w:t>
      </w:r>
      <w:proofErr w:type="gramEnd"/>
      <w:r w:rsidRPr="00E46AC1">
        <w:t xml:space="preserve"> missed work. In the case of </w:t>
      </w:r>
      <w:r w:rsidRPr="00E46AC1">
        <w:rPr>
          <w:i/>
          <w:iCs/>
        </w:rPr>
        <w:t xml:space="preserve">an unexpected </w:t>
      </w:r>
      <w:proofErr w:type="gramStart"/>
      <w:r w:rsidRPr="00E46AC1">
        <w:t>sudden crisis</w:t>
      </w:r>
      <w:proofErr w:type="gramEnd"/>
      <w:r w:rsidRPr="00E46AC1">
        <w:t>, this plan should be worked out as soon as possible.</w:t>
      </w:r>
    </w:p>
    <w:p w:rsidRPr="00E46AC1" w:rsidR="00B038CA" w:rsidRDefault="00B038CA" w14:paraId="2F4B1107" w14:textId="77777777">
      <w:pPr>
        <w:pStyle w:val="BodyText"/>
        <w:kinsoku w:val="0"/>
        <w:overflowPunct w:val="0"/>
        <w:ind w:left="0"/>
      </w:pPr>
    </w:p>
    <w:p w:rsidRPr="00E46AC1" w:rsidR="00B038CA" w:rsidRDefault="002109C7" w14:paraId="6DD8FE66" w14:textId="77777777">
      <w:pPr>
        <w:pStyle w:val="BodyText"/>
        <w:kinsoku w:val="0"/>
        <w:overflowPunct w:val="0"/>
        <w:ind w:left="240"/>
      </w:pPr>
      <w:r w:rsidRPr="00E46AC1">
        <w:t>R</w:t>
      </w:r>
      <w:r w:rsidRPr="00E46AC1" w:rsidR="00B038CA">
        <w:t>easons for missing classes include:</w:t>
      </w:r>
    </w:p>
    <w:p w:rsidRPr="00E46AC1" w:rsidR="00B038CA" w:rsidRDefault="00B038CA" w14:paraId="38A48C7C" w14:textId="77777777">
      <w:pPr>
        <w:pStyle w:val="BodyText"/>
        <w:numPr>
          <w:ilvl w:val="1"/>
          <w:numId w:val="14"/>
        </w:numPr>
        <w:tabs>
          <w:tab w:val="left" w:pos="960"/>
        </w:tabs>
        <w:kinsoku w:val="0"/>
        <w:overflowPunct w:val="0"/>
      </w:pPr>
      <w:r w:rsidRPr="00E46AC1">
        <w:t>Illness (personal or of a dependent, such as a child</w:t>
      </w:r>
      <w:proofErr w:type="gramStart"/>
      <w:r w:rsidRPr="00E46AC1">
        <w:t>);</w:t>
      </w:r>
      <w:proofErr w:type="gramEnd"/>
    </w:p>
    <w:p w:rsidRPr="00E46AC1" w:rsidR="00B038CA" w:rsidRDefault="00B038CA" w14:paraId="1BAE4D96" w14:textId="77777777">
      <w:pPr>
        <w:pStyle w:val="BodyText"/>
        <w:numPr>
          <w:ilvl w:val="1"/>
          <w:numId w:val="14"/>
        </w:numPr>
        <w:tabs>
          <w:tab w:val="left" w:pos="960"/>
        </w:tabs>
        <w:kinsoku w:val="0"/>
        <w:overflowPunct w:val="0"/>
        <w:spacing w:before="57"/>
      </w:pPr>
      <w:r w:rsidRPr="00E46AC1">
        <w:t xml:space="preserve">Observing religious </w:t>
      </w:r>
      <w:proofErr w:type="gramStart"/>
      <w:r w:rsidRPr="00E46AC1">
        <w:t>holidays;</w:t>
      </w:r>
      <w:proofErr w:type="gramEnd"/>
    </w:p>
    <w:p w:rsidRPr="00E46AC1" w:rsidR="00B038CA" w:rsidRDefault="00B038CA" w14:paraId="08E3337C" w14:textId="77777777">
      <w:pPr>
        <w:pStyle w:val="BodyText"/>
        <w:numPr>
          <w:ilvl w:val="1"/>
          <w:numId w:val="14"/>
        </w:numPr>
        <w:tabs>
          <w:tab w:val="left" w:pos="960"/>
        </w:tabs>
        <w:kinsoku w:val="0"/>
        <w:overflowPunct w:val="0"/>
        <w:spacing w:before="60"/>
      </w:pPr>
      <w:r w:rsidRPr="00E46AC1">
        <w:t xml:space="preserve">Practicum </w:t>
      </w:r>
      <w:proofErr w:type="gramStart"/>
      <w:r w:rsidRPr="00E46AC1">
        <w:t>Interviews;</w:t>
      </w:r>
      <w:proofErr w:type="gramEnd"/>
    </w:p>
    <w:p w:rsidRPr="00E46AC1" w:rsidR="00B038CA" w:rsidRDefault="00B038CA" w14:paraId="0F3AD42C" w14:textId="77777777">
      <w:pPr>
        <w:pStyle w:val="BodyText"/>
        <w:numPr>
          <w:ilvl w:val="1"/>
          <w:numId w:val="14"/>
        </w:numPr>
        <w:tabs>
          <w:tab w:val="left" w:pos="960"/>
        </w:tabs>
        <w:kinsoku w:val="0"/>
        <w:overflowPunct w:val="0"/>
        <w:spacing w:before="57"/>
      </w:pPr>
      <w:r w:rsidRPr="00E46AC1">
        <w:t xml:space="preserve">Presenting at a professional </w:t>
      </w:r>
      <w:proofErr w:type="gramStart"/>
      <w:r w:rsidRPr="00E46AC1">
        <w:t>meeting;</w:t>
      </w:r>
      <w:proofErr w:type="gramEnd"/>
    </w:p>
    <w:p w:rsidRPr="00E46AC1" w:rsidR="00B038CA" w:rsidRDefault="00B038CA" w14:paraId="5EEA5155" w14:textId="77777777">
      <w:pPr>
        <w:pStyle w:val="BodyText"/>
        <w:numPr>
          <w:ilvl w:val="1"/>
          <w:numId w:val="14"/>
        </w:numPr>
        <w:tabs>
          <w:tab w:val="left" w:pos="960"/>
        </w:tabs>
        <w:kinsoku w:val="0"/>
        <w:overflowPunct w:val="0"/>
        <w:spacing w:before="67"/>
      </w:pPr>
      <w:r w:rsidRPr="00E46AC1">
        <w:t>Death in the family or other unusual crisis.</w:t>
      </w:r>
    </w:p>
    <w:p w:rsidRPr="00E46AC1" w:rsidR="00B038CA" w:rsidRDefault="00B038CA" w14:paraId="5E3F104E" w14:textId="77777777">
      <w:pPr>
        <w:pStyle w:val="BodyText"/>
        <w:kinsoku w:val="0"/>
        <w:overflowPunct w:val="0"/>
        <w:spacing w:before="2"/>
        <w:ind w:left="0"/>
        <w:rPr>
          <w:sz w:val="28"/>
          <w:szCs w:val="28"/>
        </w:rPr>
      </w:pPr>
    </w:p>
    <w:p w:rsidRPr="00E46AC1" w:rsidR="00B038CA" w:rsidRDefault="00B038CA" w14:paraId="346165CA" w14:textId="77777777">
      <w:pPr>
        <w:pStyle w:val="Heading2"/>
        <w:kinsoku w:val="0"/>
        <w:overflowPunct w:val="0"/>
        <w:rPr>
          <w:b w:val="0"/>
          <w:bCs w:val="0"/>
        </w:rPr>
      </w:pPr>
      <w:r w:rsidRPr="00E46AC1">
        <w:rPr>
          <w:u w:val="thick"/>
        </w:rPr>
        <w:t>Working through Problems in a Professional Manner</w:t>
      </w:r>
    </w:p>
    <w:p w:rsidRPr="00E46AC1" w:rsidR="00B038CA" w:rsidRDefault="00B038CA" w14:paraId="178ACDFA" w14:textId="77777777">
      <w:pPr>
        <w:pStyle w:val="BodyText"/>
        <w:kinsoku w:val="0"/>
        <w:overflowPunct w:val="0"/>
        <w:spacing w:before="11"/>
        <w:ind w:left="0"/>
        <w:rPr>
          <w:b/>
          <w:bCs/>
          <w:sz w:val="16"/>
          <w:szCs w:val="16"/>
        </w:rPr>
      </w:pPr>
    </w:p>
    <w:p w:rsidRPr="00E46AC1" w:rsidR="00B038CA" w:rsidRDefault="00B038CA" w14:paraId="430CB042" w14:textId="77777777">
      <w:pPr>
        <w:pStyle w:val="BodyText"/>
        <w:kinsoku w:val="0"/>
        <w:overflowPunct w:val="0"/>
        <w:spacing w:before="70" w:line="238" w:lineRule="auto"/>
        <w:ind w:right="218"/>
      </w:pPr>
      <w:r w:rsidRPr="00E46AC1">
        <w:t xml:space="preserve">In general, it is helpful to talk directly with a person if you are having some problems with something that they are doing or if you are having some problems meeting your obligations </w:t>
      </w:r>
      <w:proofErr w:type="gramStart"/>
      <w:r w:rsidRPr="00E46AC1">
        <w:t>in a given</w:t>
      </w:r>
      <w:proofErr w:type="gramEnd"/>
      <w:r w:rsidRPr="00E46AC1">
        <w:t xml:space="preserve"> setting.  APA guidelines recommend talking to someone directly as well.  If students have complaints about a supervisor/mentor, they are encouraged not to complain to</w:t>
      </w:r>
    </w:p>
    <w:p w:rsidRPr="00E46AC1" w:rsidR="00B038CA" w:rsidRDefault="00B038CA" w14:paraId="58D2B5E8" w14:textId="77777777">
      <w:pPr>
        <w:pStyle w:val="BodyText"/>
        <w:kinsoku w:val="0"/>
        <w:overflowPunct w:val="0"/>
        <w:spacing w:before="70" w:line="238" w:lineRule="auto"/>
        <w:ind w:right="218"/>
        <w:sectPr w:rsidRPr="00E46AC1" w:rsidR="00B038CA" w:rsidSect="00FF5267">
          <w:pgSz w:w="12240" w:h="15840" w:orient="portrait"/>
          <w:pgMar w:top="1008" w:right="1008" w:bottom="1008" w:left="1008" w:header="0" w:footer="1084" w:gutter="0"/>
          <w:cols w:equalWidth="0" w:space="720">
            <w:col w:w="9672"/>
          </w:cols>
          <w:noEndnote/>
        </w:sectPr>
      </w:pPr>
    </w:p>
    <w:p w:rsidRPr="00E46AC1" w:rsidR="00B038CA" w:rsidRDefault="00B038CA" w14:paraId="26996EA2" w14:textId="77777777">
      <w:pPr>
        <w:pStyle w:val="BodyText"/>
        <w:kinsoku w:val="0"/>
        <w:overflowPunct w:val="0"/>
        <w:spacing w:before="44"/>
        <w:ind w:right="164"/>
      </w:pPr>
      <w:r w:rsidRPr="00E46AC1">
        <w:t xml:space="preserve">peers or others at a site/lab.  It can lower the morale of the group, get back to the person they are discussing, and does not usually </w:t>
      </w:r>
      <w:proofErr w:type="gramStart"/>
      <w:r w:rsidRPr="00E46AC1">
        <w:t>effect</w:t>
      </w:r>
      <w:proofErr w:type="gramEnd"/>
      <w:r w:rsidRPr="00E46AC1">
        <w:t xml:space="preserve"> change.  It may also make students appear unprofessional, even if the concern is valid. Rather than complaining about a policy or practice that does not make sense, it may be worth learning about why the practice or policy has been put into place.</w:t>
      </w:r>
    </w:p>
    <w:p w:rsidRPr="00E46AC1" w:rsidR="00B038CA" w:rsidRDefault="00B038CA" w14:paraId="6735FF29" w14:textId="77777777">
      <w:pPr>
        <w:pStyle w:val="BodyText"/>
        <w:kinsoku w:val="0"/>
        <w:overflowPunct w:val="0"/>
        <w:spacing w:before="5"/>
        <w:ind w:left="0"/>
      </w:pPr>
    </w:p>
    <w:p w:rsidRPr="00E46AC1" w:rsidR="00B038CA" w:rsidRDefault="00B038CA" w14:paraId="1D8ABE95" w14:textId="77777777">
      <w:pPr>
        <w:pStyle w:val="BodyText"/>
        <w:kinsoku w:val="0"/>
        <w:overflowPunct w:val="0"/>
        <w:ind w:right="115"/>
      </w:pPr>
      <w:r w:rsidRPr="00E46AC1">
        <w:t xml:space="preserve">If a student is having difficulty meeting obligations, </w:t>
      </w:r>
      <w:r w:rsidR="00592561">
        <w:t>they</w:t>
      </w:r>
      <w:r w:rsidRPr="00E46AC1">
        <w:t xml:space="preserve"> should not ignore these problems as it may appear as though they do not care, and/or that they are hoping others will pick up the slack.  As soon as a student becomes aware that they may not be able to fulfill an obligation, they should talk with their mentor or supervisor. This approach will help students to appear invested in their development, proactive, and conscientious. Students might also consider developing and proposing a plan of action (e.g., to make up missed work), while also being open to hearing alternatives.  If students have a problem that is not remedied by talking directly with a supervisor or if they have a problem that they feel is not appropriate to discuss with their supervisor, – these are routes to take:</w:t>
      </w:r>
    </w:p>
    <w:p w:rsidRPr="00E46AC1" w:rsidR="00B038CA" w:rsidRDefault="00B038CA" w14:paraId="6EBE292D" w14:textId="77777777">
      <w:pPr>
        <w:pStyle w:val="BodyText"/>
        <w:kinsoku w:val="0"/>
        <w:overflowPunct w:val="0"/>
        <w:spacing w:before="6"/>
        <w:ind w:left="0"/>
        <w:rPr>
          <w:sz w:val="26"/>
          <w:szCs w:val="26"/>
        </w:rPr>
      </w:pPr>
    </w:p>
    <w:p w:rsidRPr="00E46AC1" w:rsidR="00B038CA" w:rsidRDefault="00B038CA" w14:paraId="103E9564" w14:textId="77777777">
      <w:pPr>
        <w:pStyle w:val="BodyText"/>
        <w:numPr>
          <w:ilvl w:val="1"/>
          <w:numId w:val="14"/>
        </w:numPr>
        <w:tabs>
          <w:tab w:val="left" w:pos="960"/>
        </w:tabs>
        <w:kinsoku w:val="0"/>
        <w:overflowPunct w:val="0"/>
        <w:spacing w:line="239" w:lineRule="auto"/>
        <w:ind w:right="152"/>
      </w:pPr>
      <w:r w:rsidRPr="00E46AC1">
        <w:t xml:space="preserve">If the problem does not involve the student’s faculty mentor, students can talk to their faculty mentors (e.g., about a problem with a practicum supervisor, or faculty member for whom a student is a teaching assistant). </w:t>
      </w:r>
      <w:r w:rsidR="00592561">
        <w:t>They</w:t>
      </w:r>
      <w:r w:rsidRPr="00E46AC1">
        <w:t xml:space="preserve"> might have helpful advice, having been on placements/practica </w:t>
      </w:r>
      <w:r w:rsidR="00592561">
        <w:t>themselves</w:t>
      </w:r>
      <w:r w:rsidRPr="00E46AC1">
        <w:t xml:space="preserve">, taught courses, and having negotiated the stressors of graduate school.  </w:t>
      </w:r>
      <w:r w:rsidR="00592561">
        <w:t>They</w:t>
      </w:r>
      <w:r w:rsidRPr="00E46AC1">
        <w:t xml:space="preserve"> can help think through how to approach a supervisor with a question or concern or can help decide if it would be better to approach the placement/practicum supervisor or Practicum Coordinator/Director for the Graduate Program </w:t>
      </w:r>
      <w:proofErr w:type="gramStart"/>
      <w:r w:rsidRPr="00E46AC1">
        <w:t>in regards to</w:t>
      </w:r>
      <w:proofErr w:type="gramEnd"/>
      <w:r w:rsidRPr="00E46AC1">
        <w:t xml:space="preserve"> the concern.</w:t>
      </w:r>
    </w:p>
    <w:p w:rsidRPr="00E46AC1" w:rsidR="00B038CA" w:rsidRDefault="00B038CA" w14:paraId="4BF5E27D" w14:textId="77777777">
      <w:pPr>
        <w:pStyle w:val="BodyText"/>
        <w:kinsoku w:val="0"/>
        <w:overflowPunct w:val="0"/>
        <w:spacing w:before="10"/>
        <w:ind w:left="0"/>
      </w:pPr>
    </w:p>
    <w:p w:rsidRPr="00E46AC1" w:rsidR="00B038CA" w:rsidRDefault="00B038CA" w14:paraId="32FEA1FD" w14:textId="77777777">
      <w:pPr>
        <w:pStyle w:val="BodyText"/>
        <w:numPr>
          <w:ilvl w:val="1"/>
          <w:numId w:val="14"/>
        </w:numPr>
        <w:tabs>
          <w:tab w:val="left" w:pos="960"/>
        </w:tabs>
        <w:kinsoku w:val="0"/>
        <w:overflowPunct w:val="0"/>
        <w:spacing w:line="239" w:lineRule="auto"/>
        <w:ind w:right="291"/>
      </w:pPr>
      <w:r w:rsidRPr="00E46AC1">
        <w:t xml:space="preserve">If the problem is occurring at a practicum site, talk to the Practicum Coordinator – </w:t>
      </w:r>
      <w:r w:rsidR="00592561">
        <w:t>They</w:t>
      </w:r>
      <w:r w:rsidRPr="00E46AC1">
        <w:t xml:space="preserve"> might know more about the history of the sites or what is going on at the site. </w:t>
      </w:r>
      <w:r w:rsidR="00592561">
        <w:t>They</w:t>
      </w:r>
      <w:r w:rsidRPr="00E46AC1">
        <w:t xml:space="preserve"> also may be able to help think through whether an issue is one that should be brought to a supervisor or to the GPD. </w:t>
      </w:r>
      <w:r w:rsidR="00592561">
        <w:t>They</w:t>
      </w:r>
      <w:r w:rsidRPr="00E46AC1">
        <w:t xml:space="preserve"> can be an advocate with the site and can talk with the site about any problematic training issues. The site is contracting with the program to provide a positive training experience for our students and so the practicum coordinator and GPD can be in good positions to follow up on concerns.</w:t>
      </w:r>
    </w:p>
    <w:p w:rsidRPr="00E46AC1" w:rsidR="00B038CA" w:rsidRDefault="00B038CA" w14:paraId="6D9932CF" w14:textId="77777777">
      <w:pPr>
        <w:pStyle w:val="BodyText"/>
        <w:kinsoku w:val="0"/>
        <w:overflowPunct w:val="0"/>
        <w:spacing w:before="6"/>
        <w:ind w:left="0"/>
        <w:rPr>
          <w:sz w:val="25"/>
          <w:szCs w:val="25"/>
        </w:rPr>
      </w:pPr>
    </w:p>
    <w:p w:rsidRPr="00E46AC1" w:rsidR="00B038CA" w:rsidRDefault="00B038CA" w14:paraId="293F2F7A" w14:textId="77777777">
      <w:pPr>
        <w:pStyle w:val="BodyText"/>
        <w:numPr>
          <w:ilvl w:val="1"/>
          <w:numId w:val="14"/>
        </w:numPr>
        <w:tabs>
          <w:tab w:val="left" w:pos="960"/>
        </w:tabs>
        <w:kinsoku w:val="0"/>
        <w:overflowPunct w:val="0"/>
        <w:ind w:right="103"/>
      </w:pPr>
      <w:r w:rsidRPr="00E46AC1">
        <w:t xml:space="preserve">Talk to the GPD, as </w:t>
      </w:r>
      <w:r w:rsidR="00592561">
        <w:t>they</w:t>
      </w:r>
      <w:r w:rsidRPr="00E46AC1">
        <w:t xml:space="preserve"> might be helpful to talk with, particularly if the problem may intersect with program issues.  If there are unresolved issues with a faculty mentor, the GPD would be the person to speak with.  If there are issues with the GPD, you may choose to talk with another member of the Clinical Executive Committee (see page 22)</w:t>
      </w:r>
    </w:p>
    <w:p w:rsidRPr="00E46AC1" w:rsidR="00B038CA" w:rsidRDefault="00B038CA" w14:paraId="780D33F5" w14:textId="77777777">
      <w:pPr>
        <w:pStyle w:val="BodyText"/>
        <w:kinsoku w:val="0"/>
        <w:overflowPunct w:val="0"/>
        <w:spacing w:before="9"/>
        <w:ind w:left="0"/>
        <w:rPr>
          <w:sz w:val="25"/>
          <w:szCs w:val="25"/>
        </w:rPr>
      </w:pPr>
    </w:p>
    <w:p w:rsidRPr="00E46AC1" w:rsidR="00B038CA" w:rsidRDefault="00B038CA" w14:paraId="2D8F39A3" w14:textId="51646680">
      <w:pPr>
        <w:pStyle w:val="BodyText"/>
        <w:numPr>
          <w:ilvl w:val="1"/>
          <w:numId w:val="14"/>
        </w:numPr>
        <w:tabs>
          <w:tab w:val="left" w:pos="960"/>
        </w:tabs>
        <w:kinsoku w:val="0"/>
        <w:overflowPunct w:val="0"/>
        <w:spacing w:line="239" w:lineRule="auto"/>
        <w:ind w:right="176"/>
      </w:pPr>
      <w:r w:rsidRPr="00E46AC1">
        <w:t xml:space="preserve">Utilize the resources of Bridging Perspectives (see page </w:t>
      </w:r>
      <w:r w:rsidR="008D2E26">
        <w:t>56</w:t>
      </w:r>
      <w:r w:rsidRPr="00E46AC1">
        <w:t>) if the difficulty is related to diversity issues and is internal to the program (e.g., not with a practicum site). Bridging Perspectives members can help students talk through the issues and make decisions about what to do and how to best approach the issue with sensitivity and perspective.</w:t>
      </w:r>
    </w:p>
    <w:p w:rsidR="00592561" w:rsidRDefault="00592561" w14:paraId="6AA2F0F6" w14:textId="77777777">
      <w:pPr>
        <w:pStyle w:val="BodyText"/>
        <w:kinsoku w:val="0"/>
        <w:overflowPunct w:val="0"/>
        <w:spacing w:before="44"/>
        <w:ind w:right="138"/>
      </w:pPr>
    </w:p>
    <w:p w:rsidRPr="00E46AC1" w:rsidR="00B038CA" w:rsidRDefault="00B038CA" w14:paraId="080309E7" w14:textId="77777777">
      <w:pPr>
        <w:pStyle w:val="BodyText"/>
        <w:kinsoku w:val="0"/>
        <w:overflowPunct w:val="0"/>
        <w:spacing w:before="44"/>
        <w:ind w:right="138"/>
      </w:pPr>
      <w:r w:rsidRPr="00E46AC1">
        <w:t xml:space="preserve">In the case of a problem, students are encouraged to contact these people and resources immediately. There are </w:t>
      </w:r>
      <w:proofErr w:type="gramStart"/>
      <w:r w:rsidRPr="00E46AC1">
        <w:t>a number of</w:t>
      </w:r>
      <w:proofErr w:type="gramEnd"/>
      <w:r w:rsidRPr="00E46AC1">
        <w:t xml:space="preserve"> resources and people here to help students think through ways to professionally deal with sticky situations or to advocate for themselves if necessary. We are here to support you</w:t>
      </w:r>
      <w:r w:rsidR="00592561">
        <w:t>.</w:t>
      </w:r>
    </w:p>
    <w:p w:rsidRPr="00E46AC1" w:rsidR="00B038CA" w:rsidRDefault="00B038CA" w14:paraId="779F920B" w14:textId="77777777">
      <w:pPr>
        <w:pStyle w:val="BodyText"/>
        <w:kinsoku w:val="0"/>
        <w:overflowPunct w:val="0"/>
        <w:spacing w:before="5"/>
        <w:ind w:left="0"/>
      </w:pPr>
    </w:p>
    <w:p w:rsidRPr="00E46AC1" w:rsidR="00B038CA" w:rsidRDefault="00B038CA" w14:paraId="3FB2B9DD" w14:textId="77777777">
      <w:pPr>
        <w:pStyle w:val="BodyText"/>
        <w:kinsoku w:val="0"/>
        <w:overflowPunct w:val="0"/>
        <w:ind w:right="148"/>
      </w:pPr>
      <w:r w:rsidRPr="00E46AC1">
        <w:t xml:space="preserve">Students should remember that they are in the early stages of building their professional </w:t>
      </w:r>
      <w:proofErr w:type="gramStart"/>
      <w:r w:rsidRPr="00E46AC1">
        <w:t>reputations</w:t>
      </w:r>
      <w:proofErr w:type="gramEnd"/>
      <w:r w:rsidRPr="00E46AC1">
        <w:t>.  The ability to handle oneself professionally in practicum/placement settings may continue to influence your career.  For instance, if you develop a poor reputation at one site, you may find that other sites will not want to hire you in the future.  Also, when you apply for internship, you will want recommendation letters from supervisors who have directly observed your clinical work and from academic supervisors who can speak to your professionalism.  Psychology is a small profession so developing a professional manner of interacting is of utmost importance!</w:t>
      </w:r>
    </w:p>
    <w:p w:rsidRPr="00E46AC1" w:rsidR="00B038CA" w:rsidRDefault="00B038CA" w14:paraId="46913584" w14:textId="77777777">
      <w:pPr>
        <w:pStyle w:val="BodyText"/>
        <w:kinsoku w:val="0"/>
        <w:overflowPunct w:val="0"/>
        <w:spacing w:before="1"/>
        <w:ind w:left="0"/>
        <w:rPr>
          <w:sz w:val="25"/>
          <w:szCs w:val="25"/>
        </w:rPr>
      </w:pPr>
    </w:p>
    <w:p w:rsidRPr="00E46AC1" w:rsidR="00B038CA" w:rsidRDefault="00B038CA" w14:paraId="4BBEE7D0" w14:textId="77777777">
      <w:pPr>
        <w:pStyle w:val="Heading2"/>
        <w:kinsoku w:val="0"/>
        <w:overflowPunct w:val="0"/>
        <w:rPr>
          <w:b w:val="0"/>
          <w:bCs w:val="0"/>
        </w:rPr>
      </w:pPr>
      <w:r w:rsidRPr="00E46AC1">
        <w:rPr>
          <w:u w:val="thick"/>
        </w:rPr>
        <w:t>Arranging Vacations</w:t>
      </w:r>
    </w:p>
    <w:p w:rsidRPr="00E46AC1" w:rsidR="00B038CA" w:rsidRDefault="00B038CA" w14:paraId="75CFEEC0" w14:textId="77777777">
      <w:pPr>
        <w:pStyle w:val="BodyText"/>
        <w:kinsoku w:val="0"/>
        <w:overflowPunct w:val="0"/>
        <w:spacing w:before="7"/>
        <w:ind w:left="0"/>
        <w:rPr>
          <w:b/>
          <w:bCs/>
          <w:sz w:val="17"/>
          <w:szCs w:val="17"/>
        </w:rPr>
      </w:pPr>
    </w:p>
    <w:p w:rsidRPr="00E46AC1" w:rsidR="00B038CA" w:rsidRDefault="00B038CA" w14:paraId="450733EF" w14:textId="77777777">
      <w:pPr>
        <w:pStyle w:val="BodyText"/>
        <w:kinsoku w:val="0"/>
        <w:overflowPunct w:val="0"/>
        <w:spacing w:before="69"/>
        <w:ind w:right="243"/>
      </w:pPr>
      <w:r w:rsidRPr="00E46AC1">
        <w:t xml:space="preserve">When scheduling a vacation, it is important for students to consider </w:t>
      </w:r>
      <w:proofErr w:type="gramStart"/>
      <w:r w:rsidRPr="00E46AC1">
        <w:t>all of</w:t>
      </w:r>
      <w:proofErr w:type="gramEnd"/>
      <w:r w:rsidRPr="00E46AC1">
        <w:t xml:space="preserve"> their various responsibilities and to communicate in a professional way with the people who may be relying upon them during that </w:t>
      </w:r>
      <w:proofErr w:type="gramStart"/>
      <w:r w:rsidRPr="00E46AC1">
        <w:t>period of time</w:t>
      </w:r>
      <w:proofErr w:type="gramEnd"/>
      <w:r w:rsidRPr="00E46AC1">
        <w:t>.  Students should ask their academic mentor, research supervisors, and practicum supervisors before scheduling a vacation. Vacations should not be scheduled during times in which classes are in session.</w:t>
      </w:r>
    </w:p>
    <w:p w:rsidRPr="00E46AC1" w:rsidR="00B038CA" w:rsidRDefault="00B038CA" w14:paraId="40603F27" w14:textId="77777777">
      <w:pPr>
        <w:pStyle w:val="BodyText"/>
        <w:kinsoku w:val="0"/>
        <w:overflowPunct w:val="0"/>
        <w:spacing w:before="10"/>
        <w:ind w:left="0"/>
        <w:rPr>
          <w:sz w:val="25"/>
          <w:szCs w:val="25"/>
        </w:rPr>
      </w:pPr>
    </w:p>
    <w:p w:rsidRPr="00E46AC1" w:rsidR="00B038CA" w:rsidRDefault="00B038CA" w14:paraId="47638127" w14:textId="77777777">
      <w:pPr>
        <w:pStyle w:val="BodyText"/>
        <w:numPr>
          <w:ilvl w:val="1"/>
          <w:numId w:val="14"/>
        </w:numPr>
        <w:tabs>
          <w:tab w:val="left" w:pos="960"/>
        </w:tabs>
        <w:kinsoku w:val="0"/>
        <w:overflowPunct w:val="0"/>
        <w:ind w:right="339"/>
      </w:pPr>
      <w:r w:rsidRPr="00E46AC1">
        <w:t xml:space="preserve">Vacation may be arranged with placement supervisors if they are willing to allow it. But remember that they are not </w:t>
      </w:r>
      <w:proofErr w:type="gramStart"/>
      <w:r w:rsidRPr="00E46AC1">
        <w:t>obligated</w:t>
      </w:r>
      <w:proofErr w:type="gramEnd"/>
      <w:r w:rsidRPr="00E46AC1">
        <w:t xml:space="preserve"> to give you any vacation or the </w:t>
      </w:r>
      <w:proofErr w:type="gramStart"/>
      <w:r w:rsidRPr="00E46AC1">
        <w:t>particular dates</w:t>
      </w:r>
      <w:proofErr w:type="gramEnd"/>
      <w:r w:rsidRPr="00E46AC1">
        <w:t xml:space="preserve"> you want.  Further, vacation practices may not be equivalent across the sites. Students should check the practicum handbook as some sites list information about their specific vacations policies.  If they do not, it may be good to learn about the policy during interviews or after being offered a position </w:t>
      </w:r>
      <w:proofErr w:type="gramStart"/>
      <w:r w:rsidRPr="00E46AC1">
        <w:t>and are</w:t>
      </w:r>
      <w:proofErr w:type="gramEnd"/>
      <w:r w:rsidRPr="00E46AC1">
        <w:t xml:space="preserve"> deciding about where to go.</w:t>
      </w:r>
    </w:p>
    <w:p w:rsidRPr="00E46AC1" w:rsidR="00B038CA" w:rsidRDefault="00B038CA" w14:paraId="4F5E81AB" w14:textId="77777777">
      <w:pPr>
        <w:pStyle w:val="BodyText"/>
        <w:kinsoku w:val="0"/>
        <w:overflowPunct w:val="0"/>
        <w:spacing w:before="9"/>
        <w:ind w:left="0"/>
        <w:rPr>
          <w:sz w:val="25"/>
          <w:szCs w:val="25"/>
        </w:rPr>
      </w:pPr>
    </w:p>
    <w:p w:rsidRPr="00E46AC1" w:rsidR="00B038CA" w:rsidRDefault="00B038CA" w14:paraId="77A1686A" w14:textId="77777777">
      <w:pPr>
        <w:pStyle w:val="BodyText"/>
        <w:numPr>
          <w:ilvl w:val="1"/>
          <w:numId w:val="14"/>
        </w:numPr>
        <w:tabs>
          <w:tab w:val="left" w:pos="960"/>
        </w:tabs>
        <w:kinsoku w:val="0"/>
        <w:overflowPunct w:val="0"/>
        <w:spacing w:line="238" w:lineRule="auto"/>
        <w:ind w:right="184"/>
      </w:pPr>
      <w:r w:rsidRPr="00E46AC1">
        <w:t xml:space="preserve">Requests should be in writing and should be given with at least a month’s advance notice whenever possible.  Always ASK for vacation; do not “notify” your supervisors, mentors, or professors of vacation. You are not entitled </w:t>
      </w:r>
      <w:proofErr w:type="gramStart"/>
      <w:r w:rsidRPr="00E46AC1">
        <w:t>to</w:t>
      </w:r>
      <w:proofErr w:type="gramEnd"/>
      <w:r w:rsidRPr="00E46AC1">
        <w:t xml:space="preserve"> time off without permission. Students should remember to check with both their practica supervisor as well as their academic mentor so that vacations can be scheduled during times that work for the goals of the projects in a lab/team or needs of a site.</w:t>
      </w:r>
    </w:p>
    <w:p w:rsidRPr="00E46AC1" w:rsidR="00B038CA" w:rsidRDefault="00B038CA" w14:paraId="062FAEE9" w14:textId="77777777">
      <w:pPr>
        <w:pStyle w:val="BodyText"/>
        <w:kinsoku w:val="0"/>
        <w:overflowPunct w:val="0"/>
        <w:spacing w:before="9"/>
        <w:ind w:left="0"/>
        <w:rPr>
          <w:sz w:val="25"/>
          <w:szCs w:val="25"/>
        </w:rPr>
      </w:pPr>
    </w:p>
    <w:p w:rsidRPr="00E46AC1" w:rsidR="00B038CA" w:rsidRDefault="00B038CA" w14:paraId="6E55D29F" w14:textId="77777777">
      <w:pPr>
        <w:pStyle w:val="BodyText"/>
        <w:numPr>
          <w:ilvl w:val="1"/>
          <w:numId w:val="14"/>
        </w:numPr>
        <w:tabs>
          <w:tab w:val="left" w:pos="960"/>
        </w:tabs>
        <w:kinsoku w:val="0"/>
        <w:overflowPunct w:val="0"/>
        <w:spacing w:line="239" w:lineRule="auto"/>
        <w:ind w:right="339"/>
      </w:pPr>
      <w:r w:rsidRPr="00E46AC1">
        <w:t>Students will need to learn about policies for making up time (i.e., if this is possible or not) missed in their lab/team or at practica sites. This should be negotiated with a supervisor.  Working overtime does not entitle students to time off unless this has been negotiated with their supervisors first.</w:t>
      </w:r>
    </w:p>
    <w:p w:rsidRPr="00E46AC1" w:rsidR="00B038CA" w:rsidRDefault="00B038CA" w14:paraId="6D7DFD85" w14:textId="77777777">
      <w:pPr>
        <w:pStyle w:val="BodyText"/>
        <w:kinsoku w:val="0"/>
        <w:overflowPunct w:val="0"/>
        <w:spacing w:before="4"/>
        <w:ind w:left="0"/>
        <w:rPr>
          <w:sz w:val="26"/>
          <w:szCs w:val="26"/>
        </w:rPr>
      </w:pPr>
    </w:p>
    <w:p w:rsidRPr="00E46AC1" w:rsidR="00B038CA" w:rsidRDefault="00B038CA" w14:paraId="1573B68E" w14:textId="77777777">
      <w:pPr>
        <w:pStyle w:val="BodyText"/>
        <w:numPr>
          <w:ilvl w:val="1"/>
          <w:numId w:val="14"/>
        </w:numPr>
        <w:tabs>
          <w:tab w:val="left" w:pos="960"/>
        </w:tabs>
        <w:kinsoku w:val="0"/>
        <w:overflowPunct w:val="0"/>
        <w:ind w:right="312"/>
      </w:pPr>
      <w:r w:rsidRPr="00E46AC1">
        <w:t>Students should keep a record of work hours so that they don’t accumulate time that cannot be made up.</w:t>
      </w:r>
    </w:p>
    <w:p w:rsidR="00592561" w:rsidRDefault="00592561" w14:paraId="132F13F8" w14:textId="77777777">
      <w:pPr>
        <w:pStyle w:val="Heading2"/>
        <w:kinsoku w:val="0"/>
        <w:overflowPunct w:val="0"/>
        <w:spacing w:before="53"/>
        <w:ind w:left="360"/>
        <w:rPr>
          <w:u w:val="thick"/>
        </w:rPr>
      </w:pPr>
    </w:p>
    <w:p w:rsidRPr="00E46AC1" w:rsidR="00B038CA" w:rsidRDefault="00B038CA" w14:paraId="101DD548" w14:textId="77777777">
      <w:pPr>
        <w:pStyle w:val="Heading2"/>
        <w:kinsoku w:val="0"/>
        <w:overflowPunct w:val="0"/>
        <w:spacing w:before="53"/>
        <w:ind w:left="360"/>
        <w:rPr>
          <w:b w:val="0"/>
          <w:bCs w:val="0"/>
        </w:rPr>
      </w:pPr>
      <w:r w:rsidRPr="00E46AC1">
        <w:rPr>
          <w:u w:val="thick"/>
        </w:rPr>
        <w:t>Sick Leave</w:t>
      </w:r>
    </w:p>
    <w:p w:rsidRPr="00E46AC1" w:rsidR="00B038CA" w:rsidRDefault="00B038CA" w14:paraId="638BE9DF" w14:textId="77777777">
      <w:pPr>
        <w:pStyle w:val="BodyText"/>
        <w:kinsoku w:val="0"/>
        <w:overflowPunct w:val="0"/>
        <w:spacing w:before="10"/>
        <w:ind w:left="0"/>
        <w:rPr>
          <w:b/>
          <w:bCs/>
          <w:sz w:val="18"/>
          <w:szCs w:val="18"/>
        </w:rPr>
      </w:pPr>
    </w:p>
    <w:p w:rsidRPr="00E46AC1" w:rsidR="00B038CA" w:rsidRDefault="00B038CA" w14:paraId="0997EB21" w14:textId="77777777">
      <w:pPr>
        <w:pStyle w:val="BodyText"/>
        <w:numPr>
          <w:ilvl w:val="2"/>
          <w:numId w:val="14"/>
        </w:numPr>
        <w:tabs>
          <w:tab w:val="left" w:pos="1080"/>
        </w:tabs>
        <w:kinsoku w:val="0"/>
        <w:overflowPunct w:val="0"/>
        <w:spacing w:before="70" w:line="239" w:lineRule="auto"/>
        <w:ind w:right="602"/>
      </w:pPr>
      <w:r w:rsidRPr="00E46AC1">
        <w:t>If unable to report to work at a practica or to cover lab responsibilities because of illness, students should call their supervisor and leave a message including the following information:</w:t>
      </w:r>
    </w:p>
    <w:p w:rsidRPr="00E46AC1" w:rsidR="00B038CA" w:rsidRDefault="00B038CA" w14:paraId="2423FFAC" w14:textId="77777777">
      <w:pPr>
        <w:pStyle w:val="BodyText"/>
        <w:numPr>
          <w:ilvl w:val="3"/>
          <w:numId w:val="14"/>
        </w:numPr>
        <w:tabs>
          <w:tab w:val="left" w:pos="1803"/>
        </w:tabs>
        <w:kinsoku w:val="0"/>
        <w:overflowPunct w:val="0"/>
        <w:spacing w:line="276" w:lineRule="exact"/>
        <w:ind w:right="511" w:hanging="360"/>
      </w:pPr>
      <w:r w:rsidRPr="00E46AC1">
        <w:t>Informing supervisor that they will be out and the general reason why (e.g.</w:t>
      </w:r>
      <w:r w:rsidR="00592561">
        <w:t>,</w:t>
      </w:r>
      <w:r w:rsidRPr="00E46AC1">
        <w:t xml:space="preserve"> illness, death in the family)</w:t>
      </w:r>
    </w:p>
    <w:p w:rsidRPr="00E46AC1" w:rsidR="00B038CA" w:rsidRDefault="00B038CA" w14:paraId="1414232F" w14:textId="77777777">
      <w:pPr>
        <w:pStyle w:val="BodyText"/>
        <w:numPr>
          <w:ilvl w:val="3"/>
          <w:numId w:val="14"/>
        </w:numPr>
        <w:tabs>
          <w:tab w:val="left" w:pos="1800"/>
        </w:tabs>
        <w:kinsoku w:val="0"/>
        <w:overflowPunct w:val="0"/>
        <w:spacing w:before="1" w:line="282" w:lineRule="exact"/>
        <w:ind w:hanging="360"/>
      </w:pPr>
      <w:r w:rsidRPr="00E46AC1">
        <w:t>The estimated length of time that they will be out</w:t>
      </w:r>
    </w:p>
    <w:p w:rsidRPr="00E46AC1" w:rsidR="00B038CA" w:rsidRDefault="00B038CA" w14:paraId="6396704E" w14:textId="77777777">
      <w:pPr>
        <w:pStyle w:val="BodyText"/>
        <w:numPr>
          <w:ilvl w:val="3"/>
          <w:numId w:val="14"/>
        </w:numPr>
        <w:tabs>
          <w:tab w:val="left" w:pos="1800"/>
        </w:tabs>
        <w:kinsoku w:val="0"/>
        <w:overflowPunct w:val="0"/>
        <w:spacing w:line="225" w:lineRule="auto"/>
        <w:ind w:left="1812" w:right="698" w:hanging="372"/>
      </w:pPr>
      <w:r w:rsidRPr="00E46AC1">
        <w:t>What work activities will be left undone due to the absence (e.g., session planned with child scheduled for treatment)</w:t>
      </w:r>
    </w:p>
    <w:p w:rsidRPr="00E46AC1" w:rsidR="00B038CA" w:rsidRDefault="00B038CA" w14:paraId="1D5F3CF3" w14:textId="77777777">
      <w:pPr>
        <w:pStyle w:val="BodyText"/>
        <w:numPr>
          <w:ilvl w:val="3"/>
          <w:numId w:val="14"/>
        </w:numPr>
        <w:tabs>
          <w:tab w:val="left" w:pos="1860"/>
        </w:tabs>
        <w:kinsoku w:val="0"/>
        <w:overflowPunct w:val="0"/>
        <w:spacing w:before="4" w:line="236" w:lineRule="auto"/>
        <w:ind w:right="511" w:hanging="360"/>
      </w:pPr>
      <w:r w:rsidRPr="00E46AC1">
        <w:t xml:space="preserve">Arrangements that have been made </w:t>
      </w:r>
      <w:proofErr w:type="gramStart"/>
      <w:r w:rsidRPr="00E46AC1">
        <w:t>for covering</w:t>
      </w:r>
      <w:proofErr w:type="gramEnd"/>
      <w:r w:rsidRPr="00E46AC1">
        <w:t xml:space="preserve"> those responsibilities.  If students need to miss work and have specific appointments scheduled, it is generally assumed that they will </w:t>
      </w:r>
      <w:proofErr w:type="gramStart"/>
      <w:r w:rsidRPr="00E46AC1">
        <w:t>make arrangements</w:t>
      </w:r>
      <w:proofErr w:type="gramEnd"/>
      <w:r w:rsidRPr="00E46AC1">
        <w:t xml:space="preserve"> directly to have that activity covered (i.e.</w:t>
      </w:r>
      <w:r w:rsidR="00592561">
        <w:t>,</w:t>
      </w:r>
      <w:r w:rsidRPr="00E46AC1">
        <w:t xml:space="preserve"> it is not the supervisor’s responsibility to arrange coverage)</w:t>
      </w:r>
    </w:p>
    <w:p w:rsidRPr="00E46AC1" w:rsidR="00B038CA" w:rsidRDefault="00B038CA" w14:paraId="69B1FD3B" w14:textId="77777777">
      <w:pPr>
        <w:pStyle w:val="BodyText"/>
        <w:numPr>
          <w:ilvl w:val="2"/>
          <w:numId w:val="14"/>
        </w:numPr>
        <w:tabs>
          <w:tab w:val="left" w:pos="1080"/>
        </w:tabs>
        <w:kinsoku w:val="0"/>
        <w:overflowPunct w:val="0"/>
        <w:ind w:right="467"/>
      </w:pPr>
      <w:r w:rsidRPr="00E46AC1">
        <w:t xml:space="preserve">Students should talk with their supervisor in advance about the specific policy </w:t>
      </w:r>
      <w:r w:rsidR="00592561">
        <w:t>they want</w:t>
      </w:r>
      <w:r w:rsidRPr="00E46AC1">
        <w:t xml:space="preserve"> them to follow for ensuring continuity of work in case of illness.</w:t>
      </w:r>
    </w:p>
    <w:p w:rsidRPr="00E46AC1" w:rsidR="00B038CA" w:rsidRDefault="00B038CA" w14:paraId="6C4CC128" w14:textId="77777777">
      <w:pPr>
        <w:pStyle w:val="BodyText"/>
        <w:kinsoku w:val="0"/>
        <w:overflowPunct w:val="0"/>
        <w:spacing w:before="11"/>
        <w:ind w:left="0"/>
      </w:pPr>
    </w:p>
    <w:p w:rsidRPr="00E46AC1" w:rsidR="00B038CA" w:rsidRDefault="00B038CA" w14:paraId="579B1DFB" w14:textId="77777777">
      <w:pPr>
        <w:pStyle w:val="BodyText"/>
        <w:numPr>
          <w:ilvl w:val="2"/>
          <w:numId w:val="14"/>
        </w:numPr>
        <w:tabs>
          <w:tab w:val="left" w:pos="1080"/>
        </w:tabs>
        <w:kinsoku w:val="0"/>
        <w:overflowPunct w:val="0"/>
        <w:spacing w:line="239" w:lineRule="auto"/>
        <w:ind w:right="183"/>
        <w:jc w:val="both"/>
      </w:pPr>
      <w:r w:rsidRPr="00E46AC1">
        <w:t>If students need to miss a class that they are teaching or TA-</w:t>
      </w:r>
      <w:proofErr w:type="spellStart"/>
      <w:r w:rsidRPr="00E46AC1">
        <w:t>ing</w:t>
      </w:r>
      <w:proofErr w:type="spellEnd"/>
      <w:r w:rsidRPr="00E46AC1">
        <w:t xml:space="preserve">, they should contact their faculty supervisor and the department administrative assistant and chair as soon as possible to notify them and </w:t>
      </w:r>
      <w:proofErr w:type="gramStart"/>
      <w:r w:rsidRPr="00E46AC1">
        <w:t>make arrangements</w:t>
      </w:r>
      <w:proofErr w:type="gramEnd"/>
      <w:r w:rsidRPr="00E46AC1">
        <w:t xml:space="preserve"> for their absence.</w:t>
      </w:r>
    </w:p>
    <w:p w:rsidRPr="00E46AC1" w:rsidR="00B038CA" w:rsidRDefault="00B038CA" w14:paraId="74DA0929" w14:textId="77777777">
      <w:pPr>
        <w:pStyle w:val="BodyText"/>
        <w:kinsoku w:val="0"/>
        <w:overflowPunct w:val="0"/>
        <w:spacing w:before="9"/>
        <w:ind w:left="0"/>
        <w:rPr>
          <w:sz w:val="25"/>
          <w:szCs w:val="25"/>
        </w:rPr>
      </w:pPr>
    </w:p>
    <w:p w:rsidRPr="00E46AC1" w:rsidR="00B038CA" w:rsidRDefault="00B038CA" w14:paraId="6B9E6812" w14:textId="77777777">
      <w:pPr>
        <w:pStyle w:val="BodyText"/>
        <w:numPr>
          <w:ilvl w:val="2"/>
          <w:numId w:val="14"/>
        </w:numPr>
        <w:tabs>
          <w:tab w:val="left" w:pos="1080"/>
        </w:tabs>
        <w:kinsoku w:val="0"/>
        <w:overflowPunct w:val="0"/>
        <w:spacing w:line="239" w:lineRule="auto"/>
        <w:ind w:right="173"/>
      </w:pPr>
      <w:r w:rsidRPr="00E46AC1">
        <w:t>Students do not have sick leave from coursework or program obligations according to university policy. Normally, students make up for time missed for illness; however, we have an excellent record of working with students and placements in the unusual case of major illnesses or other life events (e.g., pregnancy) so that students will not incur undue hardship.</w:t>
      </w:r>
    </w:p>
    <w:p w:rsidRPr="00E46AC1" w:rsidR="00B038CA" w:rsidRDefault="00B038CA" w14:paraId="370B763F" w14:textId="77777777">
      <w:pPr>
        <w:pStyle w:val="BodyText"/>
        <w:kinsoku w:val="0"/>
        <w:overflowPunct w:val="0"/>
        <w:spacing w:before="5"/>
        <w:ind w:left="0"/>
      </w:pPr>
    </w:p>
    <w:p w:rsidRPr="00E46AC1" w:rsidR="00B038CA" w:rsidRDefault="00151073" w14:paraId="4DC42487" w14:textId="77777777">
      <w:pPr>
        <w:pStyle w:val="Heading2"/>
        <w:numPr>
          <w:ilvl w:val="1"/>
          <w:numId w:val="17"/>
        </w:numPr>
        <w:tabs>
          <w:tab w:val="left" w:pos="977"/>
        </w:tabs>
        <w:kinsoku w:val="0"/>
        <w:overflowPunct w:val="0"/>
        <w:ind w:left="976" w:hanging="280"/>
        <w:rPr>
          <w:b w:val="0"/>
          <w:bCs w:val="0"/>
        </w:rPr>
      </w:pPr>
      <w:bookmarkStart w:name="_PROGRAM_STATEMENT_ON" w:id="15"/>
      <w:bookmarkEnd w:id="15"/>
      <w:r w:rsidRPr="00E46AC1">
        <w:t xml:space="preserve">PROGRAM </w:t>
      </w:r>
      <w:r w:rsidRPr="00E46AC1" w:rsidR="00B038CA">
        <w:t xml:space="preserve">STATEMENT </w:t>
      </w:r>
      <w:r w:rsidRPr="00E46AC1">
        <w:t xml:space="preserve">ON </w:t>
      </w:r>
      <w:r w:rsidRPr="00E46AC1" w:rsidR="00B038CA">
        <w:t>COPING WITH MENTAL HEALTH ISSUES</w:t>
      </w:r>
    </w:p>
    <w:p w:rsidRPr="00E46AC1" w:rsidR="00B038CA" w:rsidRDefault="00B038CA" w14:paraId="78BA407B" w14:textId="77777777">
      <w:pPr>
        <w:pStyle w:val="BodyText"/>
        <w:kinsoku w:val="0"/>
        <w:overflowPunct w:val="0"/>
        <w:spacing w:before="5"/>
        <w:ind w:left="0"/>
        <w:rPr>
          <w:b/>
          <w:bCs/>
          <w:sz w:val="20"/>
          <w:szCs w:val="20"/>
        </w:rPr>
      </w:pPr>
    </w:p>
    <w:p w:rsidRPr="00E46AC1" w:rsidR="00B038CA" w:rsidRDefault="00B038CA" w14:paraId="1C48AF0A" w14:textId="77777777">
      <w:pPr>
        <w:pStyle w:val="BodyText"/>
        <w:kinsoku w:val="0"/>
        <w:overflowPunct w:val="0"/>
        <w:spacing w:line="276" w:lineRule="auto"/>
        <w:ind w:left="119" w:right="132"/>
      </w:pPr>
      <w:r w:rsidRPr="00E46AC1">
        <w:t xml:space="preserve">Any person might struggle with mental health issues at times, including faculty and students in clinical psychology programs. In the history of our program, students and faculty have struggled with mental health issues ranging from mild to extremely severe: these students have gone on to become successful psychologists and these </w:t>
      </w:r>
      <w:proofErr w:type="gramStart"/>
      <w:r w:rsidRPr="00E46AC1">
        <w:t>faculty</w:t>
      </w:r>
      <w:proofErr w:type="gramEnd"/>
      <w:r w:rsidRPr="00E46AC1">
        <w:t xml:space="preserve"> have continued to be excellent professionals. In fact, we recognize that mental health professionals may use their own mental health challenges as strengths in their work and professional activities.</w:t>
      </w:r>
    </w:p>
    <w:p w:rsidRPr="00E46AC1" w:rsidR="00B038CA" w:rsidP="00592561" w:rsidRDefault="00B038CA" w14:paraId="2B6FCBF4" w14:textId="77777777">
      <w:pPr>
        <w:pStyle w:val="BodyText"/>
        <w:kinsoku w:val="0"/>
        <w:overflowPunct w:val="0"/>
        <w:spacing w:before="200" w:line="276" w:lineRule="auto"/>
        <w:ind w:left="119" w:right="132"/>
      </w:pPr>
      <w:r w:rsidRPr="00E46AC1">
        <w:t>Mental health struggles, treatment, or history—in and of themselves—have no direct bearing on students’ or faculty’s ability to carry out their responsibilities and, most importantly, to provide competent clinical care. The important consideration is how to respond responsibly to any mental health struggles that arise in ourselves or others. The clinical program is committed to providing support to our community any time these issues arise. Clinical program faculty are specifically committed to providing support to our students, as des</w:t>
      </w:r>
      <w:r w:rsidR="00592561">
        <w:t xml:space="preserve">ired or needed, to </w:t>
      </w:r>
      <w:proofErr w:type="gramStart"/>
      <w:r w:rsidR="00592561">
        <w:t>insure</w:t>
      </w:r>
      <w:proofErr w:type="gramEnd"/>
      <w:r w:rsidR="00592561">
        <w:t xml:space="preserve"> their </w:t>
      </w:r>
      <w:r w:rsidRPr="00E46AC1">
        <w:t>well-being and respect their confidentiality, while also upholding ethical standards regarding provision of clinical services.</w:t>
      </w:r>
    </w:p>
    <w:p w:rsidRPr="00E46AC1" w:rsidR="00B038CA" w:rsidRDefault="00B038CA" w14:paraId="7AF027C1" w14:textId="77777777">
      <w:pPr>
        <w:pStyle w:val="Heading2"/>
        <w:kinsoku w:val="0"/>
        <w:overflowPunct w:val="0"/>
        <w:spacing w:before="208"/>
        <w:ind w:left="120"/>
        <w:rPr>
          <w:b w:val="0"/>
          <w:bCs w:val="0"/>
        </w:rPr>
      </w:pPr>
      <w:r w:rsidRPr="00E46AC1">
        <w:rPr>
          <w:u w:val="thick"/>
        </w:rPr>
        <w:t xml:space="preserve">Clinical Program Commitments </w:t>
      </w:r>
      <w:proofErr w:type="gramStart"/>
      <w:r w:rsidRPr="00E46AC1">
        <w:rPr>
          <w:u w:val="thick"/>
        </w:rPr>
        <w:t>around</w:t>
      </w:r>
      <w:proofErr w:type="gramEnd"/>
      <w:r w:rsidRPr="00E46AC1">
        <w:rPr>
          <w:u w:val="thick"/>
        </w:rPr>
        <w:t xml:space="preserve"> Mental Health</w:t>
      </w:r>
    </w:p>
    <w:p w:rsidRPr="00E46AC1" w:rsidR="00B038CA" w:rsidRDefault="00B038CA" w14:paraId="6A320854" w14:textId="77777777">
      <w:pPr>
        <w:pStyle w:val="BodyText"/>
        <w:kinsoku w:val="0"/>
        <w:overflowPunct w:val="0"/>
        <w:spacing w:before="5"/>
        <w:ind w:left="0"/>
        <w:rPr>
          <w:b/>
          <w:bCs/>
          <w:sz w:val="14"/>
          <w:szCs w:val="14"/>
        </w:rPr>
      </w:pPr>
    </w:p>
    <w:p w:rsidRPr="00E46AC1" w:rsidR="00B038CA" w:rsidRDefault="00B038CA" w14:paraId="1C766A0A" w14:textId="77777777">
      <w:pPr>
        <w:pStyle w:val="BodyText"/>
        <w:kinsoku w:val="0"/>
        <w:overflowPunct w:val="0"/>
        <w:spacing w:before="69"/>
        <w:ind w:left="120"/>
      </w:pPr>
      <w:r w:rsidRPr="00E46AC1">
        <w:t>We expect both students and faculty to:</w:t>
      </w:r>
    </w:p>
    <w:p w:rsidRPr="00E46AC1" w:rsidR="00B038CA" w:rsidRDefault="00B038CA" w14:paraId="05CECE37" w14:textId="77777777">
      <w:pPr>
        <w:pStyle w:val="BodyText"/>
        <w:kinsoku w:val="0"/>
        <w:overflowPunct w:val="0"/>
        <w:spacing w:before="1"/>
        <w:ind w:left="0"/>
        <w:rPr>
          <w:sz w:val="21"/>
          <w:szCs w:val="21"/>
        </w:rPr>
      </w:pPr>
    </w:p>
    <w:p w:rsidRPr="00E46AC1" w:rsidR="00B038CA" w:rsidRDefault="00B038CA" w14:paraId="69C9B984" w14:textId="77777777">
      <w:pPr>
        <w:pStyle w:val="BodyText"/>
        <w:kinsoku w:val="0"/>
        <w:overflowPunct w:val="0"/>
        <w:spacing w:line="276" w:lineRule="auto"/>
        <w:ind w:left="120" w:right="173"/>
      </w:pPr>
      <w:r w:rsidRPr="00E46AC1">
        <w:t xml:space="preserve">Act ethically. If you </w:t>
      </w:r>
      <w:proofErr w:type="gramStart"/>
      <w:r w:rsidRPr="00E46AC1">
        <w:t>are finding</w:t>
      </w:r>
      <w:proofErr w:type="gramEnd"/>
      <w:r w:rsidRPr="00E46AC1">
        <w:t xml:space="preserve"> that your clinical work is being influenced by mental health issues, you are ethically required to address this. If you think that this may be the case, it is best to disclose this to your clinical supervisor or another faculty member as soon as possible, </w:t>
      </w:r>
      <w:proofErr w:type="gramStart"/>
      <w:r w:rsidRPr="00E46AC1">
        <w:t>in order to</w:t>
      </w:r>
      <w:proofErr w:type="gramEnd"/>
      <w:r w:rsidRPr="00E46AC1">
        <w:t xml:space="preserve"> seek consultation in making a reasonable assessment of the effect. Your practicum supervisor, mentor, or the DCT can help you consider if or when, as well as how, you would want to make </w:t>
      </w:r>
      <w:r w:rsidRPr="00E46AC1">
        <w:t>these disclosures (see additional discussion below). Similarly, faculty are ethically obligated to seek assistance and consultation when their professional responsibilities are compromised by mental health challenges. (As an aside, this is true when professional responsibilities are ethically compromised for any reason, not solely from mental health struggles.)</w:t>
      </w:r>
    </w:p>
    <w:p w:rsidRPr="00E46AC1" w:rsidR="00B038CA" w:rsidRDefault="00B038CA" w14:paraId="7ADEFD3A" w14:textId="77777777">
      <w:pPr>
        <w:pStyle w:val="BodyText"/>
        <w:kinsoku w:val="0"/>
        <w:overflowPunct w:val="0"/>
        <w:spacing w:before="202" w:line="275" w:lineRule="auto"/>
        <w:ind w:left="119" w:right="113"/>
      </w:pPr>
      <w:r w:rsidRPr="00E46AC1">
        <w:t>Keep confidentiality as much as ethically possible and professionally responsible. If students are concerned about a peer or faculty member’s well-being, they should consult their mentors, supervisors, or the DCT, but should not share this information broadly or engage in gossip about a community member’s struggles.</w:t>
      </w:r>
    </w:p>
    <w:p w:rsidRPr="00E46AC1" w:rsidR="00B038CA" w:rsidRDefault="00B038CA" w14:paraId="57A59913" w14:textId="77777777">
      <w:pPr>
        <w:pStyle w:val="BodyText"/>
        <w:kinsoku w:val="0"/>
        <w:overflowPunct w:val="0"/>
        <w:spacing w:before="203" w:line="276" w:lineRule="auto"/>
        <w:ind w:left="120" w:right="173"/>
      </w:pPr>
      <w:r w:rsidRPr="00E46AC1">
        <w:t>Be supportive of all members of our community. Our legal and ethical responsibilities mandate that we be consistently thoughtful and accountable about how we contribute to the healing and growth of our clients, specifically. However, as a clinical program and learning community we expect more from our community members. We expect students and faculty to bring empathy, support, and self-awareness to our relationships with each other as well. As a program that emphasizes the effects of oppressive systems and structures, we also expect students and faculty to be aware of the detrimental effects of stigma and pathologizing of mental health issues, and to guard against this in our judgments and interactions with each other.</w:t>
      </w:r>
    </w:p>
    <w:p w:rsidRPr="00E46AC1" w:rsidR="00B038CA" w:rsidRDefault="00B038CA" w14:paraId="06EE4340" w14:textId="77777777">
      <w:pPr>
        <w:pStyle w:val="Heading2"/>
        <w:kinsoku w:val="0"/>
        <w:overflowPunct w:val="0"/>
        <w:spacing w:before="205"/>
        <w:ind w:left="120"/>
        <w:rPr>
          <w:b w:val="0"/>
          <w:bCs w:val="0"/>
        </w:rPr>
      </w:pPr>
      <w:r w:rsidRPr="00E46AC1">
        <w:rPr>
          <w:u w:val="thick"/>
        </w:rPr>
        <w:t>Making Decisions to Disclose Mental Health Concerns</w:t>
      </w:r>
    </w:p>
    <w:p w:rsidRPr="00E46AC1" w:rsidR="00B038CA" w:rsidRDefault="00B038CA" w14:paraId="7D969D74" w14:textId="77777777">
      <w:pPr>
        <w:pStyle w:val="BodyText"/>
        <w:kinsoku w:val="0"/>
        <w:overflowPunct w:val="0"/>
        <w:spacing w:before="8"/>
        <w:ind w:left="0"/>
        <w:rPr>
          <w:b/>
          <w:bCs/>
          <w:sz w:val="14"/>
          <w:szCs w:val="14"/>
        </w:rPr>
      </w:pPr>
    </w:p>
    <w:p w:rsidRPr="00E46AC1" w:rsidR="00B038CA" w:rsidP="005F1231" w:rsidRDefault="00B038CA" w14:paraId="1623559E" w14:textId="77777777">
      <w:pPr>
        <w:pStyle w:val="BodyText"/>
        <w:kinsoku w:val="0"/>
        <w:overflowPunct w:val="0"/>
        <w:spacing w:before="69" w:line="276" w:lineRule="auto"/>
        <w:ind w:left="120" w:right="110"/>
      </w:pPr>
      <w:r w:rsidRPr="00E46AC1">
        <w:t xml:space="preserve">We respect the rights of students to make their own decisions about disclosure and treatment, </w:t>
      </w:r>
      <w:proofErr w:type="gramStart"/>
      <w:r w:rsidRPr="00E46AC1">
        <w:t>as long as</w:t>
      </w:r>
      <w:proofErr w:type="gramEnd"/>
      <w:r w:rsidRPr="00E46AC1">
        <w:t xml:space="preserve"> mental health issues are not interfering with the provision of competent clinical care or other ethical aspects of professional activities. Simultaneously, we believe that faculty can be most helpful to students in supporting their professional growth when we are aware of the circumstances and issues that students are encountering. Many of us have benefitted from therapy for various reasons throughout our training and careers, and we consider seeking therapy to be a strength. For example, our students have sometimes entered therapy early in their studies, seeking someone who can support their learning based on shared cultural history or treatment philosophy and values, and who can become a significant, positive professional role model. At other times, ongoing therapy (and/or pharmacotherapy) for longstanding or newly emerging</w:t>
      </w:r>
      <w:r w:rsidR="005F1231">
        <w:t xml:space="preserve"> </w:t>
      </w:r>
      <w:r w:rsidRPr="00E46AC1">
        <w:t xml:space="preserve">mental health challenges have allowed students to thrive and use their </w:t>
      </w:r>
      <w:proofErr w:type="gramStart"/>
      <w:r w:rsidRPr="00E46AC1">
        <w:t>experiences</w:t>
      </w:r>
      <w:proofErr w:type="gramEnd"/>
      <w:r w:rsidRPr="00E46AC1">
        <w:t xml:space="preserve"> effectively in their clinical and professional activities.</w:t>
      </w:r>
    </w:p>
    <w:p w:rsidRPr="00E46AC1" w:rsidR="00B038CA" w:rsidRDefault="00B038CA" w14:paraId="64984638" w14:textId="77777777">
      <w:pPr>
        <w:pStyle w:val="BodyText"/>
        <w:kinsoku w:val="0"/>
        <w:overflowPunct w:val="0"/>
        <w:spacing w:before="203" w:line="275" w:lineRule="auto"/>
        <w:ind w:left="119" w:right="185"/>
      </w:pPr>
      <w:r w:rsidRPr="00E46AC1">
        <w:t>Faculty members and other program affiliated personnel (e.g., counseling center staff, DCT), will respect student confidentiality to the extent possible in maintaining ethical practice. Faculty and affiliated personnel will not disclose any information about student mental health struggles or treatment to other faculty, program affiliated personnel, university affiliated personnel, or community practicum personnel unless doing so is needed in order to support ethical practice, or unless there is a legal or ethical requirement to break confidentiality. If it is necessary to breach confidentiality, we will inform the student as soon as possible.</w:t>
      </w:r>
    </w:p>
    <w:p w:rsidRPr="00E46AC1" w:rsidR="00B038CA" w:rsidRDefault="00B038CA" w14:paraId="40CAB88C" w14:textId="77777777">
      <w:pPr>
        <w:pStyle w:val="BodyText"/>
        <w:kinsoku w:val="0"/>
        <w:overflowPunct w:val="0"/>
        <w:spacing w:before="203" w:line="275" w:lineRule="auto"/>
        <w:ind w:left="119" w:right="6"/>
      </w:pPr>
      <w:r w:rsidRPr="00E46AC1">
        <w:t xml:space="preserve">Mentors, second year faculty supervisors, counseling center staff and supervisors, the practicum coordinator, and the DCT are all resources available to students to provide support and help with </w:t>
      </w:r>
      <w:r w:rsidRPr="00E46AC1">
        <w:t>mental health struggles and with decision-making around mental health issues, if students choose to consult with them. To help students consider if or when to bring up issues related to their own mental health or history, we share here some information about how different members in our community may respond when these issues arise in the program, and the possible benefits of disclosure:</w:t>
      </w:r>
    </w:p>
    <w:p w:rsidRPr="00E46AC1" w:rsidR="00B038CA" w:rsidRDefault="00B038CA" w14:paraId="3C16A368" w14:textId="77777777">
      <w:pPr>
        <w:pStyle w:val="BodyText"/>
        <w:kinsoku w:val="0"/>
        <w:overflowPunct w:val="0"/>
        <w:spacing w:before="203" w:line="276" w:lineRule="auto"/>
        <w:ind w:left="119" w:right="115"/>
      </w:pPr>
      <w:r w:rsidRPr="00E46AC1">
        <w:t xml:space="preserve">Evaluating impact of mental health struggles: Faculty and clinical supervisors in the counseling center are invested in helping students think through the influence of significant personal or family history or current experiences of mental health challenges on students’ clinical work and training. Faculty and counseling center supervisors in the second year may be particularly helpful as students transition into their first experiences as therapists. Students may wish to confide in these supervisors at the beginning of the </w:t>
      </w:r>
      <w:proofErr w:type="gramStart"/>
      <w:r w:rsidRPr="00E46AC1">
        <w:t>second year</w:t>
      </w:r>
      <w:proofErr w:type="gramEnd"/>
      <w:r w:rsidRPr="00E46AC1">
        <w:t xml:space="preserve"> practicum so they will know students’ history and help students to use their experiences in ways that positively impact clients, when clinically relevant. In addition, if something difficult or problematic arises while students are seeing clients, evaluating and processing the impact can be much faster if the supervisor knows the history beforehand. While this disclosure is completely the choice of students, we have seen students in the past make very good use of supervision during this first practicum experience in determining how to work effectively with whatever emerges for them in the course of doing clinical work, so that both their clients’ and their own well-being is maximized. This can be particularly helpful because students sometimes overestimate the potential negative impact of mental health struggles. Supervision can help with a more balanced understanding of how a therapist’s own mental health challenges may exist without detrimental impact on </w:t>
      </w:r>
      <w:proofErr w:type="gramStart"/>
      <w:r w:rsidRPr="00E46AC1">
        <w:t>clients, or</w:t>
      </w:r>
      <w:proofErr w:type="gramEnd"/>
      <w:r w:rsidRPr="00E46AC1">
        <w:t xml:space="preserve"> may even be a major strength in what therapists can offer to their clients. Supervisors in the second year can also help students learn how to determine when clinical care may </w:t>
      </w:r>
      <w:proofErr w:type="gramStart"/>
      <w:r w:rsidRPr="00E46AC1">
        <w:t>actually be</w:t>
      </w:r>
      <w:proofErr w:type="gramEnd"/>
      <w:r w:rsidRPr="00E46AC1">
        <w:t xml:space="preserve"> </w:t>
      </w:r>
      <w:proofErr w:type="gramStart"/>
      <w:r w:rsidRPr="00E46AC1">
        <w:t>compromised, and</w:t>
      </w:r>
      <w:proofErr w:type="gramEnd"/>
      <w:r w:rsidRPr="00E46AC1">
        <w:t xml:space="preserve"> develop plans to avoid possible negative impacts. Further, second-year supervisors and the </w:t>
      </w:r>
      <w:proofErr w:type="gramStart"/>
      <w:r w:rsidRPr="00E46AC1">
        <w:t>third year</w:t>
      </w:r>
      <w:proofErr w:type="gramEnd"/>
      <w:r w:rsidRPr="00E46AC1">
        <w:t xml:space="preserve"> practicum seminar faculty can help students consider whether, how, or when to disclose issues to third year community-based practicum supervisors.</w:t>
      </w:r>
    </w:p>
    <w:p w:rsidRPr="00E46AC1" w:rsidR="00B038CA" w:rsidRDefault="008D2E26" w14:paraId="4B87B0BC" w14:textId="72366983">
      <w:pPr>
        <w:pStyle w:val="BodyText"/>
        <w:kinsoku w:val="0"/>
        <w:overflowPunct w:val="0"/>
        <w:spacing w:before="54" w:line="276" w:lineRule="auto"/>
        <w:ind w:left="120" w:right="201"/>
      </w:pPr>
      <w:r>
        <w:br/>
      </w:r>
      <w:r w:rsidRPr="00E46AC1" w:rsidR="00B038CA">
        <w:t xml:space="preserve">Finding a mental health care provider: Faculty members can assist students in identifying potential health and mental health care providers. Alternatively, staff in the counseling center can provide referrals and keep this request confidential </w:t>
      </w:r>
      <w:proofErr w:type="gramStart"/>
      <w:r w:rsidRPr="00E46AC1" w:rsidR="00B038CA">
        <w:t>from faculty,</w:t>
      </w:r>
      <w:proofErr w:type="gramEnd"/>
      <w:r w:rsidRPr="00E46AC1" w:rsidR="00B038CA">
        <w:t xml:space="preserve"> to the extent outlined above. We are also in the process of acquiring information from our alumni regarding </w:t>
      </w:r>
      <w:proofErr w:type="gramStart"/>
      <w:r w:rsidRPr="00E46AC1" w:rsidR="00B038CA">
        <w:t>low cost</w:t>
      </w:r>
      <w:proofErr w:type="gramEnd"/>
      <w:r w:rsidRPr="00E46AC1" w:rsidR="00B038CA">
        <w:t xml:space="preserve"> treatment options in the </w:t>
      </w:r>
      <w:proofErr w:type="gramStart"/>
      <w:r w:rsidRPr="00E46AC1" w:rsidR="00B038CA">
        <w:t>community</w:t>
      </w:r>
      <w:r w:rsidR="00A36CE4">
        <w:t>,</w:t>
      </w:r>
      <w:r w:rsidRPr="00E46AC1" w:rsidR="00B038CA">
        <w:t xml:space="preserve"> and</w:t>
      </w:r>
      <w:proofErr w:type="gramEnd"/>
      <w:r w:rsidRPr="00E46AC1" w:rsidR="00B038CA">
        <w:t xml:space="preserve"> hope to compile a list to make available on our website so students can access it confidentially.</w:t>
      </w:r>
    </w:p>
    <w:p w:rsidRPr="00E46AC1" w:rsidR="00B038CA" w:rsidRDefault="00B038CA" w14:paraId="2F9401FA" w14:textId="77777777">
      <w:pPr>
        <w:pStyle w:val="BodyText"/>
        <w:kinsoku w:val="0"/>
        <w:overflowPunct w:val="0"/>
        <w:spacing w:before="202" w:line="275" w:lineRule="auto"/>
        <w:ind w:left="119" w:right="181"/>
      </w:pPr>
      <w:r w:rsidRPr="00E46AC1">
        <w:t>In sum, seeking support, guidance, and treatment early are actions associated with the personal and clinical knowledge that help us transform any challenging lived experience into a meaningful learning resource for ourselves and for our clients.</w:t>
      </w:r>
    </w:p>
    <w:p w:rsidRPr="00E46AC1" w:rsidR="00B038CA" w:rsidRDefault="00B038CA" w14:paraId="5C1C99F4" w14:textId="77777777">
      <w:pPr>
        <w:pStyle w:val="Heading2"/>
        <w:kinsoku w:val="0"/>
        <w:overflowPunct w:val="0"/>
        <w:spacing w:before="208"/>
        <w:ind w:left="120"/>
        <w:rPr>
          <w:b w:val="0"/>
          <w:bCs w:val="0"/>
        </w:rPr>
      </w:pPr>
      <w:r w:rsidRPr="00E46AC1">
        <w:rPr>
          <w:u w:val="thick"/>
        </w:rPr>
        <w:t xml:space="preserve">Program Responses to Students’ Mental Health Issues </w:t>
      </w:r>
    </w:p>
    <w:p w:rsidRPr="00E46AC1" w:rsidR="00B038CA" w:rsidRDefault="00B038CA" w14:paraId="504B0014" w14:textId="77777777">
      <w:pPr>
        <w:pStyle w:val="BodyText"/>
        <w:kinsoku w:val="0"/>
        <w:overflowPunct w:val="0"/>
        <w:spacing w:before="5"/>
        <w:ind w:left="0"/>
        <w:rPr>
          <w:b/>
          <w:bCs/>
          <w:sz w:val="14"/>
          <w:szCs w:val="14"/>
        </w:rPr>
      </w:pPr>
    </w:p>
    <w:p w:rsidRPr="00E46AC1" w:rsidR="00B038CA" w:rsidRDefault="00B038CA" w14:paraId="684EE252" w14:textId="77777777">
      <w:pPr>
        <w:pStyle w:val="BodyText"/>
        <w:kinsoku w:val="0"/>
        <w:overflowPunct w:val="0"/>
        <w:spacing w:before="69" w:line="276" w:lineRule="auto"/>
        <w:ind w:left="120" w:right="201"/>
      </w:pPr>
      <w:r w:rsidRPr="00E46AC1">
        <w:t xml:space="preserve">Not knowing how disclosure of past or (particularly) current struggles with mental health issues may be addressed could decrease the likelihood that students will seek out and utilize the </w:t>
      </w:r>
      <w:proofErr w:type="gramStart"/>
      <w:r w:rsidRPr="00E46AC1">
        <w:t>supports</w:t>
      </w:r>
      <w:proofErr w:type="gramEnd"/>
      <w:r w:rsidRPr="00E46AC1">
        <w:t xml:space="preserve"> offered by mentors and supervisors. Thus, here we outline how the program typically responds when students are experiencing mental health issues.</w:t>
      </w:r>
    </w:p>
    <w:p w:rsidRPr="00E46AC1" w:rsidR="00B038CA" w:rsidRDefault="00B038CA" w14:paraId="354D4293" w14:textId="77777777">
      <w:pPr>
        <w:pStyle w:val="BodyText"/>
        <w:kinsoku w:val="0"/>
        <w:overflowPunct w:val="0"/>
        <w:spacing w:before="202" w:line="275" w:lineRule="auto"/>
        <w:ind w:left="120" w:right="201"/>
      </w:pPr>
      <w:r w:rsidRPr="00E46AC1">
        <w:t>If a doctoral student has a mental health issue that does not risk compromising client care or ethical fulfillment of other responsibilities and the student either discloses this issue or the issue becomes evident to faculty in some other manner, the faculty will:</w:t>
      </w:r>
    </w:p>
    <w:p w:rsidR="005F1231" w:rsidRDefault="00B038CA" w14:paraId="6FFFD29F" w14:textId="77777777">
      <w:pPr>
        <w:pStyle w:val="BodyText"/>
        <w:kinsoku w:val="0"/>
        <w:overflowPunct w:val="0"/>
        <w:spacing w:before="203" w:line="448" w:lineRule="auto"/>
        <w:ind w:left="120" w:right="2234"/>
      </w:pPr>
      <w:r w:rsidRPr="00E46AC1">
        <w:t xml:space="preserve">Respect the student’s decision to discuss and disclose, or not to do so. </w:t>
      </w:r>
    </w:p>
    <w:p w:rsidRPr="00E46AC1" w:rsidR="00B038CA" w:rsidRDefault="00B038CA" w14:paraId="44401A11" w14:textId="77777777">
      <w:pPr>
        <w:pStyle w:val="BodyText"/>
        <w:kinsoku w:val="0"/>
        <w:overflowPunct w:val="0"/>
        <w:spacing w:before="203" w:line="448" w:lineRule="auto"/>
        <w:ind w:left="120" w:right="2234"/>
      </w:pPr>
      <w:r w:rsidRPr="00E46AC1">
        <w:t>Offer support to the student in a general way to maximize student success.</w:t>
      </w:r>
    </w:p>
    <w:p w:rsidRPr="00E46AC1" w:rsidR="00B038CA" w:rsidRDefault="00B038CA" w14:paraId="6A34E533" w14:textId="77777777">
      <w:pPr>
        <w:pStyle w:val="BodyText"/>
        <w:kinsoku w:val="0"/>
        <w:overflowPunct w:val="0"/>
        <w:spacing w:before="11" w:line="275" w:lineRule="auto"/>
        <w:ind w:left="120" w:right="201"/>
      </w:pPr>
      <w:r w:rsidRPr="00E46AC1">
        <w:t>Continue to support the student’s development and professional growth by working with the student and the program to ensure that the issue does not compromise client care or ethical fulfillment of other responsibilities.</w:t>
      </w:r>
    </w:p>
    <w:p w:rsidRPr="00E46AC1" w:rsidR="00B038CA" w:rsidRDefault="00B038CA" w14:paraId="0A49CC5E" w14:textId="77777777">
      <w:pPr>
        <w:pStyle w:val="BodyText"/>
        <w:kinsoku w:val="0"/>
        <w:overflowPunct w:val="0"/>
        <w:spacing w:before="203" w:line="275" w:lineRule="auto"/>
        <w:ind w:left="119" w:right="181"/>
      </w:pPr>
      <w:r w:rsidRPr="00E46AC1">
        <w:t>If a doctoral student has a mental health issue that risks compromising client care or ethical fulfillment of other responsibilities, the faculty will take the following steps:</w:t>
      </w:r>
    </w:p>
    <w:p w:rsidRPr="00E46AC1" w:rsidR="00B038CA" w:rsidRDefault="00B038CA" w14:paraId="4C31E8C5" w14:textId="77777777">
      <w:pPr>
        <w:pStyle w:val="BodyText"/>
        <w:kinsoku w:val="0"/>
        <w:overflowPunct w:val="0"/>
        <w:spacing w:before="203" w:line="276" w:lineRule="auto"/>
        <w:ind w:left="119" w:right="123"/>
      </w:pPr>
      <w:r w:rsidRPr="00E46AC1">
        <w:t xml:space="preserve">The faculty will work with the </w:t>
      </w:r>
      <w:proofErr w:type="gramStart"/>
      <w:r w:rsidRPr="00E46AC1">
        <w:t>student</w:t>
      </w:r>
      <w:proofErr w:type="gramEnd"/>
      <w:r w:rsidRPr="00E46AC1">
        <w:t xml:space="preserve"> to develop a responsible plan to address these issues. These plans might include things like accessing sources of support available for the student, seeking appropriate treatment, taking a semester off, or taking a temporary break from providing clinical care </w:t>
      </w:r>
      <w:proofErr w:type="gramStart"/>
      <w:r w:rsidRPr="00E46AC1">
        <w:t>in order to</w:t>
      </w:r>
      <w:proofErr w:type="gramEnd"/>
      <w:r w:rsidRPr="00E46AC1">
        <w:t xml:space="preserve"> address </w:t>
      </w:r>
      <w:proofErr w:type="gramStart"/>
      <w:r w:rsidRPr="00E46AC1">
        <w:t>the mental</w:t>
      </w:r>
      <w:proofErr w:type="gramEnd"/>
      <w:r w:rsidRPr="00E46AC1">
        <w:t xml:space="preserve"> health issues. These decisions would be made collaboratively with the student as </w:t>
      </w:r>
      <w:proofErr w:type="gramStart"/>
      <w:r w:rsidRPr="00E46AC1">
        <w:t>much</w:t>
      </w:r>
      <w:proofErr w:type="gramEnd"/>
      <w:r w:rsidRPr="00E46AC1">
        <w:t xml:space="preserve"> as possible.</w:t>
      </w:r>
    </w:p>
    <w:p w:rsidRPr="00E46AC1" w:rsidR="00B038CA" w:rsidRDefault="00B038CA" w14:paraId="31BBB75E" w14:textId="77777777">
      <w:pPr>
        <w:pStyle w:val="BodyText"/>
        <w:kinsoku w:val="0"/>
        <w:overflowPunct w:val="0"/>
        <w:spacing w:before="200" w:line="276" w:lineRule="auto"/>
        <w:ind w:left="119" w:right="123"/>
      </w:pPr>
      <w:r w:rsidRPr="00E46AC1">
        <w:t xml:space="preserve">In cases where </w:t>
      </w:r>
      <w:proofErr w:type="gramStart"/>
      <w:r w:rsidRPr="00E46AC1">
        <w:t>the mental</w:t>
      </w:r>
      <w:proofErr w:type="gramEnd"/>
      <w:r w:rsidRPr="00E46AC1">
        <w:t xml:space="preserve"> health issues compromise students’ ability to ethically assess impacts on clients, students, or research participants, faculty will act in the best interests of the student and the clients/others to develop appropriate plans, while maintaining ethical and legal requirements. Students may be required to withdraw from doing clinical work or other professional activities for </w:t>
      </w:r>
      <w:proofErr w:type="gramStart"/>
      <w:r w:rsidRPr="00E46AC1">
        <w:t>a period of time</w:t>
      </w:r>
      <w:proofErr w:type="gramEnd"/>
      <w:r w:rsidRPr="00E46AC1">
        <w:t>. This is an extremely rare occurrence, however, and is followed by more interactive decisions as the student’s mental health improves. The faculty</w:t>
      </w:r>
    </w:p>
    <w:p w:rsidRPr="00E46AC1" w:rsidR="00B038CA" w:rsidRDefault="00B038CA" w14:paraId="097656E9" w14:textId="77777777">
      <w:pPr>
        <w:pStyle w:val="BodyText"/>
        <w:kinsoku w:val="0"/>
        <w:overflowPunct w:val="0"/>
        <w:spacing w:before="54" w:line="275" w:lineRule="auto"/>
        <w:ind w:left="100" w:right="173"/>
      </w:pPr>
      <w:r w:rsidRPr="00E46AC1">
        <w:t>would continue to provide support to students in these circumstances and will work to help them return to providing clinical care and fulfilling other professional activities as their mental health status allows, if this is the student’s desire.</w:t>
      </w:r>
    </w:p>
    <w:p w:rsidRPr="00E46AC1" w:rsidR="00B038CA" w:rsidRDefault="00B038CA" w14:paraId="1BF0E03E" w14:textId="77777777">
      <w:pPr>
        <w:pStyle w:val="BodyText"/>
        <w:kinsoku w:val="0"/>
        <w:overflowPunct w:val="0"/>
        <w:spacing w:before="203" w:line="276" w:lineRule="auto"/>
        <w:ind w:left="100" w:right="167"/>
        <w:jc w:val="both"/>
      </w:pPr>
      <w:r w:rsidRPr="00E46AC1">
        <w:t xml:space="preserve">Faculty </w:t>
      </w:r>
      <w:proofErr w:type="gramStart"/>
      <w:r w:rsidRPr="00E46AC1">
        <w:t>aim</w:t>
      </w:r>
      <w:proofErr w:type="gramEnd"/>
      <w:r w:rsidRPr="00E46AC1">
        <w:t xml:space="preserve"> to treat students with the utmost respect throughout this process. We will only share information among ourselves to the extent that it is necessary for ethical care for the student and for clients, students, research participants, or others—which often </w:t>
      </w:r>
      <w:proofErr w:type="gramStart"/>
      <w:r w:rsidRPr="00E46AC1">
        <w:t>requires</w:t>
      </w:r>
      <w:proofErr w:type="gramEnd"/>
      <w:r w:rsidRPr="00E46AC1">
        <w:t xml:space="preserve"> consultation. We will always inform the </w:t>
      </w:r>
      <w:proofErr w:type="gramStart"/>
      <w:r w:rsidRPr="00E46AC1">
        <w:t>student</w:t>
      </w:r>
      <w:proofErr w:type="gramEnd"/>
      <w:r w:rsidRPr="00E46AC1">
        <w:t xml:space="preserve"> about who is being involved in discussions.</w:t>
      </w:r>
    </w:p>
    <w:p w:rsidRPr="00E46AC1" w:rsidR="00B038CA" w:rsidRDefault="00B038CA" w14:paraId="02D77BD3" w14:textId="77777777">
      <w:pPr>
        <w:pStyle w:val="BodyText"/>
        <w:kinsoku w:val="0"/>
        <w:overflowPunct w:val="0"/>
        <w:spacing w:before="200" w:line="277" w:lineRule="auto"/>
        <w:ind w:left="100" w:right="103"/>
      </w:pPr>
      <w:r w:rsidRPr="00E46AC1">
        <w:t xml:space="preserve">Faculty will never reveal any information about this process to other students without the permission of the student </w:t>
      </w:r>
      <w:proofErr w:type="gramStart"/>
      <w:r w:rsidRPr="00E46AC1">
        <w:t>experiencing</w:t>
      </w:r>
      <w:proofErr w:type="gramEnd"/>
      <w:r w:rsidRPr="00E46AC1">
        <w:t xml:space="preserve"> this process, unless there is an ethical imperative to do so.</w:t>
      </w:r>
    </w:p>
    <w:p w:rsidRPr="00E46AC1" w:rsidR="00B038CA" w:rsidRDefault="00B038CA" w14:paraId="1FB60434" w14:textId="77777777">
      <w:pPr>
        <w:pStyle w:val="BodyText"/>
        <w:kinsoku w:val="0"/>
        <w:overflowPunct w:val="0"/>
        <w:spacing w:before="198" w:line="276" w:lineRule="auto"/>
        <w:ind w:left="100" w:right="180"/>
      </w:pPr>
      <w:r w:rsidRPr="00E46AC1">
        <w:t xml:space="preserve">We are sensitive to the unfortunate reality that mental health stigma does exist in our profession, and that there are contexts in which disclosure of mental health concerns could create difficulties or have harmful consequences for students. We aspire to be a context where disclosure is </w:t>
      </w:r>
      <w:r w:rsidRPr="00E46AC1">
        <w:t>supported, and mental health and struggles in general are recognized on a continuum that contributes strengths as well as difficulties. Our students will, however, be in many different contexts other than this one where they may encounter different attitudes. We are available to our students for consultation about decision-making or managing effects in these diverse contexts. We also hope to continually work within our own community, and the larger field of clinical psychology, to continue combating this stigma.</w:t>
      </w:r>
    </w:p>
    <w:p w:rsidRPr="00E46AC1" w:rsidR="00B038CA" w:rsidRDefault="00B038CA" w14:paraId="24CBFB5D" w14:textId="77777777">
      <w:pPr>
        <w:pStyle w:val="BodyText"/>
        <w:kinsoku w:val="0"/>
        <w:overflowPunct w:val="0"/>
        <w:spacing w:before="202" w:line="276" w:lineRule="auto"/>
        <w:ind w:left="100" w:right="197"/>
      </w:pPr>
      <w:r w:rsidRPr="00E46AC1">
        <w:t>We recognize that mental health struggles may also interfere with progress in other areas of the program, such as course work or research productivity. Mentors, other faculty members, and the DCT can work with you to help you come up with a reasonable plan for completing requirements in a timeline that makes sense given the other challenges you are facing at any given time.</w:t>
      </w:r>
    </w:p>
    <w:p w:rsidRPr="00E46AC1" w:rsidR="00B038CA" w:rsidRDefault="00CB24C3" w14:paraId="4076D94E" w14:textId="77777777">
      <w:pPr>
        <w:pStyle w:val="BodyText"/>
        <w:kinsoku w:val="0"/>
        <w:overflowPunct w:val="0"/>
        <w:ind w:left="0"/>
      </w:pPr>
      <w:r w:rsidRPr="00E46AC1">
        <w:br w:type="page"/>
      </w:r>
    </w:p>
    <w:p w:rsidRPr="00E46AC1" w:rsidR="00B038CA" w:rsidRDefault="00B038CA" w14:paraId="2A7B59DB" w14:textId="77777777">
      <w:pPr>
        <w:pStyle w:val="Heading1"/>
        <w:numPr>
          <w:ilvl w:val="0"/>
          <w:numId w:val="17"/>
        </w:numPr>
        <w:tabs>
          <w:tab w:val="left" w:pos="552"/>
        </w:tabs>
        <w:kinsoku w:val="0"/>
        <w:overflowPunct w:val="0"/>
        <w:spacing w:before="182"/>
        <w:ind w:left="551" w:hanging="211"/>
        <w:rPr>
          <w:rFonts w:ascii="Times New Roman" w:hAnsi="Times New Roman" w:cs="Times New Roman"/>
          <w:b w:val="0"/>
          <w:bCs w:val="0"/>
          <w:u w:val="none"/>
        </w:rPr>
      </w:pPr>
      <w:bookmarkStart w:name="_PROGRAM_REQUIREMENTS" w:id="16"/>
      <w:bookmarkEnd w:id="16"/>
      <w:r w:rsidRPr="00E46AC1">
        <w:rPr>
          <w:rFonts w:ascii="Times New Roman" w:hAnsi="Times New Roman" w:cs="Times New Roman"/>
          <w:u w:val="thick"/>
        </w:rPr>
        <w:t>PROGRAM REQUIREMENTS</w:t>
      </w:r>
    </w:p>
    <w:p w:rsidRPr="00E46AC1" w:rsidR="00B038CA" w:rsidRDefault="00B038CA" w14:paraId="5932FC33" w14:textId="77777777">
      <w:pPr>
        <w:pStyle w:val="BodyText"/>
        <w:kinsoku w:val="0"/>
        <w:overflowPunct w:val="0"/>
        <w:spacing w:before="1"/>
        <w:ind w:left="0"/>
        <w:rPr>
          <w:b/>
          <w:bCs/>
          <w:sz w:val="18"/>
          <w:szCs w:val="18"/>
        </w:rPr>
      </w:pPr>
    </w:p>
    <w:p w:rsidRPr="00E46AC1" w:rsidR="00B038CA" w:rsidRDefault="00B038CA" w14:paraId="140221F9" w14:textId="77777777">
      <w:pPr>
        <w:pStyle w:val="Heading2"/>
        <w:numPr>
          <w:ilvl w:val="1"/>
          <w:numId w:val="17"/>
        </w:numPr>
        <w:tabs>
          <w:tab w:val="left" w:pos="1416"/>
        </w:tabs>
        <w:kinsoku w:val="0"/>
        <w:overflowPunct w:val="0"/>
        <w:spacing w:before="69"/>
        <w:ind w:left="280" w:firstLine="842"/>
        <w:rPr>
          <w:b w:val="0"/>
          <w:bCs w:val="0"/>
        </w:rPr>
      </w:pPr>
      <w:bookmarkStart w:name="_MENTORING/APPRENTICESHIP_MODEL_AND" w:id="17"/>
      <w:bookmarkEnd w:id="17"/>
      <w:r w:rsidRPr="00E46AC1">
        <w:t>MENTORING/APPRENTICESHIP MODEL AND REQUIRMENTS</w:t>
      </w:r>
    </w:p>
    <w:p w:rsidRPr="00E46AC1" w:rsidR="00B038CA" w:rsidRDefault="00B038CA" w14:paraId="30DE0115" w14:textId="77777777">
      <w:pPr>
        <w:pStyle w:val="BodyText"/>
        <w:kinsoku w:val="0"/>
        <w:overflowPunct w:val="0"/>
        <w:spacing w:before="2"/>
        <w:ind w:left="0"/>
        <w:rPr>
          <w:b/>
          <w:bCs/>
          <w:sz w:val="23"/>
          <w:szCs w:val="23"/>
        </w:rPr>
      </w:pPr>
    </w:p>
    <w:p w:rsidRPr="00E46AC1" w:rsidR="00B038CA" w:rsidRDefault="00B038CA" w14:paraId="4FDC623D" w14:textId="77777777">
      <w:pPr>
        <w:pStyle w:val="BodyText"/>
        <w:kinsoku w:val="0"/>
        <w:overflowPunct w:val="0"/>
        <w:ind w:left="339" w:right="272"/>
      </w:pPr>
      <w:r w:rsidRPr="00E46AC1">
        <w:t>The Clinical Program has employed a mentorship/apprenticeship model of training since 1997. It introduced this model of training during the 1996-97 admissions process</w:t>
      </w:r>
      <w:r w:rsidRPr="00E46AC1" w:rsidR="001D0658">
        <w:t>,</w:t>
      </w:r>
      <w:r w:rsidRPr="00E46AC1">
        <w:t xml:space="preserve"> </w:t>
      </w:r>
      <w:proofErr w:type="gramStart"/>
      <w:r w:rsidRPr="00E46AC1">
        <w:t>in an effort to</w:t>
      </w:r>
      <w:proofErr w:type="gramEnd"/>
      <w:r w:rsidRPr="00E46AC1">
        <w:t xml:space="preserve"> improve the matches between students admitted to the program and faculty in the program available to guide their career development. Since then, students have been admitted </w:t>
      </w:r>
      <w:proofErr w:type="gramStart"/>
      <w:r w:rsidRPr="00E46AC1">
        <w:t>to work</w:t>
      </w:r>
      <w:proofErr w:type="gramEnd"/>
      <w:r w:rsidRPr="00E46AC1">
        <w:t xml:space="preserve"> with a particular faculty member at least through the completion of their </w:t>
      </w:r>
      <w:proofErr w:type="gramStart"/>
      <w:r w:rsidRPr="00E46AC1">
        <w:t>Master’s</w:t>
      </w:r>
      <w:proofErr w:type="gramEnd"/>
      <w:r w:rsidRPr="00E46AC1">
        <w:t xml:space="preserve"> thesis.</w:t>
      </w:r>
    </w:p>
    <w:p w:rsidRPr="00E46AC1" w:rsidR="00B038CA" w:rsidP="00CB24C3" w:rsidRDefault="00B038CA" w14:paraId="54B18F4E" w14:textId="77777777">
      <w:pPr>
        <w:pStyle w:val="BodyText"/>
        <w:kinsoku w:val="0"/>
        <w:overflowPunct w:val="0"/>
        <w:ind w:left="339" w:right="272"/>
      </w:pPr>
      <w:r w:rsidRPr="00E46AC1">
        <w:t xml:space="preserve">During the admissions process, and before a semi-finalist pool of applicants is selected to be interviewed, applicants are asked to identify </w:t>
      </w:r>
      <w:r w:rsidR="00AD5D8E">
        <w:t>the</w:t>
      </w:r>
      <w:r w:rsidRPr="00E46AC1" w:rsidR="00AD5D8E">
        <w:t xml:space="preserve"> </w:t>
      </w:r>
      <w:r w:rsidRPr="00E46AC1">
        <w:t xml:space="preserve">faculty members with whom they would like to work. All faculty willing to be mentors the following year are asked to review potential student matches and rank </w:t>
      </w:r>
      <w:proofErr w:type="gramStart"/>
      <w:r w:rsidRPr="00E46AC1">
        <w:t>order them</w:t>
      </w:r>
      <w:proofErr w:type="gramEnd"/>
      <w:r w:rsidRPr="00E46AC1">
        <w:t xml:space="preserve"> in terms of the best research and program matches for them.  Faculty who </w:t>
      </w:r>
      <w:proofErr w:type="gramStart"/>
      <w:r w:rsidRPr="00E46AC1">
        <w:t>wish</w:t>
      </w:r>
      <w:proofErr w:type="gramEnd"/>
      <w:r w:rsidRPr="00E46AC1">
        <w:t xml:space="preserve"> to mentor </w:t>
      </w:r>
      <w:proofErr w:type="gramStart"/>
      <w:r w:rsidRPr="00E46AC1">
        <w:t>particular students</w:t>
      </w:r>
      <w:proofErr w:type="gramEnd"/>
      <w:r w:rsidRPr="00E46AC1">
        <w:t xml:space="preserve"> interested in working with them interview such students during two days of interviewing which is a required part of the admissions process. Final admission decisions are made by the </w:t>
      </w:r>
      <w:proofErr w:type="gramStart"/>
      <w:r w:rsidRPr="00E46AC1">
        <w:t>admissions committee as a</w:t>
      </w:r>
      <w:r w:rsidRPr="00E46AC1" w:rsidR="00CB24C3">
        <w:t xml:space="preserve"> </w:t>
      </w:r>
      <w:r w:rsidRPr="00E46AC1">
        <w:t>whole</w:t>
      </w:r>
      <w:proofErr w:type="gramEnd"/>
      <w:r w:rsidRPr="00E46AC1">
        <w:t>. The process involves matching applicants with appropriate faculty mentors while also maintaining the defining values of the program: making offers to students who are committed to the scientist-practitioner</w:t>
      </w:r>
      <w:r w:rsidR="00AD5D8E">
        <w:t>-activist</w:t>
      </w:r>
      <w:r w:rsidRPr="00E46AC1">
        <w:t xml:space="preserve"> model of training, to the developmental and socio-cultural emphases of the program, to a bio-psycho-social approach to understanding problem behavior, and to the mission to serve underserved populations.</w:t>
      </w:r>
    </w:p>
    <w:p w:rsidRPr="00E46AC1" w:rsidR="00B038CA" w:rsidRDefault="00B038CA" w14:paraId="3AD398AD" w14:textId="77777777">
      <w:pPr>
        <w:pStyle w:val="BodyText"/>
        <w:kinsoku w:val="0"/>
        <w:overflowPunct w:val="0"/>
        <w:ind w:left="0"/>
      </w:pPr>
    </w:p>
    <w:p w:rsidRPr="00E46AC1" w:rsidR="00B038CA" w:rsidRDefault="00B038CA" w14:paraId="6294E98E" w14:textId="77777777">
      <w:pPr>
        <w:pStyle w:val="BodyText"/>
        <w:kinsoku w:val="0"/>
        <w:overflowPunct w:val="0"/>
        <w:ind w:right="152"/>
      </w:pPr>
      <w:r w:rsidRPr="00E46AC1">
        <w:t xml:space="preserve">Students who accept our offers of admission are told that they are </w:t>
      </w:r>
      <w:proofErr w:type="gramStart"/>
      <w:r w:rsidRPr="00E46AC1">
        <w:t>making a decision</w:t>
      </w:r>
      <w:proofErr w:type="gramEnd"/>
      <w:r w:rsidRPr="00E46AC1">
        <w:t xml:space="preserve"> not only to come to the program outlined in our admissions materials, but also to work intensively with a particular faculty member at least through the completion of their master’s thesis.  In selecting specific students, mentors are committing themselves to work with mentees in a manner that is respectful of individual and cultural differences and supportive of students' academic and clinical career development as well as their research development. Many students remain with the same mentor for their dissertation research but students who wish to switch mentors after completing their master's thesis may do so.</w:t>
      </w:r>
      <w:r w:rsidRPr="00E46AC1" w:rsidR="004F4A36">
        <w:t xml:space="preserve"> In Spring 2016, CPC formalized a Policy on Switching Mentors. Any student considering such a course of action should familiarize themselves with </w:t>
      </w:r>
      <w:r w:rsidRPr="00E46AC1" w:rsidR="00682D04">
        <w:t>those procedures.</w:t>
      </w:r>
    </w:p>
    <w:p w:rsidRPr="00E46AC1" w:rsidR="00B038CA" w:rsidRDefault="00B038CA" w14:paraId="05D0DC15" w14:textId="77777777">
      <w:pPr>
        <w:pStyle w:val="BodyText"/>
        <w:kinsoku w:val="0"/>
        <w:overflowPunct w:val="0"/>
        <w:spacing w:before="5"/>
        <w:ind w:left="0"/>
        <w:rPr>
          <w:sz w:val="25"/>
          <w:szCs w:val="25"/>
        </w:rPr>
      </w:pPr>
    </w:p>
    <w:p w:rsidRPr="00E46AC1" w:rsidR="00B038CA" w:rsidRDefault="00B038CA" w14:paraId="3897CFE5" w14:textId="77777777">
      <w:pPr>
        <w:pStyle w:val="Heading2"/>
        <w:kinsoku w:val="0"/>
        <w:overflowPunct w:val="0"/>
        <w:rPr>
          <w:b w:val="0"/>
          <w:bCs w:val="0"/>
        </w:rPr>
      </w:pPr>
      <w:r w:rsidRPr="00E46AC1">
        <w:rPr>
          <w:u w:val="thick"/>
        </w:rPr>
        <w:t>The Mentoring Relationship</w:t>
      </w:r>
    </w:p>
    <w:p w:rsidRPr="00E46AC1" w:rsidR="00B038CA" w:rsidRDefault="00B038CA" w14:paraId="330F5BDC" w14:textId="77777777">
      <w:pPr>
        <w:pStyle w:val="BodyText"/>
        <w:kinsoku w:val="0"/>
        <w:overflowPunct w:val="0"/>
        <w:spacing w:before="9"/>
        <w:ind w:left="0"/>
        <w:rPr>
          <w:b/>
          <w:bCs/>
          <w:sz w:val="16"/>
          <w:szCs w:val="16"/>
        </w:rPr>
      </w:pPr>
    </w:p>
    <w:p w:rsidRPr="00E46AC1" w:rsidR="00B038CA" w:rsidP="00AD5D8E" w:rsidRDefault="00B038CA" w14:paraId="6F43CE53" w14:textId="77777777">
      <w:pPr>
        <w:pStyle w:val="BodyText"/>
        <w:kinsoku w:val="0"/>
        <w:overflowPunct w:val="0"/>
        <w:spacing w:before="69" w:line="239" w:lineRule="auto"/>
        <w:ind w:right="135"/>
      </w:pPr>
      <w:r w:rsidRPr="00E46AC1">
        <w:t xml:space="preserve">The relationship between a graduate student and </w:t>
      </w:r>
      <w:r w:rsidR="000C021B">
        <w:t>their</w:t>
      </w:r>
      <w:r w:rsidRPr="00E46AC1">
        <w:t xml:space="preserve"> mentor is a particularly important relationship. Mentor and student begin as teacher and pupil and ideally end up as close colleagues. The mentoring relationship shapes significantly the student's experience in graduate school, success in achieving the Ph.D., and career path post-graduation. For a close working relationship to develop, it is important for </w:t>
      </w:r>
      <w:proofErr w:type="gramStart"/>
      <w:r w:rsidRPr="00E46AC1">
        <w:t>student</w:t>
      </w:r>
      <w:proofErr w:type="gramEnd"/>
      <w:r w:rsidRPr="00E46AC1">
        <w:t xml:space="preserve"> and </w:t>
      </w:r>
      <w:proofErr w:type="gramStart"/>
      <w:r w:rsidRPr="00E46AC1">
        <w:t>mentor</w:t>
      </w:r>
      <w:proofErr w:type="gramEnd"/>
      <w:r w:rsidRPr="00E46AC1">
        <w:t xml:space="preserve"> to be well matched in both research interests and work styles. Personal and cultural as well as intellectual characteristics of both parties need to be </w:t>
      </w:r>
      <w:proofErr w:type="gramStart"/>
      <w:r w:rsidRPr="00E46AC1">
        <w:t>taken into account</w:t>
      </w:r>
      <w:proofErr w:type="gramEnd"/>
      <w:r w:rsidRPr="00E46AC1">
        <w:t xml:space="preserve"> in forming the partnership if it is to lead to a productive working relationship.  This can be difficult to achieve. The admissions process allows relatively little time for both parties to get to know one another and decide on how well suited they are to work together. Students are looking for mentors who can stimulate and excite them, help them select noteworthy and creative areas for their research, supervise them in their clinical training, and support and guide them on their emerging career path. Faculty mentors are looking for students who share their research interests, professional</w:t>
      </w:r>
      <w:r w:rsidR="00AD5D8E">
        <w:t xml:space="preserve"> </w:t>
      </w:r>
      <w:r w:rsidRPr="00E46AC1">
        <w:t xml:space="preserve">and social commitments, </w:t>
      </w:r>
      <w:r w:rsidRPr="00E46AC1">
        <w:t xml:space="preserve">and work </w:t>
      </w:r>
      <w:proofErr w:type="gramStart"/>
      <w:r w:rsidRPr="00E46AC1">
        <w:t>ethic</w:t>
      </w:r>
      <w:proofErr w:type="gramEnd"/>
      <w:r w:rsidRPr="00E46AC1">
        <w:t>.  Both are hoping for a relationship that enables students to make timely progress toward the completion of the Ph.D. and yield productive work of which both can be proud.</w:t>
      </w:r>
    </w:p>
    <w:p w:rsidRPr="00E46AC1" w:rsidR="00B038CA" w:rsidRDefault="00B038CA" w14:paraId="174F4A54" w14:textId="77777777">
      <w:pPr>
        <w:pStyle w:val="BodyText"/>
        <w:kinsoku w:val="0"/>
        <w:overflowPunct w:val="0"/>
        <w:ind w:left="0"/>
      </w:pPr>
    </w:p>
    <w:p w:rsidRPr="00E46AC1" w:rsidR="00B038CA" w:rsidRDefault="00B038CA" w14:paraId="57E33BE0" w14:textId="49C6889D">
      <w:pPr>
        <w:pStyle w:val="BodyText"/>
        <w:kinsoku w:val="0"/>
        <w:overflowPunct w:val="0"/>
        <w:ind w:right="135"/>
      </w:pPr>
      <w:proofErr w:type="gramStart"/>
      <w:r>
        <w:t>In order to</w:t>
      </w:r>
      <w:proofErr w:type="gramEnd"/>
      <w:r>
        <w:t xml:space="preserve"> facilitate these shared goals, the Clinical Program has established generally agreed upon shared obligations and responsibilities for the mentor-mentee relationship. There will always be some differences in how people function as mentors and mentees. The program recognizes that the same model of mentoring will not work for everyone, that every mentor has a unique style, and that every student presents themself as a unique mentee. This document is intended to serve as an outline of basic minimum requirements for each role and to provoke discussion about the mentor-mentee relationship, how it is working, and how it can be improved in the context of completing the annual mentoring contract.</w:t>
      </w:r>
    </w:p>
    <w:p w:rsidRPr="00E46AC1" w:rsidR="00B038CA" w:rsidRDefault="00B038CA" w14:paraId="437CE587" w14:textId="77777777">
      <w:pPr>
        <w:pStyle w:val="BodyText"/>
        <w:kinsoku w:val="0"/>
        <w:overflowPunct w:val="0"/>
        <w:spacing w:before="10"/>
        <w:ind w:left="0"/>
      </w:pPr>
    </w:p>
    <w:p w:rsidRPr="00E46AC1" w:rsidR="00B038CA" w:rsidRDefault="00B038CA" w14:paraId="297E4E20" w14:textId="77777777">
      <w:pPr>
        <w:pStyle w:val="Heading2"/>
        <w:kinsoku w:val="0"/>
        <w:overflowPunct w:val="0"/>
        <w:rPr>
          <w:b w:val="0"/>
          <w:bCs w:val="0"/>
        </w:rPr>
      </w:pPr>
      <w:r w:rsidRPr="00E46AC1">
        <w:rPr>
          <w:u w:val="thick"/>
        </w:rPr>
        <w:t>Reciprocal Contributions to Professional Growth and Advancement</w:t>
      </w:r>
    </w:p>
    <w:p w:rsidRPr="00E46AC1" w:rsidR="00B038CA" w:rsidRDefault="00B038CA" w14:paraId="6D87F28C" w14:textId="77777777">
      <w:pPr>
        <w:pStyle w:val="BodyText"/>
        <w:kinsoku w:val="0"/>
        <w:overflowPunct w:val="0"/>
        <w:spacing w:before="2"/>
        <w:ind w:left="0"/>
        <w:rPr>
          <w:b/>
          <w:bCs/>
          <w:sz w:val="17"/>
          <w:szCs w:val="17"/>
        </w:rPr>
      </w:pPr>
    </w:p>
    <w:p w:rsidRPr="00E46AC1" w:rsidR="00B038CA" w:rsidRDefault="00B038CA" w14:paraId="1370C54C" w14:textId="49D69B88">
      <w:pPr>
        <w:pStyle w:val="BodyText"/>
        <w:kinsoku w:val="0"/>
        <w:overflowPunct w:val="0"/>
        <w:spacing w:before="69" w:line="239" w:lineRule="auto"/>
        <w:ind w:right="99"/>
      </w:pPr>
      <w:r>
        <w:t xml:space="preserve">Balance in expectations and responsibilities are important. Mentors vary in how much assistance </w:t>
      </w:r>
      <w:proofErr w:type="gramStart"/>
      <w:r>
        <w:t>on</w:t>
      </w:r>
      <w:proofErr w:type="gramEnd"/>
      <w:r>
        <w:t xml:space="preserve"> their research and on team projects they expect </w:t>
      </w:r>
      <w:proofErr w:type="gramStart"/>
      <w:r>
        <w:t>of</w:t>
      </w:r>
      <w:proofErr w:type="gramEnd"/>
      <w:r>
        <w:t xml:space="preserve"> mentees. Mentors who expect more of their mentees should balance these expectations by providing more extensive training, advising, and time to mentees. Reciprocally, mentors </w:t>
      </w:r>
      <w:proofErr w:type="gramStart"/>
      <w:r>
        <w:t>are able to</w:t>
      </w:r>
      <w:proofErr w:type="gramEnd"/>
      <w:r>
        <w:t xml:space="preserve"> provide this level of commitment only if it is </w:t>
      </w:r>
      <w:proofErr w:type="gramStart"/>
      <w:r>
        <w:t>being balanced</w:t>
      </w:r>
      <w:proofErr w:type="gramEnd"/>
      <w:r>
        <w:t xml:space="preserve"> by the mentee’s contributions to their research program and research team.  Some mentees are supported </w:t>
      </w:r>
      <w:proofErr w:type="gramStart"/>
      <w:r>
        <w:t>on</w:t>
      </w:r>
      <w:proofErr w:type="gramEnd"/>
      <w:r>
        <w:t xml:space="preserve"> faculty research grants which require a different level of contribution.  The mentor’s investment (in time and energy to write and maintain grants and provide ongoing financial support to the mentee) must be balanced by the mentee’s investment in furthering the mentor's research program.  Mentors and mentees make reciprocal contributions to each other’s’ professional growth and advancement. Mentees also learn from and contribute to their fellow mentees' growth and development: More advanced students benefit from opportunities to learn about mentoring and more junior students benefit from advice and guidance from those who have successfully negotiated program requirements and professional demands.</w:t>
      </w:r>
    </w:p>
    <w:p w:rsidRPr="00E46AC1" w:rsidR="00B038CA" w:rsidRDefault="00B038CA" w14:paraId="684D9F64" w14:textId="77777777">
      <w:pPr>
        <w:pStyle w:val="BodyText"/>
        <w:kinsoku w:val="0"/>
        <w:overflowPunct w:val="0"/>
        <w:ind w:left="0"/>
      </w:pPr>
    </w:p>
    <w:p w:rsidRPr="00E46AC1" w:rsidR="00B038CA" w:rsidRDefault="00B038CA" w14:paraId="04E8B4AB" w14:textId="77777777">
      <w:pPr>
        <w:pStyle w:val="BodyText"/>
        <w:kinsoku w:val="0"/>
        <w:overflowPunct w:val="0"/>
        <w:ind w:right="119"/>
      </w:pPr>
      <w:r w:rsidRPr="00E46AC1">
        <w:rPr>
          <w:b/>
          <w:bCs/>
        </w:rPr>
        <w:t xml:space="preserve">Mentors </w:t>
      </w:r>
      <w:r w:rsidRPr="00E46AC1">
        <w:t>guide the intellectual, research, and clinical development of their mentees. They provide opportunities for students to prepare posters, presentations, and publications with them, and contribute to mentees’ professional advancement by writing recommendation letters, informing mentees about various training opportunities, and by facilitating other types of networking and support activities.</w:t>
      </w:r>
    </w:p>
    <w:p w:rsidRPr="00E46AC1" w:rsidR="00B038CA" w:rsidRDefault="00B038CA" w14:paraId="6E67C8D4" w14:textId="77777777">
      <w:pPr>
        <w:pStyle w:val="BodyText"/>
        <w:kinsoku w:val="0"/>
        <w:overflowPunct w:val="0"/>
        <w:ind w:left="0"/>
      </w:pPr>
    </w:p>
    <w:p w:rsidRPr="00E46AC1" w:rsidR="00B038CA" w:rsidRDefault="00B038CA" w14:paraId="1E905C83" w14:textId="77777777">
      <w:pPr>
        <w:pStyle w:val="BodyText"/>
        <w:kinsoku w:val="0"/>
        <w:overflowPunct w:val="0"/>
        <w:ind w:right="120"/>
      </w:pPr>
      <w:r w:rsidRPr="00E46AC1">
        <w:rPr>
          <w:b/>
          <w:bCs/>
        </w:rPr>
        <w:t xml:space="preserve">Mentees </w:t>
      </w:r>
      <w:r w:rsidRPr="00E46AC1">
        <w:t>contribute to mentors’ professional growth and advancement through research assistance and intellectual collaboration.  They p</w:t>
      </w:r>
      <w:r w:rsidR="00FF11DA">
        <w:t>rovide 6</w:t>
      </w:r>
      <w:r w:rsidRPr="00E46AC1">
        <w:t xml:space="preserve"> hours/week of research ass</w:t>
      </w:r>
      <w:r w:rsidR="00FF11DA">
        <w:t>istance to their mentors (and 12</w:t>
      </w:r>
      <w:r w:rsidRPr="00E46AC1">
        <w:t xml:space="preserve"> hours of teaching assistance to the department) during their first year in the program if they are receivi</w:t>
      </w:r>
      <w:r w:rsidR="00FF11DA">
        <w:t>ng a university stipend; and, 18</w:t>
      </w:r>
      <w:r w:rsidRPr="00E46AC1">
        <w:t xml:space="preserve"> hours/week of research assistance to their mentor if they are receiving a research stipend paid for by their mentor's grant.  They also contribute to and collaborate with their mentors on research team projects. These may include professional posters, presentations, and publications, grant proposal writing, drafting IRB submissions, and mentoring undergraduates on their research teams.</w:t>
      </w:r>
    </w:p>
    <w:p w:rsidRPr="00E46AC1" w:rsidR="00B038CA" w:rsidRDefault="00CB24C3" w14:paraId="2339CBDB" w14:textId="77777777">
      <w:pPr>
        <w:pStyle w:val="Heading2"/>
        <w:kinsoku w:val="0"/>
        <w:overflowPunct w:val="0"/>
        <w:spacing w:before="54"/>
        <w:rPr>
          <w:b w:val="0"/>
          <w:bCs w:val="0"/>
        </w:rPr>
      </w:pPr>
      <w:r w:rsidRPr="00E46AC1">
        <w:rPr>
          <w:u w:val="thick"/>
        </w:rPr>
        <w:br w:type="page"/>
      </w:r>
      <w:r w:rsidRPr="00E46AC1" w:rsidR="00B038CA">
        <w:rPr>
          <w:u w:val="thick"/>
        </w:rPr>
        <w:t>Communication</w:t>
      </w:r>
    </w:p>
    <w:p w:rsidRPr="00E46AC1" w:rsidR="00B038CA" w:rsidRDefault="00B038CA" w14:paraId="7B4E6839" w14:textId="77777777">
      <w:pPr>
        <w:pStyle w:val="BodyText"/>
        <w:kinsoku w:val="0"/>
        <w:overflowPunct w:val="0"/>
        <w:spacing w:before="11"/>
        <w:ind w:left="0"/>
        <w:rPr>
          <w:b/>
          <w:bCs/>
          <w:sz w:val="16"/>
          <w:szCs w:val="16"/>
        </w:rPr>
      </w:pPr>
    </w:p>
    <w:p w:rsidRPr="00E46AC1" w:rsidR="00B038CA" w:rsidRDefault="00B038CA" w14:paraId="0A01407B" w14:textId="77777777">
      <w:pPr>
        <w:pStyle w:val="BodyText"/>
        <w:kinsoku w:val="0"/>
        <w:overflowPunct w:val="0"/>
        <w:spacing w:before="69"/>
        <w:ind w:right="138"/>
      </w:pPr>
      <w:r w:rsidRPr="00E46AC1">
        <w:t>Mentors and mentees need to have clear and frequent communication about expectations and responsibilities.</w:t>
      </w:r>
    </w:p>
    <w:p w:rsidRPr="00E46AC1" w:rsidR="00B038CA" w:rsidRDefault="00B038CA" w14:paraId="6D136634" w14:textId="77777777">
      <w:pPr>
        <w:pStyle w:val="BodyText"/>
        <w:kinsoku w:val="0"/>
        <w:overflowPunct w:val="0"/>
        <w:ind w:left="0"/>
      </w:pPr>
    </w:p>
    <w:p w:rsidRPr="00E46AC1" w:rsidR="00B038CA" w:rsidRDefault="00B038CA" w14:paraId="1C44C996" w14:textId="77777777">
      <w:pPr>
        <w:pStyle w:val="BodyText"/>
        <w:kinsoku w:val="0"/>
        <w:overflowPunct w:val="0"/>
        <w:ind w:right="159"/>
      </w:pPr>
      <w:r w:rsidRPr="00E46AC1">
        <w:t xml:space="preserve">To assist with clear communication, each mentor and mentee is expected to complete a mentoring contract each year in the </w:t>
      </w:r>
      <w:proofErr w:type="gramStart"/>
      <w:r w:rsidRPr="00E46AC1">
        <w:t>Fall, and</w:t>
      </w:r>
      <w:proofErr w:type="gramEnd"/>
      <w:r w:rsidRPr="00E46AC1">
        <w:t xml:space="preserve"> review it at mid-year and again at the end of the year. Mentors also provide a formal annual evaluation to mentees: a verbal evaluation should reach students within two weeks of the program's year-end student evaluation meeting in mid-</w:t>
      </w:r>
      <w:proofErr w:type="gramStart"/>
      <w:r w:rsidRPr="00E46AC1">
        <w:t>May</w:t>
      </w:r>
      <w:proofErr w:type="gramEnd"/>
      <w:r w:rsidRPr="00E46AC1">
        <w:t xml:space="preserve"> and the formal written evaluation letter should reach students by the end of June.</w:t>
      </w:r>
    </w:p>
    <w:p w:rsidRPr="00E46AC1" w:rsidR="00B038CA" w:rsidRDefault="00B038CA" w14:paraId="15F63A2A" w14:textId="77777777">
      <w:pPr>
        <w:pStyle w:val="BodyText"/>
        <w:kinsoku w:val="0"/>
        <w:overflowPunct w:val="0"/>
        <w:ind w:left="0"/>
      </w:pPr>
    </w:p>
    <w:p w:rsidRPr="00E46AC1" w:rsidR="00B038CA" w:rsidRDefault="00B038CA" w14:paraId="2222195A" w14:textId="77777777">
      <w:pPr>
        <w:pStyle w:val="BodyText"/>
        <w:kinsoku w:val="0"/>
        <w:overflowPunct w:val="0"/>
        <w:ind w:right="112"/>
      </w:pPr>
      <w:r w:rsidRPr="00E46AC1">
        <w:t xml:space="preserve">For </w:t>
      </w:r>
      <w:r w:rsidRPr="00E46AC1">
        <w:rPr>
          <w:b/>
          <w:bCs/>
        </w:rPr>
        <w:t>mentors</w:t>
      </w:r>
      <w:r w:rsidRPr="00E46AC1">
        <w:t xml:space="preserve">, good communication begins during the admissions process. Prospective mentors’ admissions statements should spell out clearly their research focus and expectations regarding students’ potential contributions to their work. During the admissions process, mentors should describe their general approach to research and mentoring, and their work style to applicants.  They should make an applicant aware of specific expectations they have before the applicant accepts an offer of admission. This discussion should cover expectations regarding collaborations on professional presentations and publications, grant writing, and the mentoring of undergraduates, a description of teaching, research, and public service philosophies, and should raise work style issues. Once accepted into the program, mentees should take responsibility for making their individual learning needs and career goals known to their mentors.  They should be direct about what they know and what they need help in learning (e.g., new data analytic techniques; a particular theoretical framework; the implications of </w:t>
      </w:r>
      <w:proofErr w:type="gramStart"/>
      <w:r w:rsidRPr="00E46AC1">
        <w:t>particular career</w:t>
      </w:r>
      <w:proofErr w:type="gramEnd"/>
      <w:r w:rsidRPr="00E46AC1">
        <w:t xml:space="preserve"> choices during their graduate careers). They should also share with mentors their understanding of their </w:t>
      </w:r>
      <w:proofErr w:type="gramStart"/>
      <w:r w:rsidRPr="00E46AC1">
        <w:t>particular learning</w:t>
      </w:r>
      <w:proofErr w:type="gramEnd"/>
      <w:r w:rsidRPr="00E46AC1">
        <w:t xml:space="preserve"> style and preferred approaches to receiving feedback and guidance. Mentees alert their mentors to off campus professional (and unusual personal) commitments and discuss in advance, whenever possible, and the implications of these commitments for their timely completion of program requirements and milestones.</w:t>
      </w:r>
    </w:p>
    <w:p w:rsidRPr="00E46AC1" w:rsidR="00B038CA" w:rsidRDefault="00B038CA" w14:paraId="11335F19" w14:textId="77777777">
      <w:pPr>
        <w:pStyle w:val="BodyText"/>
        <w:kinsoku w:val="0"/>
        <w:overflowPunct w:val="0"/>
        <w:spacing w:before="5"/>
        <w:ind w:left="0"/>
        <w:rPr>
          <w:sz w:val="25"/>
          <w:szCs w:val="25"/>
        </w:rPr>
      </w:pPr>
    </w:p>
    <w:p w:rsidRPr="00E46AC1" w:rsidR="00B038CA" w:rsidRDefault="00B038CA" w14:paraId="7AD40DE8" w14:textId="77777777">
      <w:pPr>
        <w:pStyle w:val="Heading2"/>
        <w:kinsoku w:val="0"/>
        <w:overflowPunct w:val="0"/>
        <w:rPr>
          <w:b w:val="0"/>
          <w:bCs w:val="0"/>
        </w:rPr>
      </w:pPr>
      <w:r w:rsidRPr="00E46AC1">
        <w:rPr>
          <w:u w:val="thick"/>
        </w:rPr>
        <w:t>Nature and Scope of the Mentoring Relationship</w:t>
      </w:r>
    </w:p>
    <w:p w:rsidRPr="00E46AC1" w:rsidR="00B038CA" w:rsidRDefault="00B038CA" w14:paraId="34267697" w14:textId="77777777">
      <w:pPr>
        <w:pStyle w:val="BodyText"/>
        <w:kinsoku w:val="0"/>
        <w:overflowPunct w:val="0"/>
        <w:spacing w:before="9"/>
        <w:ind w:left="0"/>
        <w:rPr>
          <w:b/>
          <w:bCs/>
          <w:sz w:val="16"/>
          <w:szCs w:val="16"/>
        </w:rPr>
      </w:pPr>
    </w:p>
    <w:p w:rsidRPr="00E46AC1" w:rsidR="00B038CA" w:rsidRDefault="00B038CA" w14:paraId="42A05BB1" w14:textId="77777777">
      <w:pPr>
        <w:pStyle w:val="BodyText"/>
        <w:kinsoku w:val="0"/>
        <w:overflowPunct w:val="0"/>
        <w:spacing w:before="74" w:line="274" w:lineRule="exact"/>
        <w:ind w:right="138"/>
      </w:pPr>
      <w:r w:rsidRPr="00E46AC1">
        <w:t>The relationship between graduate students and mentors affects mentees’ professional growth in multiple areas.  It is not a relationship solely focused on research guidance.</w:t>
      </w:r>
    </w:p>
    <w:p w:rsidRPr="00E46AC1" w:rsidR="00B038CA" w:rsidRDefault="00B038CA" w14:paraId="1CEA712A" w14:textId="77777777">
      <w:pPr>
        <w:pStyle w:val="BodyText"/>
        <w:kinsoku w:val="0"/>
        <w:overflowPunct w:val="0"/>
        <w:spacing w:before="9"/>
        <w:ind w:left="0"/>
        <w:rPr>
          <w:sz w:val="23"/>
          <w:szCs w:val="23"/>
        </w:rPr>
      </w:pPr>
    </w:p>
    <w:p w:rsidRPr="00E46AC1" w:rsidR="00B038CA" w:rsidRDefault="00B038CA" w14:paraId="69042642" w14:textId="77777777">
      <w:pPr>
        <w:pStyle w:val="BodyText"/>
        <w:kinsoku w:val="0"/>
        <w:overflowPunct w:val="0"/>
        <w:ind w:right="243"/>
      </w:pPr>
      <w:r w:rsidRPr="00E46AC1">
        <w:t xml:space="preserve">Mentors should make a special commitment during the first semester a new student is on campus to establish a strong working relationship with their new mentee, incorporating </w:t>
      </w:r>
      <w:r w:rsidR="000C021B">
        <w:t>them</w:t>
      </w:r>
      <w:r w:rsidRPr="00E46AC1">
        <w:t xml:space="preserve"> into their research team and the clinical program, and learning about the student's learning needs.  Mentors should provide academic and career as well as research mentoring. If there are topics they know less about (e.g., clinical training issues if they are non-clinical faculty or the experiences of minority psychologists if they are not themselves members of a minority group), they should direct students to appropriate resources.</w:t>
      </w:r>
    </w:p>
    <w:p w:rsidRPr="00E46AC1" w:rsidR="00B038CA" w:rsidRDefault="00B038CA" w14:paraId="5F3C8F30" w14:textId="77777777">
      <w:pPr>
        <w:pStyle w:val="BodyText"/>
        <w:kinsoku w:val="0"/>
        <w:overflowPunct w:val="0"/>
        <w:ind w:left="0"/>
      </w:pPr>
    </w:p>
    <w:p w:rsidRPr="00E46AC1" w:rsidR="00B038CA" w:rsidRDefault="00B038CA" w14:paraId="314DFCC7" w14:textId="77777777">
      <w:pPr>
        <w:pStyle w:val="BodyText"/>
        <w:kinsoku w:val="0"/>
        <w:overflowPunct w:val="0"/>
        <w:ind w:right="138"/>
      </w:pPr>
      <w:r w:rsidRPr="00E46AC1">
        <w:rPr>
          <w:b/>
          <w:bCs/>
        </w:rPr>
        <w:t xml:space="preserve">Mentees </w:t>
      </w:r>
      <w:r w:rsidRPr="00E46AC1">
        <w:t xml:space="preserve">should similarly commit to developing a strong working relationship with their mentor.  Particularly in the first semester, active participation </w:t>
      </w:r>
      <w:proofErr w:type="gramStart"/>
      <w:r w:rsidRPr="00E46AC1">
        <w:t>on</w:t>
      </w:r>
      <w:proofErr w:type="gramEnd"/>
      <w:r w:rsidRPr="00E46AC1">
        <w:t xml:space="preserve"> research teams and attendance at regular meetings are important (even if seemingly overwhelming) </w:t>
      </w:r>
      <w:proofErr w:type="gramStart"/>
      <w:r w:rsidRPr="00E46AC1">
        <w:t>in order to</w:t>
      </w:r>
      <w:proofErr w:type="gramEnd"/>
    </w:p>
    <w:p w:rsidRPr="00E46AC1" w:rsidR="00B038CA" w:rsidRDefault="00B038CA" w14:paraId="17E73E0E" w14:textId="77777777">
      <w:pPr>
        <w:pStyle w:val="BodyText"/>
        <w:kinsoku w:val="0"/>
        <w:overflowPunct w:val="0"/>
        <w:spacing w:before="44"/>
        <w:ind w:right="107"/>
      </w:pPr>
      <w:r w:rsidRPr="00E46AC1">
        <w:t>get to know one's mentor and the other students on the team, to become familiar with the mentor's research work and the mentor's and research team's style of working, and to create a collaborative foundation for one's own research.</w:t>
      </w:r>
    </w:p>
    <w:p w:rsidRPr="00E46AC1" w:rsidR="00B038CA" w:rsidRDefault="00B038CA" w14:paraId="1D4457CF" w14:textId="77777777">
      <w:pPr>
        <w:pStyle w:val="BodyText"/>
        <w:kinsoku w:val="0"/>
        <w:overflowPunct w:val="0"/>
        <w:spacing w:before="10"/>
        <w:ind w:left="0"/>
      </w:pPr>
    </w:p>
    <w:p w:rsidRPr="00E46AC1" w:rsidR="00B038CA" w:rsidRDefault="00B038CA" w14:paraId="61E966EE" w14:textId="77777777">
      <w:pPr>
        <w:pStyle w:val="Heading2"/>
        <w:kinsoku w:val="0"/>
        <w:overflowPunct w:val="0"/>
        <w:rPr>
          <w:b w:val="0"/>
          <w:bCs w:val="0"/>
        </w:rPr>
      </w:pPr>
      <w:r w:rsidRPr="00E46AC1">
        <w:rPr>
          <w:u w:val="thick"/>
        </w:rPr>
        <w:t>Program Involvement</w:t>
      </w:r>
    </w:p>
    <w:p w:rsidRPr="00E46AC1" w:rsidR="00B038CA" w:rsidRDefault="00B038CA" w14:paraId="521EA448" w14:textId="77777777">
      <w:pPr>
        <w:pStyle w:val="BodyText"/>
        <w:kinsoku w:val="0"/>
        <w:overflowPunct w:val="0"/>
        <w:spacing w:before="2"/>
        <w:ind w:left="0"/>
        <w:rPr>
          <w:b/>
          <w:bCs/>
          <w:sz w:val="17"/>
          <w:szCs w:val="17"/>
        </w:rPr>
      </w:pPr>
    </w:p>
    <w:p w:rsidRPr="00E46AC1" w:rsidR="00B038CA" w:rsidRDefault="00B038CA" w14:paraId="7C91469A" w14:textId="77777777">
      <w:pPr>
        <w:pStyle w:val="BodyText"/>
        <w:kinsoku w:val="0"/>
        <w:overflowPunct w:val="0"/>
        <w:spacing w:before="69"/>
        <w:ind w:left="240" w:right="351"/>
        <w:jc w:val="both"/>
      </w:pPr>
      <w:r w:rsidRPr="00E46AC1">
        <w:t xml:space="preserve">The mentor-mentee relationship takes place in the </w:t>
      </w:r>
      <w:proofErr w:type="gramStart"/>
      <w:r w:rsidRPr="00E46AC1">
        <w:t>particular context</w:t>
      </w:r>
      <w:proofErr w:type="gramEnd"/>
      <w:r w:rsidRPr="00E46AC1">
        <w:t xml:space="preserve"> of the UMB Clinical Doctoral Program. Program familiarity and involvement is necessary </w:t>
      </w:r>
      <w:proofErr w:type="gramStart"/>
      <w:r w:rsidRPr="00E46AC1">
        <w:t>in order to</w:t>
      </w:r>
      <w:proofErr w:type="gramEnd"/>
      <w:r w:rsidRPr="00E46AC1">
        <w:t xml:space="preserve"> provide good mentoring within this context.</w:t>
      </w:r>
    </w:p>
    <w:p w:rsidRPr="00E46AC1" w:rsidR="00B038CA" w:rsidRDefault="00B038CA" w14:paraId="6C4E8A16" w14:textId="77777777">
      <w:pPr>
        <w:pStyle w:val="BodyText"/>
        <w:kinsoku w:val="0"/>
        <w:overflowPunct w:val="0"/>
        <w:ind w:left="0"/>
      </w:pPr>
    </w:p>
    <w:p w:rsidRPr="00E46AC1" w:rsidR="00B038CA" w:rsidRDefault="00B038CA" w14:paraId="1C146FD8" w14:textId="77777777">
      <w:pPr>
        <w:pStyle w:val="BodyText"/>
        <w:kinsoku w:val="0"/>
        <w:overflowPunct w:val="0"/>
        <w:ind w:right="154"/>
      </w:pPr>
      <w:r w:rsidRPr="00E46AC1">
        <w:rPr>
          <w:b/>
          <w:bCs/>
        </w:rPr>
        <w:t xml:space="preserve">Mentors </w:t>
      </w:r>
      <w:r w:rsidRPr="00E46AC1">
        <w:t xml:space="preserve">should commit to coming to CPC meetings, being familiar with the handbook, knowing what the basic program requirements are, and advising their mentees of those requirements and deadlines. Mentors should also serve regularly on master's thesis committees, qualifying exam committees, and dissertation committees of </w:t>
      </w:r>
      <w:r w:rsidRPr="00E46AC1" w:rsidR="008B04BE">
        <w:t xml:space="preserve">each other’s </w:t>
      </w:r>
      <w:r w:rsidRPr="00E46AC1">
        <w:t>students so that they stay abreast of changing, comparative standards within the program.</w:t>
      </w:r>
    </w:p>
    <w:p w:rsidRPr="00E46AC1" w:rsidR="00B038CA" w:rsidRDefault="00B038CA" w14:paraId="57138311" w14:textId="77777777">
      <w:pPr>
        <w:pStyle w:val="BodyText"/>
        <w:kinsoku w:val="0"/>
        <w:overflowPunct w:val="0"/>
        <w:ind w:left="0"/>
      </w:pPr>
    </w:p>
    <w:p w:rsidRPr="00E46AC1" w:rsidR="00B038CA" w:rsidRDefault="00B038CA" w14:paraId="2297F599" w14:textId="77777777">
      <w:pPr>
        <w:pStyle w:val="BodyText"/>
        <w:kinsoku w:val="0"/>
        <w:overflowPunct w:val="0"/>
        <w:ind w:right="154"/>
      </w:pPr>
      <w:r w:rsidRPr="00E46AC1">
        <w:rPr>
          <w:b/>
          <w:bCs/>
        </w:rPr>
        <w:t xml:space="preserve">Mentees </w:t>
      </w:r>
      <w:r w:rsidRPr="00E46AC1">
        <w:t>need to participate in the program through attending general program meetings, CGSA meetings, and program/departmental colloquia, reading the handbook, and taking responsibility for knowing and meeting program deadlines or negotiating waivers of them when necessary.</w:t>
      </w:r>
    </w:p>
    <w:p w:rsidRPr="00E46AC1" w:rsidR="00B038CA" w:rsidRDefault="00B038CA" w14:paraId="3AB5C0EE" w14:textId="77777777">
      <w:pPr>
        <w:pStyle w:val="BodyText"/>
        <w:kinsoku w:val="0"/>
        <w:overflowPunct w:val="0"/>
        <w:spacing w:before="5"/>
        <w:ind w:left="0"/>
        <w:rPr>
          <w:sz w:val="25"/>
          <w:szCs w:val="25"/>
        </w:rPr>
      </w:pPr>
    </w:p>
    <w:p w:rsidRPr="00E46AC1" w:rsidR="00B038CA" w:rsidRDefault="00B038CA" w14:paraId="69B735D6" w14:textId="77777777">
      <w:pPr>
        <w:pStyle w:val="Heading2"/>
        <w:kinsoku w:val="0"/>
        <w:overflowPunct w:val="0"/>
        <w:rPr>
          <w:b w:val="0"/>
          <w:bCs w:val="0"/>
        </w:rPr>
      </w:pPr>
      <w:r w:rsidRPr="00E46AC1">
        <w:rPr>
          <w:u w:val="thick"/>
        </w:rPr>
        <w:t>Expectations and Responsibilities Related to Written Work</w:t>
      </w:r>
    </w:p>
    <w:p w:rsidRPr="00E46AC1" w:rsidR="00B038CA" w:rsidRDefault="00B038CA" w14:paraId="3499489B" w14:textId="77777777">
      <w:pPr>
        <w:pStyle w:val="BodyText"/>
        <w:kinsoku w:val="0"/>
        <w:overflowPunct w:val="0"/>
        <w:spacing w:before="6"/>
        <w:ind w:left="0"/>
        <w:rPr>
          <w:b/>
          <w:bCs/>
          <w:sz w:val="16"/>
          <w:szCs w:val="16"/>
        </w:rPr>
      </w:pPr>
    </w:p>
    <w:p w:rsidRPr="00E46AC1" w:rsidR="00B038CA" w:rsidRDefault="00B038CA" w14:paraId="7783316E" w14:textId="77777777">
      <w:pPr>
        <w:pStyle w:val="BodyText"/>
        <w:kinsoku w:val="0"/>
        <w:overflowPunct w:val="0"/>
        <w:spacing w:before="69"/>
        <w:ind w:right="154"/>
      </w:pPr>
      <w:r w:rsidRPr="00E46AC1">
        <w:t>Written work includes written products related to theses, dissertations, and qualifying examinations as well as work related to professional presentations and publications.</w:t>
      </w:r>
    </w:p>
    <w:p w:rsidRPr="00E46AC1" w:rsidR="00B038CA" w:rsidRDefault="00B038CA" w14:paraId="7F0C41F7" w14:textId="77777777">
      <w:pPr>
        <w:pStyle w:val="BodyText"/>
        <w:kinsoku w:val="0"/>
        <w:overflowPunct w:val="0"/>
        <w:spacing w:before="9"/>
        <w:ind w:left="0"/>
        <w:rPr>
          <w:sz w:val="23"/>
          <w:szCs w:val="23"/>
        </w:rPr>
      </w:pPr>
    </w:p>
    <w:p w:rsidRPr="00E46AC1" w:rsidR="00B038CA" w:rsidRDefault="00B038CA" w14:paraId="144BAE6C" w14:textId="77777777">
      <w:pPr>
        <w:pStyle w:val="BodyText"/>
        <w:kinsoku w:val="0"/>
        <w:overflowPunct w:val="0"/>
        <w:ind w:right="154"/>
      </w:pPr>
      <w:r w:rsidRPr="00E46AC1">
        <w:rPr>
          <w:b/>
          <w:bCs/>
        </w:rPr>
        <w:t xml:space="preserve">Mentors </w:t>
      </w:r>
      <w:r w:rsidRPr="00E46AC1">
        <w:t xml:space="preserve">should </w:t>
      </w:r>
      <w:proofErr w:type="gramStart"/>
      <w:r w:rsidRPr="00E46AC1">
        <w:t>return</w:t>
      </w:r>
      <w:proofErr w:type="gramEnd"/>
      <w:r w:rsidRPr="00E46AC1">
        <w:t xml:space="preserve"> student work in a timely manner (e.g., within a two</w:t>
      </w:r>
      <w:r w:rsidRPr="00E46AC1" w:rsidR="00044211">
        <w:t>-</w:t>
      </w:r>
      <w:r w:rsidRPr="00E46AC1">
        <w:t xml:space="preserve">week period) or have an agreed upon date by which their feedback will be made available in cases where a </w:t>
      </w:r>
      <w:proofErr w:type="gramStart"/>
      <w:r w:rsidRPr="00E46AC1">
        <w:t>two week</w:t>
      </w:r>
      <w:proofErr w:type="gramEnd"/>
      <w:r w:rsidRPr="00E46AC1">
        <w:t xml:space="preserve"> turnaround time is impossible. Mentors should provide substantive feedback on content as well as writing style </w:t>
      </w:r>
      <w:proofErr w:type="gramStart"/>
      <w:r w:rsidRPr="00E46AC1">
        <w:t>in order to</w:t>
      </w:r>
      <w:proofErr w:type="gramEnd"/>
      <w:r w:rsidRPr="00E46AC1">
        <w:t xml:space="preserve"> advance the skills of mentees. They should not, however, be expected to attend to spelling or grammar errors; these should be addressed before a draft reaches the mentor.</w:t>
      </w:r>
    </w:p>
    <w:p w:rsidRPr="00E46AC1" w:rsidR="00B038CA" w:rsidRDefault="00B038CA" w14:paraId="366F2B4B" w14:textId="77777777">
      <w:pPr>
        <w:pStyle w:val="BodyText"/>
        <w:kinsoku w:val="0"/>
        <w:overflowPunct w:val="0"/>
        <w:ind w:left="0"/>
      </w:pPr>
    </w:p>
    <w:p w:rsidRPr="00E46AC1" w:rsidR="00D4436F" w:rsidP="00D4436F" w:rsidRDefault="00B038CA" w14:paraId="61DCAFB7" w14:textId="77777777">
      <w:pPr>
        <w:pStyle w:val="BodyText"/>
        <w:kinsoku w:val="0"/>
        <w:overflowPunct w:val="0"/>
        <w:ind w:right="107"/>
      </w:pPr>
      <w:r w:rsidRPr="00E46AC1">
        <w:rPr>
          <w:b/>
          <w:bCs/>
        </w:rPr>
        <w:t xml:space="preserve">Mentees </w:t>
      </w:r>
      <w:r w:rsidRPr="00E46AC1">
        <w:t xml:space="preserve">should turn in their work when agreed upon or negotiate in advance an alternative deadline. They should alert mentors to the multiple demands they are juggling and work together to set realistic priorities for their work. Mentees should expect substantive feedback from their mentors and should be responsive to that feedback.  For example, mentees' second drafts of work should </w:t>
      </w:r>
      <w:proofErr w:type="gramStart"/>
      <w:r w:rsidRPr="00E46AC1">
        <w:t>take into account</w:t>
      </w:r>
      <w:proofErr w:type="gramEnd"/>
      <w:r w:rsidRPr="00E46AC1">
        <w:t xml:space="preserve"> feedback from mentors on first drafts. Feedback does not always need to be accepted, but it does need to be addressed. For example, "I read your suggestion that I change the nature of the sample for my study.  I do not think it wise to change the nature of the sample because…"</w:t>
      </w:r>
    </w:p>
    <w:p w:rsidRPr="00E46AC1" w:rsidR="00D4436F" w:rsidP="00D4436F" w:rsidRDefault="00D4436F" w14:paraId="6A4DE6A8" w14:textId="77777777">
      <w:pPr>
        <w:pStyle w:val="BodyText"/>
        <w:kinsoku w:val="0"/>
        <w:overflowPunct w:val="0"/>
        <w:ind w:right="107"/>
        <w:rPr>
          <w:u w:val="thick"/>
        </w:rPr>
      </w:pPr>
    </w:p>
    <w:p w:rsidRPr="00E46AC1" w:rsidR="00B038CA" w:rsidP="00D4436F" w:rsidRDefault="00B038CA" w14:paraId="49969971" w14:textId="77777777">
      <w:pPr>
        <w:pStyle w:val="BodyText"/>
        <w:kinsoku w:val="0"/>
        <w:overflowPunct w:val="0"/>
        <w:ind w:right="107"/>
        <w:rPr>
          <w:b/>
          <w:bCs/>
        </w:rPr>
      </w:pPr>
      <w:r w:rsidRPr="00E46AC1">
        <w:rPr>
          <w:u w:val="thick"/>
        </w:rPr>
        <w:t>Expectations and Responsibilities Related to Meetings</w:t>
      </w:r>
    </w:p>
    <w:p w:rsidRPr="00E46AC1" w:rsidR="00B038CA" w:rsidRDefault="00B038CA" w14:paraId="318958CC" w14:textId="77777777">
      <w:pPr>
        <w:pStyle w:val="BodyText"/>
        <w:kinsoku w:val="0"/>
        <w:overflowPunct w:val="0"/>
        <w:spacing w:before="11"/>
        <w:ind w:left="0"/>
        <w:rPr>
          <w:b/>
          <w:bCs/>
          <w:sz w:val="16"/>
          <w:szCs w:val="16"/>
        </w:rPr>
      </w:pPr>
    </w:p>
    <w:p w:rsidRPr="00E46AC1" w:rsidR="00B038CA" w:rsidRDefault="00B038CA" w14:paraId="7D204E4A" w14:textId="77777777">
      <w:pPr>
        <w:pStyle w:val="BodyText"/>
        <w:kinsoku w:val="0"/>
        <w:overflowPunct w:val="0"/>
        <w:spacing w:before="69"/>
        <w:ind w:left="242"/>
      </w:pPr>
      <w:r w:rsidRPr="00E46AC1">
        <w:rPr>
          <w:u w:val="single"/>
        </w:rPr>
        <w:t>Individual Meetings</w:t>
      </w:r>
    </w:p>
    <w:p w:rsidRPr="00E46AC1" w:rsidR="00B038CA" w:rsidRDefault="00B038CA" w14:paraId="5B687853" w14:textId="77777777">
      <w:pPr>
        <w:pStyle w:val="BodyText"/>
        <w:kinsoku w:val="0"/>
        <w:overflowPunct w:val="0"/>
        <w:spacing w:before="69"/>
        <w:ind w:right="115"/>
      </w:pPr>
      <w:r w:rsidRPr="00E46AC1">
        <w:t xml:space="preserve">Mentors and mentees should agree to meet on a regular basis on campus or at a mutually agreed upon place that is equally convenient </w:t>
      </w:r>
      <w:proofErr w:type="gramStart"/>
      <w:r w:rsidRPr="00E46AC1">
        <w:t>to mentor</w:t>
      </w:r>
      <w:proofErr w:type="gramEnd"/>
      <w:r w:rsidRPr="00E46AC1">
        <w:t xml:space="preserve"> and mentee. Minimum frequency and length of meetings are 30 min. to 1 hour of individual time every two weeks.</w:t>
      </w:r>
    </w:p>
    <w:p w:rsidRPr="00E46AC1" w:rsidR="00B038CA" w:rsidRDefault="00B038CA" w14:paraId="51DCE357" w14:textId="77777777">
      <w:pPr>
        <w:pStyle w:val="BodyText"/>
        <w:kinsoku w:val="0"/>
        <w:overflowPunct w:val="0"/>
        <w:ind w:left="0"/>
      </w:pPr>
    </w:p>
    <w:p w:rsidRPr="00E46AC1" w:rsidR="00B038CA" w:rsidRDefault="00B038CA" w14:paraId="220A5C9F" w14:textId="77777777">
      <w:pPr>
        <w:pStyle w:val="BodyText"/>
        <w:kinsoku w:val="0"/>
        <w:overflowPunct w:val="0"/>
        <w:ind w:left="240"/>
      </w:pPr>
      <w:r w:rsidRPr="00E46AC1">
        <w:rPr>
          <w:u w:val="single"/>
        </w:rPr>
        <w:t>Team Meetings</w:t>
      </w:r>
    </w:p>
    <w:p w:rsidRPr="00E46AC1" w:rsidR="00B038CA" w:rsidRDefault="00B038CA" w14:paraId="028FF557" w14:textId="77777777">
      <w:pPr>
        <w:pStyle w:val="BodyText"/>
        <w:kinsoku w:val="0"/>
        <w:overflowPunct w:val="0"/>
        <w:ind w:right="164"/>
      </w:pPr>
      <w:r w:rsidRPr="00E46AC1">
        <w:t>The purpose of research team meetings is to foster collaboration, intellectual exchange, and peer support among mentees.  The structure and composition of teams will vary.</w:t>
      </w:r>
    </w:p>
    <w:p w:rsidRPr="00E46AC1" w:rsidR="00B038CA" w:rsidRDefault="00B038CA" w14:paraId="67C3B935" w14:textId="77777777">
      <w:pPr>
        <w:pStyle w:val="BodyText"/>
        <w:kinsoku w:val="0"/>
        <w:overflowPunct w:val="0"/>
        <w:spacing w:before="1"/>
        <w:ind w:left="0"/>
      </w:pPr>
    </w:p>
    <w:p w:rsidRPr="00E46AC1" w:rsidR="00B038CA" w:rsidRDefault="00AD5D8E" w14:paraId="5AA525B5" w14:textId="77777777">
      <w:pPr>
        <w:pStyle w:val="BodyText"/>
        <w:kinsoku w:val="0"/>
        <w:overflowPunct w:val="0"/>
        <w:spacing w:line="239" w:lineRule="auto"/>
        <w:ind w:right="164"/>
      </w:pPr>
      <w:r>
        <w:t>Mentors and mentees commit</w:t>
      </w:r>
      <w:r w:rsidRPr="00E46AC1" w:rsidR="00B038CA">
        <w:t xml:space="preserve"> 1 to 1.5 hours of team meeting time every two weeks for the first three years. Every effort will be made by the program to create academic schedules that honor regular times for team meetings.</w:t>
      </w:r>
    </w:p>
    <w:p w:rsidRPr="00E46AC1" w:rsidR="00B038CA" w:rsidRDefault="00B038CA" w14:paraId="0CA4807A" w14:textId="77777777">
      <w:pPr>
        <w:pStyle w:val="BodyText"/>
        <w:kinsoku w:val="0"/>
        <w:overflowPunct w:val="0"/>
        <w:ind w:left="0"/>
      </w:pPr>
    </w:p>
    <w:p w:rsidRPr="00E46AC1" w:rsidR="00B038CA" w:rsidRDefault="00B038CA" w14:paraId="1DE17521" w14:textId="39DED231">
      <w:pPr>
        <w:pStyle w:val="BodyText"/>
        <w:kinsoku w:val="0"/>
        <w:overflowPunct w:val="0"/>
        <w:ind w:right="164"/>
      </w:pPr>
      <w:r w:rsidRPr="00E46AC1">
        <w:t xml:space="preserve">The program has developed a mentoring contract and evaluation form to be completed by each student and </w:t>
      </w:r>
      <w:r w:rsidR="000C021B">
        <w:t>their</w:t>
      </w:r>
      <w:r w:rsidRPr="00E46AC1">
        <w:t xml:space="preserve"> faculty mentor each year.  The contract and evaluation are included in the forms section of this handbook (</w:t>
      </w:r>
      <w:hyperlink w:history="1" w:anchor="mentoringcontract">
        <w:r w:rsidR="00EA6428">
          <w:rPr>
            <w:rStyle w:val="Hyperlink"/>
          </w:rPr>
          <w:t>Appendix A, page A5 and A6</w:t>
        </w:r>
      </w:hyperlink>
      <w:r w:rsidRPr="00E46AC1">
        <w:t>).</w:t>
      </w:r>
    </w:p>
    <w:p w:rsidRPr="00E46AC1" w:rsidR="00B038CA" w:rsidRDefault="00B038CA" w14:paraId="6D573E4A" w14:textId="77777777">
      <w:pPr>
        <w:pStyle w:val="BodyText"/>
        <w:kinsoku w:val="0"/>
        <w:overflowPunct w:val="0"/>
        <w:spacing w:before="5"/>
        <w:ind w:left="0"/>
        <w:rPr>
          <w:sz w:val="25"/>
          <w:szCs w:val="25"/>
        </w:rPr>
      </w:pPr>
    </w:p>
    <w:p w:rsidRPr="00E46AC1" w:rsidR="00B038CA" w:rsidRDefault="00B038CA" w14:paraId="46FD8BC7" w14:textId="77777777">
      <w:pPr>
        <w:pStyle w:val="Heading2"/>
        <w:kinsoku w:val="0"/>
        <w:overflowPunct w:val="0"/>
        <w:rPr>
          <w:b w:val="0"/>
          <w:bCs w:val="0"/>
        </w:rPr>
      </w:pPr>
      <w:r w:rsidRPr="00E46AC1">
        <w:rPr>
          <w:u w:val="thick"/>
        </w:rPr>
        <w:t>Outline of Annual Mentor and Mentee Requirements</w:t>
      </w:r>
    </w:p>
    <w:p w:rsidRPr="00E46AC1" w:rsidR="00B038CA" w:rsidRDefault="00B038CA" w14:paraId="07E8248B" w14:textId="77777777">
      <w:pPr>
        <w:pStyle w:val="BodyText"/>
        <w:kinsoku w:val="0"/>
        <w:overflowPunct w:val="0"/>
        <w:spacing w:before="5"/>
        <w:ind w:left="0"/>
        <w:rPr>
          <w:b/>
          <w:bCs/>
          <w:sz w:val="18"/>
          <w:szCs w:val="18"/>
        </w:rPr>
      </w:pPr>
    </w:p>
    <w:p w:rsidRPr="00E46AC1" w:rsidR="00B038CA" w:rsidRDefault="00B038CA" w14:paraId="6FCE9467" w14:textId="77777777">
      <w:pPr>
        <w:pStyle w:val="BodyText"/>
        <w:numPr>
          <w:ilvl w:val="0"/>
          <w:numId w:val="13"/>
        </w:numPr>
        <w:tabs>
          <w:tab w:val="left" w:pos="960"/>
        </w:tabs>
        <w:kinsoku w:val="0"/>
        <w:overflowPunct w:val="0"/>
        <w:spacing w:before="69"/>
      </w:pPr>
      <w:r w:rsidRPr="00E46AC1">
        <w:t>Complete the mentoring contract early in the fall</w:t>
      </w:r>
    </w:p>
    <w:p w:rsidRPr="00E46AC1" w:rsidR="00B038CA" w:rsidRDefault="00B038CA" w14:paraId="63201E30" w14:textId="77777777">
      <w:pPr>
        <w:pStyle w:val="BodyText"/>
        <w:numPr>
          <w:ilvl w:val="0"/>
          <w:numId w:val="13"/>
        </w:numPr>
        <w:tabs>
          <w:tab w:val="left" w:pos="960"/>
        </w:tabs>
        <w:kinsoku w:val="0"/>
        <w:overflowPunct w:val="0"/>
        <w:spacing w:before="19"/>
      </w:pPr>
      <w:r w:rsidRPr="00E46AC1">
        <w:t>Revisit the mentoring contact early in the spring semester</w:t>
      </w:r>
    </w:p>
    <w:p w:rsidRPr="00E46AC1" w:rsidR="00B038CA" w:rsidRDefault="00B038CA" w14:paraId="6233117E" w14:textId="77777777">
      <w:pPr>
        <w:pStyle w:val="BodyText"/>
        <w:numPr>
          <w:ilvl w:val="0"/>
          <w:numId w:val="13"/>
        </w:numPr>
        <w:tabs>
          <w:tab w:val="left" w:pos="960"/>
        </w:tabs>
        <w:kinsoku w:val="0"/>
        <w:overflowPunct w:val="0"/>
        <w:spacing w:before="17"/>
      </w:pPr>
      <w:r w:rsidRPr="00E46AC1">
        <w:t>Weekly or biweekly mentor meetings</w:t>
      </w:r>
    </w:p>
    <w:p w:rsidRPr="00E46AC1" w:rsidR="00B038CA" w:rsidRDefault="00B038CA" w14:paraId="5C330ADA" w14:textId="77777777">
      <w:pPr>
        <w:pStyle w:val="BodyText"/>
        <w:numPr>
          <w:ilvl w:val="0"/>
          <w:numId w:val="13"/>
        </w:numPr>
        <w:tabs>
          <w:tab w:val="left" w:pos="960"/>
        </w:tabs>
        <w:kinsoku w:val="0"/>
        <w:overflowPunct w:val="0"/>
        <w:spacing w:before="17"/>
      </w:pPr>
      <w:r w:rsidRPr="00E46AC1">
        <w:t>Weekly or biweekly research team/group meetings</w:t>
      </w:r>
    </w:p>
    <w:p w:rsidRPr="00E46AC1" w:rsidR="00B038CA" w:rsidRDefault="00B038CA" w14:paraId="2D34459B" w14:textId="77777777">
      <w:pPr>
        <w:pStyle w:val="BodyText"/>
        <w:numPr>
          <w:ilvl w:val="0"/>
          <w:numId w:val="13"/>
        </w:numPr>
        <w:tabs>
          <w:tab w:val="left" w:pos="960"/>
        </w:tabs>
        <w:kinsoku w:val="0"/>
        <w:overflowPunct w:val="0"/>
        <w:spacing w:before="17" w:line="239" w:lineRule="auto"/>
        <w:ind w:right="195"/>
        <w:jc w:val="both"/>
      </w:pPr>
      <w:r w:rsidRPr="00E46AC1">
        <w:t xml:space="preserve">Develop and maintain mentor/mentee </w:t>
      </w:r>
      <w:proofErr w:type="gramStart"/>
      <w:r w:rsidRPr="00E46AC1">
        <w:t>relationship</w:t>
      </w:r>
      <w:proofErr w:type="gramEnd"/>
      <w:r w:rsidRPr="00E46AC1">
        <w:t xml:space="preserve"> based on open communication in which learning needs, expectations, and outcomes are shared about specific research and academic tasks as well as larger learning objectives.</w:t>
      </w:r>
    </w:p>
    <w:p w:rsidRPr="00E46AC1" w:rsidR="00B038CA" w:rsidRDefault="00B038CA" w14:paraId="495F212D" w14:textId="77777777">
      <w:pPr>
        <w:pStyle w:val="BodyText"/>
        <w:numPr>
          <w:ilvl w:val="0"/>
          <w:numId w:val="13"/>
        </w:numPr>
        <w:tabs>
          <w:tab w:val="left" w:pos="960"/>
        </w:tabs>
        <w:kinsoku w:val="0"/>
        <w:overflowPunct w:val="0"/>
        <w:spacing w:before="19"/>
      </w:pPr>
      <w:r w:rsidRPr="00E46AC1">
        <w:t>Mentors provide verbal and written feedback</w:t>
      </w:r>
    </w:p>
    <w:p w:rsidRPr="00E46AC1" w:rsidR="00B038CA" w:rsidRDefault="00B038CA" w14:paraId="50BBD981" w14:textId="77777777">
      <w:pPr>
        <w:pStyle w:val="BodyText"/>
        <w:kinsoku w:val="0"/>
        <w:overflowPunct w:val="0"/>
        <w:spacing w:before="8"/>
        <w:ind w:left="0"/>
        <w:rPr>
          <w:sz w:val="26"/>
          <w:szCs w:val="26"/>
        </w:rPr>
      </w:pPr>
    </w:p>
    <w:p w:rsidRPr="00E46AC1" w:rsidR="00B038CA" w:rsidRDefault="00B038CA" w14:paraId="51940A98" w14:textId="77777777">
      <w:pPr>
        <w:pStyle w:val="Heading2"/>
        <w:numPr>
          <w:ilvl w:val="1"/>
          <w:numId w:val="17"/>
        </w:numPr>
        <w:tabs>
          <w:tab w:val="left" w:pos="2861"/>
        </w:tabs>
        <w:kinsoku w:val="0"/>
        <w:overflowPunct w:val="0"/>
        <w:ind w:left="2860" w:hanging="280"/>
        <w:rPr>
          <w:b w:val="0"/>
          <w:bCs w:val="0"/>
        </w:rPr>
      </w:pPr>
      <w:bookmarkStart w:name="_ANNUAL_STUDENT_EVALUATIONS" w:id="18"/>
      <w:bookmarkEnd w:id="18"/>
      <w:r w:rsidRPr="00E46AC1">
        <w:t>ANNUAL STUDENT EVALUATIONS</w:t>
      </w:r>
    </w:p>
    <w:p w:rsidRPr="00E46AC1" w:rsidR="00B038CA" w:rsidRDefault="00B038CA" w14:paraId="3767562A" w14:textId="77777777">
      <w:pPr>
        <w:pStyle w:val="BodyText"/>
        <w:kinsoku w:val="0"/>
        <w:overflowPunct w:val="0"/>
        <w:spacing w:before="2"/>
        <w:ind w:left="0"/>
        <w:rPr>
          <w:b/>
          <w:bCs/>
          <w:sz w:val="23"/>
          <w:szCs w:val="23"/>
        </w:rPr>
      </w:pPr>
    </w:p>
    <w:p w:rsidR="00B038CA" w:rsidRDefault="00B038CA" w14:paraId="12616725" w14:textId="79E3E792">
      <w:pPr>
        <w:pStyle w:val="BodyText"/>
        <w:kinsoku w:val="0"/>
        <w:overflowPunct w:val="0"/>
        <w:ind w:right="218"/>
      </w:pPr>
      <w:r w:rsidRPr="00E46AC1">
        <w:t xml:space="preserve">All students in the program are evaluated on a yearly basis by the program </w:t>
      </w:r>
      <w:proofErr w:type="gramStart"/>
      <w:r w:rsidRPr="00E46AC1">
        <w:t>faculty as a whole</w:t>
      </w:r>
      <w:proofErr w:type="gramEnd"/>
      <w:r w:rsidRPr="00E46AC1">
        <w:t xml:space="preserve">.  All students are expected to complete annual graduate student reports in which they document accomplishments in teaching, research, and clinical realms (see </w:t>
      </w:r>
      <w:hyperlink w:history="1" w:anchor="annualreport">
        <w:r w:rsidR="001A7636">
          <w:rPr>
            <w:rStyle w:val="Hyperlink"/>
          </w:rPr>
          <w:t>Appendix A, page A12</w:t>
        </w:r>
      </w:hyperlink>
      <w:r w:rsidRPr="00E46AC1">
        <w:t xml:space="preserve">). When relevant, students are expected to include practicum hours at year-end on this form. These reports are used by the program faculty in conducting its annual student evaluation meeting. Each student will receive a letter from their mentor summarizing the faculty’s evaluation of performance </w:t>
      </w:r>
      <w:r w:rsidRPr="00E46AC1" w:rsidR="00FB2361">
        <w:t>during the summer after a given academic year closes</w:t>
      </w:r>
      <w:r w:rsidRPr="00E46AC1">
        <w:t>.</w:t>
      </w:r>
    </w:p>
    <w:p w:rsidR="000C021B" w:rsidRDefault="000C021B" w14:paraId="3DBEC0C5" w14:textId="77777777">
      <w:pPr>
        <w:pStyle w:val="BodyText"/>
        <w:kinsoku w:val="0"/>
        <w:overflowPunct w:val="0"/>
        <w:ind w:right="218"/>
      </w:pPr>
    </w:p>
    <w:p w:rsidRPr="00E46AC1" w:rsidR="000C021B" w:rsidRDefault="000C021B" w14:paraId="59F62699" w14:textId="77777777">
      <w:pPr>
        <w:pStyle w:val="Heading2"/>
        <w:numPr>
          <w:ilvl w:val="1"/>
          <w:numId w:val="17"/>
        </w:numPr>
        <w:tabs>
          <w:tab w:val="left" w:pos="2861"/>
        </w:tabs>
        <w:kinsoku w:val="0"/>
        <w:overflowPunct w:val="0"/>
        <w:rPr>
          <w:b w:val="0"/>
          <w:bCs w:val="0"/>
        </w:rPr>
      </w:pPr>
      <w:r>
        <w:t>MASTER’S THESIS</w:t>
      </w:r>
    </w:p>
    <w:p w:rsidRPr="00E46AC1" w:rsidR="000C021B" w:rsidRDefault="000C021B" w14:paraId="53339E09" w14:textId="77777777">
      <w:pPr>
        <w:pStyle w:val="BodyText"/>
        <w:kinsoku w:val="0"/>
        <w:overflowPunct w:val="0"/>
        <w:ind w:right="218"/>
      </w:pPr>
    </w:p>
    <w:p w:rsidRPr="00E46AC1" w:rsidR="00B038CA" w:rsidRDefault="00B038CA" w14:paraId="7E42B308" w14:textId="77777777">
      <w:pPr>
        <w:pStyle w:val="BodyText"/>
        <w:kinsoku w:val="0"/>
        <w:overflowPunct w:val="0"/>
        <w:spacing w:before="69"/>
        <w:ind w:right="164"/>
      </w:pPr>
      <w:r w:rsidRPr="00E46AC1">
        <w:t xml:space="preserve">The </w:t>
      </w:r>
      <w:proofErr w:type="gramStart"/>
      <w:r w:rsidRPr="00E46AC1">
        <w:t>Master's</w:t>
      </w:r>
      <w:proofErr w:type="gramEnd"/>
      <w:r w:rsidRPr="00E46AC1">
        <w:t xml:space="preserve"> Thesis is required of all graduate students in the Clinical Psychology</w:t>
      </w:r>
      <w:r w:rsidR="0068468A">
        <w:t xml:space="preserve"> Doctoral</w:t>
      </w:r>
      <w:r w:rsidRPr="00E46AC1">
        <w:t xml:space="preserve"> Program. This requirement may be met by obtaining program approval for the equivalence of an</w:t>
      </w:r>
    </w:p>
    <w:p w:rsidR="00B038CA" w:rsidP="00CB24C3" w:rsidRDefault="00B038CA" w14:paraId="5FDB2C18" w14:textId="7F9AD91F">
      <w:pPr>
        <w:pStyle w:val="BodyText"/>
        <w:kinsoku w:val="0"/>
        <w:overflowPunct w:val="0"/>
        <w:ind w:right="334"/>
      </w:pPr>
      <w:r w:rsidRPr="00E46AC1">
        <w:t xml:space="preserve">empirical master’s thesis completed as part of another </w:t>
      </w:r>
      <w:proofErr w:type="gramStart"/>
      <w:r w:rsidRPr="00E46AC1">
        <w:t>Master’s</w:t>
      </w:r>
      <w:proofErr w:type="gramEnd"/>
      <w:r w:rsidRPr="00E46AC1">
        <w:t xml:space="preserve"> program (see </w:t>
      </w:r>
      <w:proofErr w:type="gramStart"/>
      <w:r w:rsidR="00452FE3">
        <w:t>Master’s</w:t>
      </w:r>
      <w:proofErr w:type="gramEnd"/>
      <w:r w:rsidR="00452FE3">
        <w:t xml:space="preserve"> Thesis</w:t>
      </w:r>
      <w:r w:rsidRPr="00E46AC1">
        <w:t xml:space="preserve"> </w:t>
      </w:r>
      <w:r w:rsidR="00452FE3">
        <w:t>W</w:t>
      </w:r>
      <w:r w:rsidRPr="00E46AC1">
        <w:t>aiver</w:t>
      </w:r>
      <w:r w:rsidR="00452FE3">
        <w:t xml:space="preserve"> Policy on</w:t>
      </w:r>
      <w:r w:rsidRPr="00E46AC1">
        <w:t xml:space="preserve"> page </w:t>
      </w:r>
      <w:r w:rsidR="00452FE3">
        <w:t>47)</w:t>
      </w:r>
      <w:r w:rsidRPr="00E46AC1">
        <w:t>.</w:t>
      </w:r>
      <w:r w:rsidR="00452FE3">
        <w:t xml:space="preserve"> </w:t>
      </w:r>
    </w:p>
    <w:p w:rsidRPr="00E46AC1" w:rsidR="00B038CA" w:rsidP="00CB24C3" w:rsidRDefault="00B038CA" w14:paraId="76378E06" w14:textId="77777777">
      <w:pPr>
        <w:pStyle w:val="BodyText"/>
        <w:kinsoku w:val="0"/>
        <w:overflowPunct w:val="0"/>
        <w:ind w:left="0"/>
        <w:rPr>
          <w:sz w:val="11"/>
          <w:szCs w:val="11"/>
        </w:rPr>
      </w:pPr>
    </w:p>
    <w:p w:rsidRPr="00E46AC1" w:rsidR="00B038CA" w:rsidP="00CB24C3" w:rsidRDefault="00B038CA" w14:paraId="4C507F4E" w14:textId="77777777">
      <w:pPr>
        <w:pStyle w:val="BodyText"/>
        <w:kinsoku w:val="0"/>
        <w:overflowPunct w:val="0"/>
        <w:ind w:left="240"/>
      </w:pPr>
      <w:r w:rsidRPr="00E46AC1">
        <w:rPr>
          <w:u w:val="single"/>
        </w:rPr>
        <w:t>Purpose</w:t>
      </w:r>
    </w:p>
    <w:p w:rsidRPr="00E46AC1" w:rsidR="00B038CA" w:rsidP="00CB24C3" w:rsidRDefault="00B038CA" w14:paraId="4730A861" w14:textId="77777777">
      <w:pPr>
        <w:pStyle w:val="BodyText"/>
        <w:kinsoku w:val="0"/>
        <w:overflowPunct w:val="0"/>
        <w:ind w:left="0"/>
        <w:rPr>
          <w:sz w:val="17"/>
          <w:szCs w:val="17"/>
        </w:rPr>
      </w:pPr>
    </w:p>
    <w:p w:rsidRPr="00E46AC1" w:rsidR="00B038CA" w:rsidP="00CB24C3" w:rsidRDefault="00B038CA" w14:paraId="30B8714C" w14:textId="77777777">
      <w:pPr>
        <w:pStyle w:val="BodyText"/>
        <w:kinsoku w:val="0"/>
        <w:overflowPunct w:val="0"/>
        <w:ind w:right="196"/>
      </w:pPr>
      <w:r w:rsidRPr="00E46AC1">
        <w:t xml:space="preserve">The </w:t>
      </w:r>
      <w:proofErr w:type="gramStart"/>
      <w:r w:rsidRPr="00E46AC1">
        <w:t>Master's</w:t>
      </w:r>
      <w:proofErr w:type="gramEnd"/>
      <w:r w:rsidRPr="00E46AC1">
        <w:t xml:space="preserve"> thesis is intended to provide students with an opportunity to engage in </w:t>
      </w:r>
      <w:proofErr w:type="gramStart"/>
      <w:r w:rsidRPr="00E46AC1">
        <w:t>mentored empirical research</w:t>
      </w:r>
      <w:proofErr w:type="gramEnd"/>
      <w:r w:rsidRPr="00E46AC1">
        <w:t xml:space="preserve"> prior to writing the comprehensive examination and undertaking the doctoral dissertation.  The thesis may be considered preparation for the qualifying examination and dissertation work in terms of acquiring skills and competencies for reviewing and synthesizing relevant literatures, generating and formulating research hypotheses or research questions, learning specific assessment and data analytic methods, contextualizing research findings within previous theory and empirical findings, discussing implications of findings for future research and clinical practice, and learning to collaborate with the research mentor and master’s thesis committee.</w:t>
      </w:r>
    </w:p>
    <w:p w:rsidR="00452FE3" w:rsidRDefault="00452FE3" w14:paraId="62F67C46" w14:textId="77777777">
      <w:pPr>
        <w:pStyle w:val="BodyText"/>
        <w:kinsoku w:val="0"/>
        <w:overflowPunct w:val="0"/>
        <w:ind w:left="240"/>
        <w:rPr>
          <w:u w:val="single"/>
        </w:rPr>
      </w:pPr>
    </w:p>
    <w:p w:rsidRPr="00E46AC1" w:rsidR="00B038CA" w:rsidRDefault="00B038CA" w14:paraId="466EB880" w14:textId="061807F9">
      <w:pPr>
        <w:pStyle w:val="BodyText"/>
        <w:kinsoku w:val="0"/>
        <w:overflowPunct w:val="0"/>
        <w:ind w:left="240"/>
      </w:pPr>
      <w:r w:rsidRPr="00E46AC1">
        <w:rPr>
          <w:u w:val="single"/>
        </w:rPr>
        <w:t>Scope</w:t>
      </w:r>
    </w:p>
    <w:p w:rsidRPr="00E46AC1" w:rsidR="00B038CA" w:rsidRDefault="00B038CA" w14:paraId="20A8F3D3" w14:textId="77777777">
      <w:pPr>
        <w:pStyle w:val="BodyText"/>
        <w:kinsoku w:val="0"/>
        <w:overflowPunct w:val="0"/>
        <w:spacing w:before="2"/>
        <w:ind w:left="0"/>
        <w:rPr>
          <w:sz w:val="17"/>
          <w:szCs w:val="17"/>
        </w:rPr>
      </w:pPr>
    </w:p>
    <w:p w:rsidRPr="00E46AC1" w:rsidR="00B038CA" w:rsidRDefault="00B038CA" w14:paraId="0C9E99A8" w14:textId="4AE95F81">
      <w:pPr>
        <w:pStyle w:val="BodyText"/>
        <w:kinsoku w:val="0"/>
        <w:overflowPunct w:val="0"/>
        <w:spacing w:before="69" w:line="239" w:lineRule="auto"/>
        <w:ind w:right="263"/>
      </w:pPr>
      <w:r w:rsidRPr="00E46AC1">
        <w:t>The scope of master’s research projects var</w:t>
      </w:r>
      <w:r w:rsidR="00452FE3">
        <w:t>ies</w:t>
      </w:r>
      <w:r w:rsidRPr="00E46AC1">
        <w:t xml:space="preserve"> considerably, depending upon the needs and aspirations of the graduate student and the faculty mentor, the availability of funding to support the work, and relevance and availability of existing datasets.  The minimum expectation is that a </w:t>
      </w:r>
      <w:proofErr w:type="gramStart"/>
      <w:r w:rsidRPr="00E46AC1">
        <w:t>Master's</w:t>
      </w:r>
      <w:proofErr w:type="gramEnd"/>
      <w:r w:rsidRPr="00E46AC1">
        <w:t xml:space="preserve"> thesis will be the equivalent of a pilot study.  That is, it will provide the opportunity to achieve </w:t>
      </w:r>
      <w:proofErr w:type="gramStart"/>
      <w:r w:rsidRPr="00E46AC1">
        <w:t>all of</w:t>
      </w:r>
      <w:proofErr w:type="gramEnd"/>
      <w:r w:rsidRPr="00E46AC1">
        <w:t xml:space="preserve"> the competencies listed under the purpose section </w:t>
      </w:r>
      <w:proofErr w:type="gramStart"/>
      <w:r w:rsidRPr="00E46AC1">
        <w:t>above, but</w:t>
      </w:r>
      <w:proofErr w:type="gramEnd"/>
      <w:r w:rsidRPr="00E46AC1">
        <w:t xml:space="preserve"> may be focused on a narrow research question and/or involve a relatively small sample of participants. The expectation of any empirical research is, however, that it be designed so that one may derive some useful scientific information from its execution. The </w:t>
      </w:r>
      <w:proofErr w:type="gramStart"/>
      <w:r w:rsidRPr="00E46AC1">
        <w:t>Master’s</w:t>
      </w:r>
      <w:proofErr w:type="gramEnd"/>
      <w:r w:rsidRPr="00E46AC1">
        <w:t xml:space="preserve"> thesis may involve new data collection or rely on analysis of existing data. Even if construed as a pilot study, the research project must have the promise of contributing new information to the field. The first step in preparing the </w:t>
      </w:r>
      <w:proofErr w:type="gramStart"/>
      <w:r w:rsidRPr="00E46AC1">
        <w:t>Master’s</w:t>
      </w:r>
      <w:proofErr w:type="gramEnd"/>
      <w:r w:rsidRPr="00E46AC1">
        <w:t xml:space="preserve"> thesis is developing a master’s thesis proposal.</w:t>
      </w:r>
    </w:p>
    <w:p w:rsidRPr="00E46AC1" w:rsidR="00B038CA" w:rsidRDefault="00B038CA" w14:paraId="3B7977C1" w14:textId="77777777">
      <w:pPr>
        <w:pStyle w:val="BodyText"/>
        <w:kinsoku w:val="0"/>
        <w:overflowPunct w:val="0"/>
        <w:ind w:left="0"/>
      </w:pPr>
    </w:p>
    <w:p w:rsidRPr="00E46AC1" w:rsidR="00B038CA" w:rsidRDefault="00B038CA" w14:paraId="3DF40A05" w14:textId="77777777">
      <w:pPr>
        <w:pStyle w:val="Heading2"/>
        <w:kinsoku w:val="0"/>
        <w:overflowPunct w:val="0"/>
        <w:rPr>
          <w:b w:val="0"/>
          <w:bCs w:val="0"/>
        </w:rPr>
      </w:pPr>
      <w:r w:rsidRPr="00E46AC1">
        <w:rPr>
          <w:u w:val="thick"/>
        </w:rPr>
        <w:t>Master's Thesis Proposal</w:t>
      </w:r>
    </w:p>
    <w:p w:rsidRPr="00E46AC1" w:rsidR="00B038CA" w:rsidRDefault="00B038CA" w14:paraId="563132AA" w14:textId="77777777">
      <w:pPr>
        <w:pStyle w:val="BodyText"/>
        <w:kinsoku w:val="0"/>
        <w:overflowPunct w:val="0"/>
        <w:spacing w:before="11"/>
        <w:ind w:left="0"/>
        <w:rPr>
          <w:b/>
          <w:bCs/>
          <w:sz w:val="16"/>
          <w:szCs w:val="16"/>
        </w:rPr>
      </w:pPr>
    </w:p>
    <w:p w:rsidRPr="00E46AC1" w:rsidR="00B038CA" w:rsidRDefault="00B038CA" w14:paraId="38717D39" w14:textId="77777777">
      <w:pPr>
        <w:pStyle w:val="BodyText"/>
        <w:kinsoku w:val="0"/>
        <w:overflowPunct w:val="0"/>
        <w:spacing w:before="69"/>
        <w:ind w:right="76"/>
      </w:pPr>
      <w:r w:rsidRPr="00E46AC1">
        <w:t xml:space="preserve">A very rough draft of the Master's Proposal is due at the end of the first year of the program at the conclusion of the </w:t>
      </w:r>
      <w:proofErr w:type="gramStart"/>
      <w:r w:rsidRPr="00E46AC1">
        <w:t>Master’s</w:t>
      </w:r>
      <w:proofErr w:type="gramEnd"/>
      <w:r w:rsidRPr="00E46AC1">
        <w:t xml:space="preserve"> Research Seminar. There is variability in the format of the Master’s proposal, ranging from a </w:t>
      </w:r>
      <w:proofErr w:type="gramStart"/>
      <w:r w:rsidRPr="00E46AC1">
        <w:t>10 page</w:t>
      </w:r>
      <w:proofErr w:type="gramEnd"/>
      <w:r w:rsidRPr="00E46AC1">
        <w:t xml:space="preserve"> single spaced document (not including title page, abstract, and appendices) to a proposal that includes a much longer introduction and literature review.  Whether the introduction is brief or lengthy, the proposal should include the basic components of the standard National Institute of Mental Health (NIMH) grant proposal. It is our hope that having standard guidelines will make the </w:t>
      </w:r>
      <w:proofErr w:type="gramStart"/>
      <w:r w:rsidRPr="00E46AC1">
        <w:t>Master's</w:t>
      </w:r>
      <w:proofErr w:type="gramEnd"/>
      <w:r w:rsidRPr="00E46AC1">
        <w:t xml:space="preserve"> thesis more manageable and, in the process, will expose students to the valuable skill of grant writing.</w:t>
      </w:r>
    </w:p>
    <w:p w:rsidRPr="00E46AC1" w:rsidR="00B038CA" w:rsidRDefault="00B038CA" w14:paraId="74DDC8E6" w14:textId="77777777">
      <w:pPr>
        <w:pStyle w:val="BodyText"/>
        <w:kinsoku w:val="0"/>
        <w:overflowPunct w:val="0"/>
        <w:spacing w:before="1"/>
        <w:ind w:left="0"/>
        <w:rPr>
          <w:sz w:val="25"/>
          <w:szCs w:val="25"/>
        </w:rPr>
      </w:pPr>
    </w:p>
    <w:p w:rsidRPr="00E46AC1" w:rsidR="00B038CA" w:rsidRDefault="00B038CA" w14:paraId="7B710D8C" w14:textId="77777777">
      <w:pPr>
        <w:pStyle w:val="BodyText"/>
        <w:kinsoku w:val="0"/>
        <w:overflowPunct w:val="0"/>
        <w:ind w:left="240"/>
      </w:pPr>
      <w:r w:rsidRPr="00E46AC1">
        <w:rPr>
          <w:u w:val="single"/>
        </w:rPr>
        <w:t>The proposal should include the following:</w:t>
      </w:r>
    </w:p>
    <w:p w:rsidRPr="00E46AC1" w:rsidR="00B038CA" w:rsidRDefault="00B038CA" w14:paraId="3B21A693" w14:textId="77777777">
      <w:pPr>
        <w:pStyle w:val="BodyText"/>
        <w:kinsoku w:val="0"/>
        <w:overflowPunct w:val="0"/>
        <w:spacing w:before="2"/>
        <w:ind w:left="0"/>
        <w:rPr>
          <w:sz w:val="17"/>
          <w:szCs w:val="17"/>
        </w:rPr>
      </w:pPr>
    </w:p>
    <w:p w:rsidRPr="00E46AC1" w:rsidR="00B038CA" w:rsidRDefault="00B038CA" w14:paraId="150032D7" w14:textId="77777777">
      <w:pPr>
        <w:pStyle w:val="BodyText"/>
        <w:numPr>
          <w:ilvl w:val="0"/>
          <w:numId w:val="12"/>
        </w:numPr>
        <w:tabs>
          <w:tab w:val="left" w:pos="960"/>
        </w:tabs>
        <w:kinsoku w:val="0"/>
        <w:overflowPunct w:val="0"/>
        <w:spacing w:before="74" w:line="274" w:lineRule="exact"/>
        <w:ind w:right="979"/>
      </w:pPr>
      <w:r w:rsidRPr="00E46AC1">
        <w:rPr>
          <w:u w:val="single"/>
        </w:rPr>
        <w:t>Title of Project</w:t>
      </w:r>
      <w:r w:rsidRPr="00E46AC1">
        <w:t>: Choose a title that is specific (rather than general) and highly descriptive of the project.</w:t>
      </w:r>
    </w:p>
    <w:p w:rsidRPr="00E46AC1" w:rsidR="0012091A" w:rsidP="0012091A" w:rsidRDefault="0012091A" w14:paraId="43AB28FD" w14:textId="77777777">
      <w:pPr>
        <w:pStyle w:val="BodyText"/>
        <w:tabs>
          <w:tab w:val="left" w:pos="960"/>
        </w:tabs>
        <w:kinsoku w:val="0"/>
        <w:overflowPunct w:val="0"/>
        <w:spacing w:before="74" w:line="274" w:lineRule="exact"/>
        <w:ind w:left="600" w:right="979"/>
      </w:pPr>
    </w:p>
    <w:p w:rsidRPr="00E46AC1" w:rsidR="00B038CA" w:rsidRDefault="00B038CA" w14:paraId="1850454F" w14:textId="77777777">
      <w:pPr>
        <w:pStyle w:val="BodyText"/>
        <w:numPr>
          <w:ilvl w:val="0"/>
          <w:numId w:val="12"/>
        </w:numPr>
        <w:tabs>
          <w:tab w:val="left" w:pos="960"/>
        </w:tabs>
        <w:kinsoku w:val="0"/>
        <w:overflowPunct w:val="0"/>
        <w:spacing w:before="44"/>
        <w:ind w:right="137"/>
      </w:pPr>
      <w:r w:rsidRPr="00E46AC1">
        <w:rPr>
          <w:u w:val="single"/>
        </w:rPr>
        <w:t xml:space="preserve">Abstract: </w:t>
      </w:r>
      <w:r w:rsidRPr="00E46AC1">
        <w:t xml:space="preserve">An abstract is one of the most important sections of a scholarly project such as a journal article or </w:t>
      </w:r>
      <w:proofErr w:type="gramStart"/>
      <w:r w:rsidRPr="00E46AC1">
        <w:t>grant</w:t>
      </w:r>
      <w:proofErr w:type="gramEnd"/>
      <w:r w:rsidRPr="00E46AC1">
        <w:t xml:space="preserve"> proposal. This section includes </w:t>
      </w:r>
      <w:proofErr w:type="gramStart"/>
      <w:r w:rsidRPr="00E46AC1">
        <w:t>a brief summary</w:t>
      </w:r>
      <w:proofErr w:type="gramEnd"/>
      <w:r w:rsidRPr="00E46AC1">
        <w:t xml:space="preserve"> of the proposal.  Important areas to be covered include a statement of questions or hypotheses to be investigated as well as a description of the research participants, key </w:t>
      </w:r>
      <w:proofErr w:type="gramStart"/>
      <w:r w:rsidRPr="00E46AC1">
        <w:t>constructs</w:t>
      </w:r>
      <w:proofErr w:type="gramEnd"/>
      <w:r w:rsidRPr="00E46AC1">
        <w:t>, and procedures that will be used to carry out the study.</w:t>
      </w:r>
    </w:p>
    <w:p w:rsidRPr="00E46AC1" w:rsidR="00B038CA" w:rsidRDefault="00B038CA" w14:paraId="5A7FA18B" w14:textId="77777777">
      <w:pPr>
        <w:pStyle w:val="BodyText"/>
        <w:kinsoku w:val="0"/>
        <w:overflowPunct w:val="0"/>
        <w:spacing w:before="3"/>
        <w:ind w:left="0"/>
      </w:pPr>
    </w:p>
    <w:p w:rsidRPr="00E46AC1" w:rsidR="00B038CA" w:rsidRDefault="00B038CA" w14:paraId="6D653406" w14:textId="77777777">
      <w:pPr>
        <w:pStyle w:val="BodyText"/>
        <w:numPr>
          <w:ilvl w:val="0"/>
          <w:numId w:val="12"/>
        </w:numPr>
        <w:tabs>
          <w:tab w:val="left" w:pos="960"/>
        </w:tabs>
        <w:kinsoku w:val="0"/>
        <w:overflowPunct w:val="0"/>
        <w:spacing w:line="239" w:lineRule="auto"/>
        <w:ind w:right="503"/>
      </w:pPr>
      <w:r w:rsidRPr="00E46AC1">
        <w:rPr>
          <w:u w:val="single"/>
        </w:rPr>
        <w:t>Specific Aims</w:t>
      </w:r>
      <w:proofErr w:type="gramStart"/>
      <w:r w:rsidRPr="00E46AC1">
        <w:t>:  List</w:t>
      </w:r>
      <w:proofErr w:type="gramEnd"/>
      <w:r w:rsidRPr="00E46AC1">
        <w:t xml:space="preserve"> the broad objectives or overarching goals of the project along with more specific research hypotheses or questions that the proposed research is designed to address.  This section should be one to two pages.</w:t>
      </w:r>
    </w:p>
    <w:p w:rsidRPr="00E46AC1" w:rsidR="00B038CA" w:rsidRDefault="00B038CA" w14:paraId="5E89C4E9" w14:textId="77777777">
      <w:pPr>
        <w:pStyle w:val="BodyText"/>
        <w:kinsoku w:val="0"/>
        <w:overflowPunct w:val="0"/>
        <w:ind w:left="0"/>
      </w:pPr>
    </w:p>
    <w:p w:rsidRPr="00E46AC1" w:rsidR="00B038CA" w:rsidRDefault="00B038CA" w14:paraId="66540CDD" w14:textId="77777777">
      <w:pPr>
        <w:pStyle w:val="BodyText"/>
        <w:numPr>
          <w:ilvl w:val="0"/>
          <w:numId w:val="12"/>
        </w:numPr>
        <w:tabs>
          <w:tab w:val="left" w:pos="960"/>
        </w:tabs>
        <w:kinsoku w:val="0"/>
        <w:overflowPunct w:val="0"/>
        <w:spacing w:line="239" w:lineRule="auto"/>
        <w:ind w:right="137"/>
      </w:pPr>
      <w:r w:rsidRPr="00E46AC1">
        <w:rPr>
          <w:u w:val="single"/>
        </w:rPr>
        <w:t>Background and Significance</w:t>
      </w:r>
      <w:proofErr w:type="gramStart"/>
      <w:r w:rsidRPr="00E46AC1">
        <w:t>:  Present</w:t>
      </w:r>
      <w:proofErr w:type="gramEnd"/>
      <w:r w:rsidRPr="00E46AC1">
        <w:t xml:space="preserve"> an opening argument that highlights the importance and significance of the aims of the proposed research. Next review the literature relevant to the current proposal. Critically evaluate existing knowledge and identify gaps that the project is intended to fill. The literature reviewed should be oriented toward the specific questions addressed in the proposed master’s thesis project. Do NOT discuss research in the general area unless it provides direct justification for the </w:t>
      </w:r>
      <w:proofErr w:type="gramStart"/>
      <w:r w:rsidRPr="00E46AC1">
        <w:t>particular hypotheses</w:t>
      </w:r>
      <w:proofErr w:type="gramEnd"/>
      <w:r w:rsidRPr="00E46AC1">
        <w:t xml:space="preserve">, research questions, or concepts that will be pursued.  This is the </w:t>
      </w:r>
      <w:r w:rsidRPr="00E46AC1">
        <w:t xml:space="preserve">section in which variables and hypotheses/questions that will be examined should be clearly identified and defined.  If used, measures that test the hypotheses should also be explicitly outlined in the methods section.  It is important to provide a rationale or justification of the relevance of each of the </w:t>
      </w:r>
      <w:proofErr w:type="gramStart"/>
      <w:r w:rsidRPr="00E46AC1">
        <w:t>particular variables</w:t>
      </w:r>
      <w:proofErr w:type="gramEnd"/>
      <w:r w:rsidRPr="00E46AC1">
        <w:t xml:space="preserve"> that are included and proposed for study or each of the questions that will be explored. The length of this section is determined in discussions with individual mentors. The content of the background and significance will also vary depending on the aims and methods proposed.</w:t>
      </w:r>
    </w:p>
    <w:p w:rsidRPr="00E46AC1" w:rsidR="00B038CA" w:rsidRDefault="00B038CA" w14:paraId="417E5B8B" w14:textId="77777777">
      <w:pPr>
        <w:pStyle w:val="BodyText"/>
        <w:kinsoku w:val="0"/>
        <w:overflowPunct w:val="0"/>
        <w:spacing w:before="3"/>
        <w:ind w:left="0"/>
      </w:pPr>
    </w:p>
    <w:p w:rsidRPr="00E46AC1" w:rsidR="00B038CA" w:rsidRDefault="00B038CA" w14:paraId="278AB47F" w14:textId="77777777">
      <w:pPr>
        <w:pStyle w:val="BodyText"/>
        <w:numPr>
          <w:ilvl w:val="0"/>
          <w:numId w:val="12"/>
        </w:numPr>
        <w:tabs>
          <w:tab w:val="left" w:pos="960"/>
        </w:tabs>
        <w:kinsoku w:val="0"/>
        <w:overflowPunct w:val="0"/>
        <w:spacing w:line="239" w:lineRule="auto"/>
        <w:ind w:right="219"/>
      </w:pPr>
      <w:r w:rsidRPr="00E46AC1">
        <w:rPr>
          <w:u w:val="single"/>
        </w:rPr>
        <w:t>Research Design and Methods</w:t>
      </w:r>
      <w:proofErr w:type="gramStart"/>
      <w:r w:rsidRPr="00E46AC1">
        <w:t>:  Describe</w:t>
      </w:r>
      <w:proofErr w:type="gramEnd"/>
      <w:r w:rsidRPr="00E46AC1">
        <w:t xml:space="preserve"> the proposed research design and procedures that will be used to accomplish the specific aims of the project. This section should be a summary of each step in the execution of the project; it tells the reader which population will be studied, exactly what procedures will be followed, and how data will be analyzed. Note what is novel or innovative about the proposed conceptualization or approach. For qualitative research, in which broad research questions may be proposed rather than specific hypotheses, it is important to explain the procedures for data collection and the </w:t>
      </w:r>
      <w:proofErr w:type="gramStart"/>
      <w:r w:rsidRPr="00E46AC1">
        <w:t>particular method</w:t>
      </w:r>
      <w:proofErr w:type="gramEnd"/>
      <w:r w:rsidRPr="00E46AC1">
        <w:t xml:space="preserve"> proposed within the field of qualitative research.</w:t>
      </w:r>
    </w:p>
    <w:p w:rsidRPr="00E46AC1" w:rsidR="00B038CA" w:rsidRDefault="00B038CA" w14:paraId="0F3B2D2E" w14:textId="77777777">
      <w:pPr>
        <w:pStyle w:val="BodyText"/>
        <w:kinsoku w:val="0"/>
        <w:overflowPunct w:val="0"/>
        <w:ind w:left="0"/>
      </w:pPr>
    </w:p>
    <w:p w:rsidRPr="00E46AC1" w:rsidR="00B038CA" w:rsidRDefault="00B038CA" w14:paraId="6C40E44C" w14:textId="77777777">
      <w:pPr>
        <w:pStyle w:val="BodyText"/>
        <w:kinsoku w:val="0"/>
        <w:overflowPunct w:val="0"/>
        <w:ind w:left="959" w:right="148"/>
      </w:pPr>
      <w:r w:rsidRPr="00E46AC1">
        <w:t>To the extent possible, include a description of the proposed participants (who they will be, how many will be recruited/enrolled, and what inclusion and exclusion criteria will be employed). Include any instructions to be given to participants, how the data will be collected, analyzed, and interpreted, scoring procedures, procedures to ensure that scoring is reliable, and specific analyses to be undertaken. For quantitative studies, be sure that variables are clearly operationalized and that a rationale for the statistical methods chosen is provided. The proposed analyses should follow from and closely match (in both number and technique) the hypotheses that were outlined in the background and significance section.</w:t>
      </w:r>
    </w:p>
    <w:p w:rsidRPr="00E46AC1" w:rsidR="00D4436F" w:rsidRDefault="00D4436F" w14:paraId="1083265B" w14:textId="77777777">
      <w:pPr>
        <w:pStyle w:val="BodyText"/>
        <w:kinsoku w:val="0"/>
        <w:overflowPunct w:val="0"/>
        <w:ind w:left="959" w:right="148"/>
      </w:pPr>
    </w:p>
    <w:p w:rsidRPr="00E46AC1" w:rsidR="00B038CA" w:rsidRDefault="00B038CA" w14:paraId="12633685" w14:textId="77777777">
      <w:pPr>
        <w:pStyle w:val="BodyText"/>
        <w:numPr>
          <w:ilvl w:val="0"/>
          <w:numId w:val="12"/>
        </w:numPr>
        <w:tabs>
          <w:tab w:val="left" w:pos="960"/>
        </w:tabs>
        <w:kinsoku w:val="0"/>
        <w:overflowPunct w:val="0"/>
        <w:spacing w:before="44"/>
        <w:ind w:right="145"/>
      </w:pPr>
      <w:r w:rsidRPr="00E46AC1">
        <w:rPr>
          <w:u w:val="single"/>
        </w:rPr>
        <w:t>References</w:t>
      </w:r>
      <w:proofErr w:type="gramStart"/>
      <w:r w:rsidRPr="00E46AC1">
        <w:t>:  Include</w:t>
      </w:r>
      <w:proofErr w:type="gramEnd"/>
      <w:r w:rsidRPr="00E46AC1">
        <w:t xml:space="preserve"> in the reference section a list of all references cited in the text. Refer to the APA publication manual for the correct form for citing references both in the text and in the references section.  There is no page limit in the reference section.</w:t>
      </w:r>
    </w:p>
    <w:p w:rsidRPr="00E46AC1" w:rsidR="00B038CA" w:rsidRDefault="00B038CA" w14:paraId="032F4E68" w14:textId="77777777">
      <w:pPr>
        <w:pStyle w:val="BodyText"/>
        <w:kinsoku w:val="0"/>
        <w:overflowPunct w:val="0"/>
        <w:spacing w:before="3"/>
        <w:ind w:left="0"/>
      </w:pPr>
    </w:p>
    <w:p w:rsidRPr="00E46AC1" w:rsidR="00B038CA" w:rsidRDefault="00B038CA" w14:paraId="48DFA733" w14:textId="77777777">
      <w:pPr>
        <w:pStyle w:val="BodyText"/>
        <w:numPr>
          <w:ilvl w:val="0"/>
          <w:numId w:val="12"/>
        </w:numPr>
        <w:tabs>
          <w:tab w:val="left" w:pos="960"/>
        </w:tabs>
        <w:kinsoku w:val="0"/>
        <w:overflowPunct w:val="0"/>
        <w:spacing w:line="239" w:lineRule="auto"/>
        <w:ind w:right="145"/>
      </w:pPr>
      <w:r w:rsidRPr="00E46AC1">
        <w:rPr>
          <w:u w:val="single"/>
        </w:rPr>
        <w:t>Appendix</w:t>
      </w:r>
      <w:proofErr w:type="gramStart"/>
      <w:r w:rsidRPr="00E46AC1">
        <w:t>:  Students</w:t>
      </w:r>
      <w:proofErr w:type="gramEnd"/>
      <w:r w:rsidRPr="00E46AC1">
        <w:t xml:space="preserve"> can choose to attach an appendix if there is information that would be distracting or too detailed to include in the main body of the </w:t>
      </w:r>
      <w:proofErr w:type="gramStart"/>
      <w:r w:rsidRPr="00E46AC1">
        <w:t>text, but</w:t>
      </w:r>
      <w:proofErr w:type="gramEnd"/>
      <w:r w:rsidRPr="00E46AC1">
        <w:t xml:space="preserve"> is nonetheless important to include. For example, students may choose to append a new measure or coding scheme that was developed specifically for the proposed study, or one which is not widely known or cited in previously published research.  If more than one document is appended, title this section "appendices."</w:t>
      </w:r>
    </w:p>
    <w:p w:rsidRPr="00E46AC1" w:rsidR="00B038CA" w:rsidRDefault="00B038CA" w14:paraId="471E2AF1" w14:textId="77777777">
      <w:pPr>
        <w:pStyle w:val="BodyText"/>
        <w:kinsoku w:val="0"/>
        <w:overflowPunct w:val="0"/>
        <w:ind w:left="0"/>
      </w:pPr>
    </w:p>
    <w:p w:rsidRPr="00E46AC1" w:rsidR="00B038CA" w:rsidRDefault="00B038CA" w14:paraId="6B62411B" w14:textId="5D799D85">
      <w:pPr>
        <w:pStyle w:val="BodyText"/>
        <w:kinsoku w:val="0"/>
        <w:overflowPunct w:val="0"/>
        <w:ind w:right="243"/>
      </w:pPr>
      <w:r w:rsidRPr="00E46AC1">
        <w:t xml:space="preserve">Please see </w:t>
      </w:r>
      <w:hyperlink w:history="1" w:anchor="mastersthesisproposal">
        <w:r w:rsidRPr="00E46AC1">
          <w:rPr>
            <w:rStyle w:val="Hyperlink"/>
          </w:rPr>
          <w:t>Appendix A, page A17</w:t>
        </w:r>
      </w:hyperlink>
      <w:r w:rsidRPr="00E46AC1">
        <w:t xml:space="preserve"> for </w:t>
      </w:r>
      <w:proofErr w:type="gramStart"/>
      <w:r w:rsidRPr="00E46AC1">
        <w:t>Master’s</w:t>
      </w:r>
      <w:proofErr w:type="gramEnd"/>
      <w:r w:rsidRPr="00E46AC1">
        <w:t xml:space="preserve"> Thesis Proposal Form that should be submitted with your written proposal.</w:t>
      </w:r>
    </w:p>
    <w:p w:rsidRPr="00E46AC1" w:rsidR="00B038CA" w:rsidP="00CB24C3" w:rsidRDefault="00CB24C3" w14:paraId="336895AE" w14:textId="77777777">
      <w:pPr>
        <w:pStyle w:val="BodyText"/>
        <w:kinsoku w:val="0"/>
        <w:overflowPunct w:val="0"/>
        <w:spacing w:before="3"/>
        <w:ind w:left="0"/>
        <w:rPr>
          <w:b/>
          <w:bCs/>
        </w:rPr>
      </w:pPr>
      <w:r w:rsidRPr="00E46AC1">
        <w:rPr>
          <w:sz w:val="25"/>
          <w:szCs w:val="25"/>
        </w:rPr>
        <w:br w:type="page"/>
      </w:r>
      <w:r w:rsidRPr="00E46AC1" w:rsidR="00B038CA">
        <w:rPr>
          <w:u w:val="thick"/>
        </w:rPr>
        <w:t>Master’s Thesis Committee</w:t>
      </w:r>
    </w:p>
    <w:p w:rsidRPr="00E46AC1" w:rsidR="00B038CA" w:rsidRDefault="00B038CA" w14:paraId="4E430B34" w14:textId="77777777">
      <w:pPr>
        <w:pStyle w:val="BodyText"/>
        <w:kinsoku w:val="0"/>
        <w:overflowPunct w:val="0"/>
        <w:spacing w:before="7"/>
        <w:ind w:left="0"/>
        <w:rPr>
          <w:b/>
          <w:bCs/>
          <w:sz w:val="17"/>
          <w:szCs w:val="17"/>
        </w:rPr>
      </w:pPr>
    </w:p>
    <w:p w:rsidRPr="00E46AC1" w:rsidR="00B038CA" w:rsidRDefault="00B038CA" w14:paraId="7D119F4E" w14:textId="77777777">
      <w:pPr>
        <w:pStyle w:val="BodyText"/>
        <w:kinsoku w:val="0"/>
        <w:overflowPunct w:val="0"/>
        <w:spacing w:before="69"/>
        <w:ind w:left="240"/>
      </w:pPr>
      <w:r w:rsidRPr="00E46AC1">
        <w:rPr>
          <w:u w:val="single"/>
        </w:rPr>
        <w:t>Proposal Phase</w:t>
      </w:r>
    </w:p>
    <w:p w:rsidRPr="00E46AC1" w:rsidR="00B038CA" w:rsidRDefault="00B038CA" w14:paraId="2819763D" w14:textId="77777777">
      <w:pPr>
        <w:pStyle w:val="BodyText"/>
        <w:kinsoku w:val="0"/>
        <w:overflowPunct w:val="0"/>
        <w:spacing w:before="2"/>
        <w:ind w:left="0"/>
        <w:rPr>
          <w:sz w:val="17"/>
          <w:szCs w:val="17"/>
        </w:rPr>
      </w:pPr>
    </w:p>
    <w:p w:rsidRPr="00E46AC1" w:rsidR="00B038CA" w:rsidRDefault="00B038CA" w14:paraId="73D9C239" w14:textId="77777777">
      <w:pPr>
        <w:pStyle w:val="BodyText"/>
        <w:kinsoku w:val="0"/>
        <w:overflowPunct w:val="0"/>
        <w:spacing w:before="69" w:line="239" w:lineRule="auto"/>
        <w:ind w:right="115"/>
      </w:pPr>
      <w:r w:rsidRPr="00E46AC1">
        <w:t xml:space="preserve">Students will develop their master’s thesis proposal together with their mentor, who will serve as the Chair of the master’s thesis committee. Students will be aided in this effort by the faculty member who is teaching the </w:t>
      </w:r>
      <w:proofErr w:type="gramStart"/>
      <w:r w:rsidRPr="00E46AC1">
        <w:t>Master’s</w:t>
      </w:r>
      <w:proofErr w:type="gramEnd"/>
      <w:r w:rsidRPr="00E46AC1">
        <w:t xml:space="preserve"> Research Seminar, which is offered in the spring of the first year.  The faculty member leading the </w:t>
      </w:r>
      <w:proofErr w:type="gramStart"/>
      <w:r w:rsidRPr="00E46AC1">
        <w:t>Master’s</w:t>
      </w:r>
      <w:proofErr w:type="gramEnd"/>
      <w:r w:rsidRPr="00E46AC1">
        <w:t xml:space="preserve"> Research Seminar serves as the third reader. Once a research topic has been determined and specific aims articulated, students must identify and invite another faculty member to serve as a second reader on their thesis committee. There are no established guidelines for the composition of the master’s thesis committee, but it is strongly recommended that at least one member be a clinical faculty member.</w:t>
      </w:r>
    </w:p>
    <w:p w:rsidRPr="00E46AC1" w:rsidR="00B038CA" w:rsidRDefault="00B038CA" w14:paraId="03FCEA2A" w14:textId="77777777">
      <w:pPr>
        <w:pStyle w:val="BodyText"/>
        <w:kinsoku w:val="0"/>
        <w:overflowPunct w:val="0"/>
        <w:ind w:left="0"/>
      </w:pPr>
    </w:p>
    <w:p w:rsidRPr="00E46AC1" w:rsidR="00B038CA" w:rsidRDefault="00B038CA" w14:paraId="18AFFEA3" w14:textId="39092F97">
      <w:pPr>
        <w:pStyle w:val="BodyText"/>
        <w:kinsoku w:val="0"/>
        <w:overflowPunct w:val="0"/>
        <w:ind w:right="246"/>
      </w:pPr>
      <w:r w:rsidRPr="00E46AC1">
        <w:t xml:space="preserve">When inviting a faculty member to serve as a second reader it is important to provide a brief description of your master’s thesis project and your anticipated timeline. Some students wait to do this until they have a draft of their proposal completed. This is fine if discussed and agreed upon with one’s mentor. However, it is often helpful to discuss aspects of the proposal with all three committee members. With rare exceptions, the proposal should be reviewed and approved by all three committee members before the student submits an IRB application or begins to collect data. Once the proposal has been reviewed and approved by all three committee members, the Master’s Thesis signature page (see </w:t>
      </w:r>
      <w:hyperlink w:history="1" w:anchor="masters_thesis_signature_page">
        <w:r w:rsidR="001A7636">
          <w:rPr>
            <w:rStyle w:val="Hyperlink"/>
          </w:rPr>
          <w:t>Appendix A, page A16</w:t>
        </w:r>
      </w:hyperlink>
      <w:r w:rsidRPr="00E46AC1">
        <w:t xml:space="preserve"> for sample signature page) should be signed and placed in the student’s file.</w:t>
      </w:r>
    </w:p>
    <w:p w:rsidRPr="00E46AC1" w:rsidR="00B038CA" w:rsidRDefault="00B038CA" w14:paraId="32C88197" w14:textId="77777777">
      <w:pPr>
        <w:pStyle w:val="BodyText"/>
        <w:kinsoku w:val="0"/>
        <w:overflowPunct w:val="0"/>
        <w:ind w:left="0"/>
      </w:pPr>
    </w:p>
    <w:p w:rsidRPr="00E46AC1" w:rsidR="00B038CA" w:rsidRDefault="00B038CA" w14:paraId="5120578B" w14:textId="77777777">
      <w:pPr>
        <w:pStyle w:val="BodyText"/>
        <w:kinsoku w:val="0"/>
        <w:overflowPunct w:val="0"/>
        <w:ind w:left="240"/>
      </w:pPr>
      <w:r w:rsidRPr="00E46AC1">
        <w:rPr>
          <w:u w:val="single"/>
        </w:rPr>
        <w:t>Thesis Phase</w:t>
      </w:r>
    </w:p>
    <w:p w:rsidRPr="00E46AC1" w:rsidR="0012091A" w:rsidP="00D4436F" w:rsidRDefault="0012091A" w14:paraId="60CB5998" w14:textId="77777777">
      <w:pPr>
        <w:pStyle w:val="BodyText"/>
        <w:kinsoku w:val="0"/>
        <w:overflowPunct w:val="0"/>
        <w:spacing w:before="69"/>
        <w:ind w:right="176"/>
      </w:pPr>
    </w:p>
    <w:p w:rsidRPr="00E46AC1" w:rsidR="00B038CA" w:rsidP="3F7E7828" w:rsidRDefault="00B038CA" w14:paraId="7438FDD9" w14:textId="05C1C09E">
      <w:pPr>
        <w:pStyle w:val="BodyText"/>
        <w:kinsoku w:val="0"/>
        <w:overflowPunct w:val="0"/>
        <w:spacing w:before="240" w:beforeAutospacing="off" w:after="240" w:afterAutospacing="off"/>
        <w:ind/>
      </w:pPr>
      <w:r w:rsidR="00B038CA">
        <w:rPr/>
        <w:t xml:space="preserve">The master’s thesis committee, (i.e., the student’s mentor and second and third reader) must approve the master’s thesis proposal and the final draft of the master’s thesis. The master's thesis committee </w:t>
      </w:r>
      <w:r w:rsidR="00B038CA">
        <w:rPr/>
        <w:t>is responsible for</w:t>
      </w:r>
      <w:r w:rsidR="00B038CA">
        <w:rPr/>
        <w:t xml:space="preserve"> overseeing the quality of the final master’s product. This responsibility includes tasks such as editing, checking for APA format (refer to the Guidelines for the Preparation of Theses &amp; Dissertations at the UMB put out by the Office of</w:t>
      </w:r>
      <w:r w:rsidR="00D4436F">
        <w:rPr/>
        <w:t xml:space="preserve"> </w:t>
      </w:r>
      <w:r w:rsidR="00B038CA">
        <w:rPr/>
        <w:t xml:space="preserve">Graduate Studies </w:t>
      </w:r>
      <w:r w:rsidR="0011700F">
        <w:rPr/>
        <w:t>(</w:t>
      </w:r>
      <w:hyperlink r:id="R816a57c1db824d82">
        <w:r w:rsidRPr="3F7E7828" w:rsidR="757BC69F">
          <w:rPr>
            <w:rStyle w:val="Hyperlink"/>
            <w:noProof w:val="0"/>
            <w:lang w:val="en-US"/>
          </w:rPr>
          <w:t>https://www.umb.edu/media/umassboston/content-assets/admissions/graduate-students/UMass_Boston_Dissertation_Thesis_Submission_Standards_(Final-February-2025).pdf</w:t>
        </w:r>
      </w:hyperlink>
      <w:r w:rsidRPr="3F7E7828" w:rsidR="00B038CA">
        <w:rPr>
          <w:color w:val="0000FF"/>
        </w:rPr>
        <w:t>)</w:t>
      </w:r>
      <w:r w:rsidRPr="3F7E7828" w:rsidR="00B038CA">
        <w:rPr>
          <w:color w:val="000000" w:themeColor="text1" w:themeTint="FF" w:themeShade="FF"/>
        </w:rPr>
        <w:t xml:space="preserve">, and checking references and accuracy of data.  Master’s theses </w:t>
      </w:r>
      <w:r w:rsidRPr="3F7E7828" w:rsidR="00B038CA">
        <w:rPr>
          <w:color w:val="000000" w:themeColor="text1" w:themeTint="FF" w:themeShade="FF"/>
        </w:rPr>
        <w:t>submitted</w:t>
      </w:r>
      <w:r w:rsidRPr="3F7E7828" w:rsidR="00B038CA">
        <w:rPr>
          <w:color w:val="000000" w:themeColor="text1" w:themeTint="FF" w:themeShade="FF"/>
        </w:rPr>
        <w:t xml:space="preserve"> to</w:t>
      </w:r>
      <w:r w:rsidRPr="3F7E7828" w:rsidR="005F5F63">
        <w:rPr>
          <w:color w:val="000000" w:themeColor="text1" w:themeTint="FF" w:themeShade="FF"/>
        </w:rPr>
        <w:t xml:space="preserve"> </w:t>
      </w:r>
      <w:r w:rsidR="00B038CA">
        <w:rPr/>
        <w:t>the Department Chair and the GPD should be final products with all quality assurance activities complete.  The signatures of the Department Chair and the GPD represent the approval by these two individuals of the Committee's approval of the thesis and assume that all quality assurance activities have been completed by the Committee. A copy of the signed cover page should be turned into the clinical program office for the student’s file.</w:t>
      </w:r>
    </w:p>
    <w:p w:rsidRPr="00E46AC1" w:rsidR="00B038CA" w:rsidRDefault="00B038CA" w14:paraId="496F61AC" w14:textId="77777777">
      <w:pPr>
        <w:pStyle w:val="BodyText"/>
        <w:kinsoku w:val="0"/>
        <w:overflowPunct w:val="0"/>
        <w:ind w:left="0"/>
      </w:pPr>
    </w:p>
    <w:p w:rsidRPr="00E46AC1" w:rsidR="00B038CA" w:rsidRDefault="00B038CA" w14:paraId="5102D66E" w14:textId="72253A5B">
      <w:pPr>
        <w:pStyle w:val="BodyText"/>
        <w:kinsoku w:val="0"/>
        <w:overflowPunct w:val="0"/>
        <w:ind w:right="250"/>
      </w:pPr>
      <w:r w:rsidRPr="00E46AC1">
        <w:t>After the thesis committee has approved the thesis, the student is responsible for 1) submitting appropriate paperwork to the Clinical Program office and to Graduate Studies and 2) applying to the Registrar for graduation to receive an MA in Clinical Psychology.</w:t>
      </w:r>
      <w:r w:rsidR="00A01EA5">
        <w:t xml:space="preserve"> Thesis must be submitted to the Graduate Studies office by April 20</w:t>
      </w:r>
      <w:r w:rsidRPr="00A01EA5" w:rsidR="00A01EA5">
        <w:rPr>
          <w:vertAlign w:val="superscript"/>
        </w:rPr>
        <w:t>th</w:t>
      </w:r>
      <w:r w:rsidR="00A01EA5">
        <w:t xml:space="preserve"> for </w:t>
      </w:r>
      <w:proofErr w:type="gramStart"/>
      <w:r w:rsidR="00A01EA5">
        <w:t>a May</w:t>
      </w:r>
      <w:proofErr w:type="gramEnd"/>
      <w:r w:rsidR="00A01EA5">
        <w:t xml:space="preserve"> graduation; </w:t>
      </w:r>
      <w:r w:rsidR="00432464">
        <w:t>July 20</w:t>
      </w:r>
      <w:r w:rsidR="00A01EA5">
        <w:t xml:space="preserve"> for an August graduation; and December 1 for a December graduation.</w:t>
      </w:r>
    </w:p>
    <w:p w:rsidRPr="00E46AC1" w:rsidR="00B038CA" w:rsidRDefault="00B038CA" w14:paraId="74E916B8" w14:textId="77777777">
      <w:pPr>
        <w:pStyle w:val="BodyText"/>
        <w:kinsoku w:val="0"/>
        <w:overflowPunct w:val="0"/>
        <w:spacing w:before="9"/>
        <w:ind w:left="0"/>
        <w:rPr>
          <w:sz w:val="25"/>
          <w:szCs w:val="25"/>
        </w:rPr>
      </w:pPr>
    </w:p>
    <w:p w:rsidRPr="00E46AC1" w:rsidR="00B038CA" w:rsidRDefault="00B038CA" w14:paraId="2D198C1A" w14:textId="77777777">
      <w:pPr>
        <w:pStyle w:val="BodyText"/>
        <w:numPr>
          <w:ilvl w:val="0"/>
          <w:numId w:val="13"/>
        </w:numPr>
        <w:tabs>
          <w:tab w:val="left" w:pos="960"/>
        </w:tabs>
        <w:kinsoku w:val="0"/>
        <w:overflowPunct w:val="0"/>
        <w:spacing w:line="238" w:lineRule="auto"/>
        <w:ind w:right="295"/>
        <w:jc w:val="both"/>
      </w:pPr>
      <w:r w:rsidRPr="00E46AC1">
        <w:t xml:space="preserve">The Graduate Studies office must approve the thesis formatting before it is handed to that office for binding and/or digital publication. At least 2 bound copies must be </w:t>
      </w:r>
      <w:proofErr w:type="gramStart"/>
      <w:r w:rsidRPr="00E46AC1">
        <w:t>ordered;</w:t>
      </w:r>
      <w:proofErr w:type="gramEnd"/>
      <w:r w:rsidRPr="00E46AC1">
        <w:t xml:space="preserve"> one for the library and one for the department. A copy for the student to keep is </w:t>
      </w:r>
      <w:r w:rsidRPr="00E46AC1">
        <w:t>optional.</w:t>
      </w:r>
    </w:p>
    <w:p w:rsidRPr="00E46AC1" w:rsidR="00B038CA" w:rsidRDefault="00B038CA" w14:paraId="482093A4" w14:textId="77777777">
      <w:pPr>
        <w:pStyle w:val="BodyText"/>
        <w:kinsoku w:val="0"/>
        <w:overflowPunct w:val="0"/>
        <w:spacing w:before="10"/>
        <w:ind w:left="0"/>
        <w:rPr>
          <w:sz w:val="23"/>
          <w:szCs w:val="23"/>
        </w:rPr>
      </w:pPr>
    </w:p>
    <w:p w:rsidRPr="00E46AC1" w:rsidR="00B038CA" w:rsidRDefault="00B038CA" w14:paraId="24CCDE62" w14:textId="77777777">
      <w:pPr>
        <w:pStyle w:val="BodyText"/>
        <w:numPr>
          <w:ilvl w:val="0"/>
          <w:numId w:val="13"/>
        </w:numPr>
        <w:tabs>
          <w:tab w:val="left" w:pos="960"/>
        </w:tabs>
        <w:kinsoku w:val="0"/>
        <w:overflowPunct w:val="0"/>
        <w:spacing w:line="239" w:lineRule="auto"/>
        <w:ind w:right="295"/>
        <w:jc w:val="both"/>
      </w:pPr>
      <w:r w:rsidRPr="00E46AC1">
        <w:t>Be sure to apply to the Registrar for graduation. The Registrar will email students who are eligible to graduate information about the deadlines for applying for graduation. This information is also available on the Registrar’s website. It is much easier to apply and defer than to become eligible if you miss the deadline, so if there is any chance that you think you will be eligible to graduate, please apply for graduation. (This will be a valuable skill set when you need to apply to the Registrar’s Office for your Ph.D. graduation.)</w:t>
      </w:r>
    </w:p>
    <w:p w:rsidRPr="00E46AC1" w:rsidR="00B038CA" w:rsidRDefault="00B038CA" w14:paraId="627C2D57" w14:textId="77777777">
      <w:pPr>
        <w:pStyle w:val="BodyText"/>
        <w:kinsoku w:val="0"/>
        <w:overflowPunct w:val="0"/>
        <w:spacing w:before="6"/>
        <w:ind w:left="0"/>
        <w:rPr>
          <w:sz w:val="25"/>
          <w:szCs w:val="25"/>
        </w:rPr>
      </w:pPr>
    </w:p>
    <w:p w:rsidRPr="00E46AC1" w:rsidR="00B038CA" w:rsidRDefault="00B038CA" w14:paraId="50E45758" w14:textId="77777777">
      <w:pPr>
        <w:pStyle w:val="BodyText"/>
        <w:numPr>
          <w:ilvl w:val="0"/>
          <w:numId w:val="13"/>
        </w:numPr>
        <w:tabs>
          <w:tab w:val="left" w:pos="960"/>
        </w:tabs>
        <w:kinsoku w:val="0"/>
        <w:overflowPunct w:val="0"/>
        <w:spacing w:line="239" w:lineRule="auto"/>
        <w:ind w:right="188"/>
      </w:pPr>
      <w:r w:rsidRPr="00E46AC1">
        <w:t>Students should seek consultation from their mentor and committee members about whether any of the thesis findings warrant the preparation of a poster or paper presentation at a professional meeting or could be revised for submission to a journal or other form of publication (e.g., book chapter, book).</w:t>
      </w:r>
    </w:p>
    <w:p w:rsidRPr="00E46AC1" w:rsidR="00B038CA" w:rsidRDefault="00B038CA" w14:paraId="62F7A4A8" w14:textId="77777777">
      <w:pPr>
        <w:pStyle w:val="BodyText"/>
        <w:kinsoku w:val="0"/>
        <w:overflowPunct w:val="0"/>
        <w:spacing w:before="9"/>
        <w:ind w:left="0"/>
        <w:rPr>
          <w:sz w:val="23"/>
          <w:szCs w:val="23"/>
        </w:rPr>
      </w:pPr>
    </w:p>
    <w:p w:rsidRPr="00E46AC1" w:rsidR="00B038CA" w:rsidRDefault="00B038CA" w14:paraId="5174AB21" w14:textId="77777777">
      <w:pPr>
        <w:pStyle w:val="BodyText"/>
        <w:kinsoku w:val="0"/>
        <w:overflowPunct w:val="0"/>
        <w:ind w:left="240"/>
      </w:pPr>
      <w:r w:rsidRPr="00E46AC1">
        <w:rPr>
          <w:u w:val="single"/>
        </w:rPr>
        <w:t>Timing</w:t>
      </w:r>
    </w:p>
    <w:p w:rsidRPr="00E46AC1" w:rsidR="00B038CA" w:rsidRDefault="00B038CA" w14:paraId="03D5F2A0" w14:textId="77777777">
      <w:pPr>
        <w:pStyle w:val="BodyText"/>
        <w:kinsoku w:val="0"/>
        <w:overflowPunct w:val="0"/>
        <w:spacing w:before="11"/>
        <w:ind w:left="0"/>
        <w:rPr>
          <w:sz w:val="17"/>
          <w:szCs w:val="17"/>
        </w:rPr>
      </w:pPr>
    </w:p>
    <w:p w:rsidRPr="00E46AC1" w:rsidR="00B038CA" w:rsidRDefault="00B038CA" w14:paraId="41C98B3D" w14:textId="77777777">
      <w:pPr>
        <w:pStyle w:val="BodyText"/>
        <w:kinsoku w:val="0"/>
        <w:overflowPunct w:val="0"/>
        <w:spacing w:before="69"/>
        <w:ind w:right="196"/>
      </w:pPr>
      <w:r w:rsidRPr="00E46AC1">
        <w:t xml:space="preserve">Although the deadline (with consequences) for completing the </w:t>
      </w:r>
      <w:proofErr w:type="gramStart"/>
      <w:r w:rsidRPr="00E46AC1">
        <w:t>Master’s</w:t>
      </w:r>
      <w:proofErr w:type="gramEnd"/>
      <w:r w:rsidRPr="00E46AC1">
        <w:t xml:space="preserve"> thesis is September 15 of the fourth year, it is optimal for students to have completed their </w:t>
      </w:r>
      <w:proofErr w:type="gramStart"/>
      <w:r w:rsidRPr="00E46AC1">
        <w:t>Master's</w:t>
      </w:r>
      <w:proofErr w:type="gramEnd"/>
      <w:r w:rsidRPr="00E46AC1">
        <w:t xml:space="preserve"> thesis by the end of the summer of the second year in the program. A general thesis idea should be identified by the student and mentor by the end of the first semester in the program or beginning of the spring semester to make good use of the master’s research seminar, which begins in the spring semester of the first year. Students should spend time during the fall of their first year becoming informed about their faculty mentor’s research interests and working together to identify feasible projects that might be of mutual interest.</w:t>
      </w:r>
    </w:p>
    <w:p w:rsidRPr="00E46AC1" w:rsidR="00B038CA" w:rsidRDefault="00B038CA" w14:paraId="6BEF75F4" w14:textId="77777777">
      <w:pPr>
        <w:pStyle w:val="BodyText"/>
        <w:kinsoku w:val="0"/>
        <w:overflowPunct w:val="0"/>
        <w:ind w:left="0"/>
      </w:pPr>
    </w:p>
    <w:p w:rsidRPr="00E46AC1" w:rsidR="00B038CA" w:rsidRDefault="00B038CA" w14:paraId="5C8D06D4" w14:textId="77777777">
      <w:pPr>
        <w:pStyle w:val="BodyText"/>
        <w:kinsoku w:val="0"/>
        <w:overflowPunct w:val="0"/>
        <w:ind w:right="112"/>
      </w:pPr>
      <w:r w:rsidRPr="00E46AC1">
        <w:t xml:space="preserve">Students should have as a goal finishing the Master’s Research Seminar in the spring of their first year with an idea or focus for their Master’s thesis, (which at times will change), as well as a rough draft or outline of a research proposal that can be expanded and elaborated into their official master’s thesis proposal over the summer. Each student will work together with their research mentor (and with the professor teaching the </w:t>
      </w:r>
      <w:proofErr w:type="gramStart"/>
      <w:r w:rsidRPr="00E46AC1">
        <w:t>Master’s</w:t>
      </w:r>
      <w:proofErr w:type="gramEnd"/>
      <w:r w:rsidRPr="00E46AC1">
        <w:t xml:space="preserve"> Research Seminar)</w:t>
      </w:r>
    </w:p>
    <w:p w:rsidRPr="00E46AC1" w:rsidR="00B038CA" w:rsidRDefault="00B038CA" w14:paraId="294BD027" w14:textId="77777777">
      <w:pPr>
        <w:pStyle w:val="BodyText"/>
        <w:kinsoku w:val="0"/>
        <w:overflowPunct w:val="0"/>
        <w:spacing w:before="52"/>
        <w:ind w:right="148"/>
      </w:pPr>
      <w:r w:rsidRPr="00E46AC1">
        <w:t xml:space="preserve">throughout the spring semester to develop their </w:t>
      </w:r>
      <w:proofErr w:type="gramStart"/>
      <w:r w:rsidRPr="00E46AC1">
        <w:t>Master's</w:t>
      </w:r>
      <w:proofErr w:type="gramEnd"/>
      <w:r w:rsidRPr="00E46AC1">
        <w:t xml:space="preserve"> Research Proposal. A second reader (the research mentor is the first reader) should be selected once the direction of the proposal becomes clear.  Students should expect to devote a substantial portion of their time during the first summer in the program to working on their Master's project under the supervision of their research mentor with participation from their second and third readers as desired and needed.  To complete the </w:t>
      </w:r>
      <w:proofErr w:type="gramStart"/>
      <w:r w:rsidRPr="00E46AC1">
        <w:t>Master's</w:t>
      </w:r>
      <w:proofErr w:type="gramEnd"/>
      <w:r w:rsidRPr="00E46AC1">
        <w:t xml:space="preserve"> thesis on time, students should expect to devote the first two summers to their </w:t>
      </w:r>
      <w:proofErr w:type="gramStart"/>
      <w:r w:rsidRPr="00E46AC1">
        <w:t>Master’s</w:t>
      </w:r>
      <w:proofErr w:type="gramEnd"/>
      <w:r w:rsidRPr="00E46AC1">
        <w:t xml:space="preserve"> research.</w:t>
      </w:r>
    </w:p>
    <w:p w:rsidRPr="00E46AC1" w:rsidR="00B038CA" w:rsidRDefault="00B038CA" w14:paraId="5C7D398A" w14:textId="77777777">
      <w:pPr>
        <w:pStyle w:val="BodyText"/>
        <w:kinsoku w:val="0"/>
        <w:overflowPunct w:val="0"/>
        <w:ind w:left="0"/>
      </w:pPr>
    </w:p>
    <w:p w:rsidRPr="00E46AC1" w:rsidR="00B038CA" w:rsidRDefault="00B038CA" w14:paraId="4B154703" w14:textId="77777777">
      <w:pPr>
        <w:pStyle w:val="BodyText"/>
        <w:kinsoku w:val="0"/>
        <w:overflowPunct w:val="0"/>
        <w:spacing w:before="11"/>
        <w:ind w:left="0"/>
        <w:rPr>
          <w:sz w:val="22"/>
          <w:szCs w:val="22"/>
        </w:rPr>
      </w:pPr>
    </w:p>
    <w:p w:rsidRPr="00E46AC1" w:rsidR="00B038CA" w:rsidRDefault="00B038CA" w14:paraId="0A521CCE" w14:textId="77777777">
      <w:pPr>
        <w:pStyle w:val="Heading2"/>
        <w:numPr>
          <w:ilvl w:val="1"/>
          <w:numId w:val="17"/>
        </w:numPr>
        <w:tabs>
          <w:tab w:val="left" w:pos="2585"/>
        </w:tabs>
        <w:kinsoku w:val="0"/>
        <w:overflowPunct w:val="0"/>
        <w:ind w:left="2584" w:hanging="292"/>
        <w:rPr>
          <w:b w:val="0"/>
          <w:bCs w:val="0"/>
        </w:rPr>
      </w:pPr>
      <w:bookmarkStart w:name="_REQUIRED_PRACTICUM_EXPERIENCES" w:id="19"/>
      <w:bookmarkEnd w:id="19"/>
      <w:r w:rsidRPr="00E46AC1">
        <w:t>REQUIRED PRACTICUM EXPERIENCES</w:t>
      </w:r>
    </w:p>
    <w:p w:rsidRPr="00E46AC1" w:rsidR="00B038CA" w:rsidRDefault="00B038CA" w14:paraId="0B27AEBB" w14:textId="77777777">
      <w:pPr>
        <w:pStyle w:val="BodyText"/>
        <w:kinsoku w:val="0"/>
        <w:overflowPunct w:val="0"/>
        <w:spacing w:before="2"/>
        <w:ind w:left="0"/>
        <w:rPr>
          <w:b/>
          <w:bCs/>
          <w:sz w:val="23"/>
          <w:szCs w:val="23"/>
        </w:rPr>
      </w:pPr>
    </w:p>
    <w:p w:rsidRPr="00E46AC1" w:rsidR="00B038CA" w:rsidRDefault="00B038CA" w14:paraId="0C66EFA3" w14:textId="77777777">
      <w:pPr>
        <w:pStyle w:val="BodyText"/>
        <w:kinsoku w:val="0"/>
        <w:overflowPunct w:val="0"/>
        <w:ind w:right="243"/>
      </w:pPr>
      <w:r w:rsidRPr="00E46AC1">
        <w:t xml:space="preserve">It is the policy of the Clinical Psychology </w:t>
      </w:r>
      <w:r w:rsidR="005227CE">
        <w:t xml:space="preserve">Doctoral </w:t>
      </w:r>
      <w:r w:rsidRPr="00E46AC1">
        <w:t xml:space="preserve">Program that all students receive at least one year of practicum training in a setting that serves marginalized </w:t>
      </w:r>
      <w:proofErr w:type="gramStart"/>
      <w:r w:rsidRPr="00E46AC1">
        <w:t>or and</w:t>
      </w:r>
      <w:proofErr w:type="gramEnd"/>
      <w:r w:rsidRPr="00E46AC1">
        <w:t>/or other underserved populations before their clinical internship training begins.</w:t>
      </w:r>
    </w:p>
    <w:p w:rsidRPr="00E46AC1" w:rsidR="00B038CA" w:rsidP="00F12D0C" w:rsidRDefault="00B038CA" w14:paraId="6404006D" w14:textId="77777777">
      <w:pPr>
        <w:pStyle w:val="BodyText"/>
        <w:kinsoku w:val="0"/>
        <w:overflowPunct w:val="0"/>
        <w:ind w:left="0"/>
      </w:pPr>
    </w:p>
    <w:p w:rsidRPr="00E46AC1" w:rsidR="00B038CA" w:rsidP="00F12D0C" w:rsidRDefault="00B038CA" w14:paraId="089148FE" w14:textId="77777777">
      <w:pPr>
        <w:pStyle w:val="BodyText"/>
        <w:kinsoku w:val="0"/>
        <w:overflowPunct w:val="0"/>
        <w:ind w:right="243"/>
      </w:pPr>
      <w:r w:rsidRPr="00E46AC1">
        <w:t>Pre-internship clinical practica are opportunities for students to be exposed to a variety of clinical contexts, populations, skills, and supervisors.</w:t>
      </w:r>
      <w:r w:rsidRPr="00E46AC1" w:rsidR="00B15182">
        <w:t xml:space="preserve"> </w:t>
      </w:r>
      <w:r w:rsidRPr="00E46AC1">
        <w:t xml:space="preserve">Spending two years in the same </w:t>
      </w:r>
      <w:r w:rsidRPr="00E46AC1">
        <w:t xml:space="preserve">practicum setting for pre-internship experience typically does not fulfill this goal. </w:t>
      </w:r>
      <w:r w:rsidRPr="00E46AC1">
        <w:rPr>
          <w:i/>
        </w:rPr>
        <w:t xml:space="preserve">Therefore, students in the Clinical Psychology Program are expected to complete their </w:t>
      </w:r>
      <w:proofErr w:type="gramStart"/>
      <w:r w:rsidRPr="00E46AC1">
        <w:rPr>
          <w:i/>
        </w:rPr>
        <w:t>second and third year</w:t>
      </w:r>
      <w:proofErr w:type="gramEnd"/>
      <w:r w:rsidRPr="00E46AC1">
        <w:rPr>
          <w:i/>
        </w:rPr>
        <w:t xml:space="preserve"> practicum in two separate agencies.</w:t>
      </w:r>
      <w:r w:rsidRPr="00E46AC1" w:rsidR="00B15182">
        <w:t xml:space="preserve"> </w:t>
      </w:r>
      <w:r w:rsidRPr="00E46AC1">
        <w:t xml:space="preserve">That said, although not required, it is not uncommon for students to remain in their </w:t>
      </w:r>
      <w:proofErr w:type="gramStart"/>
      <w:r w:rsidRPr="00E46AC1">
        <w:t>third year</w:t>
      </w:r>
      <w:proofErr w:type="gramEnd"/>
      <w:r w:rsidRPr="00E46AC1">
        <w:t xml:space="preserve"> practicum on a part-time basis in their 4th year of the program. Any exceptions to these policies </w:t>
      </w:r>
      <w:r w:rsidRPr="00E46AC1" w:rsidR="00810A41">
        <w:t xml:space="preserve">can be </w:t>
      </w:r>
      <w:r w:rsidRPr="00E46AC1">
        <w:t>request</w:t>
      </w:r>
      <w:r w:rsidRPr="00E46AC1" w:rsidR="00810A41">
        <w:t>ed</w:t>
      </w:r>
      <w:r w:rsidRPr="00E46AC1">
        <w:t xml:space="preserve"> </w:t>
      </w:r>
      <w:r w:rsidRPr="00E46AC1" w:rsidR="00810A41">
        <w:t xml:space="preserve">in writing </w:t>
      </w:r>
      <w:r w:rsidRPr="00E46AC1">
        <w:t>to CEC.</w:t>
      </w:r>
      <w:r w:rsidRPr="00E46AC1" w:rsidR="00810A41">
        <w:t xml:space="preserve"> </w:t>
      </w:r>
      <w:r w:rsidRPr="00E46AC1">
        <w:t>Any such request must be justified in terms of expected differences in training—in terms of exposure to new contexts, skills, and populations.</w:t>
      </w:r>
    </w:p>
    <w:p w:rsidRPr="00BC2545" w:rsidR="00BC2545" w:rsidP="00BC2545" w:rsidRDefault="00B038CA" w14:paraId="6E172DD7" w14:textId="327D43F7">
      <w:pPr>
        <w:pStyle w:val="BodyText"/>
        <w:kinsoku w:val="0"/>
        <w:overflowPunct w:val="0"/>
        <w:spacing w:before="177"/>
        <w:ind w:right="852"/>
        <w:rPr>
          <w:color w:val="0000FF"/>
        </w:rPr>
      </w:pPr>
      <w:r w:rsidRPr="00E46AC1">
        <w:t xml:space="preserve">Practicum Assignment Procedures and a Practicum List are available in the Practicum Handbook, which is distributed in the Second Year of the Program and available continuously to doctoral students and faculty on the </w:t>
      </w:r>
      <w:r w:rsidR="00BC2545">
        <w:t>OneDrive</w:t>
      </w:r>
      <w:r w:rsidRPr="00E46AC1">
        <w:t xml:space="preserve"> at: </w:t>
      </w:r>
      <w:r w:rsidRPr="00E46AC1">
        <w:rPr>
          <w:color w:val="0000FF"/>
        </w:rPr>
        <w:t xml:space="preserve"> </w:t>
      </w:r>
      <w:r w:rsidRPr="00BC2545" w:rsidR="00BC2545">
        <w:t xml:space="preserve"> </w:t>
      </w:r>
      <w:hyperlink w:history="1" r:id="rId33">
        <w:r w:rsidRPr="00BC2545" w:rsidR="00BC2545">
          <w:rPr>
            <w:rStyle w:val="Hyperlink"/>
          </w:rPr>
          <w:t>Practicum-General</w:t>
        </w:r>
      </w:hyperlink>
    </w:p>
    <w:p w:rsidR="0012091A" w:rsidP="00245B85" w:rsidRDefault="0012091A" w14:paraId="38338887" w14:textId="0A467CB5">
      <w:pPr>
        <w:pStyle w:val="BodyText"/>
        <w:kinsoku w:val="0"/>
        <w:overflowPunct w:val="0"/>
        <w:spacing w:before="177"/>
        <w:ind w:right="852"/>
        <w:rPr>
          <w:color w:val="0000FF"/>
          <w:u w:val="single"/>
        </w:rPr>
      </w:pPr>
    </w:p>
    <w:p w:rsidRPr="00E46AC1" w:rsidR="00B038CA" w:rsidRDefault="00B038CA" w14:paraId="2C097DEF" w14:textId="77777777">
      <w:pPr>
        <w:pStyle w:val="Heading2"/>
        <w:kinsoku w:val="0"/>
        <w:overflowPunct w:val="0"/>
        <w:spacing w:before="54"/>
        <w:rPr>
          <w:b w:val="0"/>
          <w:bCs w:val="0"/>
        </w:rPr>
      </w:pPr>
      <w:r w:rsidRPr="00E46AC1">
        <w:rPr>
          <w:u w:val="thick"/>
        </w:rPr>
        <w:t>Second Year Practicum</w:t>
      </w:r>
    </w:p>
    <w:p w:rsidRPr="00E46AC1" w:rsidR="00B038CA" w:rsidRDefault="00B038CA" w14:paraId="0330F9F8" w14:textId="77777777">
      <w:pPr>
        <w:pStyle w:val="BodyText"/>
        <w:kinsoku w:val="0"/>
        <w:overflowPunct w:val="0"/>
        <w:spacing w:before="11"/>
        <w:ind w:left="0"/>
        <w:rPr>
          <w:b/>
          <w:bCs/>
          <w:sz w:val="16"/>
          <w:szCs w:val="16"/>
        </w:rPr>
      </w:pPr>
    </w:p>
    <w:p w:rsidRPr="00E46AC1" w:rsidR="00B038CA" w:rsidRDefault="00B038CA" w14:paraId="08F23ECB" w14:textId="77777777">
      <w:pPr>
        <w:pStyle w:val="BodyText"/>
        <w:kinsoku w:val="0"/>
        <w:overflowPunct w:val="0"/>
        <w:spacing w:before="69"/>
        <w:ind w:right="113"/>
      </w:pPr>
      <w:r w:rsidRPr="00E46AC1">
        <w:t xml:space="preserve">Typically, second year students complete </w:t>
      </w:r>
      <w:r w:rsidR="005227CE">
        <w:t>18</w:t>
      </w:r>
      <w:r w:rsidRPr="00E46AC1" w:rsidR="00147836">
        <w:t xml:space="preserve"> hour/week </w:t>
      </w:r>
      <w:r w:rsidRPr="00E46AC1">
        <w:t>practicum training at the UMB’s University Counseling Center, where they are supervised by core clinical faculty members</w:t>
      </w:r>
      <w:r w:rsidR="000B7B31">
        <w:t xml:space="preserve"> as well as Counseling Center staff members</w:t>
      </w:r>
      <w:r w:rsidRPr="00E46AC1">
        <w:t>, and gain experience conducting clinical intake evaluations and psychotherapy with individuals who are undergraduate and graduate students at UMB. Because UMB is an urban, commuter campus with a non-traditional student body, student trainees are exposed to a diverse group of clients coping with a broad array of problems. Trainees are supervised in their work by a licensed clinical psychologist or licensed social worker at the Counseling Center, as well as by a faculty supervisor from the Clinical Program. Trainees are expected to spend</w:t>
      </w:r>
      <w:r w:rsidRPr="00E46AC1" w:rsidR="0012091A">
        <w:t xml:space="preserve"> 8</w:t>
      </w:r>
      <w:r w:rsidRPr="00E46AC1">
        <w:t xml:space="preserve"> hours </w:t>
      </w:r>
      <w:r w:rsidRPr="00E46AC1" w:rsidR="0012091A">
        <w:t xml:space="preserve">per </w:t>
      </w:r>
      <w:r w:rsidRPr="00E46AC1">
        <w:t>week at the Counseling Center</w:t>
      </w:r>
      <w:r w:rsidRPr="00E46AC1" w:rsidR="00147836">
        <w:t xml:space="preserve"> (as well as 8 additional hours on Counseling Center </w:t>
      </w:r>
      <w:proofErr w:type="spellStart"/>
      <w:r w:rsidRPr="00E46AC1" w:rsidR="00147836">
        <w:t>prac</w:t>
      </w:r>
      <w:proofErr w:type="spellEnd"/>
      <w:r w:rsidRPr="00E46AC1" w:rsidR="00147836">
        <w:t xml:space="preserve"> work off-site)</w:t>
      </w:r>
      <w:r w:rsidRPr="00E46AC1">
        <w:t xml:space="preserve">, where they see </w:t>
      </w:r>
      <w:r w:rsidRPr="00E46AC1" w:rsidR="0012091A">
        <w:t xml:space="preserve">an average of </w:t>
      </w:r>
      <w:r w:rsidRPr="00E46AC1">
        <w:t>5 clients weekly throughout the year, receive two hours per week of</w:t>
      </w:r>
      <w:r w:rsidRPr="00E46AC1" w:rsidR="0012091A">
        <w:t xml:space="preserve"> </w:t>
      </w:r>
      <w:r w:rsidRPr="00E46AC1">
        <w:t xml:space="preserve">individual supervision (typically one from a Counseling Center staffer &amp; one from a program faculty member), </w:t>
      </w:r>
      <w:r w:rsidR="000B7B31">
        <w:t xml:space="preserve">participate in the small team/group supervision, </w:t>
      </w:r>
      <w:r w:rsidRPr="00E46AC1">
        <w:t xml:space="preserve">and participate in the practicum training seminar. Trainees may also participate in community outreach projects (e.g., Take Back the Night) that are in line with their clinical or research interests. Trainees are expected to develop basic skills in diagnostic interviewing, case conceptualization, and psychotherapy, as well as to become familiar with the use of clinical supervision as a training tool. The faculty involved in teaching the </w:t>
      </w:r>
      <w:proofErr w:type="gramStart"/>
      <w:r w:rsidRPr="00E46AC1">
        <w:t>second year</w:t>
      </w:r>
      <w:proofErr w:type="gramEnd"/>
      <w:r w:rsidRPr="00E46AC1">
        <w:t xml:space="preserve"> practicum and the staff of the Counseling Center play a critical role in helping students obtain third year clinical practica in the community.</w:t>
      </w:r>
    </w:p>
    <w:p w:rsidRPr="00E46AC1" w:rsidR="00B038CA" w:rsidRDefault="00B038CA" w14:paraId="505F9EDB" w14:textId="77777777">
      <w:pPr>
        <w:pStyle w:val="BodyText"/>
        <w:kinsoku w:val="0"/>
        <w:overflowPunct w:val="0"/>
        <w:spacing w:before="5"/>
        <w:ind w:left="0"/>
        <w:rPr>
          <w:sz w:val="25"/>
          <w:szCs w:val="25"/>
        </w:rPr>
      </w:pPr>
    </w:p>
    <w:p w:rsidRPr="00E46AC1" w:rsidR="00B038CA" w:rsidRDefault="00B038CA" w14:paraId="7F5E0F5D" w14:textId="77777777">
      <w:pPr>
        <w:pStyle w:val="Heading2"/>
        <w:kinsoku w:val="0"/>
        <w:overflowPunct w:val="0"/>
        <w:rPr>
          <w:b w:val="0"/>
          <w:bCs w:val="0"/>
        </w:rPr>
      </w:pPr>
      <w:r w:rsidRPr="00E46AC1">
        <w:rPr>
          <w:u w:val="thick"/>
        </w:rPr>
        <w:t xml:space="preserve">Applying for the </w:t>
      </w:r>
      <w:r w:rsidRPr="00E46AC1" w:rsidR="00BE4E06">
        <w:rPr>
          <w:u w:val="thick"/>
        </w:rPr>
        <w:t>Off-Campus (</w:t>
      </w:r>
      <w:r w:rsidRPr="00E46AC1">
        <w:rPr>
          <w:u w:val="thick"/>
        </w:rPr>
        <w:t>Third Year</w:t>
      </w:r>
      <w:r w:rsidRPr="00E46AC1" w:rsidR="00BE4E06">
        <w:rPr>
          <w:u w:val="thick"/>
        </w:rPr>
        <w:t>)</w:t>
      </w:r>
      <w:r w:rsidRPr="00E46AC1">
        <w:rPr>
          <w:u w:val="thick"/>
        </w:rPr>
        <w:t xml:space="preserve"> Practicum</w:t>
      </w:r>
    </w:p>
    <w:p w:rsidRPr="00E46AC1" w:rsidR="00B038CA" w:rsidRDefault="00B038CA" w14:paraId="56804F35" w14:textId="77777777">
      <w:pPr>
        <w:pStyle w:val="BodyText"/>
        <w:kinsoku w:val="0"/>
        <w:overflowPunct w:val="0"/>
        <w:spacing w:before="9"/>
        <w:ind w:left="0"/>
        <w:rPr>
          <w:bCs/>
          <w:sz w:val="12"/>
          <w:szCs w:val="12"/>
        </w:rPr>
      </w:pPr>
    </w:p>
    <w:p w:rsidRPr="00E46AC1" w:rsidR="00B038CA" w:rsidP="001859F8" w:rsidRDefault="00B038CA" w14:paraId="136B77CD" w14:textId="77777777">
      <w:pPr>
        <w:pStyle w:val="BodyText"/>
        <w:kinsoku w:val="0"/>
        <w:overflowPunct w:val="0"/>
        <w:spacing w:before="69" w:line="239" w:lineRule="auto"/>
        <w:ind w:right="119"/>
      </w:pPr>
      <w:r w:rsidRPr="00E46AC1">
        <w:t xml:space="preserve">In </w:t>
      </w:r>
      <w:r w:rsidRPr="00E46AC1" w:rsidR="001859F8">
        <w:t xml:space="preserve">Fall </w:t>
      </w:r>
      <w:r w:rsidRPr="00E46AC1">
        <w:t xml:space="preserve">of the second year, </w:t>
      </w:r>
      <w:r w:rsidRPr="00E46AC1" w:rsidR="001859F8">
        <w:t>t</w:t>
      </w:r>
      <w:r w:rsidRPr="00E46AC1">
        <w:t xml:space="preserve">he Practicum Coordinator </w:t>
      </w:r>
      <w:r w:rsidRPr="00E46AC1" w:rsidR="001859F8">
        <w:t xml:space="preserve">and </w:t>
      </w:r>
      <w:r w:rsidRPr="00E46AC1">
        <w:t>GPD</w:t>
      </w:r>
      <w:r w:rsidRPr="00E46AC1" w:rsidR="001859F8">
        <w:t xml:space="preserve"> meet with the current second year students to orient them to the off-campus practicum application process</w:t>
      </w:r>
      <w:r w:rsidRPr="00E46AC1">
        <w:t xml:space="preserve">. Placement sites are described and discussed to assist students in locating sites that fit their interests and developing expertise. (A separate </w:t>
      </w:r>
      <w:r w:rsidRPr="00E46AC1">
        <w:rPr>
          <w:u w:val="single"/>
        </w:rPr>
        <w:t>Practicum Handbook</w:t>
      </w:r>
      <w:r w:rsidRPr="00E46AC1">
        <w:t xml:space="preserve"> is updated by the Practicum Coordinator each </w:t>
      </w:r>
      <w:proofErr w:type="gramStart"/>
      <w:r w:rsidRPr="00E46AC1">
        <w:t>year, and</w:t>
      </w:r>
      <w:proofErr w:type="gramEnd"/>
      <w:r w:rsidRPr="00E46AC1">
        <w:t xml:space="preserve"> is made available to the </w:t>
      </w:r>
      <w:proofErr w:type="gramStart"/>
      <w:r w:rsidRPr="00E46AC1">
        <w:t>second year</w:t>
      </w:r>
      <w:proofErr w:type="gramEnd"/>
      <w:r w:rsidRPr="00E46AC1">
        <w:t xml:space="preserve"> students. The handbook includes descriptions of sites and </w:t>
      </w:r>
      <w:proofErr w:type="gramStart"/>
      <w:r w:rsidRPr="00E46AC1">
        <w:t>the contact</w:t>
      </w:r>
      <w:proofErr w:type="gramEnd"/>
      <w:r w:rsidRPr="00E46AC1">
        <w:t xml:space="preserve"> information for </w:t>
      </w:r>
      <w:proofErr w:type="gramStart"/>
      <w:r w:rsidRPr="00E46AC1">
        <w:t>persons</w:t>
      </w:r>
      <w:proofErr w:type="gramEnd"/>
      <w:r w:rsidRPr="00E46AC1">
        <w:t xml:space="preserve"> for the various community agencies in which UMass students may be placed as pre-doctoral trainees.)  With assistance from their mentors and the Practicum Coordinator, students select</w:t>
      </w:r>
      <w:r w:rsidRPr="00E46AC1" w:rsidR="00BE4E06">
        <w:t xml:space="preserve"> 5 to 7</w:t>
      </w:r>
      <w:r w:rsidRPr="00E46AC1">
        <w:t xml:space="preserve"> </w:t>
      </w:r>
      <w:r w:rsidRPr="00E46AC1" w:rsidR="00BE4E06">
        <w:t>sites</w:t>
      </w:r>
      <w:r w:rsidRPr="00E46AC1">
        <w:t xml:space="preserve"> to which they will apply for their </w:t>
      </w:r>
      <w:proofErr w:type="gramStart"/>
      <w:r w:rsidRPr="00E46AC1">
        <w:t>third year</w:t>
      </w:r>
      <w:proofErr w:type="gramEnd"/>
      <w:r w:rsidRPr="00E46AC1">
        <w:t xml:space="preserve"> practicum.</w:t>
      </w:r>
      <w:r w:rsidRPr="00E46AC1" w:rsidR="00ED24A5">
        <w:t xml:space="preserve"> In recent years, the practicum training sites in the Boston region have organized themselves to agree to a common application deadline, notification deadline, etc. See the Practicum Handbook for the most up-to-date information on this process.</w:t>
      </w:r>
    </w:p>
    <w:p w:rsidRPr="00E46AC1" w:rsidR="001859F8" w:rsidRDefault="001859F8" w14:paraId="1CDFBB42" w14:textId="77777777">
      <w:pPr>
        <w:pStyle w:val="BodyText"/>
        <w:kinsoku w:val="0"/>
        <w:overflowPunct w:val="0"/>
        <w:spacing w:line="239" w:lineRule="auto"/>
        <w:ind w:right="176"/>
      </w:pPr>
    </w:p>
    <w:p w:rsidRPr="00E46AC1" w:rsidR="00B038CA" w:rsidRDefault="00B038CA" w14:paraId="4E1F86E7" w14:textId="77777777">
      <w:pPr>
        <w:pStyle w:val="BodyText"/>
        <w:kinsoku w:val="0"/>
        <w:overflowPunct w:val="0"/>
        <w:spacing w:line="239" w:lineRule="auto"/>
        <w:ind w:right="176"/>
      </w:pPr>
      <w:r w:rsidRPr="00E46AC1">
        <w:t xml:space="preserve">Although </w:t>
      </w:r>
      <w:r w:rsidRPr="00E46AC1" w:rsidR="00046ED3">
        <w:t xml:space="preserve">application requirements vary across sites, </w:t>
      </w:r>
      <w:r w:rsidRPr="00E46AC1">
        <w:t xml:space="preserve">applications generally include the following: a cover letter, CV, sample of the student's clinical work (a testing case and/or a psychotherapy case summary), and three letters of recommendation from clinical supervisors and/or academic advisors. Because it is not uncommon for more than one student to apply to any given setting, students generally organize themselves to designate one contact person to each setting to find out exactly what is required by way of application materials and notifying the Practicum Coordinator of any updates to be made that are not already incorporated in the handbook. This minimizes repetitive calling or emailing of sites by students in our program. On-site interviews at community sites are generally conducted between December and February, and students are informed of offers sometime in January and February. We have always been very successful at placing all </w:t>
      </w:r>
      <w:proofErr w:type="gramStart"/>
      <w:r w:rsidRPr="00E46AC1">
        <w:t>second year</w:t>
      </w:r>
      <w:proofErr w:type="gramEnd"/>
      <w:r w:rsidRPr="00E46AC1">
        <w:t xml:space="preserve"> students </w:t>
      </w:r>
      <w:proofErr w:type="gramStart"/>
      <w:r w:rsidRPr="00E46AC1">
        <w:t>in</w:t>
      </w:r>
      <w:proofErr w:type="gramEnd"/>
      <w:r w:rsidRPr="00E46AC1">
        <w:t xml:space="preserve"> excellent </w:t>
      </w:r>
      <w:r w:rsidRPr="00E46AC1" w:rsidR="00ED24A5">
        <w:t xml:space="preserve">off-campus </w:t>
      </w:r>
      <w:r w:rsidRPr="00E46AC1">
        <w:t>training sites.</w:t>
      </w:r>
    </w:p>
    <w:p w:rsidRPr="00E46AC1" w:rsidR="00AD2E5D" w:rsidRDefault="00AD2E5D" w14:paraId="2A87210A" w14:textId="77777777">
      <w:pPr>
        <w:pStyle w:val="BodyText"/>
        <w:kinsoku w:val="0"/>
        <w:overflowPunct w:val="0"/>
        <w:spacing w:line="239" w:lineRule="auto"/>
        <w:ind w:right="176"/>
      </w:pPr>
    </w:p>
    <w:p w:rsidRPr="00E46AC1" w:rsidR="00B038CA" w:rsidRDefault="005B64CB" w14:paraId="1D0B3D4C" w14:textId="77777777">
      <w:pPr>
        <w:pStyle w:val="Heading2"/>
        <w:kinsoku w:val="0"/>
        <w:overflowPunct w:val="0"/>
        <w:spacing w:before="54"/>
        <w:rPr>
          <w:b w:val="0"/>
          <w:bCs w:val="0"/>
        </w:rPr>
      </w:pPr>
      <w:r w:rsidRPr="00E46AC1">
        <w:rPr>
          <w:u w:val="thick"/>
        </w:rPr>
        <w:t>Off-Campus (</w:t>
      </w:r>
      <w:r w:rsidRPr="00E46AC1" w:rsidR="00B038CA">
        <w:rPr>
          <w:u w:val="thick"/>
        </w:rPr>
        <w:t>Third Year</w:t>
      </w:r>
      <w:r w:rsidRPr="00E46AC1">
        <w:rPr>
          <w:u w:val="thick"/>
        </w:rPr>
        <w:t>)</w:t>
      </w:r>
      <w:r w:rsidRPr="00E46AC1" w:rsidR="00B038CA">
        <w:rPr>
          <w:u w:val="thick"/>
        </w:rPr>
        <w:t xml:space="preserve"> Practicum</w:t>
      </w:r>
    </w:p>
    <w:p w:rsidRPr="00E46AC1" w:rsidR="00B038CA" w:rsidRDefault="00B038CA" w14:paraId="533B5D15" w14:textId="77777777">
      <w:pPr>
        <w:pStyle w:val="BodyText"/>
        <w:kinsoku w:val="0"/>
        <w:overflowPunct w:val="0"/>
        <w:spacing w:before="11"/>
        <w:ind w:left="0"/>
        <w:rPr>
          <w:b/>
          <w:bCs/>
          <w:sz w:val="12"/>
          <w:szCs w:val="12"/>
        </w:rPr>
      </w:pPr>
    </w:p>
    <w:p w:rsidRPr="002B5D8E" w:rsidR="00B038CA" w:rsidP="002B5D8E" w:rsidRDefault="00B038CA" w14:paraId="60862FD5" w14:textId="087BAEBE">
      <w:pPr>
        <w:pStyle w:val="BodyText"/>
        <w:kinsoku w:val="0"/>
        <w:overflowPunct w:val="0"/>
        <w:ind w:right="521"/>
      </w:pPr>
      <w:r w:rsidRPr="00E46AC1">
        <w:t>Third Year Practica are described in greater detail in the Practicum Handbook</w:t>
      </w:r>
      <w:r w:rsidRPr="00E46AC1" w:rsidR="005B64CB">
        <w:t>,</w:t>
      </w:r>
      <w:r w:rsidRPr="00E46AC1">
        <w:t xml:space="preserve"> which is updated by the Practicum Coordinator and made available to students each year. It can be found on the clinical program</w:t>
      </w:r>
      <w:r w:rsidR="00245B85">
        <w:t xml:space="preserve"> student resource OneDrive</w:t>
      </w:r>
      <w:r w:rsidRPr="00E46AC1">
        <w:t xml:space="preserve"> at:</w:t>
      </w:r>
      <w:r w:rsidR="00BC2545">
        <w:t xml:space="preserve"> </w:t>
      </w:r>
      <w:hyperlink w:history="1" r:id="rId34">
        <w:r w:rsidRPr="002B5D8E" w:rsidR="002B5D8E">
          <w:rPr>
            <w:rStyle w:val="Hyperlink"/>
          </w:rPr>
          <w:t>Practicum-General</w:t>
        </w:r>
      </w:hyperlink>
    </w:p>
    <w:p w:rsidRPr="00E46AC1" w:rsidR="0043162E" w:rsidP="00245B85" w:rsidRDefault="0043162E" w14:paraId="495166DF" w14:textId="77777777">
      <w:pPr>
        <w:pStyle w:val="BodyText"/>
        <w:kinsoku w:val="0"/>
        <w:overflowPunct w:val="0"/>
        <w:ind w:right="521"/>
        <w:rPr>
          <w:szCs w:val="20"/>
        </w:rPr>
      </w:pPr>
    </w:p>
    <w:p w:rsidRPr="00E46AC1" w:rsidR="00B038CA" w:rsidP="00664B58" w:rsidRDefault="00B038CA" w14:paraId="16E5EA81" w14:textId="77777777">
      <w:pPr>
        <w:pStyle w:val="Heading2"/>
        <w:kinsoku w:val="0"/>
        <w:overflowPunct w:val="0"/>
        <w:rPr>
          <w:b w:val="0"/>
          <w:bCs w:val="0"/>
        </w:rPr>
      </w:pPr>
      <w:r w:rsidRPr="00E46AC1">
        <w:rPr>
          <w:u w:val="thick"/>
        </w:rPr>
        <w:t xml:space="preserve">Advanced or Additional </w:t>
      </w:r>
      <w:r w:rsidRPr="00E46AC1" w:rsidR="00221FD7">
        <w:rPr>
          <w:u w:val="thick"/>
        </w:rPr>
        <w:t>Practica</w:t>
      </w:r>
    </w:p>
    <w:p w:rsidRPr="00E46AC1" w:rsidR="00136806" w:rsidP="00664B58" w:rsidRDefault="00136806" w14:paraId="0D620E77" w14:textId="77777777">
      <w:pPr>
        <w:pStyle w:val="BodyText"/>
        <w:kinsoku w:val="0"/>
        <w:overflowPunct w:val="0"/>
        <w:ind w:right="137"/>
      </w:pPr>
    </w:p>
    <w:p w:rsidRPr="00E46AC1" w:rsidR="00B038CA" w:rsidP="00664B58" w:rsidRDefault="00B038CA" w14:paraId="05D1962B" w14:textId="6058E6D1">
      <w:pPr>
        <w:pStyle w:val="BodyText"/>
        <w:kinsoku w:val="0"/>
        <w:overflowPunct w:val="0"/>
        <w:ind w:right="137"/>
      </w:pPr>
      <w:r w:rsidRPr="00E46AC1">
        <w:t xml:space="preserve">If students are providing human services such as assessment, psychotherapy or counseling, they are required to have this activity approved as an additional or an advanced practicum. This requirement holds for both paid and unpaid services – (but please see the section on paid practica in the Practicum Handbook).  In the Practicum Handbook are instructions for applying and the form for applying for additional/advanced practica (see </w:t>
      </w:r>
      <w:hyperlink w:history="1" w:anchor="Advanced_prac_request_form">
        <w:r w:rsidRPr="00F12A29" w:rsidR="001A7636">
          <w:rPr>
            <w:rStyle w:val="Hyperlink"/>
          </w:rPr>
          <w:t>Appendix A, page A17</w:t>
        </w:r>
      </w:hyperlink>
      <w:r w:rsidRPr="00F12A29">
        <w:t>) that</w:t>
      </w:r>
      <w:r w:rsidRPr="00E46AC1">
        <w:t xml:space="preserve"> would need to be submitted and approved by the Clinical Executive Committee.</w:t>
      </w:r>
    </w:p>
    <w:p w:rsidRPr="00E46AC1" w:rsidR="00B038CA" w:rsidRDefault="00B038CA" w14:paraId="547AA62B" w14:textId="77777777">
      <w:pPr>
        <w:pStyle w:val="BodyText"/>
        <w:kinsoku w:val="0"/>
        <w:overflowPunct w:val="0"/>
        <w:ind w:right="138"/>
      </w:pPr>
      <w:r w:rsidRPr="00E46AC1">
        <w:t>Students are required to be supervised by a licensed psychologist and to receive at least one hour of supervision for every four hours of direct contact hours with clients. Students typically need the approval of their faculty mentor(s) as well and should seek consultation with their faculty mentors about how practica might fit into research progress, other program requirements, and overall professional development.  Having the practica approved by the program allows students to count these clinical experiences within the hours reported on internships applications through APPIC.  Students on advanced practica are required to carry liability insurance – please see the Practicum Handbook for details.</w:t>
      </w:r>
    </w:p>
    <w:p w:rsidR="00B038CA" w:rsidRDefault="00B038CA" w14:paraId="0045A275" w14:textId="75554EB5">
      <w:pPr>
        <w:pStyle w:val="BodyText"/>
        <w:kinsoku w:val="0"/>
        <w:overflowPunct w:val="0"/>
        <w:ind w:left="0"/>
      </w:pPr>
    </w:p>
    <w:p w:rsidR="00DA7FF6" w:rsidRDefault="00DA7FF6" w14:paraId="64B978E0" w14:textId="3A5F24C8">
      <w:pPr>
        <w:pStyle w:val="BodyText"/>
        <w:kinsoku w:val="0"/>
        <w:overflowPunct w:val="0"/>
        <w:ind w:left="0"/>
      </w:pPr>
    </w:p>
    <w:p w:rsidR="00DA7FF6" w:rsidRDefault="00DA7FF6" w14:paraId="6F12ECB6" w14:textId="0E375020">
      <w:pPr>
        <w:pStyle w:val="BodyText"/>
        <w:kinsoku w:val="0"/>
        <w:overflowPunct w:val="0"/>
        <w:ind w:left="0"/>
      </w:pPr>
    </w:p>
    <w:p w:rsidR="0043162E" w:rsidRDefault="0043162E" w14:paraId="7B099FBB" w14:textId="76E03CCB">
      <w:pPr>
        <w:pStyle w:val="BodyText"/>
        <w:kinsoku w:val="0"/>
        <w:overflowPunct w:val="0"/>
        <w:ind w:left="0"/>
      </w:pPr>
    </w:p>
    <w:p w:rsidR="0043162E" w:rsidRDefault="0043162E" w14:paraId="13893A33" w14:textId="5FCDB2B8">
      <w:pPr>
        <w:pStyle w:val="BodyText"/>
        <w:kinsoku w:val="0"/>
        <w:overflowPunct w:val="0"/>
        <w:ind w:left="0"/>
      </w:pPr>
    </w:p>
    <w:p w:rsidRPr="00E46AC1" w:rsidR="0043162E" w:rsidRDefault="0043162E" w14:paraId="714E1628" w14:textId="77777777">
      <w:pPr>
        <w:pStyle w:val="BodyText"/>
        <w:kinsoku w:val="0"/>
        <w:overflowPunct w:val="0"/>
        <w:ind w:left="0"/>
      </w:pPr>
    </w:p>
    <w:p w:rsidR="00452FE3" w:rsidRDefault="00452FE3" w14:paraId="0A760606" w14:textId="6A0FADF0">
      <w:pPr>
        <w:widowControl/>
        <w:autoSpaceDE/>
        <w:autoSpaceDN/>
        <w:adjustRightInd/>
      </w:pPr>
      <w:r>
        <w:br w:type="page"/>
      </w:r>
    </w:p>
    <w:p w:rsidR="00B038CA" w:rsidRDefault="00D65B24" w14:paraId="6CD1CB67" w14:textId="77777777">
      <w:pPr>
        <w:pStyle w:val="Heading2"/>
        <w:numPr>
          <w:ilvl w:val="1"/>
          <w:numId w:val="17"/>
        </w:numPr>
        <w:tabs>
          <w:tab w:val="left" w:pos="3718"/>
        </w:tabs>
        <w:kinsoku w:val="0"/>
        <w:overflowPunct w:val="0"/>
        <w:ind w:left="3717"/>
      </w:pPr>
      <w:bookmarkStart w:name="_QUALIYFING_EXAM" w:id="20"/>
      <w:bookmarkEnd w:id="20"/>
      <w:r>
        <w:t>ACTIVISM TRAINING</w:t>
      </w:r>
    </w:p>
    <w:p w:rsidRPr="00857220" w:rsidR="00D65B24" w:rsidP="00D65B24" w:rsidRDefault="00D65B24" w14:paraId="4775119D" w14:textId="77777777">
      <w:pPr>
        <w:rPr>
          <w:b/>
          <w:bCs/>
        </w:rPr>
      </w:pPr>
    </w:p>
    <w:p w:rsidRPr="00857220" w:rsidR="00423EE3" w:rsidP="00423EE3" w:rsidRDefault="00423EE3" w14:paraId="7131919E" w14:textId="77777777">
      <w:pPr>
        <w:jc w:val="center"/>
        <w:rPr>
          <w:b/>
          <w:bCs/>
          <w:color w:val="000000"/>
        </w:rPr>
      </w:pPr>
      <w:r w:rsidRPr="00857220">
        <w:rPr>
          <w:b/>
          <w:bCs/>
          <w:color w:val="000000"/>
        </w:rPr>
        <w:t>Activism Statement and Learning Objectives (Approved May 2020)</w:t>
      </w:r>
    </w:p>
    <w:p w:rsidRPr="00423EE3" w:rsidR="00423EE3" w:rsidP="00423EE3" w:rsidRDefault="00423EE3" w14:paraId="15AC5595" w14:textId="77777777">
      <w:pPr>
        <w:spacing w:before="240"/>
      </w:pPr>
      <w:r w:rsidRPr="00423EE3">
        <w:rPr>
          <w:b/>
          <w:bCs/>
          <w:i/>
          <w:iCs/>
          <w:color w:val="000000"/>
        </w:rPr>
        <w:t xml:space="preserve">Statement on Activism Training </w:t>
      </w:r>
    </w:p>
    <w:p w:rsidRPr="00423EE3" w:rsidR="00423EE3" w:rsidP="00423EE3" w:rsidRDefault="00423EE3" w14:paraId="0F5C0049" w14:textId="5930712F">
      <w:pPr>
        <w:ind w:firstLine="720"/>
      </w:pPr>
      <w:r w:rsidRPr="00423EE3">
        <w:t xml:space="preserve">Consistent with the mission of the Clinical Program, we aim to cultivate students’ ability to engage in activism of many forms in varied contexts. Engaging in activism involves the development of awareness, knowledge, skills, and action praxis. Praxis is the ongoing process of moving between reflection and </w:t>
      </w:r>
      <w:proofErr w:type="gramStart"/>
      <w:r w:rsidRPr="00423EE3">
        <w:t>taking action</w:t>
      </w:r>
      <w:proofErr w:type="gramEnd"/>
      <w:r w:rsidRPr="00423EE3">
        <w:t xml:space="preserve">; in other words, it involves putting one’s theory and reflection into interdependent action.  Praxis includes understanding that </w:t>
      </w:r>
      <w:proofErr w:type="gramStart"/>
      <w:r w:rsidRPr="00423EE3">
        <w:t>knowledges</w:t>
      </w:r>
      <w:proofErr w:type="gramEnd"/>
      <w:r w:rsidRPr="00423EE3">
        <w:t xml:space="preserve"> and practices are interconnected with broader webs of complex human relationality, requiring relational accountability and related deep understandings of personal positionalities of difference within systems of oppression and privilege.  Praxis also includes the understanding and practice of cycles between reflection, action, and accountability that are required to lead to transformative ways of being that can create sustained changes in social realities. Developing action praxis emphasizes how activism goes beyond understanding and awareness, inherently involving </w:t>
      </w:r>
      <w:proofErr w:type="gramStart"/>
      <w:r w:rsidRPr="00423EE3">
        <w:t>taking action</w:t>
      </w:r>
      <w:proofErr w:type="gramEnd"/>
      <w:r w:rsidRPr="00423EE3">
        <w:t xml:space="preserve"> towards dismantling oppressive systems. </w:t>
      </w:r>
    </w:p>
    <w:p w:rsidRPr="00423EE3" w:rsidR="00423EE3" w:rsidP="00423EE3" w:rsidRDefault="00423EE3" w14:paraId="5783AB1D" w14:textId="77777777">
      <w:pPr>
        <w:ind w:firstLine="720"/>
      </w:pPr>
      <w:r w:rsidRPr="00423EE3">
        <w:t xml:space="preserve">Activism can be expressed in a variety of ways, including ways that cut across and occur within our work in psychological research, clinical and community practice, teaching, coursework, organizational service and leadership.  We recognize that our positions as psychologists do not necessarily mean we are the only or primary experts or keepers of vital forms of knowledge-in-struggle needed for activism. On the contrary, we recognize the particular importance of perspectives and experiences of marginalized </w:t>
      </w:r>
      <w:proofErr w:type="gramStart"/>
      <w:r w:rsidRPr="00423EE3">
        <w:t>peoples</w:t>
      </w:r>
      <w:proofErr w:type="gramEnd"/>
      <w:r w:rsidRPr="00423EE3">
        <w:t xml:space="preserve"> who struggle at the frontlines of contesting oppression. Furthermore, we recognize that clinical psychology as a field exists within social relations and realities that need to be changed. Therefore, we as a program are supporting students’ development as activists from a position of understanding how clinical psychology has been complicit in the continuation of intersecting systems of oppression. Our training therefore includes training students to be able to be successful within existing systems (including multiple institutions and systems), </w:t>
      </w:r>
      <w:r w:rsidRPr="00423EE3">
        <w:rPr>
          <w:color w:val="000000"/>
        </w:rPr>
        <w:t>while also giving them the tools</w:t>
      </w:r>
      <w:r w:rsidRPr="00423EE3">
        <w:t xml:space="preserve"> to </w:t>
      </w:r>
      <w:r w:rsidRPr="00423EE3">
        <w:rPr>
          <w:color w:val="000000"/>
        </w:rPr>
        <w:t xml:space="preserve">evaluate how systems may be oppressive and develop strategies to </w:t>
      </w:r>
      <w:r w:rsidRPr="00423EE3">
        <w:t xml:space="preserve">challenge and dismantle </w:t>
      </w:r>
      <w:proofErr w:type="gramStart"/>
      <w:r w:rsidRPr="00423EE3">
        <w:t>such existing</w:t>
      </w:r>
      <w:proofErr w:type="gramEnd"/>
      <w:r w:rsidRPr="00423EE3">
        <w:t xml:space="preserve"> systems and norms of social relationality. An important aspect of this involves engaging </w:t>
      </w:r>
      <w:proofErr w:type="gramStart"/>
      <w:r w:rsidRPr="00423EE3">
        <w:t>with</w:t>
      </w:r>
      <w:proofErr w:type="gramEnd"/>
      <w:r w:rsidRPr="00423EE3">
        <w:t xml:space="preserve"> social policy in our roles as psychologists and psychologists in training. In sum, we aim to foster students’ ability to engage in generative and creative ways of fostering social justice, aspiring to create deep changes in psychology and related disciplines in order to create a field that is more equitable and accountable, and transforming our own ways of knowing, ways of healing, ways of relating, and ways of being.</w:t>
      </w:r>
    </w:p>
    <w:p w:rsidR="00423EE3" w:rsidP="00423EE3" w:rsidRDefault="00423EE3" w14:paraId="71485305" w14:textId="475B595A">
      <w:pPr>
        <w:ind w:firstLine="720"/>
        <w:rPr>
          <w:bdr w:val="none" w:color="auto" w:sz="0" w:space="0" w:frame="1"/>
          <w:shd w:val="clear" w:color="auto" w:fill="FFFFFF"/>
        </w:rPr>
      </w:pPr>
      <w:r w:rsidRPr="00423EE3">
        <w:rPr>
          <w:color w:val="000000"/>
        </w:rPr>
        <w:t xml:space="preserve">We support students’ </w:t>
      </w:r>
      <w:r w:rsidRPr="00423EE3">
        <w:t xml:space="preserve">developmental journey of acquiring awareness, knowledge, skills, and action praxis to engage in activism </w:t>
      </w:r>
      <w:r w:rsidRPr="00423EE3">
        <w:rPr>
          <w:color w:val="000000"/>
        </w:rPr>
        <w:t xml:space="preserve">by providing contextual and developmentally appropriate training in methods of self-reflection and reflexivity, knowledge of systems of oppression and privilege, understanding of praxis, and skills to take action and engage in praxis, within the varied professional contexts that they are and will be involved in as clinical psychologists.  This means that we </w:t>
      </w:r>
      <w:r w:rsidRPr="00423EE3">
        <w:t xml:space="preserve">work to be reflexive, not only about ourselves as individuals, but also about our disciplinary bases of knowledge and our practices. This means that we </w:t>
      </w:r>
      <w:r w:rsidRPr="00423EE3">
        <w:rPr>
          <w:shd w:val="clear" w:color="auto" w:fill="FFFFFF"/>
        </w:rPr>
        <w:t>promote acting in ways that have the potential to minimize systemic injustice and promote systems of care that respect and honor differences, reduce stigma, and monitor outcomes for inequities.</w:t>
      </w:r>
      <w:r w:rsidRPr="00423EE3">
        <w:t xml:space="preserve"> </w:t>
      </w:r>
      <w:r w:rsidRPr="00423EE3">
        <w:rPr>
          <w:bdr w:val="none" w:color="auto" w:sz="0" w:space="0" w:frame="1"/>
          <w:shd w:val="clear" w:color="auto" w:fill="FFFFFF"/>
        </w:rPr>
        <w:t>This also means that we are interested in evaluating the impacts of activism, including changes in ourselves as individuals, in the organizations and systems that we are a part of, and in social policies on outcomes that affect the lives of people in varied positions of marginalization and privilege.</w:t>
      </w:r>
    </w:p>
    <w:p w:rsidRPr="00423EE3" w:rsidR="0043162E" w:rsidP="00423EE3" w:rsidRDefault="0043162E" w14:paraId="167FB79A" w14:textId="77777777">
      <w:pPr>
        <w:ind w:firstLine="720"/>
      </w:pPr>
    </w:p>
    <w:p w:rsidRPr="00423EE3" w:rsidR="00423EE3" w:rsidP="00423EE3" w:rsidRDefault="00423EE3" w14:paraId="7EA5DEB3" w14:textId="77777777">
      <w:pPr>
        <w:spacing w:before="240"/>
        <w:rPr>
          <w:b/>
          <w:i/>
          <w:color w:val="000000"/>
        </w:rPr>
      </w:pPr>
      <w:r w:rsidRPr="00423EE3">
        <w:rPr>
          <w:b/>
          <w:i/>
          <w:color w:val="000000"/>
        </w:rPr>
        <w:t>Activism Learning Objectives</w:t>
      </w:r>
    </w:p>
    <w:p w:rsidRPr="00423EE3" w:rsidR="00423EE3" w:rsidP="00423EE3" w:rsidRDefault="00423EE3" w14:paraId="3C5D6AD8" w14:textId="77777777">
      <w:pPr>
        <w:spacing w:before="240"/>
        <w:rPr>
          <w:color w:val="000000"/>
        </w:rPr>
      </w:pPr>
      <w:r w:rsidRPr="00423EE3">
        <w:rPr>
          <w:color w:val="000000"/>
        </w:rPr>
        <w:t xml:space="preserve">As a clinical psychology scientist-practitioner-activist program, we aim to train students in the development of foundational Awareness, Knowledge, and Skills to engage in </w:t>
      </w:r>
      <w:proofErr w:type="gramStart"/>
      <w:r w:rsidRPr="00423EE3">
        <w:rPr>
          <w:color w:val="000000"/>
        </w:rPr>
        <w:t>the Relational</w:t>
      </w:r>
      <w:proofErr w:type="gramEnd"/>
      <w:r w:rsidRPr="00423EE3">
        <w:rPr>
          <w:color w:val="000000"/>
        </w:rPr>
        <w:t xml:space="preserve"> Accountability and </w:t>
      </w:r>
      <w:proofErr w:type="gramStart"/>
      <w:r w:rsidRPr="00423EE3">
        <w:rPr>
          <w:color w:val="000000"/>
        </w:rPr>
        <w:t>Action</w:t>
      </w:r>
      <w:proofErr w:type="gramEnd"/>
      <w:r w:rsidRPr="00423EE3">
        <w:rPr>
          <w:color w:val="000000"/>
        </w:rPr>
        <w:t xml:space="preserve"> that is activism. As with other aspects of our training, our goal is to provide a </w:t>
      </w:r>
      <w:proofErr w:type="gramStart"/>
      <w:r w:rsidRPr="00423EE3">
        <w:rPr>
          <w:color w:val="000000"/>
        </w:rPr>
        <w:t>developmentally-grounded</w:t>
      </w:r>
      <w:proofErr w:type="gramEnd"/>
      <w:r w:rsidRPr="00423EE3">
        <w:rPr>
          <w:color w:val="000000"/>
        </w:rPr>
        <w:t xml:space="preserve"> foundation so that students and graduates </w:t>
      </w:r>
      <w:proofErr w:type="gramStart"/>
      <w:r w:rsidRPr="00423EE3">
        <w:rPr>
          <w:color w:val="000000"/>
        </w:rPr>
        <w:t>have the ability to</w:t>
      </w:r>
      <w:proofErr w:type="gramEnd"/>
      <w:r w:rsidRPr="00423EE3">
        <w:rPr>
          <w:color w:val="000000"/>
        </w:rPr>
        <w:t xml:space="preserve"> challenge oppressive systems and engage in activism more broadly across their professional contexts as </w:t>
      </w:r>
      <w:proofErr w:type="gramStart"/>
      <w:r w:rsidRPr="00423EE3">
        <w:rPr>
          <w:color w:val="000000"/>
        </w:rPr>
        <w:t>fits</w:t>
      </w:r>
      <w:proofErr w:type="gramEnd"/>
      <w:r w:rsidRPr="00423EE3">
        <w:rPr>
          <w:color w:val="000000"/>
        </w:rPr>
        <w:t xml:space="preserve"> their individual roles and goals.  These objectives were developed so that they can be individualized and incorporated across students’ work, while also providing opportunities for reflection and intentionality to help consolidate learning.</w:t>
      </w:r>
    </w:p>
    <w:p w:rsidRPr="00423EE3" w:rsidR="00423EE3" w:rsidP="00423EE3" w:rsidRDefault="00423EE3" w14:paraId="66D8B702" w14:textId="77777777">
      <w:pPr>
        <w:spacing w:before="240"/>
        <w:rPr>
          <w:color w:val="000000"/>
        </w:rPr>
      </w:pPr>
      <w:r w:rsidRPr="00423EE3">
        <w:rPr>
          <w:color w:val="000000"/>
        </w:rPr>
        <w:t>These activism learning objectives will be achieved in the following ways.</w:t>
      </w:r>
    </w:p>
    <w:p w:rsidRPr="00423EE3" w:rsidR="00423EE3" w:rsidP="00423EE3" w:rsidRDefault="00423EE3" w14:paraId="22F1C010" w14:textId="77777777">
      <w:pPr>
        <w:spacing w:before="240"/>
        <w:rPr>
          <w:color w:val="000000"/>
        </w:rPr>
      </w:pPr>
      <w:r w:rsidRPr="00423EE3">
        <w:rPr>
          <w:color w:val="000000"/>
        </w:rPr>
        <w:t xml:space="preserve">1) </w:t>
      </w:r>
      <w:r w:rsidRPr="00423EE3">
        <w:rPr>
          <w:b/>
          <w:i/>
          <w:color w:val="000000"/>
        </w:rPr>
        <w:t>Knowledge, Awareness, and Skills</w:t>
      </w:r>
      <w:r w:rsidRPr="00423EE3">
        <w:rPr>
          <w:color w:val="000000"/>
        </w:rPr>
        <w:t xml:space="preserve"> are built through foundational coursework, practica, research, and other program experiences. The foundational coursework in our program helps students develop the ability to think like activists and to develop the specific learning goals listed in Appendix A. </w:t>
      </w:r>
    </w:p>
    <w:p w:rsidRPr="00423EE3" w:rsidR="00423EE3" w:rsidP="00423EE3" w:rsidRDefault="00423EE3" w14:paraId="2F61F4B7" w14:textId="7781C526">
      <w:pPr>
        <w:spacing w:before="240"/>
      </w:pPr>
      <w:r w:rsidRPr="00423EE3">
        <w:rPr>
          <w:color w:val="000000"/>
        </w:rPr>
        <w:t xml:space="preserve">Starting with </w:t>
      </w:r>
      <w:r w:rsidRPr="00DD4DB4" w:rsidR="00DD4DB4">
        <w:rPr>
          <w:color w:val="000000"/>
        </w:rPr>
        <w:t xml:space="preserve">Foundations of </w:t>
      </w:r>
      <w:r w:rsidR="00DD4DB4">
        <w:rPr>
          <w:color w:val="000000"/>
        </w:rPr>
        <w:t>S</w:t>
      </w:r>
      <w:r w:rsidRPr="00DD4DB4" w:rsidR="00DD4DB4">
        <w:rPr>
          <w:color w:val="000000"/>
        </w:rPr>
        <w:t xml:space="preserve">ocial </w:t>
      </w:r>
      <w:r w:rsidR="00DD4DB4">
        <w:rPr>
          <w:color w:val="000000"/>
        </w:rPr>
        <w:t>J</w:t>
      </w:r>
      <w:r w:rsidRPr="00DD4DB4" w:rsidR="00DD4DB4">
        <w:rPr>
          <w:color w:val="000000"/>
        </w:rPr>
        <w:t xml:space="preserve">ustice in </w:t>
      </w:r>
      <w:r w:rsidR="00DD4DB4">
        <w:rPr>
          <w:color w:val="000000"/>
        </w:rPr>
        <w:t>C</w:t>
      </w:r>
      <w:r w:rsidRPr="00DD4DB4" w:rsidR="00DD4DB4">
        <w:rPr>
          <w:color w:val="000000"/>
        </w:rPr>
        <w:t xml:space="preserve">linical </w:t>
      </w:r>
      <w:r w:rsidR="00DD4DB4">
        <w:rPr>
          <w:color w:val="000000"/>
        </w:rPr>
        <w:t>P</w:t>
      </w:r>
      <w:r w:rsidRPr="00DD4DB4" w:rsidR="00DD4DB4">
        <w:rPr>
          <w:color w:val="000000"/>
        </w:rPr>
        <w:t>sychology</w:t>
      </w:r>
      <w:r w:rsidR="00DD4DB4">
        <w:rPr>
          <w:color w:val="000000"/>
        </w:rPr>
        <w:t xml:space="preserve"> </w:t>
      </w:r>
      <w:r w:rsidRPr="00423EE3">
        <w:rPr>
          <w:color w:val="000000"/>
        </w:rPr>
        <w:t xml:space="preserve">in the fall of the first year, students engage in building foundational knowledge developed through </w:t>
      </w:r>
      <w:proofErr w:type="gramStart"/>
      <w:r w:rsidRPr="00423EE3">
        <w:rPr>
          <w:color w:val="000000"/>
        </w:rPr>
        <w:t>the readings</w:t>
      </w:r>
      <w:proofErr w:type="gramEnd"/>
      <w:r w:rsidRPr="00423EE3">
        <w:rPr>
          <w:color w:val="000000"/>
        </w:rPr>
        <w:t>, lectures, discussions, and films. Foundational awareness is built through relating this knowledge to understanding personal cycles of socialization</w:t>
      </w:r>
      <w:r w:rsidRPr="00423EE3">
        <w:t xml:space="preserve"> and positionality</w:t>
      </w:r>
      <w:r w:rsidRPr="00423EE3">
        <w:rPr>
          <w:color w:val="000000"/>
        </w:rPr>
        <w:t xml:space="preserve"> </w:t>
      </w:r>
      <w:r w:rsidRPr="00423EE3">
        <w:t>through ongoing assignments requiring self-reflection of one’s beliefs and biases and consideration of accountability</w:t>
      </w:r>
      <w:r w:rsidRPr="00423EE3">
        <w:rPr>
          <w:color w:val="000000"/>
        </w:rPr>
        <w:t xml:space="preserve">. Similarly, foundational skills are developed through class discussions </w:t>
      </w:r>
      <w:r w:rsidRPr="00423EE3">
        <w:t xml:space="preserve">that </w:t>
      </w:r>
      <w:r w:rsidRPr="00423EE3">
        <w:rPr>
          <w:color w:val="000000"/>
        </w:rPr>
        <w:t xml:space="preserve">model difficult dialogues and relational accountability, listening and responding to each other, and through </w:t>
      </w:r>
      <w:proofErr w:type="gramStart"/>
      <w:r w:rsidRPr="00423EE3">
        <w:rPr>
          <w:color w:val="000000"/>
        </w:rPr>
        <w:t>the written</w:t>
      </w:r>
      <w:proofErr w:type="gramEnd"/>
      <w:r w:rsidRPr="00423EE3">
        <w:rPr>
          <w:color w:val="000000"/>
        </w:rPr>
        <w:t xml:space="preserve"> assessments and </w:t>
      </w:r>
      <w:r w:rsidRPr="00423EE3">
        <w:t>experiential activities</w:t>
      </w:r>
      <w:r w:rsidRPr="00423EE3">
        <w:rPr>
          <w:color w:val="000000"/>
        </w:rPr>
        <w:t xml:space="preserve">.  Throughout the first year in the program, this knowledge, awareness, and skills is further developed through the additional required course work.  For example, throughout Lifespan Psychopathology, Testing and Assessment, and Intervention Strategies, attention is paid to the ways that historical and current contexts contribute to inequities across the topical areas of psychopathology, assessment, and intervention and how we can hold an activist mindset in these contexts. </w:t>
      </w:r>
      <w:r w:rsidRPr="00423EE3">
        <w:t xml:space="preserve">The first year Proseminar supplements other foundational coursework through an additional focus on learning about systems of bias and inequity in the field of clinical psychology and what activism can look like within clinical psychology, while also providing another avenue for building awareness and skills around relational accountability. </w:t>
      </w:r>
    </w:p>
    <w:p w:rsidRPr="00423EE3" w:rsidR="00423EE3" w:rsidP="00423EE3" w:rsidRDefault="00423EE3" w14:paraId="5BF5CE38" w14:textId="77777777">
      <w:pPr>
        <w:spacing w:before="240"/>
        <w:rPr>
          <w:color w:val="000000"/>
        </w:rPr>
      </w:pPr>
      <w:r w:rsidRPr="00423EE3">
        <w:rPr>
          <w:color w:val="000000"/>
        </w:rPr>
        <w:t xml:space="preserve">Similarly, knowledge, awareness, and skills are brought into the research domain through the </w:t>
      </w:r>
      <w:proofErr w:type="gramStart"/>
      <w:r w:rsidRPr="00423EE3">
        <w:rPr>
          <w:color w:val="000000"/>
        </w:rPr>
        <w:t>first year</w:t>
      </w:r>
      <w:proofErr w:type="gramEnd"/>
      <w:r w:rsidRPr="00423EE3">
        <w:rPr>
          <w:color w:val="000000"/>
        </w:rPr>
        <w:t xml:space="preserve"> research courses (Research Methods and Ethics and </w:t>
      </w:r>
      <w:proofErr w:type="gramStart"/>
      <w:r w:rsidRPr="00423EE3">
        <w:rPr>
          <w:color w:val="000000"/>
        </w:rPr>
        <w:t>Master’s</w:t>
      </w:r>
      <w:proofErr w:type="gramEnd"/>
      <w:r w:rsidRPr="00423EE3">
        <w:rPr>
          <w:color w:val="000000"/>
        </w:rPr>
        <w:t xml:space="preserve"> Research Seminar).  These courses allow students to evaluate the ways that research has been influenced by systems of oppression and marginalization and consider ways to engage in research that may challenge or resist oppressive ideologies or practices that exist in traditional disciplinary approaches.  Master’s Research Seminar </w:t>
      </w:r>
      <w:r w:rsidRPr="00423EE3">
        <w:t>particularly focuses on enabling</w:t>
      </w:r>
      <w:r w:rsidRPr="00423EE3">
        <w:rPr>
          <w:color w:val="000000"/>
        </w:rPr>
        <w:t xml:space="preserve"> students to begin to apply a critical approach to their own research areas.  </w:t>
      </w:r>
    </w:p>
    <w:p w:rsidRPr="00423EE3" w:rsidR="00423EE3" w:rsidP="00423EE3" w:rsidRDefault="00423EE3" w14:paraId="7FF52DF4" w14:textId="77777777">
      <w:pPr>
        <w:spacing w:before="240"/>
        <w:rPr>
          <w:color w:val="000000"/>
        </w:rPr>
      </w:pPr>
      <w:r w:rsidRPr="00423EE3">
        <w:rPr>
          <w:color w:val="000000"/>
        </w:rPr>
        <w:t xml:space="preserve">The practicum series (Practicum and Ethics I and II and Practicum III and IV) extends the development of this knowledge, awareness, and skills to the practice domain beginning in the second year of the program.  </w:t>
      </w:r>
      <w:r w:rsidRPr="00423EE3">
        <w:t>Early i</w:t>
      </w:r>
      <w:r w:rsidRPr="00423EE3">
        <w:rPr>
          <w:color w:val="000000"/>
        </w:rPr>
        <w:t xml:space="preserve">n the practicum series, students explore the ways that their own identities interact with their clients’ identities and how these statuses and interactions relate to systemic privilege and oppression in the general society and within the discipline of psychology.  </w:t>
      </w:r>
      <w:r w:rsidRPr="00423EE3">
        <w:t>Students</w:t>
      </w:r>
      <w:r w:rsidRPr="00423EE3">
        <w:rPr>
          <w:color w:val="000000"/>
        </w:rPr>
        <w:t xml:space="preserve"> also build knowledge and skills around bringing cultural humility to their work throu</w:t>
      </w:r>
      <w:r w:rsidRPr="00423EE3">
        <w:t>gh assignments such as</w:t>
      </w:r>
      <w:r w:rsidRPr="00423EE3">
        <w:rPr>
          <w:color w:val="000000"/>
        </w:rPr>
        <w:t xml:space="preserve"> multicultural case presentations and conceptualizations.  </w:t>
      </w:r>
      <w:r w:rsidRPr="00423EE3">
        <w:t>I</w:t>
      </w:r>
      <w:r w:rsidRPr="00423EE3">
        <w:rPr>
          <w:color w:val="000000"/>
        </w:rPr>
        <w:t xml:space="preserve">n the third year, when </w:t>
      </w:r>
      <w:r w:rsidRPr="00423EE3">
        <w:rPr>
          <w:color w:val="000000"/>
        </w:rPr>
        <w:t xml:space="preserve">students are engaged in practica in the community, the practicum seminar builds knowledge to critically examine the structural elements of mental health care in community </w:t>
      </w:r>
      <w:r w:rsidRPr="00423EE3">
        <w:t xml:space="preserve">settings; </w:t>
      </w:r>
      <w:r w:rsidRPr="00423EE3">
        <w:rPr>
          <w:color w:val="000000"/>
        </w:rPr>
        <w:t xml:space="preserve">topics of activism and advocacy are brought into the discussion based on student’s experiences at their practicum sites. Discussions relate not only to </w:t>
      </w:r>
      <w:r w:rsidRPr="00423EE3">
        <w:t>the conceptualization and treatment of individual clients, but also to consideration of advocacy and activism within organizational settings, community initiatives, and the role of empowerment and justice in relation to mental health.</w:t>
      </w:r>
    </w:p>
    <w:p w:rsidRPr="00423EE3" w:rsidR="00423EE3" w:rsidP="00423EE3" w:rsidRDefault="00423EE3" w14:paraId="7BF0F441" w14:textId="77777777">
      <w:pPr>
        <w:spacing w:before="240"/>
        <w:rPr>
          <w:color w:val="000000"/>
        </w:rPr>
      </w:pPr>
      <w:r w:rsidRPr="00423EE3">
        <w:rPr>
          <w:color w:val="000000"/>
        </w:rPr>
        <w:t xml:space="preserve">During the second and third year, </w:t>
      </w:r>
      <w:proofErr w:type="gramStart"/>
      <w:r w:rsidRPr="00423EE3">
        <w:rPr>
          <w:color w:val="000000"/>
        </w:rPr>
        <w:t>the activism</w:t>
      </w:r>
      <w:proofErr w:type="gramEnd"/>
      <w:r w:rsidRPr="00423EE3">
        <w:rPr>
          <w:color w:val="000000"/>
        </w:rPr>
        <w:t xml:space="preserve">-related awareness, knowledge, and skills </w:t>
      </w:r>
      <w:r w:rsidRPr="00423EE3">
        <w:t>are</w:t>
      </w:r>
      <w:r w:rsidRPr="00423EE3">
        <w:rPr>
          <w:color w:val="000000"/>
        </w:rPr>
        <w:t xml:space="preserve"> also supported through several of the required breadth classes.  For example, History &amp; Systems builds knowledge by providing a historical overview of the economic</w:t>
      </w:r>
      <w:r w:rsidRPr="00423EE3">
        <w:t xml:space="preserve"> and</w:t>
      </w:r>
      <w:r w:rsidRPr="00423EE3">
        <w:rPr>
          <w:color w:val="000000"/>
        </w:rPr>
        <w:t xml:space="preserve"> social structures and philosophies that have shaped the field and how advocacy is continuing to change the field.  Within this course, specific skills are developed to identify oppressive discourses in psychology. In Sociocultural Bases of Behavior several readings on activism and mental health advocacy are incorporated throughout the course and the course assignments encourage students to incorporate advocacy resources and strategies into their assignments. Students are also required to take one diversity elective within the program, which provides advanced coursework </w:t>
      </w:r>
      <w:r w:rsidRPr="00423EE3">
        <w:t xml:space="preserve">more directly related to fostering activism </w:t>
      </w:r>
    </w:p>
    <w:p w:rsidRPr="00423EE3" w:rsidR="00423EE3" w:rsidP="00423EE3" w:rsidRDefault="00423EE3" w14:paraId="65D76350" w14:textId="77777777">
      <w:pPr>
        <w:spacing w:before="240"/>
      </w:pPr>
      <w:r w:rsidRPr="00423EE3">
        <w:rPr>
          <w:color w:val="000000"/>
        </w:rPr>
        <w:t xml:space="preserve">In the fourth year, students taking the Teaching Seminar develop knowledge around the ways that oppression and marginalization impact the learning environment for students and higher ed more generally.  They also </w:t>
      </w:r>
      <w:proofErr w:type="gramStart"/>
      <w:r w:rsidRPr="00423EE3">
        <w:rPr>
          <w:color w:val="000000"/>
        </w:rPr>
        <w:t>have the opportunity to</w:t>
      </w:r>
      <w:proofErr w:type="gramEnd"/>
      <w:r w:rsidRPr="00423EE3">
        <w:rPr>
          <w:color w:val="000000"/>
        </w:rPr>
        <w:t xml:space="preserve"> implement skills that help to make education more accessible as they serve as the instructor of record in a course.  </w:t>
      </w:r>
    </w:p>
    <w:p w:rsidRPr="00423EE3" w:rsidR="00423EE3" w:rsidP="57654E77" w:rsidRDefault="00423EE3" w14:paraId="1309DE17" w14:textId="77777777">
      <w:pPr>
        <w:spacing w:before="240"/>
        <w:rPr>
          <w:color w:val="000000"/>
        </w:rPr>
      </w:pPr>
      <w:r>
        <w:br/>
      </w:r>
      <w:r w:rsidRPr="57654E77">
        <w:rPr>
          <w:color w:val="000000" w:themeColor="text1"/>
        </w:rPr>
        <w:t xml:space="preserve">2) </w:t>
      </w:r>
      <w:r w:rsidRPr="57654E77">
        <w:rPr>
          <w:b/>
          <w:bCs/>
          <w:color w:val="000000" w:themeColor="text1"/>
        </w:rPr>
        <w:t xml:space="preserve">Action/Synthesis of Awareness, Knowledge, and Skills.  </w:t>
      </w:r>
      <w:r w:rsidRPr="57654E77">
        <w:rPr>
          <w:color w:val="000000" w:themeColor="text1"/>
        </w:rPr>
        <w:t xml:space="preserve">Over the course of a student’s training, they will be asked to engage in two separate </w:t>
      </w:r>
      <w:r w:rsidRPr="57654E77">
        <w:rPr>
          <w:b/>
          <w:bCs/>
          <w:color w:val="000000" w:themeColor="text1"/>
        </w:rPr>
        <w:t xml:space="preserve">Praxis Actions.  </w:t>
      </w:r>
      <w:r>
        <w:t xml:space="preserve">For these </w:t>
      </w:r>
      <w:r w:rsidRPr="57654E77">
        <w:rPr>
          <w:b/>
          <w:bCs/>
        </w:rPr>
        <w:t>Praxis Actions</w:t>
      </w:r>
      <w:r>
        <w:t xml:space="preserve">, students are asked to intentionally bring activist awareness, knowledge, and skills to a specific action. The purpose of this </w:t>
      </w:r>
      <w:r w:rsidRPr="57654E77">
        <w:t xml:space="preserve">praxis action is for students to </w:t>
      </w:r>
      <w:r w:rsidRPr="57654E77">
        <w:rPr>
          <w:i/>
          <w:iCs/>
        </w:rPr>
        <w:t>intentionally</w:t>
      </w:r>
      <w:r w:rsidRPr="57654E77">
        <w:t xml:space="preserve"> bring their awareness, knowledge, and skills to the specific activity and to reflect on how this experience relates to the activism learning objectives.  Because these praxis actions are intended to foster a way of thinking that is applied to and infused in professional activities, we assume that these actions are </w:t>
      </w:r>
      <w:r w:rsidRPr="57654E77">
        <w:rPr>
          <w:b/>
          <w:bCs/>
          <w:i/>
          <w:iCs/>
        </w:rPr>
        <w:t>embedded in things that the student is already doing</w:t>
      </w:r>
      <w:r w:rsidRPr="57654E77">
        <w:t xml:space="preserve">, such as: conference presentations, disseminating research, taking on an initiative within </w:t>
      </w:r>
      <w:r w:rsidRPr="57654E77">
        <w:rPr>
          <w:color w:val="000000" w:themeColor="text1"/>
        </w:rPr>
        <w:t xml:space="preserve">a diversity group on campus or in their practicum, advocating for clients through policy work, etc. </w:t>
      </w:r>
    </w:p>
    <w:p w:rsidR="57654E77" w:rsidP="57654E77" w:rsidRDefault="57654E77" w14:paraId="500791DA" w14:textId="6CDD958C">
      <w:pPr>
        <w:spacing w:before="240"/>
        <w:rPr>
          <w:color w:val="000000" w:themeColor="text1"/>
        </w:rPr>
      </w:pPr>
    </w:p>
    <w:p w:rsidR="57654E77" w:rsidP="57654E77" w:rsidRDefault="071DC3EF" w14:paraId="6DD54059" w14:textId="1AD44200">
      <w:pPr>
        <w:rPr>
          <w:color w:val="000000" w:themeColor="text1"/>
        </w:rPr>
      </w:pPr>
      <w:r w:rsidRPr="38F35657">
        <w:rPr>
          <w:b/>
          <w:bCs/>
          <w:color w:val="000000" w:themeColor="text1"/>
        </w:rPr>
        <w:t>Praxis Action I</w:t>
      </w:r>
      <w:r w:rsidRPr="38F35657">
        <w:rPr>
          <w:color w:val="000000" w:themeColor="text1"/>
        </w:rPr>
        <w:t xml:space="preserve">. For this first Praxis Action, students are asked to engage in an activism centered action in which they reflect on and articulate their intentionality and effect around this action. The first Praxis Action should occur </w:t>
      </w:r>
      <w:proofErr w:type="gramStart"/>
      <w:r w:rsidRPr="38F35657">
        <w:rPr>
          <w:color w:val="000000" w:themeColor="text1"/>
        </w:rPr>
        <w:t>by</w:t>
      </w:r>
      <w:proofErr w:type="gramEnd"/>
      <w:r w:rsidRPr="38F35657">
        <w:rPr>
          <w:color w:val="000000" w:themeColor="text1"/>
        </w:rPr>
        <w:t xml:space="preserve"> the end of year 3.  For this first Praxis Action, actions can be projects that you are doing as part of class work (i.e., PASJ, etc.); however, they don’t have to be associated with a class. Students will be asked to submit the equivalent of a </w:t>
      </w:r>
      <w:proofErr w:type="gramStart"/>
      <w:r w:rsidRPr="38F35657">
        <w:rPr>
          <w:color w:val="000000" w:themeColor="text1"/>
        </w:rPr>
        <w:t>3-5 page</w:t>
      </w:r>
      <w:proofErr w:type="gramEnd"/>
      <w:r w:rsidRPr="38F35657">
        <w:rPr>
          <w:color w:val="000000" w:themeColor="text1"/>
        </w:rPr>
        <w:t xml:space="preserve"> double spaced reflection paper (see note below) on the action that includes a reflection on their positionality, intentionality, and effect as they relate to the learning goals from the Activism Self-Assessment. While the reflection should start with a brief paragraph describing the action that you took, the </w:t>
      </w:r>
      <w:proofErr w:type="gramStart"/>
      <w:r w:rsidRPr="38F35657">
        <w:rPr>
          <w:color w:val="000000" w:themeColor="text1"/>
        </w:rPr>
        <w:t>main focus</w:t>
      </w:r>
      <w:proofErr w:type="gramEnd"/>
      <w:r w:rsidRPr="38F35657">
        <w:rPr>
          <w:color w:val="000000" w:themeColor="text1"/>
        </w:rPr>
        <w:t xml:space="preserve"> should be your reflection as it relates to your positionality, intentionality, and effect of the action as they relate to your learning goals. Specifically, this reflection should describe your specific goals/outcomes of the specific action that you engaged in and your intentionality around this action. It should address what elements of an activism lens you brought to the action and what your intention was in doing so. The reflection should also include a reflection on the effect of your action </w:t>
      </w:r>
      <w:r w:rsidRPr="38F35657">
        <w:rPr>
          <w:color w:val="000000" w:themeColor="text1"/>
        </w:rPr>
        <w:t xml:space="preserve">and how your positionality may have influenced the action or effect on the action. Through this reflection, you want to address how this action fits into your activism learning objectives (i.e., how it connects to the areas of the Activism Self-Assessment). This is a </w:t>
      </w:r>
      <w:r w:rsidRPr="38F35657">
        <w:rPr>
          <w:i/>
          <w:iCs/>
          <w:color w:val="000000" w:themeColor="text1"/>
        </w:rPr>
        <w:t>reflection</w:t>
      </w:r>
      <w:r w:rsidRPr="38F35657">
        <w:rPr>
          <w:color w:val="000000" w:themeColor="text1"/>
        </w:rPr>
        <w:t xml:space="preserve"> paper.  It will not be evaluated on grammar or structure but is instead intended to be a tool to reflect on your experiences.</w:t>
      </w:r>
    </w:p>
    <w:p w:rsidR="57654E77" w:rsidP="57654E77" w:rsidRDefault="57654E77" w14:paraId="08909BFF" w14:textId="57CE6CBE">
      <w:pPr>
        <w:rPr>
          <w:color w:val="000000" w:themeColor="text1"/>
        </w:rPr>
      </w:pPr>
    </w:p>
    <w:p w:rsidR="57654E77" w:rsidP="57654E77" w:rsidRDefault="071DC3EF" w14:paraId="67FE5A77" w14:textId="5A4C83EF">
      <w:pPr>
        <w:rPr>
          <w:color w:val="000000" w:themeColor="text1"/>
        </w:rPr>
      </w:pPr>
      <w:r w:rsidRPr="38F35657">
        <w:rPr>
          <w:color w:val="000000" w:themeColor="text1"/>
        </w:rPr>
        <w:t>NOTE: Reflections do not necessarily need to be in writing.  Instead, you may present a recorded oral reflection or meet with the faculty members receiving the Praxis Actions to discuss your reflection relationally.</w:t>
      </w:r>
    </w:p>
    <w:p w:rsidRPr="00423EE3" w:rsidR="00423EE3" w:rsidP="00423EE3" w:rsidRDefault="00423EE3" w14:paraId="300364FC" w14:textId="77777777">
      <w:pPr>
        <w:spacing w:before="240"/>
      </w:pPr>
      <w:r w:rsidRPr="00423EE3">
        <w:rPr>
          <w:b/>
          <w:color w:val="000000"/>
        </w:rPr>
        <w:t>Praxis Action II</w:t>
      </w:r>
      <w:r w:rsidRPr="00423EE3">
        <w:rPr>
          <w:color w:val="000000"/>
        </w:rPr>
        <w:t>. For the second Praxis Action, students are asked to</w:t>
      </w:r>
      <w:r w:rsidRPr="00423EE3">
        <w:t xml:space="preserve">: 1) propose an activism centered action in which they reflect on and articulate the ways that this action reflects activism, describe their positionality, and set an activism-related intention for the action in a 3-5 page reflection paper and 2) engage in the action with the activism lens and reflect on the activity including how they tie the experience to our activism learning goals in a 3-5 page reflection paper.  </w:t>
      </w:r>
    </w:p>
    <w:p w:rsidRPr="00423EE3" w:rsidR="00423EE3" w:rsidP="00423EE3" w:rsidRDefault="00423EE3" w14:paraId="0D45F0DD" w14:textId="77777777">
      <w:pPr>
        <w:spacing w:before="240"/>
      </w:pPr>
      <w:r w:rsidRPr="00423EE3">
        <w:rPr>
          <w:i/>
        </w:rPr>
        <w:t xml:space="preserve">Proposal - identifying an action, examining one’s positionality, and identifying activism-related intentions for the action. </w:t>
      </w:r>
      <w:r w:rsidRPr="00423EE3">
        <w:t xml:space="preserve">For this, the action should be related to something that the student is already doing in their professional roles as a clinical psychologist.  While we also value and celebrate activism outside of our roles as clinical psychologists, this </w:t>
      </w:r>
      <w:proofErr w:type="gramStart"/>
      <w:r w:rsidRPr="00423EE3">
        <w:t>particular praxis</w:t>
      </w:r>
      <w:proofErr w:type="gramEnd"/>
      <w:r w:rsidRPr="00423EE3">
        <w:t xml:space="preserve"> action is about bringing activism to our professional roles.  Within our roles as clinical psychologists, this action can take a wide variety of forms </w:t>
      </w:r>
      <w:proofErr w:type="gramStart"/>
      <w:r w:rsidRPr="00423EE3">
        <w:t>from research,</w:t>
      </w:r>
      <w:proofErr w:type="gramEnd"/>
      <w:r w:rsidRPr="00423EE3">
        <w:t xml:space="preserve"> to practice, to teaching, to professional service, leadership, or advocacy.</w:t>
      </w:r>
    </w:p>
    <w:p w:rsidRPr="00423EE3" w:rsidR="00423EE3" w:rsidP="00423EE3" w:rsidRDefault="00423EE3" w14:paraId="4F36158B" w14:textId="77777777">
      <w:pPr>
        <w:spacing w:before="240"/>
        <w:ind w:firstLine="720"/>
      </w:pPr>
      <w:r w:rsidRPr="00423EE3">
        <w:t xml:space="preserve">Once the action is chosen and before the student engages in the action, students should submit a </w:t>
      </w:r>
      <w:proofErr w:type="gramStart"/>
      <w:r w:rsidRPr="00423EE3">
        <w:t>3-5 page</w:t>
      </w:r>
      <w:proofErr w:type="gramEnd"/>
      <w:r w:rsidRPr="00423EE3">
        <w:t xml:space="preserve"> double-spaced </w:t>
      </w:r>
      <w:r w:rsidRPr="00423EE3">
        <w:rPr>
          <w:i/>
        </w:rPr>
        <w:t>reflection</w:t>
      </w:r>
      <w:r w:rsidRPr="00423EE3">
        <w:t xml:space="preserve"> paper to the program (see below) that: identifies the action and activism-related objectives or intentions.  In other words, what elements of an activism lens are you bringing to this action?  What is your intention in doing so?  How will the action advance social justice and challenge oppressive systems? Similarly, the student should reflect on their </w:t>
      </w:r>
      <w:proofErr w:type="gramStart"/>
      <w:r w:rsidRPr="00423EE3">
        <w:t>positionality</w:t>
      </w:r>
      <w:proofErr w:type="gramEnd"/>
      <w:r w:rsidRPr="00423EE3">
        <w:t xml:space="preserve"> in relation to the action. How may your positionality influence the action you have chosen? What lens are you bringing to the intentions? </w:t>
      </w:r>
      <w:bookmarkStart w:name="_heading=h.gjdgxs" w:colFirst="0" w:colLast="0" w:id="21"/>
      <w:bookmarkEnd w:id="21"/>
    </w:p>
    <w:p w:rsidRPr="00423EE3" w:rsidR="00423EE3" w:rsidP="00423EE3" w:rsidRDefault="00423EE3" w14:paraId="68E5455E" w14:textId="68ACB9B3">
      <w:pPr>
        <w:spacing w:before="240"/>
      </w:pPr>
      <w:r w:rsidRPr="00423EE3">
        <w:rPr>
          <w:i/>
        </w:rPr>
        <w:t>Final Reflection</w:t>
      </w:r>
      <w:r w:rsidRPr="00423EE3">
        <w:t xml:space="preserve">. Following the action, students are asked to write a 3-5 page, double spaced reflection paper that: identifies the action and describes how it went; reflects on the activism-related objectives or intentions set for the action; ties the experience to the awareness, knowledge, and skills learning goals (see </w:t>
      </w:r>
      <w:r w:rsidR="002C4A53">
        <w:t>below</w:t>
      </w:r>
      <w:r w:rsidRPr="00423EE3">
        <w:t xml:space="preserve">), including how their positionality interacted with the experience; and engages in some reflexivity regarding what you can take from this experience and how it may influence your future actions. This is a </w:t>
      </w:r>
      <w:r w:rsidRPr="00423EE3">
        <w:rPr>
          <w:i/>
        </w:rPr>
        <w:t>reflection</w:t>
      </w:r>
      <w:r w:rsidRPr="00423EE3">
        <w:t xml:space="preserve"> paper.  It will not be evaluated on grammar or </w:t>
      </w:r>
      <w:proofErr w:type="gramStart"/>
      <w:r w:rsidRPr="00423EE3">
        <w:t>structure, but</w:t>
      </w:r>
      <w:proofErr w:type="gramEnd"/>
      <w:r w:rsidRPr="00423EE3">
        <w:t xml:space="preserve"> is instead intended to be a tool to reflect on your experiences.</w:t>
      </w:r>
    </w:p>
    <w:p w:rsidRPr="00423EE3" w:rsidR="00423EE3" w:rsidP="00423EE3" w:rsidRDefault="00423EE3" w14:paraId="3EA3191D" w14:textId="68431FCF">
      <w:pPr>
        <w:spacing w:before="240"/>
        <w:ind w:firstLine="720"/>
      </w:pPr>
      <w:r w:rsidRPr="00423EE3">
        <w:rPr>
          <w:color w:val="000000"/>
        </w:rPr>
        <w:t xml:space="preserve">The second Praxis Action should occur after students have completed coursework and before they apply for internship.  This means that most students will complete this in years 4 or 5).  </w:t>
      </w:r>
      <w:r w:rsidRPr="00423EE3">
        <w:t xml:space="preserve">When students submit their Action Proposal, they will be </w:t>
      </w:r>
      <w:proofErr w:type="gramStart"/>
      <w:r w:rsidRPr="00423EE3">
        <w:t>assigned</w:t>
      </w:r>
      <w:proofErr w:type="gramEnd"/>
      <w:r w:rsidRPr="00423EE3">
        <w:t xml:space="preserve"> a reading committee.  This committee will read and provide feedback on the proposal and will also be the committee that reads the Final Reflection. Students should submit the Praxis Action II Proposal, along with the cover sheet in Appendix </w:t>
      </w:r>
      <w:r w:rsidR="007D3BB3">
        <w:t>A</w:t>
      </w:r>
      <w:r w:rsidRPr="00423EE3">
        <w:t xml:space="preserve">, to the DCT and </w:t>
      </w:r>
      <w:r w:rsidR="00761D3A">
        <w:t>the Assistant Director</w:t>
      </w:r>
      <w:r w:rsidRPr="00423EE3">
        <w:t xml:space="preserve">.  Within one month of completing the action, </w:t>
      </w:r>
      <w:proofErr w:type="gramStart"/>
      <w:r w:rsidRPr="00423EE3">
        <w:t>student’s</w:t>
      </w:r>
      <w:proofErr w:type="gramEnd"/>
      <w:r w:rsidRPr="00423EE3">
        <w:t xml:space="preserve"> should submit their Praxis Action II Final Reflection along with the cover sheet in Appendix E to </w:t>
      </w:r>
      <w:r w:rsidR="00761D3A">
        <w:t>the Assistant Director</w:t>
      </w:r>
      <w:r w:rsidRPr="00423EE3">
        <w:t xml:space="preserve"> and the members of the review committee.</w:t>
      </w:r>
    </w:p>
    <w:p w:rsidRPr="00423EE3" w:rsidR="00423EE3" w:rsidP="00423EE3" w:rsidRDefault="00423EE3" w14:paraId="120751F1" w14:textId="77777777"/>
    <w:p w:rsidRPr="00423EE3" w:rsidR="00423EE3" w:rsidP="00423EE3" w:rsidRDefault="00423EE3" w14:paraId="3DDF4D50" w14:textId="77777777">
      <w:pPr>
        <w:spacing w:before="240"/>
      </w:pPr>
      <w:r w:rsidRPr="00423EE3">
        <w:rPr>
          <w:i/>
        </w:rPr>
        <w:t xml:space="preserve">How these Praxis Actions will be “evaluated.” </w:t>
      </w:r>
      <w:r w:rsidRPr="00423EE3">
        <w:t xml:space="preserve">We want to be clear that the word “evaluated” is complicated in the activism area.  We are not evaluating </w:t>
      </w:r>
      <w:proofErr w:type="gramStart"/>
      <w:r w:rsidRPr="00423EE3">
        <w:t>whether or not</w:t>
      </w:r>
      <w:proofErr w:type="gramEnd"/>
      <w:r w:rsidRPr="00423EE3">
        <w:t xml:space="preserve"> the action leads to change, or the quality of the writing mechanics of the reflection paper.  Instead, we are “evaluating” </w:t>
      </w:r>
      <w:proofErr w:type="gramStart"/>
      <w:r w:rsidRPr="00423EE3">
        <w:t>whether or not</w:t>
      </w:r>
      <w:proofErr w:type="gramEnd"/>
      <w:r w:rsidRPr="00423EE3">
        <w:t xml:space="preserve"> students engaged in the assignment. </w:t>
      </w:r>
    </w:p>
    <w:p w:rsidRPr="00423EE3" w:rsidR="00423EE3" w:rsidP="00423EE3" w:rsidRDefault="00423EE3" w14:paraId="3AA5C9D5" w14:textId="77777777">
      <w:pPr>
        <w:spacing w:before="240"/>
      </w:pPr>
      <w:r w:rsidRPr="00423EE3">
        <w:t>They will be graded as: Pass or Revise and Resubmit</w:t>
      </w:r>
    </w:p>
    <w:p w:rsidRPr="00423EE3" w:rsidR="00423EE3" w:rsidP="00423EE3" w:rsidRDefault="00423EE3" w14:paraId="053CCD12" w14:textId="77777777">
      <w:pPr>
        <w:spacing w:before="240"/>
      </w:pPr>
      <w:r w:rsidRPr="00423EE3">
        <w:t xml:space="preserve">The criteria used to determine a Pass will be: Did the student identify and take an action?  Did they identify appropriate and relevant activism-related objectives or intentions for the action that they then reflected on in the paper?  Did they tie their experience to </w:t>
      </w:r>
      <w:proofErr w:type="gramStart"/>
      <w:r w:rsidRPr="00423EE3">
        <w:t>the awareness</w:t>
      </w:r>
      <w:proofErr w:type="gramEnd"/>
      <w:r w:rsidRPr="00423EE3">
        <w:t xml:space="preserve">, knowledge, and skills learning goals related to activism?  Did the student demonstrate a </w:t>
      </w:r>
      <w:proofErr w:type="gramStart"/>
      <w:r w:rsidRPr="00423EE3">
        <w:t>developmentally-appropriate</w:t>
      </w:r>
      <w:proofErr w:type="gramEnd"/>
      <w:r w:rsidRPr="00423EE3">
        <w:t xml:space="preserve"> level of reflexivity in their paper? </w:t>
      </w:r>
    </w:p>
    <w:p w:rsidRPr="00423EE3" w:rsidR="00423EE3" w:rsidP="00423EE3" w:rsidRDefault="00423EE3" w14:paraId="0893D31B" w14:textId="77777777">
      <w:pPr>
        <w:spacing w:before="240"/>
      </w:pPr>
      <w:r w:rsidRPr="00423EE3">
        <w:t xml:space="preserve">Students must Pass both Praxis Actions before they are approved to apply to internship. There are no limits on how many times students may revise the assignments.  The Praxis Action II reflection paper needs to be submitted </w:t>
      </w:r>
      <w:r w:rsidRPr="00423EE3">
        <w:rPr>
          <w:b/>
        </w:rPr>
        <w:t>before June 1 of the year before they apply to internship</w:t>
      </w:r>
      <w:r w:rsidRPr="00423EE3">
        <w:t>; however, the assumption is that they will be submitted within a month of when the action is completed.</w:t>
      </w:r>
    </w:p>
    <w:p w:rsidRPr="00423EE3" w:rsidR="00423EE3" w:rsidP="00423EE3" w:rsidRDefault="00423EE3" w14:paraId="2A1662B0" w14:textId="77777777">
      <w:pPr>
        <w:spacing w:before="240"/>
        <w:rPr>
          <w:color w:val="000000"/>
        </w:rPr>
      </w:pPr>
    </w:p>
    <w:p w:rsidRPr="00423EE3" w:rsidR="00423EE3" w:rsidP="00423EE3" w:rsidRDefault="00423EE3" w14:paraId="37D4D666" w14:textId="081F1DA2">
      <w:pPr>
        <w:spacing w:before="240"/>
        <w:rPr>
          <w:color w:val="000000"/>
        </w:rPr>
      </w:pPr>
      <w:r w:rsidRPr="00423EE3">
        <w:rPr>
          <w:color w:val="000000"/>
        </w:rPr>
        <w:t xml:space="preserve">3) Additionally, the program strives to foster a culture of </w:t>
      </w:r>
      <w:r w:rsidRPr="00423EE3">
        <w:rPr>
          <w:b/>
          <w:color w:val="000000"/>
        </w:rPr>
        <w:t xml:space="preserve">Relational Accountability. </w:t>
      </w:r>
      <w:r w:rsidRPr="00423EE3">
        <w:rPr>
          <w:color w:val="000000"/>
        </w:rPr>
        <w:t>We as a community understand that we are all always learning and growing.  As part of that growth, we strive to acknowledge and take ownership of our accountability and to attend to how our actions are being received by those around us as we respect the views and experiences of others.  As individuals, this means that we strive to approach each other with openness and the awareness of how our actions affect others.  This is supported through cours</w:t>
      </w:r>
      <w:r w:rsidRPr="00423EE3">
        <w:t>es</w:t>
      </w:r>
      <w:r w:rsidRPr="00423EE3">
        <w:rPr>
          <w:color w:val="000000"/>
        </w:rPr>
        <w:t xml:space="preserve"> such as </w:t>
      </w:r>
      <w:r w:rsidRPr="00DD4DB4" w:rsidR="00DD4DB4">
        <w:rPr>
          <w:color w:val="000000"/>
        </w:rPr>
        <w:t xml:space="preserve">Foundations of </w:t>
      </w:r>
      <w:r w:rsidR="00DD4DB4">
        <w:rPr>
          <w:color w:val="000000"/>
        </w:rPr>
        <w:t>S</w:t>
      </w:r>
      <w:r w:rsidRPr="00DD4DB4" w:rsidR="00DD4DB4">
        <w:rPr>
          <w:color w:val="000000"/>
        </w:rPr>
        <w:t xml:space="preserve">ocial </w:t>
      </w:r>
      <w:r w:rsidR="00DD4DB4">
        <w:rPr>
          <w:color w:val="000000"/>
        </w:rPr>
        <w:t>J</w:t>
      </w:r>
      <w:r w:rsidRPr="00DD4DB4" w:rsidR="00DD4DB4">
        <w:rPr>
          <w:color w:val="000000"/>
        </w:rPr>
        <w:t xml:space="preserve">ustice in </w:t>
      </w:r>
      <w:r w:rsidR="00DD4DB4">
        <w:rPr>
          <w:color w:val="000000"/>
        </w:rPr>
        <w:t>C</w:t>
      </w:r>
      <w:r w:rsidRPr="00DD4DB4" w:rsidR="00DD4DB4">
        <w:rPr>
          <w:color w:val="000000"/>
        </w:rPr>
        <w:t xml:space="preserve">linical </w:t>
      </w:r>
      <w:r w:rsidR="00DD4DB4">
        <w:rPr>
          <w:color w:val="000000"/>
        </w:rPr>
        <w:t>P</w:t>
      </w:r>
      <w:r w:rsidRPr="00DD4DB4" w:rsidR="00DD4DB4">
        <w:rPr>
          <w:color w:val="000000"/>
        </w:rPr>
        <w:t>sychology</w:t>
      </w:r>
      <w:r w:rsidR="00DD4DB4">
        <w:rPr>
          <w:color w:val="000000"/>
        </w:rPr>
        <w:t xml:space="preserve"> </w:t>
      </w:r>
      <w:r w:rsidRPr="00423EE3">
        <w:rPr>
          <w:color w:val="000000"/>
        </w:rPr>
        <w:t>and the first year Proseminar. As a program, this means that we attend to places where we can be more responsive to the changing needs of members of community. While these needs change over time, the bi-annual diversity survey and the development of Bridging Perspectives are examples of initiatives that have come from this relational accountability.</w:t>
      </w:r>
    </w:p>
    <w:p w:rsidRPr="00423EE3" w:rsidR="00423EE3" w:rsidP="00423EE3" w:rsidRDefault="00423EE3" w14:paraId="7B31E66F" w14:textId="77777777">
      <w:pPr>
        <w:spacing w:before="240"/>
        <w:rPr>
          <w:b/>
          <w:i/>
          <w:color w:val="000000"/>
        </w:rPr>
      </w:pPr>
      <w:r w:rsidRPr="00423EE3">
        <w:rPr>
          <w:b/>
          <w:i/>
          <w:color w:val="000000"/>
        </w:rPr>
        <w:t>Assessment of Activism Learning Objectives</w:t>
      </w:r>
    </w:p>
    <w:p w:rsidRPr="00423EE3" w:rsidR="00423EE3" w:rsidP="00423EE3" w:rsidRDefault="00423EE3" w14:paraId="4462394B" w14:textId="77777777">
      <w:pPr>
        <w:spacing w:before="240"/>
        <w:rPr>
          <w:color w:val="000000"/>
        </w:rPr>
      </w:pPr>
      <w:r w:rsidRPr="00423EE3">
        <w:rPr>
          <w:color w:val="000000"/>
        </w:rPr>
        <w:t xml:space="preserve">As we are a training program, we would like to operationalize how we will know if the above learning objectives have been met.  We will be focusing on what we believe are developmentally appropriate activism-related awareness, knowledge, skills, and action.  The focus is on development and growth and not on deficits or end products.  </w:t>
      </w:r>
      <w:r w:rsidRPr="00423EE3">
        <w:t>Progress in this development</w:t>
      </w:r>
      <w:r w:rsidRPr="00423EE3">
        <w:rPr>
          <w:color w:val="000000"/>
        </w:rPr>
        <w:t xml:space="preserve"> will be assessed through course work, an annual self-assessment, the Praxis Actions, and through our routine </w:t>
      </w:r>
      <w:proofErr w:type="gramStart"/>
      <w:r w:rsidRPr="00423EE3">
        <w:rPr>
          <w:color w:val="000000"/>
        </w:rPr>
        <w:t>end of year</w:t>
      </w:r>
      <w:proofErr w:type="gramEnd"/>
      <w:r w:rsidRPr="00423EE3">
        <w:rPr>
          <w:color w:val="000000"/>
        </w:rPr>
        <w:t xml:space="preserve"> evaluations.</w:t>
      </w:r>
    </w:p>
    <w:p w:rsidRPr="00DD4DB4" w:rsidR="00DD4DB4" w:rsidP="00DD4DB4" w:rsidRDefault="00423EE3" w14:paraId="4B838C53" w14:textId="7E500CD1">
      <w:pPr>
        <w:widowControl/>
        <w:numPr>
          <w:ilvl w:val="0"/>
          <w:numId w:val="46"/>
        </w:numPr>
        <w:autoSpaceDE/>
        <w:autoSpaceDN/>
        <w:adjustRightInd/>
        <w:spacing w:before="240"/>
        <w:ind w:left="360"/>
        <w:rPr>
          <w:color w:val="000000"/>
        </w:rPr>
      </w:pPr>
      <w:r w:rsidRPr="00423EE3">
        <w:rPr>
          <w:b/>
          <w:i/>
          <w:color w:val="000000"/>
        </w:rPr>
        <w:t>Course</w:t>
      </w:r>
      <w:r w:rsidRPr="00423EE3">
        <w:rPr>
          <w:b/>
          <w:color w:val="000000"/>
        </w:rPr>
        <w:t xml:space="preserve"> </w:t>
      </w:r>
      <w:r w:rsidRPr="00423EE3">
        <w:rPr>
          <w:b/>
          <w:i/>
          <w:color w:val="000000"/>
        </w:rPr>
        <w:t>work</w:t>
      </w:r>
      <w:r w:rsidRPr="00423EE3">
        <w:rPr>
          <w:color w:val="000000"/>
        </w:rPr>
        <w:t xml:space="preserve">.  Core </w:t>
      </w:r>
      <w:r w:rsidR="00642F7A">
        <w:rPr>
          <w:color w:val="000000"/>
        </w:rPr>
        <w:t>a</w:t>
      </w:r>
      <w:r w:rsidRPr="00423EE3">
        <w:rPr>
          <w:color w:val="000000"/>
        </w:rPr>
        <w:t xml:space="preserve">wareness, </w:t>
      </w:r>
      <w:r w:rsidR="00642F7A">
        <w:rPr>
          <w:color w:val="000000"/>
        </w:rPr>
        <w:t>k</w:t>
      </w:r>
      <w:r w:rsidRPr="00423EE3">
        <w:rPr>
          <w:color w:val="000000"/>
        </w:rPr>
        <w:t xml:space="preserve">nowledge, and </w:t>
      </w:r>
      <w:r w:rsidR="00642F7A">
        <w:rPr>
          <w:color w:val="000000"/>
        </w:rPr>
        <w:t>s</w:t>
      </w:r>
      <w:r w:rsidRPr="00423EE3">
        <w:rPr>
          <w:color w:val="000000"/>
        </w:rPr>
        <w:t xml:space="preserve">kills are built developmentally throughout our curriculum.  Therefore, the minimum level of achievement </w:t>
      </w:r>
      <w:r w:rsidRPr="00423EE3">
        <w:t xml:space="preserve">to assess developmental level awareness, knowledge, and skills </w:t>
      </w:r>
      <w:r w:rsidRPr="00423EE3">
        <w:rPr>
          <w:color w:val="000000"/>
        </w:rPr>
        <w:t>is determined through grades of B or better or Pass (for Pass/Fail classes) in the following courses (</w:t>
      </w:r>
      <w:r w:rsidRPr="00DD4DB4" w:rsidR="00DD4DB4">
        <w:rPr>
          <w:color w:val="000000"/>
        </w:rPr>
        <w:t xml:space="preserve">Foundations of </w:t>
      </w:r>
      <w:r w:rsidR="00DD4DB4">
        <w:rPr>
          <w:color w:val="000000"/>
        </w:rPr>
        <w:t>S</w:t>
      </w:r>
      <w:r w:rsidRPr="00DD4DB4" w:rsidR="00DD4DB4">
        <w:rPr>
          <w:color w:val="000000"/>
        </w:rPr>
        <w:t xml:space="preserve">ocial </w:t>
      </w:r>
      <w:r w:rsidR="00DD4DB4">
        <w:rPr>
          <w:color w:val="000000"/>
        </w:rPr>
        <w:t>J</w:t>
      </w:r>
      <w:r w:rsidRPr="00DD4DB4" w:rsidR="00DD4DB4">
        <w:rPr>
          <w:color w:val="000000"/>
        </w:rPr>
        <w:t xml:space="preserve">ustice in </w:t>
      </w:r>
      <w:r w:rsidR="00DD4DB4">
        <w:rPr>
          <w:color w:val="000000"/>
        </w:rPr>
        <w:t>C</w:t>
      </w:r>
      <w:r w:rsidRPr="00DD4DB4" w:rsidR="00DD4DB4">
        <w:rPr>
          <w:color w:val="000000"/>
        </w:rPr>
        <w:t xml:space="preserve">linical </w:t>
      </w:r>
      <w:r w:rsidR="00DD4DB4">
        <w:rPr>
          <w:color w:val="000000"/>
        </w:rPr>
        <w:t>P</w:t>
      </w:r>
      <w:r w:rsidRPr="00DD4DB4" w:rsidR="00DD4DB4">
        <w:rPr>
          <w:color w:val="000000"/>
        </w:rPr>
        <w:t>sychology</w:t>
      </w:r>
    </w:p>
    <w:p w:rsidRPr="00423EE3" w:rsidR="00423EE3" w:rsidP="00B6466B" w:rsidRDefault="00423EE3" w14:paraId="073CCD96" w14:textId="014814B1">
      <w:pPr>
        <w:widowControl/>
        <w:autoSpaceDE/>
        <w:autoSpaceDN/>
        <w:adjustRightInd/>
        <w:spacing w:before="240"/>
        <w:ind w:left="360"/>
        <w:rPr>
          <w:color w:val="000000"/>
        </w:rPr>
      </w:pPr>
      <w:r w:rsidRPr="00423EE3">
        <w:rPr>
          <w:color w:val="000000"/>
        </w:rPr>
        <w:t xml:space="preserve">, Clinical </w:t>
      </w:r>
      <w:proofErr w:type="spellStart"/>
      <w:r w:rsidRPr="00423EE3">
        <w:rPr>
          <w:color w:val="000000"/>
        </w:rPr>
        <w:t>Prosem</w:t>
      </w:r>
      <w:proofErr w:type="spellEnd"/>
      <w:r w:rsidRPr="00423EE3">
        <w:rPr>
          <w:color w:val="000000"/>
        </w:rPr>
        <w:t xml:space="preserve"> I, Practicum and Ethics II, Practicum III, Social and Cul</w:t>
      </w:r>
      <w:r w:rsidRPr="00423EE3">
        <w:t xml:space="preserve">tural Bases of Behavior, </w:t>
      </w:r>
      <w:r w:rsidRPr="00423EE3">
        <w:rPr>
          <w:color w:val="000000"/>
        </w:rPr>
        <w:t>History and Systems, and the diversity elective).  These courses provide what we consider the foun</w:t>
      </w:r>
      <w:r w:rsidRPr="00423EE3">
        <w:t xml:space="preserve">dational </w:t>
      </w:r>
      <w:r w:rsidRPr="00423EE3">
        <w:rPr>
          <w:color w:val="000000"/>
        </w:rPr>
        <w:t xml:space="preserve">core of our activism curriculum.    </w:t>
      </w:r>
    </w:p>
    <w:p w:rsidRPr="00423EE3" w:rsidR="00423EE3" w:rsidRDefault="00423EE3" w14:paraId="42A7B714" w14:textId="22A742B4">
      <w:pPr>
        <w:widowControl/>
        <w:numPr>
          <w:ilvl w:val="0"/>
          <w:numId w:val="46"/>
        </w:numPr>
        <w:autoSpaceDE/>
        <w:autoSpaceDN/>
        <w:adjustRightInd/>
        <w:spacing w:before="240"/>
        <w:ind w:left="360"/>
        <w:rPr>
          <w:color w:val="000000"/>
        </w:rPr>
      </w:pPr>
      <w:r w:rsidRPr="00423EE3">
        <w:rPr>
          <w:b/>
          <w:i/>
          <w:color w:val="000000"/>
        </w:rPr>
        <w:t>Annual Self</w:t>
      </w:r>
      <w:r w:rsidRPr="00423EE3">
        <w:rPr>
          <w:color w:val="000000"/>
        </w:rPr>
        <w:t>-</w:t>
      </w:r>
      <w:r w:rsidRPr="00423EE3">
        <w:rPr>
          <w:b/>
          <w:i/>
          <w:color w:val="000000"/>
        </w:rPr>
        <w:t>Assessment</w:t>
      </w:r>
      <w:r w:rsidRPr="00423EE3">
        <w:rPr>
          <w:color w:val="000000"/>
        </w:rPr>
        <w:t>. At the beginning of each academic year, each member of the clinical psychology community (</w:t>
      </w:r>
      <w:r w:rsidRPr="00423EE3">
        <w:t>students and faculty)</w:t>
      </w:r>
      <w:r w:rsidRPr="00423EE3">
        <w:rPr>
          <w:color w:val="000000"/>
        </w:rPr>
        <w:t xml:space="preserve"> will complete a self-assessment (see</w:t>
      </w:r>
      <w:r w:rsidR="002C4A53">
        <w:rPr>
          <w:color w:val="000000"/>
        </w:rPr>
        <w:t xml:space="preserve"> </w:t>
      </w:r>
      <w:r w:rsidR="00444F2B">
        <w:rPr>
          <w:color w:val="000000"/>
        </w:rPr>
        <w:t>Appendix E</w:t>
      </w:r>
      <w:r w:rsidRPr="00423EE3">
        <w:rPr>
          <w:color w:val="000000"/>
        </w:rPr>
        <w:t xml:space="preserve">) assessing their activism-related awareness, knowledge, and skills.  This self-assessment is intended to be the first step of a reflective process to develop a personal growth goal for the academic year.  While the self-assessment itself is intended to be private, our intention is that the growth goal will be discussed with mentors and reflected on the Mentoring Contracts completed </w:t>
      </w:r>
      <w:proofErr w:type="gramStart"/>
      <w:r w:rsidRPr="00423EE3">
        <w:rPr>
          <w:color w:val="000000"/>
        </w:rPr>
        <w:t>in</w:t>
      </w:r>
      <w:proofErr w:type="gramEnd"/>
      <w:r w:rsidRPr="00423EE3">
        <w:rPr>
          <w:color w:val="000000"/>
        </w:rPr>
        <w:t xml:space="preserve"> the beginning of the year.  </w:t>
      </w:r>
    </w:p>
    <w:p w:rsidRPr="00DA7FF6" w:rsidR="00423EE3" w:rsidRDefault="00423EE3" w14:paraId="79E6AC15" w14:textId="60730683">
      <w:pPr>
        <w:widowControl/>
        <w:numPr>
          <w:ilvl w:val="0"/>
          <w:numId w:val="46"/>
        </w:numPr>
        <w:autoSpaceDE/>
        <w:autoSpaceDN/>
        <w:adjustRightInd/>
        <w:spacing w:before="240"/>
        <w:ind w:left="360"/>
        <w:rPr>
          <w:b/>
          <w:i/>
        </w:rPr>
      </w:pPr>
      <w:r w:rsidRPr="00DA7FF6">
        <w:rPr>
          <w:b/>
          <w:i/>
          <w:color w:val="000000"/>
        </w:rPr>
        <w:t xml:space="preserve">Praxis Actions. </w:t>
      </w:r>
      <w:r w:rsidRPr="00DA7FF6">
        <w:rPr>
          <w:color w:val="000000"/>
        </w:rPr>
        <w:t xml:space="preserve">Students will complete two Praxis Actions: one within the first three years of the program and one </w:t>
      </w:r>
      <w:r w:rsidRPr="00DA7FF6" w:rsidR="001B3586">
        <w:rPr>
          <w:color w:val="000000"/>
        </w:rPr>
        <w:t>after</w:t>
      </w:r>
      <w:r w:rsidRPr="00DA7FF6">
        <w:rPr>
          <w:color w:val="000000"/>
        </w:rPr>
        <w:t xml:space="preserve"> coursework has been completed.  </w:t>
      </w:r>
      <w:r w:rsidRPr="00423EE3">
        <w:t>For these praxis actions, the minimum level of achievement will be achieved through receiving a pass on the praxis action.  Students must</w:t>
      </w:r>
      <w:r w:rsidR="00642F7A">
        <w:t xml:space="preserve"> receive a grade of</w:t>
      </w:r>
      <w:r w:rsidRPr="00423EE3">
        <w:t xml:space="preserve"> </w:t>
      </w:r>
      <w:r w:rsidR="00642F7A">
        <w:t>P</w:t>
      </w:r>
      <w:r w:rsidRPr="00423EE3">
        <w:t xml:space="preserve">ass </w:t>
      </w:r>
      <w:r w:rsidR="00642F7A">
        <w:t xml:space="preserve">on </w:t>
      </w:r>
      <w:r w:rsidRPr="00423EE3">
        <w:t xml:space="preserve">these assignments before they are approved to apply </w:t>
      </w:r>
      <w:proofErr w:type="gramStart"/>
      <w:r w:rsidRPr="00423EE3">
        <w:t>to internship</w:t>
      </w:r>
      <w:proofErr w:type="gramEnd"/>
      <w:r w:rsidRPr="00423EE3">
        <w:t>.</w:t>
      </w:r>
    </w:p>
    <w:p w:rsidRPr="00423EE3" w:rsidR="00423EE3" w:rsidP="00423EE3" w:rsidRDefault="00423EE3" w14:paraId="21649A0A" w14:textId="25561DEF">
      <w:pPr>
        <w:spacing w:before="240"/>
        <w:rPr>
          <w:b/>
          <w:i/>
          <w:color w:val="000000"/>
        </w:rPr>
      </w:pPr>
      <w:r w:rsidRPr="00423EE3">
        <w:rPr>
          <w:b/>
          <w:i/>
          <w:color w:val="000000"/>
        </w:rPr>
        <w:t>Learning Goals</w:t>
      </w:r>
    </w:p>
    <w:p w:rsidRPr="00423EE3" w:rsidR="00423EE3" w:rsidP="00423EE3" w:rsidRDefault="00423EE3" w14:paraId="2B764794" w14:textId="77777777">
      <w:pPr>
        <w:rPr>
          <w:b/>
          <w:i/>
        </w:rPr>
      </w:pPr>
    </w:p>
    <w:p w:rsidRPr="00423EE3" w:rsidR="00423EE3" w:rsidP="00423EE3" w:rsidRDefault="00423EE3" w14:paraId="73A4B95A" w14:textId="77777777">
      <w:r w:rsidRPr="00423EE3">
        <w:t xml:space="preserve">In our program, we aim to train students in the </w:t>
      </w:r>
      <w:r w:rsidRPr="00423EE3">
        <w:rPr>
          <w:color w:val="000000"/>
        </w:rPr>
        <w:t xml:space="preserve">development of foundational Awareness, Knowledge, and Skills to engage in activism.  </w:t>
      </w:r>
      <w:r w:rsidRPr="00423EE3">
        <w:t xml:space="preserve">We realize that people are always </w:t>
      </w:r>
      <w:proofErr w:type="gramStart"/>
      <w:r w:rsidRPr="00423EE3">
        <w:t>growing</w:t>
      </w:r>
      <w:proofErr w:type="gramEnd"/>
      <w:r w:rsidRPr="00423EE3">
        <w:t xml:space="preserve"> and society is always changing and therefore this is not an </w:t>
      </w:r>
      <w:proofErr w:type="gramStart"/>
      <w:r w:rsidRPr="00423EE3">
        <w:t>area</w:t>
      </w:r>
      <w:proofErr w:type="gramEnd"/>
      <w:r w:rsidRPr="00423EE3">
        <w:t xml:space="preserve"> we can have static learning objectives. Instead, we provide learning goals we believe that the development of awareness, knowledge, and skills can be a lifelong process.  Within our graduate program, our goal for students is for them to begin to develop awareness, knowledge, and skills related to activism in a way that is developmental and will sustain life-long growth in these dimensions.  Below is a list of areas of growth that we encourage our students to pay particular attention to as they develop into scientist-practitioner-activists.</w:t>
      </w:r>
    </w:p>
    <w:p w:rsidRPr="00423EE3" w:rsidR="00423EE3" w:rsidP="00423EE3" w:rsidRDefault="00423EE3" w14:paraId="1167A191" w14:textId="77777777">
      <w:pPr>
        <w:spacing w:before="240"/>
        <w:rPr>
          <w:color w:val="000000"/>
        </w:rPr>
      </w:pPr>
      <w:r w:rsidRPr="00423EE3">
        <w:rPr>
          <w:b/>
          <w:i/>
          <w:color w:val="000000"/>
        </w:rPr>
        <w:t>Awareness:</w:t>
      </w:r>
    </w:p>
    <w:p w:rsidRPr="00423EE3" w:rsidR="00423EE3" w:rsidRDefault="00423EE3" w14:paraId="4FADF27E" w14:textId="77777777">
      <w:pPr>
        <w:widowControl/>
        <w:numPr>
          <w:ilvl w:val="0"/>
          <w:numId w:val="47"/>
        </w:numPr>
        <w:autoSpaceDE/>
        <w:autoSpaceDN/>
        <w:adjustRightInd/>
        <w:spacing w:before="240"/>
        <w:rPr>
          <w:color w:val="000000"/>
        </w:rPr>
      </w:pPr>
      <w:r w:rsidRPr="00423EE3">
        <w:rPr>
          <w:color w:val="000000"/>
        </w:rPr>
        <w:t>Awareness of how psychology as a discipline in general, and clinical psychology in particular, and where one is positioned in the field, may perpetuate oppression</w:t>
      </w:r>
    </w:p>
    <w:p w:rsidRPr="00423EE3" w:rsidR="00423EE3" w:rsidRDefault="00423EE3" w14:paraId="5F3CBC2A" w14:textId="77777777">
      <w:pPr>
        <w:widowControl/>
        <w:numPr>
          <w:ilvl w:val="0"/>
          <w:numId w:val="47"/>
        </w:numPr>
        <w:autoSpaceDE/>
        <w:autoSpaceDN/>
        <w:adjustRightInd/>
        <w:rPr>
          <w:color w:val="000000"/>
        </w:rPr>
      </w:pPr>
      <w:r w:rsidRPr="00423EE3">
        <w:rPr>
          <w:color w:val="000000"/>
        </w:rPr>
        <w:t>Awareness of how one’s own action (e.g., research) may potentially perpetuate oppression and social injustices</w:t>
      </w:r>
    </w:p>
    <w:p w:rsidRPr="00423EE3" w:rsidR="00423EE3" w:rsidRDefault="00423EE3" w14:paraId="380B82C8" w14:textId="77777777">
      <w:pPr>
        <w:widowControl/>
        <w:numPr>
          <w:ilvl w:val="0"/>
          <w:numId w:val="47"/>
        </w:numPr>
        <w:autoSpaceDE/>
        <w:autoSpaceDN/>
        <w:adjustRightInd/>
        <w:rPr>
          <w:color w:val="000000"/>
        </w:rPr>
      </w:pPr>
      <w:r w:rsidRPr="00423EE3">
        <w:rPr>
          <w:color w:val="000000"/>
        </w:rPr>
        <w:t>Awareness of our own biases, including our socialization into biases that may be implicit</w:t>
      </w:r>
    </w:p>
    <w:p w:rsidRPr="00423EE3" w:rsidR="00423EE3" w:rsidRDefault="00423EE3" w14:paraId="2CA4FF3C" w14:textId="77777777">
      <w:pPr>
        <w:widowControl/>
        <w:numPr>
          <w:ilvl w:val="0"/>
          <w:numId w:val="47"/>
        </w:numPr>
        <w:autoSpaceDE/>
        <w:autoSpaceDN/>
        <w:adjustRightInd/>
        <w:rPr>
          <w:color w:val="000000"/>
        </w:rPr>
      </w:pPr>
      <w:r w:rsidRPr="00423EE3">
        <w:rPr>
          <w:color w:val="000000"/>
        </w:rPr>
        <w:t>Awareness of the ways we have internalized oppressive systems</w:t>
      </w:r>
    </w:p>
    <w:p w:rsidRPr="00423EE3" w:rsidR="00423EE3" w:rsidRDefault="00423EE3" w14:paraId="50E06CB3" w14:textId="77777777">
      <w:pPr>
        <w:widowControl/>
        <w:numPr>
          <w:ilvl w:val="0"/>
          <w:numId w:val="47"/>
        </w:numPr>
        <w:autoSpaceDE/>
        <w:autoSpaceDN/>
        <w:adjustRightInd/>
        <w:rPr>
          <w:color w:val="000000"/>
        </w:rPr>
      </w:pPr>
      <w:r w:rsidRPr="00423EE3">
        <w:rPr>
          <w:color w:val="000000"/>
        </w:rPr>
        <w:t>Recognition that we are part of systems of power</w:t>
      </w:r>
      <w:r w:rsidRPr="00423EE3">
        <w:t xml:space="preserve"> with related hierarchies of privilege and oppression</w:t>
      </w:r>
    </w:p>
    <w:p w:rsidRPr="00423EE3" w:rsidR="00423EE3" w:rsidRDefault="00423EE3" w14:paraId="4CB6E8F1" w14:textId="77777777">
      <w:pPr>
        <w:widowControl/>
        <w:numPr>
          <w:ilvl w:val="0"/>
          <w:numId w:val="47"/>
        </w:numPr>
        <w:autoSpaceDE/>
        <w:autoSpaceDN/>
        <w:adjustRightInd/>
        <w:rPr>
          <w:color w:val="000000"/>
        </w:rPr>
      </w:pPr>
      <w:r w:rsidRPr="00423EE3">
        <w:rPr>
          <w:color w:val="000000"/>
        </w:rPr>
        <w:t>Awareness of problems that maintain inequity</w:t>
      </w:r>
    </w:p>
    <w:p w:rsidRPr="00423EE3" w:rsidR="00423EE3" w:rsidRDefault="00423EE3" w14:paraId="20133E31" w14:textId="77777777">
      <w:pPr>
        <w:widowControl/>
        <w:numPr>
          <w:ilvl w:val="0"/>
          <w:numId w:val="47"/>
        </w:numPr>
        <w:autoSpaceDE/>
        <w:autoSpaceDN/>
        <w:adjustRightInd/>
        <w:rPr>
          <w:color w:val="000000"/>
        </w:rPr>
      </w:pPr>
      <w:r w:rsidRPr="00423EE3">
        <w:rPr>
          <w:color w:val="000000"/>
        </w:rPr>
        <w:t>Awareness of how our science and practice have been influenced by oppression and privilege</w:t>
      </w:r>
    </w:p>
    <w:p w:rsidRPr="00423EE3" w:rsidR="00423EE3" w:rsidRDefault="00423EE3" w14:paraId="1D45B312" w14:textId="77777777">
      <w:pPr>
        <w:widowControl/>
        <w:numPr>
          <w:ilvl w:val="0"/>
          <w:numId w:val="47"/>
        </w:numPr>
        <w:autoSpaceDE/>
        <w:autoSpaceDN/>
        <w:adjustRightInd/>
        <w:rPr>
          <w:color w:val="000000"/>
        </w:rPr>
      </w:pPr>
      <w:r w:rsidRPr="00423EE3">
        <w:rPr>
          <w:color w:val="000000"/>
        </w:rPr>
        <w:t>Awareness of the embedded nature of the systems we work in as clinicians and scientists</w:t>
      </w:r>
    </w:p>
    <w:p w:rsidRPr="00423EE3" w:rsidR="00423EE3" w:rsidRDefault="00423EE3" w14:paraId="15F38824" w14:textId="77777777">
      <w:pPr>
        <w:widowControl/>
        <w:numPr>
          <w:ilvl w:val="0"/>
          <w:numId w:val="47"/>
        </w:numPr>
        <w:autoSpaceDE/>
        <w:autoSpaceDN/>
        <w:adjustRightInd/>
        <w:rPr>
          <w:color w:val="000000"/>
        </w:rPr>
      </w:pPr>
      <w:r w:rsidRPr="00423EE3">
        <w:rPr>
          <w:color w:val="000000"/>
        </w:rPr>
        <w:t>Self-awareness of one’s own positionality</w:t>
      </w:r>
    </w:p>
    <w:p w:rsidRPr="00423EE3" w:rsidR="00423EE3" w:rsidRDefault="00423EE3" w14:paraId="3ABA954F" w14:textId="77777777">
      <w:pPr>
        <w:widowControl/>
        <w:numPr>
          <w:ilvl w:val="0"/>
          <w:numId w:val="47"/>
        </w:numPr>
        <w:autoSpaceDE/>
        <w:autoSpaceDN/>
        <w:adjustRightInd/>
        <w:rPr>
          <w:color w:val="000000"/>
        </w:rPr>
      </w:pPr>
      <w:r w:rsidRPr="00423EE3">
        <w:rPr>
          <w:color w:val="000000"/>
        </w:rPr>
        <w:t xml:space="preserve">Awareness </w:t>
      </w:r>
      <w:proofErr w:type="gramStart"/>
      <w:r w:rsidRPr="00423EE3">
        <w:rPr>
          <w:color w:val="000000"/>
        </w:rPr>
        <w:t>of how</w:t>
      </w:r>
      <w:proofErr w:type="gramEnd"/>
      <w:r w:rsidRPr="00423EE3">
        <w:rPr>
          <w:color w:val="000000"/>
        </w:rPr>
        <w:t xml:space="preserve"> activism-related awareness, knowledge, and skills is a developmental and continual process</w:t>
      </w:r>
    </w:p>
    <w:p w:rsidRPr="00423EE3" w:rsidR="00423EE3" w:rsidRDefault="00423EE3" w14:paraId="22FED570" w14:textId="77777777">
      <w:pPr>
        <w:widowControl/>
        <w:numPr>
          <w:ilvl w:val="0"/>
          <w:numId w:val="47"/>
        </w:numPr>
        <w:autoSpaceDE/>
        <w:autoSpaceDN/>
        <w:adjustRightInd/>
        <w:rPr>
          <w:color w:val="000000"/>
        </w:rPr>
      </w:pPr>
      <w:r w:rsidRPr="00423EE3">
        <w:rPr>
          <w:color w:val="000000"/>
        </w:rPr>
        <w:t>Bringing critical consciousness to research and clinical work</w:t>
      </w:r>
    </w:p>
    <w:p w:rsidRPr="00423EE3" w:rsidR="00423EE3" w:rsidP="00423EE3" w:rsidRDefault="00423EE3" w14:paraId="5EDD768A" w14:textId="05B6C8BD">
      <w:pPr>
        <w:spacing w:before="240"/>
        <w:rPr>
          <w:color w:val="000000"/>
        </w:rPr>
      </w:pPr>
      <w:r w:rsidRPr="00423EE3">
        <w:rPr>
          <w:b/>
          <w:i/>
          <w:color w:val="000000"/>
        </w:rPr>
        <w:t> Knowledge:</w:t>
      </w:r>
    </w:p>
    <w:p w:rsidRPr="00423EE3" w:rsidR="00423EE3" w:rsidRDefault="00423EE3" w14:paraId="71196DD6" w14:textId="77777777">
      <w:pPr>
        <w:widowControl/>
        <w:numPr>
          <w:ilvl w:val="0"/>
          <w:numId w:val="48"/>
        </w:numPr>
        <w:autoSpaceDE/>
        <w:autoSpaceDN/>
        <w:adjustRightInd/>
        <w:spacing w:before="240"/>
        <w:rPr>
          <w:color w:val="000000"/>
        </w:rPr>
      </w:pPr>
      <w:r w:rsidRPr="00423EE3">
        <w:rPr>
          <w:color w:val="000000"/>
        </w:rPr>
        <w:t>Knowledge about systems of privilege and oppression</w:t>
      </w:r>
      <w:r w:rsidRPr="00423EE3">
        <w:t xml:space="preserve"> as they impact clinical and developmental outcomes</w:t>
      </w:r>
    </w:p>
    <w:p w:rsidRPr="00423EE3" w:rsidR="00423EE3" w:rsidRDefault="00423EE3" w14:paraId="7797A58C" w14:textId="77777777">
      <w:pPr>
        <w:widowControl/>
        <w:numPr>
          <w:ilvl w:val="0"/>
          <w:numId w:val="48"/>
        </w:numPr>
        <w:autoSpaceDE/>
        <w:autoSpaceDN/>
        <w:adjustRightInd/>
        <w:rPr>
          <w:color w:val="000000"/>
        </w:rPr>
      </w:pPr>
      <w:r w:rsidRPr="00423EE3">
        <w:rPr>
          <w:color w:val="000000"/>
        </w:rPr>
        <w:t>Knowledge about health disparities and social determinants of health and mental health</w:t>
      </w:r>
    </w:p>
    <w:p w:rsidRPr="00423EE3" w:rsidR="00423EE3" w:rsidRDefault="00423EE3" w14:paraId="0FB6E0FA" w14:textId="77777777">
      <w:pPr>
        <w:widowControl/>
        <w:numPr>
          <w:ilvl w:val="0"/>
          <w:numId w:val="48"/>
        </w:numPr>
        <w:autoSpaceDE/>
        <w:autoSpaceDN/>
        <w:adjustRightInd/>
        <w:rPr>
          <w:color w:val="000000"/>
        </w:rPr>
      </w:pPr>
      <w:r w:rsidRPr="00423EE3">
        <w:rPr>
          <w:color w:val="000000"/>
        </w:rPr>
        <w:t>Knowledge of how social movements mobilize</w:t>
      </w:r>
    </w:p>
    <w:p w:rsidRPr="00423EE3" w:rsidR="00423EE3" w:rsidRDefault="00423EE3" w14:paraId="75E186B2" w14:textId="77777777">
      <w:pPr>
        <w:widowControl/>
        <w:numPr>
          <w:ilvl w:val="0"/>
          <w:numId w:val="48"/>
        </w:numPr>
        <w:autoSpaceDE/>
        <w:autoSpaceDN/>
        <w:adjustRightInd/>
        <w:rPr>
          <w:color w:val="000000"/>
        </w:rPr>
      </w:pPr>
      <w:r w:rsidRPr="00423EE3">
        <w:rPr>
          <w:color w:val="000000"/>
        </w:rPr>
        <w:t>Knowledge about models of activism within the field, with particular attention to those designed to improve life chances and mental h</w:t>
      </w:r>
      <w:r w:rsidRPr="00423EE3">
        <w:t xml:space="preserve">ealth recovery  </w:t>
      </w:r>
    </w:p>
    <w:p w:rsidRPr="00423EE3" w:rsidR="00423EE3" w:rsidRDefault="00423EE3" w14:paraId="67F95D7D" w14:textId="77777777">
      <w:pPr>
        <w:widowControl/>
        <w:numPr>
          <w:ilvl w:val="0"/>
          <w:numId w:val="48"/>
        </w:numPr>
        <w:autoSpaceDE/>
        <w:autoSpaceDN/>
        <w:adjustRightInd/>
        <w:rPr>
          <w:color w:val="000000"/>
        </w:rPr>
      </w:pPr>
      <w:r w:rsidRPr="00423EE3">
        <w:rPr>
          <w:color w:val="000000"/>
        </w:rPr>
        <w:t>Learn how parts of our field (and related ones) already engage in activism in broader community</w:t>
      </w:r>
    </w:p>
    <w:p w:rsidRPr="00423EE3" w:rsidR="00423EE3" w:rsidRDefault="00423EE3" w14:paraId="648463F1" w14:textId="77777777">
      <w:pPr>
        <w:widowControl/>
        <w:numPr>
          <w:ilvl w:val="0"/>
          <w:numId w:val="48"/>
        </w:numPr>
        <w:autoSpaceDE/>
        <w:autoSpaceDN/>
        <w:adjustRightInd/>
        <w:rPr>
          <w:color w:val="000000"/>
        </w:rPr>
      </w:pPr>
      <w:r w:rsidRPr="00423EE3">
        <w:rPr>
          <w:color w:val="000000"/>
        </w:rPr>
        <w:t>Learn ways to enact social justice activism through roles as clinician, researcher, and teacher</w:t>
      </w:r>
    </w:p>
    <w:p w:rsidRPr="00423EE3" w:rsidR="00423EE3" w:rsidRDefault="00423EE3" w14:paraId="45FB0518" w14:textId="77777777">
      <w:pPr>
        <w:widowControl/>
        <w:numPr>
          <w:ilvl w:val="0"/>
          <w:numId w:val="48"/>
        </w:numPr>
        <w:autoSpaceDE/>
        <w:autoSpaceDN/>
        <w:adjustRightInd/>
        <w:rPr>
          <w:color w:val="000000"/>
        </w:rPr>
      </w:pPr>
      <w:r w:rsidRPr="00423EE3">
        <w:rPr>
          <w:color w:val="000000"/>
        </w:rPr>
        <w:t>Understand healthcare, education, insurance and other systems in MA that impact the people we serve as psychologists</w:t>
      </w:r>
    </w:p>
    <w:p w:rsidRPr="00423EE3" w:rsidR="00423EE3" w:rsidRDefault="00423EE3" w14:paraId="49FF3CD0" w14:textId="77777777">
      <w:pPr>
        <w:widowControl/>
        <w:numPr>
          <w:ilvl w:val="0"/>
          <w:numId w:val="48"/>
        </w:numPr>
        <w:autoSpaceDE/>
        <w:autoSpaceDN/>
        <w:adjustRightInd/>
        <w:rPr>
          <w:color w:val="000000"/>
        </w:rPr>
      </w:pPr>
      <w:r w:rsidRPr="00423EE3">
        <w:rPr>
          <w:color w:val="000000"/>
        </w:rPr>
        <w:t>Knowledge about ethics as they relate to activism</w:t>
      </w:r>
    </w:p>
    <w:p w:rsidRPr="00423EE3" w:rsidR="00423EE3" w:rsidRDefault="00423EE3" w14:paraId="5FCCE242" w14:textId="77777777">
      <w:pPr>
        <w:widowControl/>
        <w:numPr>
          <w:ilvl w:val="0"/>
          <w:numId w:val="48"/>
        </w:numPr>
        <w:autoSpaceDE/>
        <w:autoSpaceDN/>
        <w:adjustRightInd/>
        <w:rPr>
          <w:color w:val="000000"/>
        </w:rPr>
      </w:pPr>
      <w:r w:rsidRPr="00423EE3">
        <w:rPr>
          <w:color w:val="000000"/>
        </w:rPr>
        <w:t>Knowledge of the value of listening to marginalized voices</w:t>
      </w:r>
    </w:p>
    <w:p w:rsidRPr="00423EE3" w:rsidR="00423EE3" w:rsidRDefault="00423EE3" w14:paraId="5210F0FE" w14:textId="77777777">
      <w:pPr>
        <w:widowControl/>
        <w:numPr>
          <w:ilvl w:val="0"/>
          <w:numId w:val="48"/>
        </w:numPr>
        <w:autoSpaceDE/>
        <w:autoSpaceDN/>
        <w:adjustRightInd/>
        <w:rPr>
          <w:color w:val="000000"/>
        </w:rPr>
      </w:pPr>
      <w:r w:rsidRPr="00423EE3">
        <w:rPr>
          <w:color w:val="000000"/>
        </w:rPr>
        <w:t xml:space="preserve">Knowledge of the meaning of activism, complexities of those meanings, and relation to </w:t>
      </w:r>
      <w:r w:rsidRPr="00423EE3">
        <w:t>helping, advocacy, and social justice</w:t>
      </w:r>
    </w:p>
    <w:p w:rsidRPr="00423EE3" w:rsidR="00423EE3" w:rsidRDefault="00423EE3" w14:paraId="6EFA1324" w14:textId="77777777">
      <w:pPr>
        <w:widowControl/>
        <w:numPr>
          <w:ilvl w:val="0"/>
          <w:numId w:val="48"/>
        </w:numPr>
        <w:autoSpaceDE/>
        <w:autoSpaceDN/>
        <w:adjustRightInd/>
        <w:rPr>
          <w:color w:val="000000"/>
        </w:rPr>
      </w:pPr>
      <w:r w:rsidRPr="00423EE3">
        <w:rPr>
          <w:color w:val="000000"/>
        </w:rPr>
        <w:t>Knowledge of how activism relates to cultural responsiveness</w:t>
      </w:r>
    </w:p>
    <w:p w:rsidRPr="00423EE3" w:rsidR="00423EE3" w:rsidRDefault="00423EE3" w14:paraId="0ABD483D" w14:textId="77777777">
      <w:pPr>
        <w:widowControl/>
        <w:numPr>
          <w:ilvl w:val="0"/>
          <w:numId w:val="48"/>
        </w:numPr>
        <w:autoSpaceDE/>
        <w:autoSpaceDN/>
        <w:adjustRightInd/>
        <w:rPr>
          <w:color w:val="000000"/>
        </w:rPr>
      </w:pPr>
      <w:r w:rsidRPr="00423EE3">
        <w:rPr>
          <w:color w:val="000000"/>
        </w:rPr>
        <w:t>Knowledge about systems - what they are, how they work, how to enter them</w:t>
      </w:r>
    </w:p>
    <w:p w:rsidRPr="00423EE3" w:rsidR="00423EE3" w:rsidRDefault="00423EE3" w14:paraId="1A88FEE4" w14:textId="77777777">
      <w:pPr>
        <w:widowControl/>
        <w:numPr>
          <w:ilvl w:val="0"/>
          <w:numId w:val="48"/>
        </w:numPr>
        <w:autoSpaceDE/>
        <w:autoSpaceDN/>
        <w:adjustRightInd/>
        <w:rPr>
          <w:color w:val="000000"/>
        </w:rPr>
      </w:pPr>
      <w:r w:rsidRPr="00423EE3">
        <w:rPr>
          <w:color w:val="000000"/>
        </w:rPr>
        <w:t>Knowledge of the difference between coalitions, allies, and other kinds of groups</w:t>
      </w:r>
    </w:p>
    <w:p w:rsidRPr="00423EE3" w:rsidR="00423EE3" w:rsidRDefault="00423EE3" w14:paraId="14A7232F" w14:textId="77777777">
      <w:pPr>
        <w:widowControl/>
        <w:numPr>
          <w:ilvl w:val="0"/>
          <w:numId w:val="48"/>
        </w:numPr>
        <w:autoSpaceDE/>
        <w:autoSpaceDN/>
        <w:adjustRightInd/>
        <w:rPr>
          <w:color w:val="000000"/>
        </w:rPr>
      </w:pPr>
      <w:r w:rsidRPr="00423EE3">
        <w:rPr>
          <w:color w:val="000000"/>
        </w:rPr>
        <w:t>Knowledge to critique, analyze, and select research methods that attend to ways that research can perpetuate oppression or social justice</w:t>
      </w:r>
    </w:p>
    <w:p w:rsidRPr="00423EE3" w:rsidR="00423EE3" w:rsidP="00423EE3" w:rsidRDefault="00423EE3" w14:paraId="18EF6FC2" w14:textId="503FA9DD">
      <w:pPr>
        <w:spacing w:before="240"/>
        <w:rPr>
          <w:color w:val="000000"/>
        </w:rPr>
      </w:pPr>
      <w:r w:rsidRPr="00423EE3">
        <w:rPr>
          <w:b/>
          <w:i/>
          <w:color w:val="000000"/>
        </w:rPr>
        <w:t> Skills:</w:t>
      </w:r>
    </w:p>
    <w:p w:rsidRPr="00423EE3" w:rsidR="00423EE3" w:rsidRDefault="00423EE3" w14:paraId="349F2E3C" w14:textId="77777777">
      <w:pPr>
        <w:widowControl/>
        <w:numPr>
          <w:ilvl w:val="0"/>
          <w:numId w:val="45"/>
        </w:numPr>
        <w:autoSpaceDE/>
        <w:autoSpaceDN/>
        <w:adjustRightInd/>
        <w:spacing w:before="240"/>
        <w:rPr>
          <w:color w:val="000000"/>
        </w:rPr>
      </w:pPr>
      <w:r w:rsidRPr="00423EE3">
        <w:rPr>
          <w:color w:val="000000"/>
        </w:rPr>
        <w:t>Ability to read, think, write and speak critically about the nature of social injustice</w:t>
      </w:r>
    </w:p>
    <w:p w:rsidRPr="00423EE3" w:rsidR="00423EE3" w:rsidRDefault="00423EE3" w14:paraId="59BD7595" w14:textId="77777777">
      <w:pPr>
        <w:widowControl/>
        <w:numPr>
          <w:ilvl w:val="0"/>
          <w:numId w:val="45"/>
        </w:numPr>
        <w:autoSpaceDE/>
        <w:autoSpaceDN/>
        <w:adjustRightInd/>
        <w:rPr>
          <w:color w:val="000000"/>
        </w:rPr>
      </w:pPr>
      <w:r w:rsidRPr="00423EE3">
        <w:rPr>
          <w:color w:val="000000"/>
        </w:rPr>
        <w:t>Ability to speak up or act in professional contexts (clinical, research, organizational) to advance social justice</w:t>
      </w:r>
    </w:p>
    <w:p w:rsidRPr="00423EE3" w:rsidR="00423EE3" w:rsidRDefault="00423EE3" w14:paraId="5454C166" w14:textId="77777777">
      <w:pPr>
        <w:widowControl/>
        <w:numPr>
          <w:ilvl w:val="0"/>
          <w:numId w:val="45"/>
        </w:numPr>
        <w:autoSpaceDE/>
        <w:autoSpaceDN/>
        <w:adjustRightInd/>
        <w:rPr>
          <w:color w:val="000000"/>
        </w:rPr>
      </w:pPr>
      <w:r w:rsidRPr="00423EE3">
        <w:rPr>
          <w:color w:val="000000"/>
        </w:rPr>
        <w:t>Ability to evaluate the impact of activism (both positive and negative) on the systems one is in</w:t>
      </w:r>
    </w:p>
    <w:p w:rsidRPr="00423EE3" w:rsidR="00423EE3" w:rsidRDefault="00423EE3" w14:paraId="528C51F3" w14:textId="77777777">
      <w:pPr>
        <w:widowControl/>
        <w:numPr>
          <w:ilvl w:val="0"/>
          <w:numId w:val="45"/>
        </w:numPr>
        <w:autoSpaceDE/>
        <w:autoSpaceDN/>
        <w:adjustRightInd/>
        <w:rPr>
          <w:color w:val="000000"/>
        </w:rPr>
      </w:pPr>
      <w:r w:rsidRPr="00423EE3">
        <w:rPr>
          <w:color w:val="000000"/>
        </w:rPr>
        <w:t>Learn self-care and awareness of potential harm in role of activist both personally and professionally</w:t>
      </w:r>
    </w:p>
    <w:p w:rsidRPr="00423EE3" w:rsidR="00423EE3" w:rsidRDefault="00423EE3" w14:paraId="6C30C6B1" w14:textId="77777777">
      <w:pPr>
        <w:widowControl/>
        <w:numPr>
          <w:ilvl w:val="0"/>
          <w:numId w:val="45"/>
        </w:numPr>
        <w:autoSpaceDE/>
        <w:autoSpaceDN/>
        <w:adjustRightInd/>
        <w:rPr>
          <w:color w:val="000000"/>
        </w:rPr>
      </w:pPr>
      <w:r w:rsidRPr="00423EE3">
        <w:rPr>
          <w:color w:val="000000"/>
        </w:rPr>
        <w:t>Ability to challenge injustice in our discipline</w:t>
      </w:r>
    </w:p>
    <w:p w:rsidRPr="00423EE3" w:rsidR="00423EE3" w:rsidRDefault="00423EE3" w14:paraId="26437854" w14:textId="77777777">
      <w:pPr>
        <w:widowControl/>
        <w:numPr>
          <w:ilvl w:val="0"/>
          <w:numId w:val="45"/>
        </w:numPr>
        <w:autoSpaceDE/>
        <w:autoSpaceDN/>
        <w:adjustRightInd/>
        <w:rPr>
          <w:color w:val="000000"/>
        </w:rPr>
      </w:pPr>
      <w:r w:rsidRPr="00423EE3">
        <w:rPr>
          <w:color w:val="000000"/>
        </w:rPr>
        <w:t>Ability to recognize and challenge oppressive policies and procedures</w:t>
      </w:r>
    </w:p>
    <w:p w:rsidRPr="00423EE3" w:rsidR="00423EE3" w:rsidRDefault="00423EE3" w14:paraId="056BE418" w14:textId="77777777">
      <w:pPr>
        <w:widowControl/>
        <w:numPr>
          <w:ilvl w:val="0"/>
          <w:numId w:val="45"/>
        </w:numPr>
        <w:autoSpaceDE/>
        <w:autoSpaceDN/>
        <w:adjustRightInd/>
        <w:rPr>
          <w:color w:val="000000"/>
        </w:rPr>
      </w:pPr>
      <w:r w:rsidRPr="00423EE3">
        <w:rPr>
          <w:color w:val="000000"/>
        </w:rPr>
        <w:t>Learn ways to help empower others (students, clients) to effect change</w:t>
      </w:r>
    </w:p>
    <w:p w:rsidRPr="00423EE3" w:rsidR="00423EE3" w:rsidRDefault="00423EE3" w14:paraId="171A1B54" w14:textId="77777777">
      <w:pPr>
        <w:widowControl/>
        <w:numPr>
          <w:ilvl w:val="0"/>
          <w:numId w:val="45"/>
        </w:numPr>
        <w:autoSpaceDE/>
        <w:autoSpaceDN/>
        <w:adjustRightInd/>
        <w:rPr>
          <w:color w:val="000000"/>
        </w:rPr>
      </w:pPr>
      <w:r w:rsidRPr="00423EE3">
        <w:rPr>
          <w:color w:val="000000"/>
        </w:rPr>
        <w:t>Skills to hear about oppression from a position of privilege</w:t>
      </w:r>
    </w:p>
    <w:p w:rsidRPr="00423EE3" w:rsidR="00423EE3" w:rsidRDefault="00423EE3" w14:paraId="5F97183E" w14:textId="77777777">
      <w:pPr>
        <w:widowControl/>
        <w:numPr>
          <w:ilvl w:val="0"/>
          <w:numId w:val="45"/>
        </w:numPr>
        <w:autoSpaceDE/>
        <w:autoSpaceDN/>
        <w:adjustRightInd/>
        <w:rPr>
          <w:color w:val="000000"/>
        </w:rPr>
      </w:pPr>
      <w:r w:rsidRPr="00423EE3">
        <w:rPr>
          <w:color w:val="000000"/>
        </w:rPr>
        <w:t>Skills to engage in relational accountability</w:t>
      </w:r>
    </w:p>
    <w:p w:rsidRPr="00423EE3" w:rsidR="00423EE3" w:rsidRDefault="00423EE3" w14:paraId="4289DB3D" w14:textId="77777777">
      <w:pPr>
        <w:widowControl/>
        <w:numPr>
          <w:ilvl w:val="0"/>
          <w:numId w:val="45"/>
        </w:numPr>
        <w:autoSpaceDE/>
        <w:autoSpaceDN/>
        <w:adjustRightInd/>
        <w:rPr>
          <w:color w:val="000000"/>
        </w:rPr>
      </w:pPr>
      <w:r w:rsidRPr="00423EE3">
        <w:rPr>
          <w:color w:val="000000"/>
        </w:rPr>
        <w:t xml:space="preserve">Ability to have difficult dialogues and </w:t>
      </w:r>
      <w:proofErr w:type="gramStart"/>
      <w:r w:rsidRPr="00423EE3">
        <w:rPr>
          <w:color w:val="000000"/>
        </w:rPr>
        <w:t>negotiating</w:t>
      </w:r>
      <w:proofErr w:type="gramEnd"/>
      <w:r w:rsidRPr="00423EE3">
        <w:rPr>
          <w:color w:val="000000"/>
        </w:rPr>
        <w:t xml:space="preserve"> those dialogues from different spaces</w:t>
      </w:r>
    </w:p>
    <w:p w:rsidRPr="00423EE3" w:rsidR="00423EE3" w:rsidRDefault="00423EE3" w14:paraId="3DAC8F66" w14:textId="77777777">
      <w:pPr>
        <w:widowControl/>
        <w:numPr>
          <w:ilvl w:val="0"/>
          <w:numId w:val="45"/>
        </w:numPr>
        <w:autoSpaceDE/>
        <w:autoSpaceDN/>
        <w:adjustRightInd/>
        <w:rPr>
          <w:color w:val="000000"/>
        </w:rPr>
      </w:pPr>
      <w:r w:rsidRPr="00423EE3">
        <w:rPr>
          <w:color w:val="000000"/>
        </w:rPr>
        <w:t>Facility with interventions that could bridge across positions or identities</w:t>
      </w:r>
    </w:p>
    <w:p w:rsidRPr="00423EE3" w:rsidR="00423EE3" w:rsidRDefault="00423EE3" w14:paraId="20060689" w14:textId="77777777">
      <w:pPr>
        <w:widowControl/>
        <w:numPr>
          <w:ilvl w:val="0"/>
          <w:numId w:val="45"/>
        </w:numPr>
        <w:autoSpaceDE/>
        <w:autoSpaceDN/>
        <w:adjustRightInd/>
        <w:rPr>
          <w:color w:val="000000"/>
        </w:rPr>
      </w:pPr>
      <w:r w:rsidRPr="00423EE3">
        <w:rPr>
          <w:color w:val="000000"/>
        </w:rPr>
        <w:t>Engage in research that influences conversations and behavior change to promote social justice</w:t>
      </w:r>
    </w:p>
    <w:p w:rsidRPr="00423EE3" w:rsidR="00423EE3" w:rsidRDefault="00423EE3" w14:paraId="22357E61" w14:textId="77777777">
      <w:pPr>
        <w:widowControl/>
        <w:numPr>
          <w:ilvl w:val="0"/>
          <w:numId w:val="45"/>
        </w:numPr>
        <w:autoSpaceDE/>
        <w:autoSpaceDN/>
        <w:adjustRightInd/>
        <w:rPr>
          <w:color w:val="000000"/>
        </w:rPr>
      </w:pPr>
      <w:r w:rsidRPr="00423EE3">
        <w:rPr>
          <w:color w:val="000000"/>
        </w:rPr>
        <w:t>Engage in therapy that deals with power, privilege, and oppression in the therapy room</w:t>
      </w:r>
    </w:p>
    <w:p w:rsidRPr="00423EE3" w:rsidR="00423EE3" w:rsidRDefault="00423EE3" w14:paraId="793E0316" w14:textId="77777777">
      <w:pPr>
        <w:widowControl/>
        <w:numPr>
          <w:ilvl w:val="0"/>
          <w:numId w:val="45"/>
        </w:numPr>
        <w:autoSpaceDE/>
        <w:autoSpaceDN/>
        <w:adjustRightInd/>
        <w:rPr>
          <w:color w:val="000000"/>
        </w:rPr>
      </w:pPr>
      <w:r w:rsidRPr="00423EE3">
        <w:rPr>
          <w:color w:val="000000"/>
        </w:rPr>
        <w:t>Skills around building coalitions and developing allies</w:t>
      </w:r>
    </w:p>
    <w:p w:rsidRPr="00423EE3" w:rsidR="00423EE3" w:rsidRDefault="00423EE3" w14:paraId="5B095781" w14:textId="77777777">
      <w:pPr>
        <w:widowControl/>
        <w:numPr>
          <w:ilvl w:val="0"/>
          <w:numId w:val="45"/>
        </w:numPr>
        <w:autoSpaceDE/>
        <w:autoSpaceDN/>
        <w:adjustRightInd/>
        <w:rPr>
          <w:color w:val="000000"/>
        </w:rPr>
      </w:pPr>
      <w:r w:rsidRPr="00423EE3">
        <w:rPr>
          <w:color w:val="000000"/>
        </w:rPr>
        <w:t>Employing cultural humility in professional contexts (e.g. research, therapy</w:t>
      </w:r>
      <w:r w:rsidRPr="00423EE3">
        <w:t xml:space="preserve">, </w:t>
      </w:r>
      <w:r w:rsidRPr="00423EE3">
        <w:rPr>
          <w:color w:val="000000"/>
        </w:rPr>
        <w:t>teaching</w:t>
      </w:r>
      <w:r w:rsidRPr="00423EE3">
        <w:t>, organizational service/leadership)</w:t>
      </w:r>
    </w:p>
    <w:p w:rsidR="00423EE3" w:rsidP="00423EE3" w:rsidRDefault="00423EE3" w14:paraId="106EDB17" w14:textId="77777777">
      <w:pPr>
        <w:widowControl/>
        <w:autoSpaceDE/>
        <w:autoSpaceDN/>
        <w:adjustRightInd/>
      </w:pPr>
    </w:p>
    <w:p w:rsidR="00423EE3" w:rsidP="00423EE3" w:rsidRDefault="00423EE3" w14:paraId="07D7B210" w14:textId="77777777">
      <w:pPr>
        <w:widowControl/>
        <w:autoSpaceDE/>
        <w:autoSpaceDN/>
        <w:adjustRightInd/>
      </w:pPr>
    </w:p>
    <w:p w:rsidRPr="00423EE3" w:rsidR="00423EE3" w:rsidP="00423EE3" w:rsidRDefault="00423EE3" w14:paraId="0FD91EA9" w14:textId="2AAB626E">
      <w:pPr>
        <w:spacing w:before="240"/>
        <w:rPr>
          <w:b/>
          <w:i/>
          <w:color w:val="000000"/>
        </w:rPr>
      </w:pPr>
      <w:r w:rsidRPr="00423EE3">
        <w:rPr>
          <w:b/>
          <w:i/>
          <w:color w:val="000000"/>
        </w:rPr>
        <w:t>Self-Assessment</w:t>
      </w:r>
    </w:p>
    <w:p w:rsidRPr="00423EE3" w:rsidR="00423EE3" w:rsidP="00423EE3" w:rsidRDefault="00423EE3" w14:paraId="1779FB56" w14:textId="77777777">
      <w:pPr>
        <w:rPr>
          <w:b/>
          <w:i/>
        </w:rPr>
      </w:pPr>
    </w:p>
    <w:p w:rsidRPr="00423EE3" w:rsidR="00423EE3" w:rsidP="00423EE3" w:rsidRDefault="009F2586" w14:paraId="3DABBFB9" w14:textId="7668BE46">
      <w:pPr>
        <w:widowControl/>
        <w:autoSpaceDE/>
        <w:autoSpaceDN/>
        <w:adjustRightInd/>
        <w:spacing w:after="160" w:line="259" w:lineRule="auto"/>
      </w:pPr>
      <w:r>
        <w:t>See Appendix</w:t>
      </w:r>
      <w:r w:rsidR="0011500B">
        <w:t xml:space="preserve"> E</w:t>
      </w:r>
    </w:p>
    <w:p w:rsidRPr="00423EE3" w:rsidR="00423EE3" w:rsidP="00423EE3" w:rsidRDefault="00423EE3" w14:paraId="00E6FFDE" w14:textId="77777777">
      <w:pPr>
        <w:ind w:left="720"/>
      </w:pPr>
    </w:p>
    <w:p w:rsidRPr="00423EE3" w:rsidR="00423EE3" w:rsidP="00423EE3" w:rsidRDefault="00423EE3" w14:paraId="38F28B17" w14:textId="77777777">
      <w:pPr>
        <w:ind w:left="1440"/>
      </w:pPr>
    </w:p>
    <w:p w:rsidRPr="00E46AC1" w:rsidR="00D65B24" w:rsidRDefault="00D65B24" w14:paraId="1768040D" w14:textId="77777777">
      <w:pPr>
        <w:pStyle w:val="Heading2"/>
        <w:numPr>
          <w:ilvl w:val="1"/>
          <w:numId w:val="17"/>
        </w:numPr>
        <w:tabs>
          <w:tab w:val="left" w:pos="3718"/>
        </w:tabs>
        <w:kinsoku w:val="0"/>
        <w:overflowPunct w:val="0"/>
        <w:ind w:left="3717"/>
        <w:rPr>
          <w:b w:val="0"/>
          <w:bCs w:val="0"/>
        </w:rPr>
      </w:pPr>
      <w:bookmarkStart w:name="Qual_Exam" w:id="22"/>
      <w:r w:rsidRPr="00E46AC1">
        <w:t>QUALIYFING EXAM</w:t>
      </w:r>
    </w:p>
    <w:bookmarkEnd w:id="22"/>
    <w:p w:rsidRPr="00D65B24" w:rsidR="00D65B24" w:rsidP="00D65B24" w:rsidRDefault="00D65B24" w14:paraId="0C701422" w14:textId="77777777"/>
    <w:p w:rsidRPr="00E46AC1" w:rsidR="00B038CA" w:rsidRDefault="00B038CA" w14:paraId="42C112AD" w14:textId="77777777">
      <w:pPr>
        <w:pStyle w:val="BodyText"/>
        <w:kinsoku w:val="0"/>
        <w:overflowPunct w:val="0"/>
        <w:spacing w:before="5"/>
        <w:ind w:left="0"/>
        <w:rPr>
          <w:b/>
          <w:bCs/>
          <w:sz w:val="28"/>
          <w:szCs w:val="28"/>
        </w:rPr>
      </w:pPr>
    </w:p>
    <w:p w:rsidRPr="00E46AC1" w:rsidR="00B038CA" w:rsidRDefault="00B038CA" w14:paraId="03F644C7" w14:textId="77777777">
      <w:pPr>
        <w:pStyle w:val="BodyText"/>
        <w:kinsoku w:val="0"/>
        <w:overflowPunct w:val="0"/>
        <w:spacing w:line="239" w:lineRule="auto"/>
        <w:ind w:right="123"/>
      </w:pPr>
      <w:r w:rsidRPr="00E46AC1">
        <w:t>The qualifying examination has several goals and purposes. It is designed to challenge students to engage in a critical, synthetic review of a limited body of literature, most often in the area in which they plan to do their doctoral dissertation. Students are expected to consider socio-cultural and developmental contexts when developing their proposals; this may include the choice of literature to be reviewed and/or the organizational framework that shapes their review. The qualifying examination serves as evidence of the student's academic competencies and readiness to begin doctoral work. At the same time, the task of writing the qualifying examination exposes students to literature that may stimulate their thinking in ways that will move their doctoral work forward.  In most cases, the literature review for the qualifying examination can be thought of as a first iteration of the literature review required for the dissertation, although it may be somewhat broader in scope than the review for the dissertation given the specific challenge is to integrate developmental and socio-cultural perspectives in the qualifying examination.  Some students may choose to write the qualifying examination on a topic that is not directly relevant to their dissertation research.</w:t>
      </w:r>
    </w:p>
    <w:p w:rsidRPr="00E46AC1" w:rsidR="00B038CA" w:rsidRDefault="00B038CA" w14:paraId="19B9362D" w14:textId="77777777">
      <w:pPr>
        <w:pStyle w:val="BodyText"/>
        <w:kinsoku w:val="0"/>
        <w:overflowPunct w:val="0"/>
        <w:spacing w:before="5"/>
        <w:ind w:left="0"/>
        <w:rPr>
          <w:sz w:val="25"/>
          <w:szCs w:val="25"/>
        </w:rPr>
      </w:pPr>
    </w:p>
    <w:p w:rsidRPr="00E46AC1" w:rsidR="00B038CA" w:rsidRDefault="00B038CA" w14:paraId="71601271" w14:textId="77777777">
      <w:pPr>
        <w:pStyle w:val="Heading2"/>
        <w:kinsoku w:val="0"/>
        <w:overflowPunct w:val="0"/>
        <w:rPr>
          <w:b w:val="0"/>
          <w:bCs w:val="0"/>
        </w:rPr>
      </w:pPr>
      <w:r w:rsidRPr="00E46AC1">
        <w:rPr>
          <w:u w:val="thick"/>
        </w:rPr>
        <w:t>Preparing the Qualifying Examination Proposal and Qualifying Examination</w:t>
      </w:r>
    </w:p>
    <w:p w:rsidRPr="00E46AC1" w:rsidR="00B038CA" w:rsidRDefault="00B038CA" w14:paraId="0DB07ECD" w14:textId="77777777">
      <w:pPr>
        <w:pStyle w:val="BodyText"/>
        <w:kinsoku w:val="0"/>
        <w:overflowPunct w:val="0"/>
        <w:spacing w:before="9"/>
        <w:ind w:left="0"/>
        <w:rPr>
          <w:b/>
          <w:bCs/>
          <w:sz w:val="16"/>
          <w:szCs w:val="16"/>
        </w:rPr>
      </w:pPr>
    </w:p>
    <w:p w:rsidRPr="00E46AC1" w:rsidR="00B038CA" w:rsidRDefault="00B038CA" w14:paraId="46FD3ACA" w14:textId="77777777">
      <w:pPr>
        <w:pStyle w:val="BodyText"/>
        <w:kinsoku w:val="0"/>
        <w:overflowPunct w:val="0"/>
        <w:spacing w:before="69"/>
        <w:ind w:left="240"/>
      </w:pPr>
      <w:r w:rsidRPr="00E46AC1">
        <w:t>The following steps should be followed in preparing the qualifying examination proposal:</w:t>
      </w:r>
    </w:p>
    <w:p w:rsidRPr="00E46AC1" w:rsidR="00B038CA" w:rsidRDefault="00B038CA" w14:paraId="7BC539AF" w14:textId="77777777">
      <w:pPr>
        <w:pStyle w:val="BodyText"/>
        <w:numPr>
          <w:ilvl w:val="0"/>
          <w:numId w:val="11"/>
        </w:numPr>
        <w:tabs>
          <w:tab w:val="left" w:pos="960"/>
        </w:tabs>
        <w:kinsoku w:val="0"/>
        <w:overflowPunct w:val="0"/>
        <w:spacing w:before="44"/>
        <w:ind w:right="271"/>
      </w:pPr>
      <w:r w:rsidRPr="00E46AC1">
        <w:t xml:space="preserve">Students should prepare a bibliography consisting of a </w:t>
      </w:r>
      <w:r w:rsidRPr="00E46AC1">
        <w:rPr>
          <w:i/>
        </w:rPr>
        <w:t>minimum of 20 articles</w:t>
      </w:r>
      <w:r w:rsidRPr="00E46AC1">
        <w:t xml:space="preserve"> that are central to their emerging dissertation topic. Articles reflecting developmental and socio-cultural perspectives on the topic (specifically, or in broader theoretical or empirical context) should be included.</w:t>
      </w:r>
    </w:p>
    <w:p w:rsidRPr="00E46AC1" w:rsidR="00B038CA" w:rsidRDefault="00B038CA" w14:paraId="5842FAC4" w14:textId="77777777">
      <w:pPr>
        <w:pStyle w:val="BodyText"/>
        <w:kinsoku w:val="0"/>
        <w:overflowPunct w:val="0"/>
        <w:ind w:left="0"/>
      </w:pPr>
    </w:p>
    <w:p w:rsidRPr="00E46AC1" w:rsidR="00B038CA" w:rsidRDefault="00B038CA" w14:paraId="1C9B055A" w14:textId="0EF07B80">
      <w:pPr>
        <w:pStyle w:val="BodyText"/>
        <w:numPr>
          <w:ilvl w:val="0"/>
          <w:numId w:val="11"/>
        </w:numPr>
        <w:tabs>
          <w:tab w:val="left" w:pos="960"/>
        </w:tabs>
        <w:kinsoku w:val="0"/>
        <w:overflowPunct w:val="0"/>
        <w:ind w:left="959" w:right="115"/>
      </w:pPr>
      <w:r w:rsidRPr="00E46AC1">
        <w:t xml:space="preserve">Students should also prepare a </w:t>
      </w:r>
      <w:proofErr w:type="gramStart"/>
      <w:r w:rsidRPr="00E46AC1">
        <w:t>1-2 page</w:t>
      </w:r>
      <w:proofErr w:type="gramEnd"/>
      <w:r w:rsidRPr="00E46AC1">
        <w:t xml:space="preserve"> double</w:t>
      </w:r>
      <w:r w:rsidRPr="00E46AC1" w:rsidR="003F57CE">
        <w:t>-</w:t>
      </w:r>
      <w:r w:rsidRPr="00E46AC1">
        <w:t>spaced thesis statement</w:t>
      </w:r>
      <w:r w:rsidRPr="00E46AC1" w:rsidR="003F57CE">
        <w:t>,</w:t>
      </w:r>
      <w:r w:rsidRPr="00E46AC1">
        <w:t xml:space="preserve"> or set of organizing questions</w:t>
      </w:r>
      <w:r w:rsidRPr="00E46AC1" w:rsidR="003F57CE">
        <w:t>,</w:t>
      </w:r>
      <w:r w:rsidRPr="00E46AC1">
        <w:t xml:space="preserve"> that will be addressed in the qualifying examination. The thesis statement should reflect the developmental and socio-cultural </w:t>
      </w:r>
      <w:proofErr w:type="gramStart"/>
      <w:r w:rsidRPr="00E46AC1">
        <w:t>emphases</w:t>
      </w:r>
      <w:proofErr w:type="gramEnd"/>
      <w:r w:rsidRPr="00E46AC1">
        <w:t xml:space="preserve"> of the program. The student’s name, qualifying examination title, advisor’s name and date</w:t>
      </w:r>
      <w:r w:rsidRPr="00E46AC1" w:rsidR="003F57CE">
        <w:t xml:space="preserve"> </w:t>
      </w:r>
      <w:r w:rsidRPr="00E46AC1">
        <w:t>of submission should be listed in the upper left corner. The qualifying examination proposal bibliography should first be approved by the primary mentor. It can then be submitted to the GPD</w:t>
      </w:r>
      <w:r w:rsidR="002F5209">
        <w:t xml:space="preserve"> and </w:t>
      </w:r>
      <w:r w:rsidR="00761D3A">
        <w:t>The Assistant Director</w:t>
      </w:r>
      <w:r w:rsidRPr="00E46AC1">
        <w:t xml:space="preserve"> who will then pass the proposal to CEC for final approval.</w:t>
      </w:r>
    </w:p>
    <w:p w:rsidRPr="00E46AC1" w:rsidR="00B038CA" w:rsidP="00325A16" w:rsidRDefault="00B038CA" w14:paraId="02290080" w14:textId="77777777">
      <w:pPr>
        <w:pStyle w:val="BodyText"/>
        <w:tabs>
          <w:tab w:val="left" w:pos="1407"/>
        </w:tabs>
        <w:kinsoku w:val="0"/>
        <w:overflowPunct w:val="0"/>
        <w:ind w:left="0"/>
      </w:pPr>
    </w:p>
    <w:p w:rsidRPr="00E46AC1" w:rsidR="00B038CA" w:rsidRDefault="00B038CA" w14:paraId="7A04E7D1" w14:textId="010924CA">
      <w:pPr>
        <w:pStyle w:val="BodyText"/>
        <w:numPr>
          <w:ilvl w:val="0"/>
          <w:numId w:val="11"/>
        </w:numPr>
        <w:tabs>
          <w:tab w:val="left" w:pos="960"/>
        </w:tabs>
        <w:kinsoku w:val="0"/>
        <w:overflowPunct w:val="0"/>
        <w:ind w:right="325"/>
      </w:pPr>
      <w:r w:rsidRPr="00E46AC1">
        <w:t xml:space="preserve">Students who wish to take the exam in June/July must submit their qualifying examination proposal (i.e., </w:t>
      </w:r>
      <w:proofErr w:type="gramStart"/>
      <w:r w:rsidRPr="00E46AC1">
        <w:t>1-2 page</w:t>
      </w:r>
      <w:proofErr w:type="gramEnd"/>
      <w:r w:rsidRPr="00E46AC1">
        <w:t xml:space="preserve"> thesis statement and bibliography) to </w:t>
      </w:r>
      <w:r w:rsidR="00761D3A">
        <w:t>The Assistant Director</w:t>
      </w:r>
      <w:r w:rsidRPr="00E46AC1">
        <w:t xml:space="preserve"> no later than</w:t>
      </w:r>
      <w:r w:rsidR="002F5209">
        <w:t xml:space="preserve"> 5pm on</w:t>
      </w:r>
      <w:r w:rsidRPr="00E46AC1">
        <w:t xml:space="preserve"> </w:t>
      </w:r>
      <w:r w:rsidRPr="00E46AC1">
        <w:rPr>
          <w:u w:val="single"/>
        </w:rPr>
        <w:t>April 15th</w:t>
      </w:r>
      <w:r w:rsidRPr="00E46AC1">
        <w:t>.  Students wishing to take the exam in January/February should submit their materials no later than</w:t>
      </w:r>
      <w:r w:rsidR="002F5209">
        <w:t xml:space="preserve"> 5pm on</w:t>
      </w:r>
      <w:r w:rsidRPr="00E46AC1">
        <w:t xml:space="preserve"> </w:t>
      </w:r>
      <w:r w:rsidRPr="00E46AC1">
        <w:rPr>
          <w:u w:val="single"/>
        </w:rPr>
        <w:t>November 15th</w:t>
      </w:r>
      <w:r w:rsidRPr="00E46AC1">
        <w:t>.</w:t>
      </w:r>
      <w:r w:rsidR="002F5209">
        <w:t xml:space="preserve"> If a student is requesting </w:t>
      </w:r>
      <w:proofErr w:type="gramStart"/>
      <w:r w:rsidR="002F5209">
        <w:t>accommodations</w:t>
      </w:r>
      <w:proofErr w:type="gramEnd"/>
      <w:r w:rsidR="002F5209">
        <w:t xml:space="preserve"> for the exam, we also ask that they notify the GPD of this request by April/November 15</w:t>
      </w:r>
      <w:r w:rsidRPr="002F5209" w:rsidR="002F5209">
        <w:rPr>
          <w:vertAlign w:val="superscript"/>
        </w:rPr>
        <w:t>th</w:t>
      </w:r>
      <w:r w:rsidR="002F5209">
        <w:t>.</w:t>
      </w:r>
    </w:p>
    <w:p w:rsidRPr="00E46AC1" w:rsidR="00B038CA" w:rsidRDefault="00B038CA" w14:paraId="293E3B69" w14:textId="77777777">
      <w:pPr>
        <w:pStyle w:val="BodyText"/>
        <w:kinsoku w:val="0"/>
        <w:overflowPunct w:val="0"/>
        <w:spacing w:before="1"/>
        <w:ind w:left="0"/>
      </w:pPr>
    </w:p>
    <w:p w:rsidRPr="00E46AC1" w:rsidR="00B038CA" w:rsidRDefault="00B038CA" w14:paraId="5379E6B6" w14:textId="18F1C252">
      <w:pPr>
        <w:pStyle w:val="BodyText"/>
        <w:kinsoku w:val="0"/>
        <w:overflowPunct w:val="0"/>
        <w:spacing w:line="239" w:lineRule="auto"/>
        <w:ind w:right="196"/>
      </w:pPr>
      <w:r w:rsidRPr="00E46AC1">
        <w:t>The CEC will review the thesis statement and bibliography to establish three</w:t>
      </w:r>
      <w:r w:rsidR="009A7EC1">
        <w:t>-</w:t>
      </w:r>
      <w:r w:rsidRPr="00E46AC1">
        <w:t xml:space="preserve">person review committees. Review committees will consist of </w:t>
      </w:r>
      <w:r w:rsidRPr="00E46AC1" w:rsidR="00325A16">
        <w:t xml:space="preserve">the students' mentor, who will serve as </w:t>
      </w:r>
      <w:proofErr w:type="gramStart"/>
      <w:r w:rsidRPr="00E46AC1" w:rsidR="00325A16">
        <w:t>chair</w:t>
      </w:r>
      <w:proofErr w:type="gramEnd"/>
      <w:r w:rsidRPr="00E46AC1" w:rsidR="00325A16">
        <w:t xml:space="preserve"> of the committee, and two additional core </w:t>
      </w:r>
      <w:r w:rsidRPr="00E46AC1">
        <w:t xml:space="preserve">faculty members </w:t>
      </w:r>
      <w:r w:rsidRPr="00E46AC1" w:rsidR="00325A16">
        <w:t xml:space="preserve">from the </w:t>
      </w:r>
      <w:r w:rsidRPr="00E46AC1">
        <w:t>clinical program with attention toward breadth of expertise.</w:t>
      </w:r>
    </w:p>
    <w:p w:rsidRPr="00E46AC1" w:rsidR="00B038CA" w:rsidRDefault="00B038CA" w14:paraId="0694BD78" w14:textId="77777777">
      <w:pPr>
        <w:pStyle w:val="BodyText"/>
        <w:kinsoku w:val="0"/>
        <w:overflowPunct w:val="0"/>
        <w:spacing w:before="2"/>
        <w:ind w:left="0"/>
        <w:rPr>
          <w:sz w:val="25"/>
          <w:szCs w:val="25"/>
        </w:rPr>
      </w:pPr>
    </w:p>
    <w:p w:rsidR="00B6466B" w:rsidP="009A01D0" w:rsidRDefault="00B038CA" w14:paraId="1AD54367" w14:textId="761A5EF7">
      <w:pPr>
        <w:pStyle w:val="BodyText"/>
        <w:kinsoku w:val="0"/>
        <w:overflowPunct w:val="0"/>
        <w:ind w:right="263"/>
      </w:pPr>
      <w:r w:rsidRPr="00E46AC1">
        <w:t xml:space="preserve">Review committees will review the substance of the qualifying examination proposal and provide the </w:t>
      </w:r>
      <w:proofErr w:type="gramStart"/>
      <w:r w:rsidRPr="00E46AC1">
        <w:t>student</w:t>
      </w:r>
      <w:proofErr w:type="gramEnd"/>
      <w:r w:rsidRPr="00E46AC1">
        <w:t xml:space="preserve"> with feedback and any requests for revisions by May 1st or Dec. 1</w:t>
      </w:r>
      <w:proofErr w:type="spellStart"/>
      <w:r w:rsidRPr="00E46AC1">
        <w:rPr>
          <w:position w:val="11"/>
          <w:sz w:val="16"/>
          <w:szCs w:val="16"/>
        </w:rPr>
        <w:t>st</w:t>
      </w:r>
      <w:proofErr w:type="spellEnd"/>
      <w:r w:rsidRPr="00E46AC1">
        <w:t xml:space="preserve">. Students must incorporate feedback quickly (see timeline below). </w:t>
      </w:r>
      <w:r w:rsidR="00B6466B">
        <w:t xml:space="preserve">If the revised proposal is </w:t>
      </w:r>
      <w:r w:rsidR="009A01D0">
        <w:t xml:space="preserve">determined to be “not ready”, the student’s qualifying exam will be deferred to the next writing period. Please note that it is not guaranteed that a student would have the same committee if they </w:t>
      </w:r>
      <w:proofErr w:type="gramStart"/>
      <w:r w:rsidR="009A01D0">
        <w:t>defer</w:t>
      </w:r>
      <w:proofErr w:type="gramEnd"/>
      <w:r w:rsidR="009A01D0">
        <w:t xml:space="preserve">. If a student receives a second “not ready” determination on a revised proposal during the second writing period, this </w:t>
      </w:r>
      <w:proofErr w:type="gramStart"/>
      <w:r w:rsidR="009A01D0">
        <w:t>would</w:t>
      </w:r>
      <w:proofErr w:type="gramEnd"/>
      <w:r w:rsidR="009A01D0">
        <w:t xml:space="preserve"> count as failing quals. </w:t>
      </w:r>
      <w:r w:rsidRPr="00E46AC1" w:rsidR="009A01D0">
        <w:t xml:space="preserve">When a student fails the qualifying examination </w:t>
      </w:r>
      <w:proofErr w:type="gramStart"/>
      <w:r w:rsidRPr="00E46AC1" w:rsidR="009A01D0">
        <w:t>a first</w:t>
      </w:r>
      <w:proofErr w:type="gramEnd"/>
      <w:r w:rsidRPr="00E46AC1" w:rsidR="009A01D0">
        <w:t xml:space="preserve"> time, they </w:t>
      </w:r>
      <w:proofErr w:type="gramStart"/>
      <w:r w:rsidRPr="00E46AC1" w:rsidR="009A01D0">
        <w:t>have the opportunity to</w:t>
      </w:r>
      <w:proofErr w:type="gramEnd"/>
      <w:r w:rsidRPr="00E46AC1" w:rsidR="009A01D0">
        <w:t xml:space="preserve"> take the examination a second time, but they must submit a new qualifying examination proposal that is focused on a different thesis or set of questions.  If a student fails the qualifying examination a second time, they will be </w:t>
      </w:r>
      <w:r w:rsidR="009A01D0">
        <w:t>dismissed</w:t>
      </w:r>
      <w:r w:rsidRPr="00E46AC1" w:rsidR="009A01D0">
        <w:t xml:space="preserve"> from the program.</w:t>
      </w:r>
    </w:p>
    <w:p w:rsidR="00B6466B" w:rsidRDefault="00B6466B" w14:paraId="34AD5F8E" w14:textId="77777777">
      <w:pPr>
        <w:pStyle w:val="BodyText"/>
        <w:kinsoku w:val="0"/>
        <w:overflowPunct w:val="0"/>
        <w:spacing w:line="276" w:lineRule="exact"/>
        <w:ind w:right="196"/>
      </w:pPr>
    </w:p>
    <w:p w:rsidRPr="00E46AC1" w:rsidR="00B038CA" w:rsidRDefault="00B038CA" w14:paraId="133566E9" w14:textId="6CAC9A6E">
      <w:pPr>
        <w:pStyle w:val="BodyText"/>
        <w:kinsoku w:val="0"/>
        <w:overflowPunct w:val="0"/>
        <w:spacing w:line="276" w:lineRule="exact"/>
        <w:ind w:right="196"/>
      </w:pPr>
      <w:r w:rsidRPr="00E46AC1">
        <w:t xml:space="preserve">Students have two months to complete the qualifying examination (June and July for the April 15 submission; January and February for the November 15 submission). Qualifying exams are due at 5:00pm on </w:t>
      </w:r>
      <w:r w:rsidR="002F5209">
        <w:t>August 1</w:t>
      </w:r>
      <w:r w:rsidRPr="002F5209" w:rsidR="002F5209">
        <w:rPr>
          <w:vertAlign w:val="superscript"/>
        </w:rPr>
        <w:t>st</w:t>
      </w:r>
      <w:r w:rsidRPr="00E46AC1">
        <w:rPr>
          <w:position w:val="11"/>
          <w:sz w:val="16"/>
          <w:szCs w:val="16"/>
        </w:rPr>
        <w:t xml:space="preserve"> </w:t>
      </w:r>
      <w:r w:rsidRPr="00E46AC1">
        <w:t xml:space="preserve">or </w:t>
      </w:r>
      <w:r w:rsidR="002F5209">
        <w:t>March 1</w:t>
      </w:r>
      <w:r w:rsidRPr="002F5209" w:rsidR="002F5209">
        <w:rPr>
          <w:vertAlign w:val="superscript"/>
        </w:rPr>
        <w:t>st</w:t>
      </w:r>
      <w:r w:rsidRPr="00E46AC1">
        <w:t xml:space="preserve">. Deadlines are absolute. Failure to meet deadlines will result in a failure of the qualifying </w:t>
      </w:r>
      <w:r w:rsidRPr="00E46AC1" w:rsidR="00530FAE">
        <w:t>exam.</w:t>
      </w:r>
    </w:p>
    <w:p w:rsidRPr="00E46AC1" w:rsidR="00B038CA" w:rsidRDefault="00B038CA" w14:paraId="02B9A29C" w14:textId="77777777">
      <w:pPr>
        <w:pStyle w:val="BodyText"/>
        <w:kinsoku w:val="0"/>
        <w:overflowPunct w:val="0"/>
        <w:spacing w:before="10"/>
        <w:ind w:left="0"/>
        <w:rPr>
          <w:sz w:val="22"/>
          <w:szCs w:val="22"/>
        </w:rPr>
      </w:pPr>
    </w:p>
    <w:p w:rsidRPr="00E46AC1" w:rsidR="00B038CA" w:rsidRDefault="00B038CA" w14:paraId="269FE35C" w14:textId="2AFFC985">
      <w:pPr>
        <w:pStyle w:val="BodyText"/>
        <w:kinsoku w:val="0"/>
        <w:overflowPunct w:val="0"/>
        <w:ind w:right="196"/>
      </w:pPr>
      <w:r w:rsidRPr="00E46AC1">
        <w:t xml:space="preserve">Once the thesis statement and bibliography are approved, the qualifying examination must be completed by the student independently, without the help of </w:t>
      </w:r>
      <w:r w:rsidR="00F15B77">
        <w:t>their</w:t>
      </w:r>
      <w:r w:rsidRPr="00E46AC1">
        <w:t xml:space="preserve"> faculty mentor or peers</w:t>
      </w:r>
      <w:r w:rsidR="00B6466B">
        <w:t xml:space="preserve"> and without using AI</w:t>
      </w:r>
      <w:r w:rsidRPr="00E46AC1">
        <w:t xml:space="preserve">. The qualifying examination should have a title. The student’s name, the advisor’s name and the date should be in the upper left corner.  Qualifying examinations should be a minimum of 25 pages and should not exceed 35 pages (double spaced) of text. References and tables are not included in the </w:t>
      </w:r>
      <w:proofErr w:type="gramStart"/>
      <w:r w:rsidRPr="00E46AC1">
        <w:t>35 page</w:t>
      </w:r>
      <w:proofErr w:type="gramEnd"/>
      <w:r w:rsidRPr="00E46AC1">
        <w:t xml:space="preserve"> limit.</w:t>
      </w:r>
      <w:r w:rsidR="00432464">
        <w:t xml:space="preserve"> These formatting and page limit requirements are for the initial submission as well as any revisions.</w:t>
      </w:r>
    </w:p>
    <w:p w:rsidRPr="00E46AC1" w:rsidR="00B038CA" w:rsidRDefault="00B038CA" w14:paraId="5EE20C1A" w14:textId="77777777">
      <w:pPr>
        <w:pStyle w:val="BodyText"/>
        <w:kinsoku w:val="0"/>
        <w:overflowPunct w:val="0"/>
        <w:ind w:left="0"/>
      </w:pPr>
    </w:p>
    <w:p w:rsidRPr="00E46AC1" w:rsidR="00B038CA" w:rsidRDefault="00B038CA" w14:paraId="20F71D76" w14:textId="77777777">
      <w:pPr>
        <w:pStyle w:val="BodyText"/>
        <w:kinsoku w:val="0"/>
        <w:overflowPunct w:val="0"/>
        <w:ind w:right="263"/>
      </w:pPr>
      <w:r w:rsidRPr="00E46AC1">
        <w:t>The qualifying examination will be reviewed by the three-person review committee during the six weeks following its completion.</w:t>
      </w:r>
    </w:p>
    <w:p w:rsidRPr="00E46AC1" w:rsidR="00B038CA" w:rsidRDefault="00B038CA" w14:paraId="4331ED71" w14:textId="77777777">
      <w:pPr>
        <w:pStyle w:val="BodyText"/>
        <w:kinsoku w:val="0"/>
        <w:overflowPunct w:val="0"/>
        <w:ind w:left="0"/>
      </w:pPr>
    </w:p>
    <w:p w:rsidRPr="00E46AC1" w:rsidR="005F08FF" w:rsidP="00AD2E5D" w:rsidRDefault="00B038CA" w14:paraId="6D6EDD04" w14:textId="77777777">
      <w:pPr>
        <w:pStyle w:val="BodyText"/>
        <w:kinsoku w:val="0"/>
        <w:overflowPunct w:val="0"/>
        <w:ind w:right="263"/>
      </w:pPr>
      <w:r w:rsidRPr="00E46AC1">
        <w:t xml:space="preserve">Possible outcomes for the qualifying examination are Pass, Pass with Edits, </w:t>
      </w:r>
      <w:r w:rsidR="002F5209">
        <w:t>Revise and Resubmit</w:t>
      </w:r>
      <w:r w:rsidRPr="00E46AC1">
        <w:t>, and Fail.</w:t>
      </w:r>
    </w:p>
    <w:p w:rsidRPr="00E46AC1" w:rsidR="005F08FF" w:rsidRDefault="00B038CA" w14:paraId="5121E1E8" w14:textId="77777777">
      <w:pPr>
        <w:pStyle w:val="BodyText"/>
        <w:numPr>
          <w:ilvl w:val="0"/>
          <w:numId w:val="26"/>
        </w:numPr>
        <w:kinsoku w:val="0"/>
        <w:overflowPunct w:val="0"/>
        <w:ind w:right="263"/>
      </w:pPr>
      <w:r w:rsidRPr="00E46AC1">
        <w:t xml:space="preserve">A </w:t>
      </w:r>
      <w:r w:rsidRPr="00E46AC1">
        <w:rPr>
          <w:i/>
          <w:iCs/>
          <w:u w:val="single"/>
        </w:rPr>
        <w:t xml:space="preserve">Pass </w:t>
      </w:r>
      <w:r w:rsidRPr="00E46AC1">
        <w:t xml:space="preserve">indicates that the submitted qualifying examination meets the expectations for successful </w:t>
      </w:r>
      <w:proofErr w:type="gramStart"/>
      <w:r w:rsidRPr="00E46AC1">
        <w:t>completion</w:t>
      </w:r>
      <w:proofErr w:type="gramEnd"/>
      <w:r w:rsidRPr="00E46AC1">
        <w:t xml:space="preserve"> and the student is admitted to doctoral candidacy.</w:t>
      </w:r>
    </w:p>
    <w:p w:rsidRPr="00E46AC1" w:rsidR="005F08FF" w:rsidRDefault="00B038CA" w14:paraId="1BE45A13" w14:textId="77777777">
      <w:pPr>
        <w:pStyle w:val="BodyText"/>
        <w:numPr>
          <w:ilvl w:val="0"/>
          <w:numId w:val="26"/>
        </w:numPr>
        <w:kinsoku w:val="0"/>
        <w:overflowPunct w:val="0"/>
        <w:ind w:right="263"/>
      </w:pPr>
      <w:r w:rsidRPr="00E46AC1">
        <w:t xml:space="preserve">A </w:t>
      </w:r>
      <w:r w:rsidRPr="00E46AC1">
        <w:rPr>
          <w:i/>
          <w:iCs/>
          <w:u w:val="single"/>
        </w:rPr>
        <w:t xml:space="preserve">Pass with Edits </w:t>
      </w:r>
      <w:r w:rsidRPr="00E46AC1">
        <w:t xml:space="preserve">indicates that the committee is requesting </w:t>
      </w:r>
      <w:r w:rsidRPr="00E46AC1" w:rsidR="005F08FF">
        <w:t xml:space="preserve">only very </w:t>
      </w:r>
      <w:r w:rsidRPr="00E46AC1">
        <w:t xml:space="preserve">minor revisions to the document (e.g., correcting typos, inserting a missing reference, briefly clarifying a sentence) so that it will meet the expectations for successful completion.  These edits must be completed within a </w:t>
      </w:r>
      <w:r w:rsidR="00294D4C">
        <w:rPr>
          <w:b/>
        </w:rPr>
        <w:t>two-</w:t>
      </w:r>
      <w:r w:rsidRPr="00322BA1">
        <w:rPr>
          <w:b/>
        </w:rPr>
        <w:t>week</w:t>
      </w:r>
      <w:r w:rsidRPr="00E46AC1">
        <w:t xml:space="preserve"> time frame. The student is admitted to doctoral candidacy after the mentor reviews the resubmission and determines that all revisions have been made in a satisfactory manner.</w:t>
      </w:r>
      <w:r w:rsidR="002F5209">
        <w:t xml:space="preserve"> A Pass with Edits only needs to be approved by the qualifying exam chair, and not the whole committee. </w:t>
      </w:r>
    </w:p>
    <w:p w:rsidRPr="00E46AC1" w:rsidR="005F08FF" w:rsidRDefault="00B038CA" w14:paraId="226047BF" w14:textId="77777777">
      <w:pPr>
        <w:pStyle w:val="BodyText"/>
        <w:numPr>
          <w:ilvl w:val="0"/>
          <w:numId w:val="26"/>
        </w:numPr>
        <w:kinsoku w:val="0"/>
        <w:overflowPunct w:val="0"/>
        <w:ind w:right="263"/>
      </w:pPr>
      <w:r w:rsidRPr="00E46AC1">
        <w:t xml:space="preserve">A </w:t>
      </w:r>
      <w:r w:rsidR="002F5209">
        <w:rPr>
          <w:i/>
          <w:iCs/>
          <w:u w:val="single"/>
        </w:rPr>
        <w:t>Revise and Resubmit</w:t>
      </w:r>
      <w:r w:rsidRPr="00E46AC1">
        <w:t xml:space="preserve"> indicates that the committee sees many strengths in the submitted qualifying examination and is requesting some substantive revisions (e.g., changes in organization and flow, strengthening the depth of critical analysis in some sections; revising the conceptual framework to be more (or less) comprehensive).  The student has </w:t>
      </w:r>
      <w:r w:rsidRPr="00322BA1">
        <w:rPr>
          <w:b/>
        </w:rPr>
        <w:t>two months</w:t>
      </w:r>
      <w:r w:rsidRPr="00E46AC1">
        <w:t xml:space="preserve"> to make these revisions.  The resubmission or revised qualifying examination is reviewed by the same committee and may be graded with a Pass, Pass with Edits, or Fail.  It is not possible to receive a second </w:t>
      </w:r>
      <w:r w:rsidR="002F5209">
        <w:t>Revise and Resubmit</w:t>
      </w:r>
      <w:r w:rsidRPr="00E46AC1">
        <w:t>.</w:t>
      </w:r>
    </w:p>
    <w:p w:rsidRPr="00E46AC1" w:rsidR="00B038CA" w:rsidRDefault="00B038CA" w14:paraId="62AD30BE" w14:textId="77777777">
      <w:pPr>
        <w:pStyle w:val="BodyText"/>
        <w:numPr>
          <w:ilvl w:val="0"/>
          <w:numId w:val="26"/>
        </w:numPr>
        <w:kinsoku w:val="0"/>
        <w:overflowPunct w:val="0"/>
        <w:ind w:right="263"/>
      </w:pPr>
      <w:r w:rsidRPr="00E46AC1">
        <w:t xml:space="preserve">A </w:t>
      </w:r>
      <w:r w:rsidRPr="00E46AC1">
        <w:rPr>
          <w:i/>
          <w:iCs/>
          <w:u w:val="single"/>
        </w:rPr>
        <w:t xml:space="preserve">Fail </w:t>
      </w:r>
      <w:r w:rsidRPr="00E46AC1">
        <w:t xml:space="preserve">indicates that the submitted qualifying examination did not meet the minimal </w:t>
      </w:r>
      <w:r w:rsidRPr="00E46AC1">
        <w:t xml:space="preserve">expectations for successful completion.  A </w:t>
      </w:r>
      <w:proofErr w:type="gramStart"/>
      <w:r w:rsidRPr="00E46AC1">
        <w:t>fail</w:t>
      </w:r>
      <w:proofErr w:type="gramEnd"/>
      <w:r w:rsidRPr="00E46AC1">
        <w:t xml:space="preserve"> may also reflect that the student did not submit the qualifying examination by the deadline or turned in a qualifying examination that was either too short (i.e., less than 25 pages of text) or too long (more than 35 pages of text). When a student fails the qualifying examination </w:t>
      </w:r>
      <w:proofErr w:type="gramStart"/>
      <w:r w:rsidRPr="00E46AC1">
        <w:t>a first</w:t>
      </w:r>
      <w:proofErr w:type="gramEnd"/>
      <w:r w:rsidRPr="00E46AC1">
        <w:t xml:space="preserve"> time, they </w:t>
      </w:r>
      <w:proofErr w:type="gramStart"/>
      <w:r w:rsidRPr="00E46AC1">
        <w:t>have the opportunity to</w:t>
      </w:r>
      <w:proofErr w:type="gramEnd"/>
      <w:r w:rsidRPr="00E46AC1">
        <w:t xml:space="preserve"> take the examination a second time, but they must submit a new qualifying examination proposal that is focused on a different thesis or set of questions.  If a student fails the qualifying examination a second time</w:t>
      </w:r>
      <w:r w:rsidRPr="00E46AC1" w:rsidR="005F08FF">
        <w:t>,</w:t>
      </w:r>
      <w:r w:rsidRPr="00E46AC1">
        <w:t xml:space="preserve"> they will be terminated from the program.</w:t>
      </w:r>
    </w:p>
    <w:p w:rsidRPr="00E46AC1" w:rsidR="00B038CA" w:rsidP="0043060B" w:rsidRDefault="00B038CA" w14:paraId="2933D85E" w14:textId="77777777">
      <w:pPr>
        <w:pStyle w:val="BodyText"/>
        <w:kinsoku w:val="0"/>
        <w:overflowPunct w:val="0"/>
        <w:ind w:left="0"/>
      </w:pPr>
    </w:p>
    <w:p w:rsidRPr="00E46AC1" w:rsidR="00B038CA" w:rsidP="0043060B" w:rsidRDefault="00B038CA" w14:paraId="450064D7" w14:textId="77777777">
      <w:pPr>
        <w:pStyle w:val="BodyText"/>
        <w:kinsoku w:val="0"/>
        <w:overflowPunct w:val="0"/>
        <w:ind w:right="111"/>
      </w:pPr>
      <w:r w:rsidRPr="00E46AC1">
        <w:t xml:space="preserve">Students may opt to withdraw from the qualifying examination process up to two weeks prior to the submission deadline. These students will </w:t>
      </w:r>
      <w:r w:rsidRPr="00E46AC1" w:rsidR="005205F8">
        <w:t xml:space="preserve">generally </w:t>
      </w:r>
      <w:r w:rsidRPr="00E46AC1">
        <w:t>need to submit a new qualifying examination proposal, which addresses a new thesis or set of questions</w:t>
      </w:r>
      <w:r w:rsidRPr="00E46AC1" w:rsidR="005205F8">
        <w:t>, although exceptions can be made through petition to CEC</w:t>
      </w:r>
      <w:r w:rsidRPr="00E46AC1">
        <w:t>.</w:t>
      </w:r>
      <w:r w:rsidR="00000F62">
        <w:t xml:space="preserve"> </w:t>
      </w:r>
      <w:r w:rsidRPr="00000F62" w:rsidR="00000F62">
        <w:t>A withdraw does not count as one of the two allowable attempts</w:t>
      </w:r>
      <w:r w:rsidR="00000F62">
        <w:t xml:space="preserve">. </w:t>
      </w:r>
      <w:r w:rsidRPr="00000F62" w:rsidR="00000F62">
        <w:t>Students only have one opportunity to withdraw. The program expects that the student’s next attempt will be in the next quals administration</w:t>
      </w:r>
      <w:r w:rsidR="00000F62">
        <w:t>.</w:t>
      </w:r>
    </w:p>
    <w:p w:rsidRPr="00E46AC1" w:rsidR="00B038CA" w:rsidP="0043060B" w:rsidRDefault="00B038CA" w14:paraId="3B296C04" w14:textId="77777777">
      <w:pPr>
        <w:pStyle w:val="BodyText"/>
        <w:kinsoku w:val="0"/>
        <w:overflowPunct w:val="0"/>
        <w:ind w:left="0"/>
      </w:pPr>
    </w:p>
    <w:p w:rsidRPr="00E46AC1" w:rsidR="00B038CA" w:rsidP="0043060B" w:rsidRDefault="00B038CA" w14:paraId="3F219C1C" w14:textId="77777777">
      <w:pPr>
        <w:pStyle w:val="BodyText"/>
        <w:kinsoku w:val="0"/>
        <w:overflowPunct w:val="0"/>
        <w:ind w:right="222"/>
      </w:pPr>
      <w:r w:rsidRPr="00E46AC1">
        <w:t>Note: The qualifying exam task has not been completed until a final copy of the approved paper has been placed in the student's permanent file.</w:t>
      </w:r>
    </w:p>
    <w:p w:rsidRPr="00E46AC1" w:rsidR="00B038CA" w:rsidRDefault="00B038CA" w14:paraId="076EC307" w14:textId="77777777">
      <w:pPr>
        <w:pStyle w:val="BodyText"/>
        <w:kinsoku w:val="0"/>
        <w:overflowPunct w:val="0"/>
        <w:spacing w:before="10"/>
        <w:ind w:left="0"/>
      </w:pPr>
    </w:p>
    <w:p w:rsidRPr="00E46AC1" w:rsidR="00B038CA" w:rsidP="005F08FF" w:rsidRDefault="00B038CA" w14:paraId="3F3CA9C0" w14:textId="77777777">
      <w:pPr>
        <w:pStyle w:val="Heading2"/>
        <w:kinsoku w:val="0"/>
        <w:overflowPunct w:val="0"/>
        <w:ind w:left="293"/>
        <w:rPr>
          <w:b w:val="0"/>
          <w:bCs w:val="0"/>
        </w:rPr>
      </w:pPr>
      <w:r w:rsidRPr="00E46AC1">
        <w:rPr>
          <w:u w:val="thick"/>
        </w:rPr>
        <w:t>Qualifying Exam Evaluation Guidelines</w:t>
      </w:r>
    </w:p>
    <w:p w:rsidRPr="00E46AC1" w:rsidR="00B038CA" w:rsidRDefault="00B038CA" w14:paraId="15490C29" w14:textId="77777777">
      <w:pPr>
        <w:pStyle w:val="BodyText"/>
        <w:kinsoku w:val="0"/>
        <w:overflowPunct w:val="0"/>
        <w:spacing w:before="2"/>
        <w:ind w:left="0"/>
        <w:rPr>
          <w:b/>
          <w:bCs/>
          <w:sz w:val="17"/>
          <w:szCs w:val="17"/>
        </w:rPr>
      </w:pPr>
    </w:p>
    <w:p w:rsidRPr="00E46AC1" w:rsidR="00B038CA" w:rsidRDefault="00B038CA" w14:paraId="2E643977" w14:textId="77777777">
      <w:pPr>
        <w:pStyle w:val="BodyText"/>
        <w:kinsoku w:val="0"/>
        <w:overflowPunct w:val="0"/>
        <w:spacing w:before="69"/>
        <w:ind w:right="222"/>
      </w:pPr>
      <w:r w:rsidRPr="00E46AC1">
        <w:t>The Clinical Program Committee has put together the following guidelines for qualifying examination committees to use when grading qualifying examination proposals and</w:t>
      </w:r>
    </w:p>
    <w:p w:rsidR="00B038CA" w:rsidRDefault="00B038CA" w14:paraId="55FD6963" w14:textId="77777777">
      <w:pPr>
        <w:pStyle w:val="BodyText"/>
        <w:kinsoku w:val="0"/>
        <w:overflowPunct w:val="0"/>
        <w:spacing w:before="44"/>
        <w:ind w:right="164"/>
      </w:pPr>
      <w:r w:rsidRPr="00E46AC1">
        <w:t xml:space="preserve">qualifying examinations. They are included here as guidelines </w:t>
      </w:r>
      <w:proofErr w:type="gramStart"/>
      <w:r w:rsidRPr="00E46AC1">
        <w:t>to</w:t>
      </w:r>
      <w:proofErr w:type="gramEnd"/>
      <w:r w:rsidRPr="00E46AC1">
        <w:t xml:space="preserve"> students on how to accomplish the qualifying exam task successfully.</w:t>
      </w:r>
    </w:p>
    <w:p w:rsidR="000A12CE" w:rsidRDefault="000A12CE" w14:paraId="1171002A" w14:textId="77777777">
      <w:pPr>
        <w:pStyle w:val="BodyText"/>
        <w:kinsoku w:val="0"/>
        <w:overflowPunct w:val="0"/>
        <w:spacing w:before="44"/>
        <w:ind w:right="164"/>
      </w:pPr>
    </w:p>
    <w:p w:rsidR="00B038CA" w:rsidRDefault="000A12CE" w14:paraId="75C0EF07" w14:textId="50BEF78F">
      <w:pPr>
        <w:pStyle w:val="BodyText"/>
        <w:kinsoku w:val="0"/>
        <w:overflowPunct w:val="0"/>
        <w:spacing w:before="10"/>
        <w:ind w:left="0"/>
      </w:pPr>
      <w:r>
        <w:t xml:space="preserve">Please note that the use of AI during the qualifying exam is considered plagiarism. </w:t>
      </w:r>
    </w:p>
    <w:p w:rsidRPr="00E46AC1" w:rsidR="00613120" w:rsidRDefault="00613120" w14:paraId="17609FB8" w14:textId="77777777">
      <w:pPr>
        <w:pStyle w:val="BodyText"/>
        <w:kinsoku w:val="0"/>
        <w:overflowPunct w:val="0"/>
        <w:spacing w:before="10"/>
        <w:ind w:left="0"/>
      </w:pPr>
    </w:p>
    <w:p w:rsidRPr="00E46AC1" w:rsidR="00B038CA" w:rsidRDefault="00B038CA" w14:paraId="059EC73F" w14:textId="77777777">
      <w:pPr>
        <w:pStyle w:val="BodyText"/>
        <w:kinsoku w:val="0"/>
        <w:overflowPunct w:val="0"/>
        <w:ind w:left="240"/>
      </w:pPr>
      <w:r w:rsidRPr="00E46AC1">
        <w:rPr>
          <w:u w:val="single"/>
        </w:rPr>
        <w:t>Qualifying Examination Evaluation Proposal Guidelines</w:t>
      </w:r>
    </w:p>
    <w:p w:rsidRPr="00E46AC1" w:rsidR="00B038CA" w:rsidRDefault="00B038CA" w14:paraId="374E7E59" w14:textId="77777777">
      <w:pPr>
        <w:pStyle w:val="BodyText"/>
        <w:kinsoku w:val="0"/>
        <w:overflowPunct w:val="0"/>
        <w:spacing w:before="2"/>
        <w:ind w:left="0"/>
        <w:rPr>
          <w:sz w:val="18"/>
          <w:szCs w:val="18"/>
        </w:rPr>
      </w:pPr>
    </w:p>
    <w:p w:rsidRPr="00E46AC1" w:rsidR="00B038CA" w:rsidRDefault="00B038CA" w14:paraId="5951FA97" w14:textId="77777777">
      <w:pPr>
        <w:pStyle w:val="BodyText"/>
        <w:kinsoku w:val="0"/>
        <w:overflowPunct w:val="0"/>
        <w:spacing w:before="69"/>
        <w:ind w:left="600"/>
      </w:pPr>
      <w:r w:rsidRPr="00E46AC1">
        <w:rPr>
          <w:u w:val="single"/>
        </w:rPr>
        <w:t>General</w:t>
      </w:r>
    </w:p>
    <w:p w:rsidRPr="00E46AC1" w:rsidR="00B038CA" w:rsidRDefault="00B038CA" w14:paraId="39076007" w14:textId="77777777">
      <w:pPr>
        <w:pStyle w:val="BodyText"/>
        <w:kinsoku w:val="0"/>
        <w:overflowPunct w:val="0"/>
        <w:spacing w:before="3"/>
        <w:ind w:left="0"/>
        <w:rPr>
          <w:sz w:val="19"/>
          <w:szCs w:val="19"/>
        </w:rPr>
      </w:pPr>
    </w:p>
    <w:p w:rsidRPr="00E46AC1" w:rsidR="00B038CA" w:rsidRDefault="00B038CA" w14:paraId="6AFBB8F8" w14:textId="77777777">
      <w:pPr>
        <w:pStyle w:val="BodyText"/>
        <w:numPr>
          <w:ilvl w:val="0"/>
          <w:numId w:val="13"/>
        </w:numPr>
        <w:tabs>
          <w:tab w:val="left" w:pos="960"/>
        </w:tabs>
        <w:kinsoku w:val="0"/>
        <w:overflowPunct w:val="0"/>
        <w:spacing w:before="74" w:line="274" w:lineRule="exact"/>
        <w:ind w:right="373"/>
      </w:pPr>
      <w:r w:rsidRPr="00E46AC1">
        <w:t xml:space="preserve">Is the scope of the paper’s proposed thesis or research </w:t>
      </w:r>
      <w:proofErr w:type="gramStart"/>
      <w:r w:rsidRPr="00E46AC1">
        <w:t>question</w:t>
      </w:r>
      <w:proofErr w:type="gramEnd"/>
      <w:r w:rsidRPr="00E46AC1">
        <w:t>(s) (i.e., number and breadth of ideas) appropriate given the required length of the paper?</w:t>
      </w:r>
    </w:p>
    <w:p w:rsidRPr="00E46AC1" w:rsidR="00B038CA" w:rsidRDefault="00B038CA" w14:paraId="55F3E66C" w14:textId="77777777">
      <w:pPr>
        <w:pStyle w:val="BodyText"/>
        <w:numPr>
          <w:ilvl w:val="0"/>
          <w:numId w:val="13"/>
        </w:numPr>
        <w:tabs>
          <w:tab w:val="left" w:pos="960"/>
        </w:tabs>
        <w:kinsoku w:val="0"/>
        <w:overflowPunct w:val="0"/>
        <w:spacing w:before="21" w:line="274" w:lineRule="exact"/>
        <w:ind w:right="115"/>
      </w:pPr>
      <w:r w:rsidRPr="00E46AC1">
        <w:t xml:space="preserve">Has the scope of each of the main points been described in enough detail to determine if the relevant </w:t>
      </w:r>
      <w:proofErr w:type="gramStart"/>
      <w:r w:rsidRPr="00E46AC1">
        <w:t>literatures</w:t>
      </w:r>
      <w:proofErr w:type="gramEnd"/>
      <w:r w:rsidRPr="00E46AC1">
        <w:t xml:space="preserve"> can be adequately reviewed and critiqued in the paper</w:t>
      </w:r>
    </w:p>
    <w:p w:rsidRPr="00E46AC1" w:rsidR="00B038CA" w:rsidRDefault="00B038CA" w14:paraId="08DB9F78" w14:textId="77777777">
      <w:pPr>
        <w:pStyle w:val="BodyText"/>
        <w:numPr>
          <w:ilvl w:val="0"/>
          <w:numId w:val="13"/>
        </w:numPr>
        <w:tabs>
          <w:tab w:val="left" w:pos="960"/>
        </w:tabs>
        <w:kinsoku w:val="0"/>
        <w:overflowPunct w:val="0"/>
        <w:spacing w:before="16"/>
        <w:ind w:right="509"/>
      </w:pPr>
      <w:r w:rsidRPr="00E46AC1">
        <w:t xml:space="preserve">Are there additional issues and/or </w:t>
      </w:r>
      <w:proofErr w:type="gramStart"/>
      <w:r w:rsidRPr="00E46AC1">
        <w:t>literatures</w:t>
      </w:r>
      <w:proofErr w:type="gramEnd"/>
      <w:r w:rsidRPr="00E46AC1">
        <w:t xml:space="preserve"> that should be added to the paper </w:t>
      </w:r>
      <w:proofErr w:type="gramStart"/>
      <w:r w:rsidRPr="00E46AC1">
        <w:t>in order for</w:t>
      </w:r>
      <w:proofErr w:type="gramEnd"/>
      <w:r w:rsidRPr="00E46AC1">
        <w:t xml:space="preserve"> the thesis/research question(s) to be adequately discussed and defended?</w:t>
      </w:r>
    </w:p>
    <w:p w:rsidRPr="00E46AC1" w:rsidR="00B038CA" w:rsidRDefault="00B038CA" w14:paraId="6C817716" w14:textId="77777777">
      <w:pPr>
        <w:pStyle w:val="BodyText"/>
        <w:numPr>
          <w:ilvl w:val="0"/>
          <w:numId w:val="13"/>
        </w:numPr>
        <w:tabs>
          <w:tab w:val="left" w:pos="960"/>
        </w:tabs>
        <w:kinsoku w:val="0"/>
        <w:overflowPunct w:val="0"/>
        <w:spacing w:before="14" w:line="274" w:lineRule="exact"/>
        <w:ind w:right="1283"/>
      </w:pPr>
      <w:r w:rsidRPr="00E46AC1">
        <w:t>Has the student proposed an evidence-based critical review that addresses sociocultural and developmental aspects of the topic?</w:t>
      </w:r>
    </w:p>
    <w:p w:rsidRPr="00E46AC1" w:rsidR="00AD2E5D" w:rsidRDefault="00AD2E5D" w14:paraId="3DC2858C" w14:textId="77777777">
      <w:pPr>
        <w:pStyle w:val="BodyText"/>
        <w:kinsoku w:val="0"/>
        <w:overflowPunct w:val="0"/>
        <w:spacing w:before="9"/>
        <w:ind w:left="0"/>
        <w:rPr>
          <w:sz w:val="23"/>
          <w:szCs w:val="23"/>
        </w:rPr>
      </w:pPr>
    </w:p>
    <w:p w:rsidRPr="00E46AC1" w:rsidR="00B038CA" w:rsidRDefault="00B038CA" w14:paraId="6A8A1DC1" w14:textId="77777777">
      <w:pPr>
        <w:pStyle w:val="BodyText"/>
        <w:kinsoku w:val="0"/>
        <w:overflowPunct w:val="0"/>
        <w:ind w:left="600"/>
      </w:pPr>
      <w:r w:rsidRPr="00E46AC1">
        <w:rPr>
          <w:u w:val="single"/>
        </w:rPr>
        <w:t>Active Engagement with and Integration of Literatures</w:t>
      </w:r>
    </w:p>
    <w:p w:rsidRPr="00E46AC1" w:rsidR="00B038CA" w:rsidRDefault="00B038CA" w14:paraId="4FA46368" w14:textId="77777777">
      <w:pPr>
        <w:pStyle w:val="BodyText"/>
        <w:kinsoku w:val="0"/>
        <w:overflowPunct w:val="0"/>
        <w:spacing w:before="10"/>
        <w:ind w:left="0"/>
        <w:rPr>
          <w:sz w:val="19"/>
          <w:szCs w:val="19"/>
        </w:rPr>
      </w:pPr>
    </w:p>
    <w:p w:rsidRPr="00E46AC1" w:rsidR="00B038CA" w:rsidRDefault="00B038CA" w14:paraId="70867501" w14:textId="77777777">
      <w:pPr>
        <w:pStyle w:val="BodyText"/>
        <w:numPr>
          <w:ilvl w:val="0"/>
          <w:numId w:val="13"/>
        </w:numPr>
        <w:tabs>
          <w:tab w:val="left" w:pos="960"/>
        </w:tabs>
        <w:kinsoku w:val="0"/>
        <w:overflowPunct w:val="0"/>
        <w:spacing w:before="70" w:line="238" w:lineRule="auto"/>
        <w:ind w:right="325"/>
      </w:pPr>
      <w:r w:rsidRPr="00E46AC1">
        <w:t xml:space="preserve">Does the proposal include the promise of the student's own active engagement with </w:t>
      </w:r>
      <w:proofErr w:type="gramStart"/>
      <w:r w:rsidRPr="00E46AC1">
        <w:t>the literature</w:t>
      </w:r>
      <w:proofErr w:type="gramEnd"/>
      <w:r w:rsidRPr="00E46AC1">
        <w:t xml:space="preserve">?  For example, is it clear that the student intends to integrate existing ideas with a fresh perspective; elaborate on existing research and/or theory in a new and thought-provoking way; present a new conceptual model that links constructs together in an original way; provide detailed and conceptually/methodologically sound </w:t>
      </w:r>
      <w:r w:rsidRPr="00E46AC1">
        <w:t>suggestions for future research in the field?</w:t>
      </w:r>
    </w:p>
    <w:p w:rsidRPr="00E46AC1" w:rsidR="00B038CA" w:rsidRDefault="00B038CA" w14:paraId="71439A9A" w14:textId="77777777">
      <w:pPr>
        <w:pStyle w:val="BodyText"/>
        <w:kinsoku w:val="0"/>
        <w:overflowPunct w:val="0"/>
        <w:spacing w:before="1"/>
        <w:ind w:left="0"/>
        <w:rPr>
          <w:sz w:val="25"/>
          <w:szCs w:val="25"/>
        </w:rPr>
      </w:pPr>
    </w:p>
    <w:p w:rsidRPr="00E46AC1" w:rsidR="00B038CA" w:rsidRDefault="00B038CA" w14:paraId="498EEDDF" w14:textId="77777777">
      <w:pPr>
        <w:pStyle w:val="BodyText"/>
        <w:kinsoku w:val="0"/>
        <w:overflowPunct w:val="0"/>
        <w:ind w:left="600"/>
      </w:pPr>
      <w:r w:rsidRPr="00E46AC1">
        <w:rPr>
          <w:u w:val="single"/>
        </w:rPr>
        <w:t>References</w:t>
      </w:r>
    </w:p>
    <w:p w:rsidRPr="00E46AC1" w:rsidR="00B038CA" w:rsidRDefault="00B038CA" w14:paraId="0B485B75" w14:textId="77777777">
      <w:pPr>
        <w:pStyle w:val="BodyText"/>
        <w:kinsoku w:val="0"/>
        <w:overflowPunct w:val="0"/>
        <w:spacing w:before="7"/>
        <w:ind w:left="0"/>
        <w:rPr>
          <w:sz w:val="18"/>
          <w:szCs w:val="18"/>
        </w:rPr>
      </w:pPr>
    </w:p>
    <w:p w:rsidRPr="00E46AC1" w:rsidR="00B038CA" w:rsidRDefault="00B038CA" w14:paraId="71E94A01" w14:textId="77777777">
      <w:pPr>
        <w:pStyle w:val="BodyText"/>
        <w:numPr>
          <w:ilvl w:val="0"/>
          <w:numId w:val="13"/>
        </w:numPr>
        <w:tabs>
          <w:tab w:val="left" w:pos="960"/>
        </w:tabs>
        <w:kinsoku w:val="0"/>
        <w:overflowPunct w:val="0"/>
        <w:spacing w:before="69"/>
      </w:pPr>
      <w:r w:rsidRPr="00E46AC1">
        <w:t>Does this initial reference section include at least 20 references?</w:t>
      </w:r>
    </w:p>
    <w:p w:rsidRPr="00E46AC1" w:rsidR="00B038CA" w:rsidRDefault="00B038CA" w14:paraId="1DC8F28A" w14:textId="77777777">
      <w:pPr>
        <w:pStyle w:val="BodyText"/>
        <w:numPr>
          <w:ilvl w:val="0"/>
          <w:numId w:val="13"/>
        </w:numPr>
        <w:tabs>
          <w:tab w:val="left" w:pos="960"/>
        </w:tabs>
        <w:kinsoku w:val="0"/>
        <w:overflowPunct w:val="0"/>
        <w:spacing w:before="18" w:line="238" w:lineRule="auto"/>
        <w:ind w:right="331"/>
      </w:pPr>
      <w:r w:rsidRPr="00E46AC1">
        <w:t xml:space="preserve">(Note: Given the 35-page limit of the paper, a list of approximately 20 references is recommended for the proposal as a starting point to ensure sufficient content coverage. References may be added and/or subtracted as the paper takes shape; the reference section need not remain </w:t>
      </w:r>
      <w:proofErr w:type="gramStart"/>
      <w:r w:rsidRPr="00E46AC1">
        <w:t>exactly the same</w:t>
      </w:r>
      <w:proofErr w:type="gramEnd"/>
      <w:r w:rsidRPr="00E46AC1">
        <w:t xml:space="preserve"> </w:t>
      </w:r>
      <w:proofErr w:type="gramStart"/>
      <w:r w:rsidRPr="00E46AC1">
        <w:t>from</w:t>
      </w:r>
      <w:proofErr w:type="gramEnd"/>
      <w:r w:rsidRPr="00E46AC1">
        <w:t xml:space="preserve"> the proposal to the final paper. However, the committee has approved these 20 references, so articles should only be removed when stronger or more recent articles can replace them.</w:t>
      </w:r>
    </w:p>
    <w:p w:rsidRPr="00E46AC1" w:rsidR="00B038CA" w:rsidRDefault="00B038CA" w14:paraId="410D5A72" w14:textId="77777777">
      <w:pPr>
        <w:pStyle w:val="BodyText"/>
        <w:numPr>
          <w:ilvl w:val="0"/>
          <w:numId w:val="13"/>
        </w:numPr>
        <w:tabs>
          <w:tab w:val="left" w:pos="960"/>
        </w:tabs>
        <w:kinsoku w:val="0"/>
        <w:overflowPunct w:val="0"/>
        <w:spacing w:before="34" w:line="274" w:lineRule="exact"/>
        <w:ind w:right="847"/>
      </w:pPr>
      <w:r w:rsidRPr="00E46AC1">
        <w:t xml:space="preserve">Are there additional specific authors and/or articles </w:t>
      </w:r>
      <w:proofErr w:type="gramStart"/>
      <w:r w:rsidRPr="00E46AC1">
        <w:t>that</w:t>
      </w:r>
      <w:proofErr w:type="gramEnd"/>
      <w:r w:rsidRPr="00E46AC1">
        <w:t xml:space="preserve"> would be important to include in the reference section?</w:t>
      </w:r>
    </w:p>
    <w:p w:rsidRPr="00E46AC1" w:rsidR="00B038CA" w:rsidRDefault="00B038CA" w14:paraId="385397BD" w14:textId="77777777">
      <w:pPr>
        <w:pStyle w:val="BodyText"/>
        <w:kinsoku w:val="0"/>
        <w:overflowPunct w:val="0"/>
        <w:spacing w:before="9"/>
        <w:ind w:left="0"/>
        <w:rPr>
          <w:sz w:val="23"/>
          <w:szCs w:val="23"/>
        </w:rPr>
      </w:pPr>
    </w:p>
    <w:p w:rsidRPr="00E46AC1" w:rsidR="00B038CA" w:rsidRDefault="00B038CA" w14:paraId="79F0FCB5" w14:textId="77777777">
      <w:pPr>
        <w:pStyle w:val="BodyText"/>
        <w:kinsoku w:val="0"/>
        <w:overflowPunct w:val="0"/>
        <w:ind w:left="240"/>
      </w:pPr>
      <w:r w:rsidRPr="00E46AC1">
        <w:rPr>
          <w:u w:val="single"/>
        </w:rPr>
        <w:t>Qualifying Examination Evaluation Guidelines</w:t>
      </w:r>
    </w:p>
    <w:p w:rsidRPr="00E46AC1" w:rsidR="00B038CA" w:rsidRDefault="00B038CA" w14:paraId="2D1B9DCC" w14:textId="77777777">
      <w:pPr>
        <w:pStyle w:val="BodyText"/>
        <w:kinsoku w:val="0"/>
        <w:overflowPunct w:val="0"/>
        <w:spacing w:before="2"/>
        <w:ind w:left="0"/>
        <w:rPr>
          <w:sz w:val="18"/>
          <w:szCs w:val="18"/>
        </w:rPr>
      </w:pPr>
    </w:p>
    <w:p w:rsidRPr="00E46AC1" w:rsidR="00B038CA" w:rsidRDefault="00B038CA" w14:paraId="17816045" w14:textId="77777777">
      <w:pPr>
        <w:pStyle w:val="BodyText"/>
        <w:kinsoku w:val="0"/>
        <w:overflowPunct w:val="0"/>
        <w:spacing w:before="69"/>
        <w:ind w:left="600"/>
      </w:pPr>
      <w:r w:rsidRPr="00E46AC1">
        <w:rPr>
          <w:u w:val="single"/>
        </w:rPr>
        <w:t>Active engagement with and Integration of Literatures:</w:t>
      </w:r>
    </w:p>
    <w:p w:rsidRPr="00E46AC1" w:rsidR="00B038CA" w:rsidRDefault="00B038CA" w14:paraId="595703A4" w14:textId="77777777">
      <w:pPr>
        <w:pStyle w:val="BodyText"/>
        <w:kinsoku w:val="0"/>
        <w:overflowPunct w:val="0"/>
        <w:spacing w:before="3"/>
        <w:ind w:left="0"/>
        <w:rPr>
          <w:sz w:val="19"/>
          <w:szCs w:val="19"/>
        </w:rPr>
      </w:pPr>
    </w:p>
    <w:p w:rsidRPr="00E46AC1" w:rsidR="00B038CA" w:rsidRDefault="00B038CA" w14:paraId="7A339CD7" w14:textId="77777777">
      <w:pPr>
        <w:pStyle w:val="BodyText"/>
        <w:numPr>
          <w:ilvl w:val="0"/>
          <w:numId w:val="13"/>
        </w:numPr>
        <w:tabs>
          <w:tab w:val="left" w:pos="960"/>
        </w:tabs>
        <w:kinsoku w:val="0"/>
        <w:overflowPunct w:val="0"/>
        <w:spacing w:before="69"/>
        <w:ind w:right="1087"/>
      </w:pPr>
      <w:r w:rsidRPr="00E46AC1">
        <w:t xml:space="preserve">Are multiple theoretical perspectives and/or empirical </w:t>
      </w:r>
      <w:proofErr w:type="gramStart"/>
      <w:r w:rsidRPr="00E46AC1">
        <w:t>literatures</w:t>
      </w:r>
      <w:proofErr w:type="gramEnd"/>
      <w:r w:rsidRPr="00E46AC1">
        <w:t xml:space="preserve"> effectively integrated?</w:t>
      </w:r>
    </w:p>
    <w:p w:rsidRPr="00E46AC1" w:rsidR="00B038CA" w:rsidRDefault="00B038CA" w14:paraId="2914E462" w14:textId="77777777">
      <w:pPr>
        <w:pStyle w:val="BodyText"/>
        <w:numPr>
          <w:ilvl w:val="0"/>
          <w:numId w:val="13"/>
        </w:numPr>
        <w:tabs>
          <w:tab w:val="left" w:pos="960"/>
        </w:tabs>
        <w:kinsoku w:val="0"/>
        <w:overflowPunct w:val="0"/>
        <w:spacing w:before="45" w:line="239" w:lineRule="auto"/>
        <w:ind w:right="142"/>
      </w:pPr>
      <w:r w:rsidRPr="00E46AC1">
        <w:t>Is there evidence of the student's own thinking?  For example, does the student integrate existing ideas with a fresh perspective; elaborate on existing research and/or theory in a new and thought-provoking way; present a new conceptual model to link constructs together in an original way; provide detailed and conceptually/methodologically sound suggestions for future research in the field?</w:t>
      </w:r>
    </w:p>
    <w:p w:rsidRPr="00E46AC1" w:rsidR="00B038CA" w:rsidRDefault="00B038CA" w14:paraId="218A5C3E" w14:textId="77777777">
      <w:pPr>
        <w:pStyle w:val="BodyText"/>
        <w:kinsoku w:val="0"/>
        <w:overflowPunct w:val="0"/>
        <w:spacing w:before="9"/>
        <w:ind w:left="0"/>
        <w:rPr>
          <w:sz w:val="23"/>
          <w:szCs w:val="23"/>
        </w:rPr>
      </w:pPr>
    </w:p>
    <w:p w:rsidRPr="00E46AC1" w:rsidR="00B038CA" w:rsidRDefault="00B038CA" w14:paraId="54018BCA" w14:textId="77777777">
      <w:pPr>
        <w:pStyle w:val="BodyText"/>
        <w:kinsoku w:val="0"/>
        <w:overflowPunct w:val="0"/>
        <w:ind w:left="600"/>
      </w:pPr>
      <w:r w:rsidRPr="00E46AC1">
        <w:rPr>
          <w:u w:val="single"/>
        </w:rPr>
        <w:t>Organization / Flow:</w:t>
      </w:r>
    </w:p>
    <w:p w:rsidRPr="00E46AC1" w:rsidR="00B038CA" w:rsidRDefault="00B038CA" w14:paraId="5A5CB958" w14:textId="77777777">
      <w:pPr>
        <w:pStyle w:val="BodyText"/>
        <w:kinsoku w:val="0"/>
        <w:overflowPunct w:val="0"/>
        <w:spacing w:before="6"/>
        <w:ind w:left="0"/>
        <w:rPr>
          <w:sz w:val="20"/>
          <w:szCs w:val="20"/>
        </w:rPr>
      </w:pPr>
    </w:p>
    <w:p w:rsidRPr="00E46AC1" w:rsidR="00B038CA" w:rsidRDefault="00B038CA" w14:paraId="323F5390" w14:textId="77777777">
      <w:pPr>
        <w:pStyle w:val="BodyText"/>
        <w:numPr>
          <w:ilvl w:val="0"/>
          <w:numId w:val="13"/>
        </w:numPr>
        <w:tabs>
          <w:tab w:val="left" w:pos="960"/>
        </w:tabs>
        <w:kinsoku w:val="0"/>
        <w:overflowPunct w:val="0"/>
        <w:spacing w:before="74" w:line="274" w:lineRule="exact"/>
        <w:ind w:right="298"/>
      </w:pPr>
      <w:r w:rsidRPr="00E46AC1">
        <w:t>Does the introductory set of paragraphs provide a guide for the reader regarding the goals and organization of the paper?</w:t>
      </w:r>
    </w:p>
    <w:p w:rsidRPr="00E46AC1" w:rsidR="00B038CA" w:rsidRDefault="00B038CA" w14:paraId="4275990C" w14:textId="77777777">
      <w:pPr>
        <w:pStyle w:val="BodyText"/>
        <w:numPr>
          <w:ilvl w:val="0"/>
          <w:numId w:val="13"/>
        </w:numPr>
        <w:tabs>
          <w:tab w:val="left" w:pos="960"/>
        </w:tabs>
        <w:kinsoku w:val="0"/>
        <w:overflowPunct w:val="0"/>
        <w:spacing w:before="6"/>
      </w:pPr>
      <w:r w:rsidRPr="00E46AC1">
        <w:t>Are the main points of the paper linked together to form a meaningful argument?</w:t>
      </w:r>
    </w:p>
    <w:p w:rsidRPr="00E46AC1" w:rsidR="00B038CA" w:rsidRDefault="00B038CA" w14:paraId="347D441E" w14:textId="77777777">
      <w:pPr>
        <w:pStyle w:val="BodyText"/>
        <w:numPr>
          <w:ilvl w:val="0"/>
          <w:numId w:val="13"/>
        </w:numPr>
        <w:tabs>
          <w:tab w:val="left" w:pos="960"/>
        </w:tabs>
        <w:kinsoku w:val="0"/>
        <w:overflowPunct w:val="0"/>
        <w:spacing w:before="24" w:line="274" w:lineRule="exact"/>
        <w:ind w:right="231"/>
      </w:pPr>
      <w:r w:rsidRPr="00E46AC1">
        <w:t xml:space="preserve">Is there a logical progression of ideas in the paper that </w:t>
      </w:r>
      <w:proofErr w:type="gramStart"/>
      <w:r w:rsidRPr="00E46AC1">
        <w:t>build on</w:t>
      </w:r>
      <w:proofErr w:type="gramEnd"/>
      <w:r w:rsidRPr="00E46AC1">
        <w:t xml:space="preserve"> one another and </w:t>
      </w:r>
      <w:proofErr w:type="gramStart"/>
      <w:r w:rsidRPr="00E46AC1">
        <w:t>lead</w:t>
      </w:r>
      <w:proofErr w:type="gramEnd"/>
      <w:r w:rsidRPr="00E46AC1">
        <w:t xml:space="preserve"> to well-defended conclusions?</w:t>
      </w:r>
    </w:p>
    <w:p w:rsidRPr="00E46AC1" w:rsidR="00B038CA" w:rsidRDefault="00B038CA" w14:paraId="44AAF5CF" w14:textId="77777777">
      <w:pPr>
        <w:pStyle w:val="BodyText"/>
        <w:numPr>
          <w:ilvl w:val="0"/>
          <w:numId w:val="13"/>
        </w:numPr>
        <w:tabs>
          <w:tab w:val="left" w:pos="960"/>
        </w:tabs>
        <w:kinsoku w:val="0"/>
        <w:overflowPunct w:val="0"/>
        <w:spacing w:before="16"/>
      </w:pPr>
      <w:r w:rsidRPr="00E46AC1">
        <w:t>Are individual sections and paragraphs effectively structured?</w:t>
      </w:r>
    </w:p>
    <w:p w:rsidRPr="00E46AC1" w:rsidR="00B038CA" w:rsidRDefault="00B038CA" w14:paraId="6DA4E7E7" w14:textId="77777777">
      <w:pPr>
        <w:pStyle w:val="BodyText"/>
        <w:numPr>
          <w:ilvl w:val="0"/>
          <w:numId w:val="13"/>
        </w:numPr>
        <w:tabs>
          <w:tab w:val="left" w:pos="960"/>
        </w:tabs>
        <w:kinsoku w:val="0"/>
        <w:overflowPunct w:val="0"/>
        <w:spacing w:before="24"/>
        <w:ind w:right="142"/>
      </w:pPr>
      <w:r w:rsidRPr="00E46AC1">
        <w:t>Are segues and summary statements provided to facilitate ease of transitions between topics within the paper?</w:t>
      </w:r>
    </w:p>
    <w:p w:rsidRPr="00E46AC1" w:rsidR="00B038CA" w:rsidRDefault="00B038CA" w14:paraId="6A6183B9" w14:textId="77777777">
      <w:pPr>
        <w:pStyle w:val="BodyText"/>
        <w:numPr>
          <w:ilvl w:val="0"/>
          <w:numId w:val="13"/>
        </w:numPr>
        <w:tabs>
          <w:tab w:val="left" w:pos="960"/>
        </w:tabs>
        <w:kinsoku w:val="0"/>
        <w:overflowPunct w:val="0"/>
        <w:spacing w:before="10" w:line="239" w:lineRule="auto"/>
        <w:ind w:right="397"/>
        <w:jc w:val="both"/>
      </w:pPr>
      <w:r w:rsidRPr="00E46AC1">
        <w:t>Is there an effective summary/future directions section at the end of the paper that integrates the literature reviewed in a manner that addresses the initial question or thesis that the paper was designed to address?</w:t>
      </w:r>
    </w:p>
    <w:p w:rsidRPr="00E46AC1" w:rsidR="00B038CA" w:rsidRDefault="00B038CA" w14:paraId="3A074552" w14:textId="77777777">
      <w:pPr>
        <w:pStyle w:val="BodyText"/>
        <w:kinsoku w:val="0"/>
        <w:overflowPunct w:val="0"/>
        <w:spacing w:before="1"/>
        <w:ind w:left="0"/>
        <w:rPr>
          <w:sz w:val="25"/>
          <w:szCs w:val="25"/>
        </w:rPr>
      </w:pPr>
    </w:p>
    <w:p w:rsidRPr="00E46AC1" w:rsidR="00B038CA" w:rsidRDefault="00B038CA" w14:paraId="43FB30F5" w14:textId="77777777">
      <w:pPr>
        <w:pStyle w:val="BodyText"/>
        <w:kinsoku w:val="0"/>
        <w:overflowPunct w:val="0"/>
        <w:ind w:left="600"/>
      </w:pPr>
      <w:r w:rsidRPr="00E46AC1">
        <w:rPr>
          <w:u w:val="single"/>
        </w:rPr>
        <w:t>Breadth and Depth of Literature Review:</w:t>
      </w:r>
    </w:p>
    <w:p w:rsidRPr="00E46AC1" w:rsidR="00B038CA" w:rsidRDefault="00B038CA" w14:paraId="1691FC80" w14:textId="77777777">
      <w:pPr>
        <w:pStyle w:val="BodyText"/>
        <w:kinsoku w:val="0"/>
        <w:overflowPunct w:val="0"/>
        <w:spacing w:before="3"/>
        <w:ind w:left="0"/>
        <w:rPr>
          <w:sz w:val="19"/>
          <w:szCs w:val="19"/>
        </w:rPr>
      </w:pPr>
    </w:p>
    <w:p w:rsidRPr="00E46AC1" w:rsidR="00B038CA" w:rsidRDefault="00B038CA" w14:paraId="799077A3" w14:textId="77777777">
      <w:pPr>
        <w:pStyle w:val="BodyText"/>
        <w:numPr>
          <w:ilvl w:val="0"/>
          <w:numId w:val="13"/>
        </w:numPr>
        <w:tabs>
          <w:tab w:val="left" w:pos="960"/>
        </w:tabs>
        <w:kinsoku w:val="0"/>
        <w:overflowPunct w:val="0"/>
        <w:spacing w:before="69"/>
        <w:ind w:right="678"/>
      </w:pPr>
      <w:r w:rsidRPr="00E46AC1">
        <w:t>Is the breadth of the literature review appropriate, given the state of the existing literature on the topic?</w:t>
      </w:r>
    </w:p>
    <w:p w:rsidRPr="00E46AC1" w:rsidR="00B038CA" w:rsidRDefault="00B038CA" w14:paraId="364AB0CF" w14:textId="77777777">
      <w:pPr>
        <w:pStyle w:val="BodyText"/>
        <w:numPr>
          <w:ilvl w:val="0"/>
          <w:numId w:val="13"/>
        </w:numPr>
        <w:tabs>
          <w:tab w:val="left" w:pos="960"/>
        </w:tabs>
        <w:kinsoku w:val="0"/>
        <w:overflowPunct w:val="0"/>
        <w:spacing w:before="17"/>
        <w:ind w:right="142"/>
      </w:pPr>
      <w:r w:rsidRPr="00E46AC1">
        <w:t>Have the main issues of the paper been reviewed in appropriate depth, given the state of the existing literature on the topic?</w:t>
      </w:r>
    </w:p>
    <w:p w:rsidRPr="00E46AC1" w:rsidR="00B038CA" w:rsidRDefault="00B038CA" w14:paraId="6A6DD422" w14:textId="77777777">
      <w:pPr>
        <w:pStyle w:val="BodyText"/>
        <w:numPr>
          <w:ilvl w:val="0"/>
          <w:numId w:val="13"/>
        </w:numPr>
        <w:tabs>
          <w:tab w:val="left" w:pos="960"/>
        </w:tabs>
        <w:kinsoku w:val="0"/>
        <w:overflowPunct w:val="0"/>
        <w:spacing w:before="9"/>
      </w:pPr>
      <w:r w:rsidRPr="00E46AC1">
        <w:t>Has an over-focus on single authors and/or articles been avoided?</w:t>
      </w:r>
    </w:p>
    <w:p w:rsidRPr="00E46AC1" w:rsidR="00B038CA" w:rsidRDefault="00B038CA" w14:paraId="126FFB83" w14:textId="77777777">
      <w:pPr>
        <w:pStyle w:val="BodyText"/>
        <w:numPr>
          <w:ilvl w:val="0"/>
          <w:numId w:val="13"/>
        </w:numPr>
        <w:tabs>
          <w:tab w:val="left" w:pos="960"/>
        </w:tabs>
        <w:kinsoku w:val="0"/>
        <w:overflowPunct w:val="0"/>
        <w:spacing w:before="26"/>
        <w:ind w:right="379"/>
      </w:pPr>
      <w:r w:rsidRPr="00E46AC1">
        <w:t>Has the student done an evidence based critical review that addresses sociocultural and developmental aspects of the topic?</w:t>
      </w:r>
    </w:p>
    <w:p w:rsidRPr="00E46AC1" w:rsidR="00B038CA" w:rsidRDefault="00B038CA" w14:paraId="6D109E4A" w14:textId="77777777">
      <w:pPr>
        <w:pStyle w:val="BodyText"/>
        <w:kinsoku w:val="0"/>
        <w:overflowPunct w:val="0"/>
        <w:spacing w:before="2"/>
        <w:ind w:left="0"/>
        <w:rPr>
          <w:sz w:val="23"/>
          <w:szCs w:val="23"/>
        </w:rPr>
      </w:pPr>
    </w:p>
    <w:p w:rsidRPr="00E46AC1" w:rsidR="00B038CA" w:rsidRDefault="00B038CA" w14:paraId="31956496" w14:textId="77777777">
      <w:pPr>
        <w:pStyle w:val="BodyText"/>
        <w:kinsoku w:val="0"/>
        <w:overflowPunct w:val="0"/>
        <w:ind w:left="600"/>
      </w:pPr>
      <w:r w:rsidRPr="00E46AC1">
        <w:rPr>
          <w:u w:val="single"/>
        </w:rPr>
        <w:t xml:space="preserve">Critical Analysis of </w:t>
      </w:r>
      <w:proofErr w:type="gramStart"/>
      <w:r w:rsidRPr="00E46AC1">
        <w:rPr>
          <w:u w:val="single"/>
        </w:rPr>
        <w:t>the Empirical</w:t>
      </w:r>
      <w:proofErr w:type="gramEnd"/>
      <w:r w:rsidRPr="00E46AC1">
        <w:rPr>
          <w:u w:val="single"/>
        </w:rPr>
        <w:t xml:space="preserve"> Literature:</w:t>
      </w:r>
    </w:p>
    <w:p w:rsidRPr="00E46AC1" w:rsidR="00B038CA" w:rsidRDefault="00B038CA" w14:paraId="4B4090F4" w14:textId="77777777">
      <w:pPr>
        <w:pStyle w:val="BodyText"/>
        <w:kinsoku w:val="0"/>
        <w:overflowPunct w:val="0"/>
        <w:spacing w:before="6"/>
        <w:ind w:left="0"/>
        <w:rPr>
          <w:sz w:val="20"/>
          <w:szCs w:val="20"/>
        </w:rPr>
      </w:pPr>
    </w:p>
    <w:p w:rsidRPr="00E46AC1" w:rsidR="00B038CA" w:rsidRDefault="00B038CA" w14:paraId="0705BEE7" w14:textId="77777777">
      <w:pPr>
        <w:pStyle w:val="BodyText"/>
        <w:numPr>
          <w:ilvl w:val="0"/>
          <w:numId w:val="13"/>
        </w:numPr>
        <w:tabs>
          <w:tab w:val="left" w:pos="960"/>
        </w:tabs>
        <w:kinsoku w:val="0"/>
        <w:overflowPunct w:val="0"/>
        <w:spacing w:before="74" w:line="274" w:lineRule="exact"/>
        <w:ind w:right="944"/>
      </w:pPr>
      <w:r w:rsidRPr="00E46AC1">
        <w:t>Within the literature review, have individual studies been critiqued in a well- informed, thorough, and thoughtful manner?</w:t>
      </w:r>
    </w:p>
    <w:p w:rsidRPr="00E46AC1" w:rsidR="00B038CA" w:rsidRDefault="00B038CA" w14:paraId="02796ABB" w14:textId="77777777">
      <w:pPr>
        <w:pStyle w:val="BodyText"/>
        <w:numPr>
          <w:ilvl w:val="0"/>
          <w:numId w:val="13"/>
        </w:numPr>
        <w:tabs>
          <w:tab w:val="left" w:pos="960"/>
        </w:tabs>
        <w:kinsoku w:val="0"/>
        <w:overflowPunct w:val="0"/>
        <w:spacing w:before="14"/>
        <w:ind w:right="231"/>
      </w:pPr>
      <w:r w:rsidRPr="00E46AC1">
        <w:t>Are both methodological and conceptual limitations in specific studies as well as the current state of the field addressed?</w:t>
      </w:r>
    </w:p>
    <w:p w:rsidRPr="00E46AC1" w:rsidR="00B038CA" w:rsidRDefault="00B038CA" w14:paraId="07002E00" w14:textId="77777777">
      <w:pPr>
        <w:pStyle w:val="BodyText"/>
        <w:numPr>
          <w:ilvl w:val="0"/>
          <w:numId w:val="13"/>
        </w:numPr>
        <w:tabs>
          <w:tab w:val="left" w:pos="960"/>
        </w:tabs>
        <w:kinsoku w:val="0"/>
        <w:overflowPunct w:val="0"/>
        <w:spacing w:before="10" w:line="239" w:lineRule="auto"/>
        <w:ind w:right="142"/>
      </w:pPr>
      <w:r w:rsidRPr="00E46AC1">
        <w:t>Are general methodological limitations in the field effectively addressed (e.g., inadequate power due to insufficient sample size, lack of appropriate clinical contrast groups, cultural validity</w:t>
      </w:r>
      <w:proofErr w:type="gramStart"/>
      <w:r w:rsidRPr="00E46AC1">
        <w:t>, use</w:t>
      </w:r>
      <w:proofErr w:type="gramEnd"/>
      <w:r w:rsidRPr="00E46AC1">
        <w:t xml:space="preserve"> of analogue methodologies of questionable clinical validity)</w:t>
      </w:r>
    </w:p>
    <w:p w:rsidRPr="00E46AC1" w:rsidR="00B038CA" w:rsidRDefault="00B038CA" w14:paraId="2CF173F8" w14:textId="77777777">
      <w:pPr>
        <w:pStyle w:val="BodyText"/>
        <w:numPr>
          <w:ilvl w:val="0"/>
          <w:numId w:val="13"/>
        </w:numPr>
        <w:tabs>
          <w:tab w:val="left" w:pos="960"/>
        </w:tabs>
        <w:kinsoku w:val="0"/>
        <w:overflowPunct w:val="0"/>
        <w:spacing w:before="31" w:line="274" w:lineRule="exact"/>
        <w:ind w:right="854"/>
      </w:pPr>
      <w:r w:rsidRPr="00E46AC1">
        <w:t>Has the student moved beyond a mere summary of studies to offer an original analysis of them?</w:t>
      </w:r>
    </w:p>
    <w:p w:rsidRPr="00E46AC1" w:rsidR="00B038CA" w:rsidRDefault="00B038CA" w14:paraId="45FAC3E1" w14:textId="77777777">
      <w:pPr>
        <w:pStyle w:val="BodyText"/>
        <w:numPr>
          <w:ilvl w:val="0"/>
          <w:numId w:val="13"/>
        </w:numPr>
        <w:tabs>
          <w:tab w:val="left" w:pos="960"/>
        </w:tabs>
        <w:kinsoku w:val="0"/>
        <w:overflowPunct w:val="0"/>
        <w:spacing w:before="14"/>
        <w:ind w:right="160"/>
      </w:pPr>
      <w:r w:rsidRPr="00E46AC1">
        <w:t>Is the review integrative, synthetic, and thematic in its organization and NOT a study by study, article by article approach?</w:t>
      </w:r>
    </w:p>
    <w:p w:rsidRPr="00E46AC1" w:rsidR="00AD2E5D" w:rsidP="00AD2E5D" w:rsidRDefault="00AD2E5D" w14:paraId="403974AE" w14:textId="77777777">
      <w:pPr>
        <w:pStyle w:val="BodyText"/>
        <w:tabs>
          <w:tab w:val="left" w:pos="960"/>
        </w:tabs>
        <w:kinsoku w:val="0"/>
        <w:overflowPunct w:val="0"/>
        <w:spacing w:before="14"/>
        <w:ind w:left="960" w:right="160"/>
      </w:pPr>
    </w:p>
    <w:p w:rsidRPr="00E46AC1" w:rsidR="00B038CA" w:rsidRDefault="00B038CA" w14:paraId="773E0296" w14:textId="77777777">
      <w:pPr>
        <w:pStyle w:val="BodyText"/>
        <w:kinsoku w:val="0"/>
        <w:overflowPunct w:val="0"/>
        <w:spacing w:before="44"/>
        <w:ind w:left="600"/>
      </w:pPr>
      <w:r w:rsidRPr="00E46AC1">
        <w:rPr>
          <w:u w:val="single"/>
        </w:rPr>
        <w:t>Critique of the State of the Literature(s) as a Whole:</w:t>
      </w:r>
    </w:p>
    <w:p w:rsidRPr="00E46AC1" w:rsidR="00B038CA" w:rsidRDefault="00B038CA" w14:paraId="20F62A5B" w14:textId="77777777">
      <w:pPr>
        <w:pStyle w:val="BodyText"/>
        <w:kinsoku w:val="0"/>
        <w:overflowPunct w:val="0"/>
        <w:spacing w:before="6"/>
        <w:ind w:left="0"/>
        <w:rPr>
          <w:sz w:val="20"/>
          <w:szCs w:val="20"/>
        </w:rPr>
      </w:pPr>
    </w:p>
    <w:p w:rsidRPr="00E46AC1" w:rsidR="00B038CA" w:rsidRDefault="00B038CA" w14:paraId="1EC3B443" w14:textId="77777777">
      <w:pPr>
        <w:pStyle w:val="BodyText"/>
        <w:numPr>
          <w:ilvl w:val="0"/>
          <w:numId w:val="13"/>
        </w:numPr>
        <w:tabs>
          <w:tab w:val="left" w:pos="960"/>
        </w:tabs>
        <w:kinsoku w:val="0"/>
        <w:overflowPunct w:val="0"/>
        <w:spacing w:before="74" w:line="274" w:lineRule="exact"/>
        <w:ind w:right="202"/>
      </w:pPr>
      <w:r w:rsidRPr="00E46AC1">
        <w:t>Does the paper include an effective analysis of the body (or bodies) of literature that has (have) been reviewed?</w:t>
      </w:r>
    </w:p>
    <w:p w:rsidRPr="00E46AC1" w:rsidR="00B038CA" w:rsidRDefault="00B038CA" w14:paraId="54E72197" w14:textId="77777777">
      <w:pPr>
        <w:pStyle w:val="BodyText"/>
        <w:numPr>
          <w:ilvl w:val="0"/>
          <w:numId w:val="13"/>
        </w:numPr>
        <w:tabs>
          <w:tab w:val="left" w:pos="960"/>
        </w:tabs>
        <w:kinsoku w:val="0"/>
        <w:overflowPunct w:val="0"/>
        <w:spacing w:before="14"/>
        <w:ind w:right="202"/>
      </w:pPr>
      <w:r w:rsidRPr="00E46AC1">
        <w:t>Does the paper include a statement (or set of statements) regarding future directions for research and/or theory that would enhance the current understanding of the area?</w:t>
      </w:r>
    </w:p>
    <w:p w:rsidRPr="00E46AC1" w:rsidR="00B038CA" w:rsidRDefault="00B038CA" w14:paraId="420080FC" w14:textId="77777777">
      <w:pPr>
        <w:pStyle w:val="BodyText"/>
        <w:numPr>
          <w:ilvl w:val="0"/>
          <w:numId w:val="13"/>
        </w:numPr>
        <w:tabs>
          <w:tab w:val="left" w:pos="960"/>
        </w:tabs>
        <w:kinsoku w:val="0"/>
        <w:overflowPunct w:val="0"/>
        <w:spacing w:before="9" w:line="475" w:lineRule="auto"/>
        <w:ind w:left="240" w:right="813" w:firstLine="360"/>
      </w:pPr>
      <w:r w:rsidRPr="00E46AC1">
        <w:t>Are any suggestions for methodological or conceptual enhancements offered? Note the following description from APA of the purpose of a review article:</w:t>
      </w:r>
    </w:p>
    <w:p w:rsidRPr="00E46AC1" w:rsidR="00B038CA" w:rsidRDefault="00B038CA" w14:paraId="2861294D" w14:textId="77777777">
      <w:pPr>
        <w:pStyle w:val="BodyText"/>
        <w:kinsoku w:val="0"/>
        <w:overflowPunct w:val="0"/>
        <w:spacing w:before="24"/>
      </w:pPr>
      <w:r w:rsidRPr="00E46AC1">
        <w:t xml:space="preserve">"By organizing, integrating, and evaluating previously published material, the author of a review article considers the progress of current research toward clarifying a problem."  In addition to defining and clarifying problems, and summarizing investigations and theory, the </w:t>
      </w:r>
      <w:proofErr w:type="gramStart"/>
      <w:r w:rsidRPr="00E46AC1">
        <w:t>review:</w:t>
      </w:r>
      <w:proofErr w:type="gramEnd"/>
      <w:r w:rsidRPr="00E46AC1">
        <w:t xml:space="preserve"> identifies relations, contradictions, gaps, and inconsistencies in the literature and suggests the next step or steps..."</w:t>
      </w:r>
    </w:p>
    <w:p w:rsidRPr="00E46AC1" w:rsidR="00B038CA" w:rsidRDefault="00B038CA" w14:paraId="327A3C13" w14:textId="77777777">
      <w:pPr>
        <w:pStyle w:val="BodyText"/>
        <w:kinsoku w:val="0"/>
        <w:overflowPunct w:val="0"/>
        <w:spacing w:before="1"/>
        <w:ind w:left="0"/>
        <w:rPr>
          <w:sz w:val="25"/>
          <w:szCs w:val="25"/>
        </w:rPr>
      </w:pPr>
    </w:p>
    <w:p w:rsidRPr="00E46AC1" w:rsidR="00B038CA" w:rsidRDefault="00B038CA" w14:paraId="165F7B39" w14:textId="77777777">
      <w:pPr>
        <w:pStyle w:val="BodyText"/>
        <w:kinsoku w:val="0"/>
        <w:overflowPunct w:val="0"/>
        <w:ind w:left="600"/>
      </w:pPr>
      <w:r w:rsidRPr="00E46AC1">
        <w:rPr>
          <w:u w:val="single"/>
        </w:rPr>
        <w:t>Writing Style:</w:t>
      </w:r>
    </w:p>
    <w:p w:rsidRPr="00E46AC1" w:rsidR="00B038CA" w:rsidRDefault="00B038CA" w14:paraId="6806F6C5" w14:textId="77777777">
      <w:pPr>
        <w:pStyle w:val="BodyText"/>
        <w:kinsoku w:val="0"/>
        <w:overflowPunct w:val="0"/>
        <w:spacing w:before="7"/>
        <w:ind w:left="0"/>
        <w:rPr>
          <w:sz w:val="18"/>
          <w:szCs w:val="18"/>
        </w:rPr>
      </w:pPr>
    </w:p>
    <w:p w:rsidRPr="00E46AC1" w:rsidR="00B038CA" w:rsidRDefault="00B038CA" w14:paraId="6E35E531" w14:textId="77777777">
      <w:pPr>
        <w:pStyle w:val="BodyText"/>
        <w:numPr>
          <w:ilvl w:val="0"/>
          <w:numId w:val="13"/>
        </w:numPr>
        <w:tabs>
          <w:tab w:val="left" w:pos="960"/>
        </w:tabs>
        <w:kinsoku w:val="0"/>
        <w:overflowPunct w:val="0"/>
        <w:spacing w:before="69"/>
      </w:pPr>
      <w:r w:rsidRPr="00E46AC1">
        <w:t>Is the writing style concise, readable, and free of structural problems?</w:t>
      </w:r>
    </w:p>
    <w:p w:rsidRPr="00E46AC1" w:rsidR="00B038CA" w:rsidRDefault="00B038CA" w14:paraId="24A66BC8" w14:textId="77777777">
      <w:pPr>
        <w:pStyle w:val="BodyText"/>
        <w:numPr>
          <w:ilvl w:val="0"/>
          <w:numId w:val="13"/>
        </w:numPr>
        <w:tabs>
          <w:tab w:val="left" w:pos="960"/>
        </w:tabs>
        <w:kinsoku w:val="0"/>
        <w:overflowPunct w:val="0"/>
        <w:spacing w:before="19" w:line="475" w:lineRule="auto"/>
        <w:ind w:left="602" w:right="3143" w:hanging="2"/>
      </w:pPr>
      <w:r w:rsidRPr="00E46AC1">
        <w:t xml:space="preserve">Is the paper free of spelling and typographical errors? </w:t>
      </w:r>
      <w:r w:rsidRPr="00E46AC1">
        <w:rPr>
          <w:u w:val="single"/>
        </w:rPr>
        <w:t>Length:</w:t>
      </w:r>
    </w:p>
    <w:p w:rsidRPr="00E46AC1" w:rsidR="00B038CA" w:rsidRDefault="00B038CA" w14:paraId="1F81AF8D" w14:textId="77777777">
      <w:pPr>
        <w:pStyle w:val="BodyText"/>
        <w:numPr>
          <w:ilvl w:val="0"/>
          <w:numId w:val="13"/>
        </w:numPr>
        <w:tabs>
          <w:tab w:val="left" w:pos="960"/>
        </w:tabs>
        <w:kinsoku w:val="0"/>
        <w:overflowPunct w:val="0"/>
        <w:spacing w:before="58" w:line="274" w:lineRule="exact"/>
        <w:ind w:right="399"/>
      </w:pPr>
      <w:r w:rsidRPr="00E46AC1">
        <w:t xml:space="preserve">Is the paper approximately (and no more than) 35 </w:t>
      </w:r>
      <w:r w:rsidRPr="00E46AC1">
        <w:rPr>
          <w:b/>
          <w:bCs/>
          <w:i/>
          <w:iCs/>
        </w:rPr>
        <w:t xml:space="preserve">double-spaced </w:t>
      </w:r>
      <w:r w:rsidRPr="00E46AC1">
        <w:t>pages of text not including the references and tables (if there are any)?</w:t>
      </w:r>
    </w:p>
    <w:p w:rsidRPr="00E46AC1" w:rsidR="00B038CA" w:rsidRDefault="00B038CA" w14:paraId="4D386A2C" w14:textId="77777777">
      <w:pPr>
        <w:pStyle w:val="BodyText"/>
        <w:numPr>
          <w:ilvl w:val="0"/>
          <w:numId w:val="13"/>
        </w:numPr>
        <w:tabs>
          <w:tab w:val="left" w:pos="960"/>
        </w:tabs>
        <w:kinsoku w:val="0"/>
        <w:overflowPunct w:val="0"/>
        <w:spacing w:before="16" w:line="480" w:lineRule="auto"/>
        <w:ind w:left="600" w:right="1708" w:firstLine="0"/>
      </w:pPr>
      <w:r w:rsidRPr="00E46AC1">
        <w:t xml:space="preserve">Is the paper formatted with 11- or 12-point font and 1-inch margins? </w:t>
      </w:r>
      <w:r w:rsidRPr="00E46AC1">
        <w:rPr>
          <w:u w:val="single"/>
        </w:rPr>
        <w:t>Citations / References:</w:t>
      </w:r>
    </w:p>
    <w:p w:rsidRPr="00E46AC1" w:rsidR="00B038CA" w:rsidRDefault="00B038CA" w14:paraId="084DEB6F" w14:textId="77777777">
      <w:pPr>
        <w:pStyle w:val="BodyText"/>
        <w:numPr>
          <w:ilvl w:val="0"/>
          <w:numId w:val="13"/>
        </w:numPr>
        <w:tabs>
          <w:tab w:val="left" w:pos="960"/>
        </w:tabs>
        <w:kinsoku w:val="0"/>
        <w:overflowPunct w:val="0"/>
        <w:spacing w:before="17"/>
      </w:pPr>
      <w:r w:rsidRPr="00E46AC1">
        <w:t>Has the use of secondary citations been avoided?</w:t>
      </w:r>
    </w:p>
    <w:p w:rsidRPr="00E46AC1" w:rsidR="00B038CA" w:rsidRDefault="00B038CA" w14:paraId="304DC5CF" w14:textId="77777777">
      <w:pPr>
        <w:pStyle w:val="BodyText"/>
        <w:numPr>
          <w:ilvl w:val="0"/>
          <w:numId w:val="13"/>
        </w:numPr>
        <w:tabs>
          <w:tab w:val="left" w:pos="960"/>
        </w:tabs>
        <w:kinsoku w:val="0"/>
        <w:overflowPunct w:val="0"/>
        <w:spacing w:before="19" w:line="242" w:lineRule="auto"/>
        <w:ind w:right="112"/>
      </w:pPr>
      <w:r w:rsidRPr="00E46AC1">
        <w:t>Does the reference section include a minimum of 20 references listed in current APA style?</w:t>
      </w:r>
    </w:p>
    <w:p w:rsidRPr="00E46AC1" w:rsidR="00B038CA" w:rsidRDefault="00B038CA" w14:paraId="32AA70CA" w14:textId="77777777">
      <w:pPr>
        <w:pStyle w:val="BodyText"/>
        <w:kinsoku w:val="0"/>
        <w:overflowPunct w:val="0"/>
        <w:spacing w:before="2"/>
        <w:ind w:left="0"/>
        <w:rPr>
          <w:sz w:val="23"/>
          <w:szCs w:val="23"/>
        </w:rPr>
      </w:pPr>
    </w:p>
    <w:p w:rsidRPr="00E46AC1" w:rsidR="00B038CA" w:rsidRDefault="00B038CA" w14:paraId="4FB5C003" w14:textId="77777777">
      <w:pPr>
        <w:pStyle w:val="BodyText"/>
        <w:kinsoku w:val="0"/>
        <w:overflowPunct w:val="0"/>
        <w:ind w:left="600"/>
      </w:pPr>
      <w:r w:rsidRPr="00E46AC1">
        <w:rPr>
          <w:u w:val="single"/>
        </w:rPr>
        <w:t>Overall Polish and Appearance:</w:t>
      </w:r>
    </w:p>
    <w:p w:rsidRPr="00E46AC1" w:rsidR="00B038CA" w:rsidRDefault="00B038CA" w14:paraId="0A9409A3" w14:textId="77777777">
      <w:pPr>
        <w:pStyle w:val="BodyText"/>
        <w:kinsoku w:val="0"/>
        <w:overflowPunct w:val="0"/>
        <w:spacing w:before="8"/>
        <w:ind w:left="0"/>
        <w:rPr>
          <w:sz w:val="19"/>
          <w:szCs w:val="19"/>
        </w:rPr>
      </w:pPr>
    </w:p>
    <w:p w:rsidRPr="00E46AC1" w:rsidR="00B038CA" w:rsidRDefault="00B038CA" w14:paraId="6C425DD2" w14:textId="77777777">
      <w:pPr>
        <w:pStyle w:val="BodyText"/>
        <w:numPr>
          <w:ilvl w:val="0"/>
          <w:numId w:val="13"/>
        </w:numPr>
        <w:tabs>
          <w:tab w:val="left" w:pos="960"/>
        </w:tabs>
        <w:kinsoku w:val="0"/>
        <w:overflowPunct w:val="0"/>
        <w:spacing w:before="69"/>
      </w:pPr>
      <w:r w:rsidRPr="00E46AC1">
        <w:t>Does the presentation of the paper meet professional standards?</w:t>
      </w:r>
    </w:p>
    <w:p w:rsidRPr="00E46AC1" w:rsidR="00B038CA" w:rsidRDefault="00B038CA" w14:paraId="4916368D" w14:textId="77777777">
      <w:pPr>
        <w:pStyle w:val="BodyText"/>
        <w:kinsoku w:val="0"/>
        <w:overflowPunct w:val="0"/>
        <w:ind w:left="0"/>
        <w:rPr>
          <w:sz w:val="20"/>
          <w:szCs w:val="20"/>
        </w:rPr>
      </w:pPr>
    </w:p>
    <w:p w:rsidRPr="00A95FE6" w:rsidR="00B038CA" w:rsidP="00BF62A2" w:rsidRDefault="00BF62A2" w14:paraId="7437A366" w14:textId="77777777">
      <w:pPr>
        <w:pStyle w:val="BodyText"/>
        <w:kinsoku w:val="0"/>
        <w:overflowPunct w:val="0"/>
        <w:spacing w:before="11"/>
        <w:ind w:left="0"/>
        <w:rPr>
          <w:b/>
          <w:bCs/>
        </w:rPr>
      </w:pPr>
      <w:r w:rsidRPr="00E46AC1">
        <w:rPr>
          <w:sz w:val="16"/>
          <w:szCs w:val="16"/>
        </w:rPr>
        <w:br w:type="page"/>
      </w:r>
      <w:r w:rsidRPr="00A95FE6" w:rsidR="002F5209">
        <w:t xml:space="preserve">The following is </w:t>
      </w:r>
      <w:r w:rsidRPr="00A95FE6" w:rsidR="00B038CA">
        <w:t>timeline for the qualifying exam</w:t>
      </w:r>
      <w:r w:rsidRPr="00A95FE6" w:rsidR="002F5209">
        <w:t xml:space="preserve"> dates (updated 3.24.19)</w:t>
      </w:r>
      <w:r w:rsidRPr="00A95FE6" w:rsidR="00E854D1">
        <w:t>, timelines for those requesting extended time are available upon request</w:t>
      </w:r>
      <w:r w:rsidRPr="00A95FE6" w:rsidR="00B038CA">
        <w:t>:</w:t>
      </w:r>
    </w:p>
    <w:p w:rsidRPr="00A95FE6" w:rsidR="00B038CA" w:rsidRDefault="00B038CA" w14:paraId="15847AA4" w14:textId="77777777">
      <w:pPr>
        <w:pStyle w:val="BodyText"/>
        <w:kinsoku w:val="0"/>
        <w:overflowPunct w:val="0"/>
        <w:spacing w:before="3"/>
        <w:ind w:left="0"/>
        <w:rPr>
          <w:b/>
          <w:bCs/>
        </w:rPr>
      </w:pPr>
    </w:p>
    <w:p w:rsidRPr="00A95FE6" w:rsidR="002F5209" w:rsidP="002F5209" w:rsidRDefault="002F5209" w14:paraId="16619F5A" w14:textId="77777777">
      <w:r w:rsidRPr="00A95FE6">
        <w:rPr>
          <w:b/>
          <w:bCs/>
          <w:color w:val="38761D"/>
          <w:u w:val="single"/>
        </w:rPr>
        <w:t>Detailed Qualifying Exam Winter Timelines </w:t>
      </w:r>
    </w:p>
    <w:p w:rsidRPr="00A10F5D" w:rsidR="002F5209" w:rsidRDefault="002F5209" w14:paraId="3A2AF4E5" w14:textId="600C548A">
      <w:pPr>
        <w:pStyle w:val="ListParagraph"/>
        <w:numPr>
          <w:ilvl w:val="0"/>
          <w:numId w:val="57"/>
        </w:numPr>
        <w:spacing w:before="100" w:beforeAutospacing="1" w:after="100" w:afterAutospacing="1"/>
        <w:ind w:left="360"/>
        <w:rPr>
          <w:color w:val="000000"/>
        </w:rPr>
      </w:pPr>
      <w:r w:rsidRPr="00A10F5D">
        <w:rPr>
          <w:color w:val="000000"/>
        </w:rPr>
        <w:t>Nov 15: Proposals due </w:t>
      </w:r>
    </w:p>
    <w:p w:rsidR="00A10F5D" w:rsidP="00A10F5D" w:rsidRDefault="002F5209" w14:paraId="6F8E35AB" w14:textId="77777777">
      <w:pPr>
        <w:spacing w:before="100" w:beforeAutospacing="1" w:after="100" w:afterAutospacing="1"/>
        <w:ind w:firstLine="720"/>
        <w:rPr>
          <w:color w:val="000000"/>
        </w:rPr>
      </w:pPr>
      <w:r w:rsidRPr="00A95FE6">
        <w:rPr>
          <w:color w:val="000000"/>
        </w:rPr>
        <w:t>(</w:t>
      </w:r>
      <w:r w:rsidRPr="00A95FE6">
        <w:rPr>
          <w:b/>
          <w:color w:val="000000"/>
        </w:rPr>
        <w:t>Note</w:t>
      </w:r>
      <w:r w:rsidRPr="00A95FE6">
        <w:rPr>
          <w:color w:val="000000"/>
        </w:rPr>
        <w:t xml:space="preserve">: if you are requesting </w:t>
      </w:r>
      <w:proofErr w:type="gramStart"/>
      <w:r w:rsidRPr="00A95FE6">
        <w:rPr>
          <w:color w:val="000000"/>
        </w:rPr>
        <w:t>accommodations</w:t>
      </w:r>
      <w:proofErr w:type="gramEnd"/>
      <w:r w:rsidRPr="00A95FE6">
        <w:rPr>
          <w:color w:val="000000"/>
        </w:rPr>
        <w:t xml:space="preserve">, please let the DCT know by 11/15) </w:t>
      </w:r>
    </w:p>
    <w:p w:rsidRPr="00A10F5D" w:rsidR="00A10F5D" w:rsidRDefault="002F5209" w14:paraId="2D0D7BA1" w14:textId="2415B359">
      <w:pPr>
        <w:pStyle w:val="ListParagraph"/>
        <w:numPr>
          <w:ilvl w:val="0"/>
          <w:numId w:val="57"/>
        </w:numPr>
        <w:spacing w:before="100" w:beforeAutospacing="1" w:after="100" w:afterAutospacing="1"/>
        <w:ind w:left="360"/>
        <w:rPr>
          <w:color w:val="000000"/>
        </w:rPr>
      </w:pPr>
      <w:r w:rsidRPr="00A10F5D">
        <w:rPr>
          <w:color w:val="000000"/>
        </w:rPr>
        <w:t>Nov 22: Feedback on proposal due from committee to chair </w:t>
      </w:r>
    </w:p>
    <w:p w:rsidRPr="00A10F5D" w:rsidR="002F5209" w:rsidRDefault="002F5209" w14:paraId="501D901F" w14:textId="2842FDC0">
      <w:pPr>
        <w:pStyle w:val="ListParagraph"/>
        <w:numPr>
          <w:ilvl w:val="0"/>
          <w:numId w:val="56"/>
        </w:numPr>
        <w:spacing w:before="100" w:beforeAutospacing="1" w:after="100" w:afterAutospacing="1" w:line="360" w:lineRule="auto"/>
        <w:ind w:left="360"/>
        <w:rPr>
          <w:color w:val="000000"/>
        </w:rPr>
      </w:pPr>
      <w:r w:rsidRPr="00A10F5D">
        <w:rPr>
          <w:color w:val="000000"/>
        </w:rPr>
        <w:t xml:space="preserve">Dec 1: Feedback on proposal due from committee to </w:t>
      </w:r>
      <w:proofErr w:type="gramStart"/>
      <w:r w:rsidRPr="00A10F5D">
        <w:rPr>
          <w:color w:val="000000"/>
        </w:rPr>
        <w:t>student</w:t>
      </w:r>
      <w:proofErr w:type="gramEnd"/>
      <w:r w:rsidRPr="00A10F5D">
        <w:rPr>
          <w:color w:val="000000"/>
        </w:rPr>
        <w:t> </w:t>
      </w:r>
    </w:p>
    <w:p w:rsidRPr="00A10F5D" w:rsidR="00A10F5D" w:rsidRDefault="002F5209" w14:paraId="7A3D6107" w14:textId="090C53D7">
      <w:pPr>
        <w:pStyle w:val="ListParagraph"/>
        <w:numPr>
          <w:ilvl w:val="0"/>
          <w:numId w:val="56"/>
        </w:numPr>
        <w:spacing w:before="100" w:beforeAutospacing="1" w:after="100" w:afterAutospacing="1" w:line="360" w:lineRule="auto"/>
        <w:ind w:left="360"/>
        <w:rPr>
          <w:color w:val="000000"/>
        </w:rPr>
      </w:pPr>
      <w:r w:rsidRPr="00A10F5D">
        <w:rPr>
          <w:color w:val="000000"/>
        </w:rPr>
        <w:t xml:space="preserve">Dec 15: Revised proposal due from </w:t>
      </w:r>
      <w:proofErr w:type="gramStart"/>
      <w:r w:rsidRPr="00A10F5D">
        <w:rPr>
          <w:color w:val="000000"/>
        </w:rPr>
        <w:t>student to</w:t>
      </w:r>
      <w:proofErr w:type="gramEnd"/>
      <w:r w:rsidRPr="00A10F5D">
        <w:rPr>
          <w:color w:val="000000"/>
        </w:rPr>
        <w:t xml:space="preserve"> committee </w:t>
      </w:r>
    </w:p>
    <w:p w:rsidRPr="00A10F5D" w:rsidR="002F5209" w:rsidRDefault="002F5209" w14:paraId="36CB6797" w14:textId="49E89232">
      <w:pPr>
        <w:pStyle w:val="ListParagraph"/>
        <w:numPr>
          <w:ilvl w:val="0"/>
          <w:numId w:val="56"/>
        </w:numPr>
        <w:spacing w:before="100" w:beforeAutospacing="1" w:after="100" w:afterAutospacing="1" w:line="360" w:lineRule="auto"/>
        <w:ind w:left="360"/>
        <w:rPr>
          <w:color w:val="000000"/>
        </w:rPr>
      </w:pPr>
      <w:r w:rsidRPr="00A10F5D">
        <w:rPr>
          <w:color w:val="000000"/>
        </w:rPr>
        <w:t>Dec 21: Final proposal approval due from committee to student</w:t>
      </w:r>
    </w:p>
    <w:p w:rsidRPr="00A95FE6" w:rsidR="002F5209" w:rsidP="57654E77" w:rsidRDefault="002F5209" w14:paraId="3451CB19" w14:textId="77777777">
      <w:pPr>
        <w:tabs>
          <w:tab w:val="left" w:pos="720"/>
        </w:tabs>
        <w:spacing w:before="100" w:beforeAutospacing="1" w:after="100" w:afterAutospacing="1"/>
        <w:ind w:left="720"/>
        <w:rPr>
          <w:color w:val="000000"/>
        </w:rPr>
      </w:pPr>
      <w:r w:rsidRPr="57654E77">
        <w:rPr>
          <w:color w:val="000000" w:themeColor="text1"/>
        </w:rPr>
        <w:t>(</w:t>
      </w:r>
      <w:r w:rsidRPr="57654E77">
        <w:rPr>
          <w:b/>
          <w:bCs/>
          <w:color w:val="000000" w:themeColor="text1"/>
        </w:rPr>
        <w:t xml:space="preserve">Note: </w:t>
      </w:r>
      <w:r w:rsidRPr="57654E77">
        <w:rPr>
          <w:color w:val="000000" w:themeColor="text1"/>
        </w:rPr>
        <w:t>Any exceptions to the Dec 21</w:t>
      </w:r>
      <w:r w:rsidRPr="57654E77">
        <w:rPr>
          <w:color w:val="000000" w:themeColor="text1"/>
          <w:vertAlign w:val="superscript"/>
        </w:rPr>
        <w:t>st</w:t>
      </w:r>
      <w:r w:rsidRPr="57654E77">
        <w:rPr>
          <w:color w:val="000000" w:themeColor="text1"/>
        </w:rPr>
        <w:t xml:space="preserve"> deadline (i.e., if another round of feedback is necessary) should be made by the quals committee</w:t>
      </w:r>
      <w:r w:rsidRPr="57654E77">
        <w:rPr>
          <w:b/>
          <w:bCs/>
          <w:color w:val="000000" w:themeColor="text1"/>
        </w:rPr>
        <w:t xml:space="preserve"> </w:t>
      </w:r>
      <w:r w:rsidRPr="57654E77">
        <w:rPr>
          <w:color w:val="000000" w:themeColor="text1"/>
        </w:rPr>
        <w:t>in consultation with CEC.)</w:t>
      </w:r>
      <w:r w:rsidRPr="57654E77">
        <w:rPr>
          <w:b/>
          <w:bCs/>
          <w:color w:val="000000" w:themeColor="text1"/>
        </w:rPr>
        <w:t xml:space="preserve"> </w:t>
      </w:r>
    </w:p>
    <w:p w:rsidRPr="00A10F5D" w:rsidR="002F5209" w:rsidRDefault="002F5209" w14:paraId="40E93D3F" w14:textId="24A8DFB2">
      <w:pPr>
        <w:pStyle w:val="ListParagraph"/>
        <w:numPr>
          <w:ilvl w:val="0"/>
          <w:numId w:val="56"/>
        </w:numPr>
        <w:spacing w:before="100" w:beforeAutospacing="1" w:after="100" w:afterAutospacing="1" w:line="360" w:lineRule="auto"/>
        <w:ind w:left="360"/>
        <w:rPr>
          <w:color w:val="000000"/>
        </w:rPr>
      </w:pPr>
      <w:r w:rsidRPr="57654E77">
        <w:rPr>
          <w:color w:val="000000" w:themeColor="text1"/>
        </w:rPr>
        <w:t>Jan 1: Writing begins</w:t>
      </w:r>
    </w:p>
    <w:p w:rsidRPr="00A10F5D" w:rsidR="002F5209" w:rsidRDefault="002F5209" w14:paraId="4EDF7872" w14:textId="0D1E9564">
      <w:pPr>
        <w:pStyle w:val="ListParagraph"/>
        <w:numPr>
          <w:ilvl w:val="0"/>
          <w:numId w:val="56"/>
        </w:numPr>
        <w:spacing w:before="100" w:beforeAutospacing="1" w:after="100" w:afterAutospacing="1" w:line="360" w:lineRule="auto"/>
        <w:ind w:left="360"/>
        <w:rPr>
          <w:color w:val="000000"/>
        </w:rPr>
      </w:pPr>
      <w:r w:rsidRPr="57654E77">
        <w:rPr>
          <w:color w:val="000000" w:themeColor="text1"/>
        </w:rPr>
        <w:t xml:space="preserve">March 1: Complete examination due to </w:t>
      </w:r>
      <w:r w:rsidRPr="57654E77" w:rsidR="00A10F5D">
        <w:rPr>
          <w:color w:val="000000" w:themeColor="text1"/>
        </w:rPr>
        <w:t>Assistant Director</w:t>
      </w:r>
      <w:r w:rsidRPr="57654E77">
        <w:rPr>
          <w:color w:val="000000" w:themeColor="text1"/>
        </w:rPr>
        <w:t xml:space="preserve">, chair, and committee members at 5pm via email </w:t>
      </w:r>
    </w:p>
    <w:p w:rsidRPr="00A10F5D" w:rsidR="002F5209" w:rsidRDefault="002F5209" w14:paraId="6E1C9018" w14:textId="76615FC5">
      <w:pPr>
        <w:pStyle w:val="ListParagraph"/>
        <w:numPr>
          <w:ilvl w:val="0"/>
          <w:numId w:val="56"/>
        </w:numPr>
        <w:spacing w:before="100" w:beforeAutospacing="1" w:after="100" w:afterAutospacing="1" w:line="360" w:lineRule="auto"/>
        <w:ind w:left="360"/>
        <w:rPr>
          <w:color w:val="000000"/>
        </w:rPr>
      </w:pPr>
      <w:r w:rsidRPr="57654E77">
        <w:rPr>
          <w:color w:val="000000" w:themeColor="text1"/>
        </w:rPr>
        <w:t xml:space="preserve">March 25: Evaluation and feedback due from committee to </w:t>
      </w:r>
      <w:r w:rsidRPr="57654E77" w:rsidR="00A10F5D">
        <w:rPr>
          <w:color w:val="000000" w:themeColor="text1"/>
        </w:rPr>
        <w:t>Assistant Director</w:t>
      </w:r>
      <w:r w:rsidRPr="57654E77">
        <w:rPr>
          <w:color w:val="000000" w:themeColor="text1"/>
        </w:rPr>
        <w:t xml:space="preserve"> and chair</w:t>
      </w:r>
    </w:p>
    <w:p w:rsidRPr="00A10F5D" w:rsidR="002F5209" w:rsidRDefault="002F5209" w14:paraId="58D0CB06" w14:textId="77777777">
      <w:pPr>
        <w:pStyle w:val="ListParagraph"/>
        <w:widowControl/>
        <w:numPr>
          <w:ilvl w:val="0"/>
          <w:numId w:val="56"/>
        </w:numPr>
        <w:autoSpaceDE/>
        <w:autoSpaceDN/>
        <w:adjustRightInd/>
        <w:spacing w:before="100" w:beforeAutospacing="1" w:after="100" w:afterAutospacing="1" w:line="360" w:lineRule="auto"/>
        <w:ind w:left="360"/>
        <w:contextualSpacing/>
        <w:rPr>
          <w:color w:val="000000"/>
        </w:rPr>
      </w:pPr>
      <w:r w:rsidRPr="57654E77">
        <w:rPr>
          <w:color w:val="000000" w:themeColor="text1"/>
        </w:rPr>
        <w:t>April 1: Integrated evaluation and feedback due from chair to committee to review and approve</w:t>
      </w:r>
    </w:p>
    <w:p w:rsidRPr="00A10F5D" w:rsidR="002F5209" w:rsidRDefault="002F5209" w14:paraId="52269FCC" w14:textId="77777777">
      <w:pPr>
        <w:pStyle w:val="ListParagraph"/>
        <w:widowControl/>
        <w:numPr>
          <w:ilvl w:val="0"/>
          <w:numId w:val="56"/>
        </w:numPr>
        <w:autoSpaceDE/>
        <w:autoSpaceDN/>
        <w:adjustRightInd/>
        <w:spacing w:before="100" w:beforeAutospacing="1" w:after="100" w:afterAutospacing="1" w:line="360" w:lineRule="auto"/>
        <w:ind w:left="360"/>
        <w:contextualSpacing/>
        <w:rPr>
          <w:color w:val="000000"/>
        </w:rPr>
      </w:pPr>
      <w:r w:rsidRPr="57654E77">
        <w:rPr>
          <w:color w:val="000000" w:themeColor="text1"/>
        </w:rPr>
        <w:t>April 8: Committee response to chair due</w:t>
      </w:r>
    </w:p>
    <w:p w:rsidRPr="00A10F5D" w:rsidR="002F5209" w:rsidRDefault="002F5209" w14:paraId="2ECD274F" w14:textId="4BC60B9F">
      <w:pPr>
        <w:pStyle w:val="ListParagraph"/>
        <w:numPr>
          <w:ilvl w:val="0"/>
          <w:numId w:val="56"/>
        </w:numPr>
        <w:spacing w:before="100" w:beforeAutospacing="1" w:after="100" w:afterAutospacing="1" w:line="360" w:lineRule="auto"/>
        <w:ind w:left="360"/>
        <w:rPr>
          <w:color w:val="000000"/>
        </w:rPr>
      </w:pPr>
      <w:r w:rsidRPr="57654E77">
        <w:rPr>
          <w:color w:val="000000" w:themeColor="text1"/>
        </w:rPr>
        <w:t xml:space="preserve">April 15: Evaluation and feedback due from committee to </w:t>
      </w:r>
      <w:proofErr w:type="gramStart"/>
      <w:r w:rsidRPr="57654E77">
        <w:rPr>
          <w:color w:val="000000" w:themeColor="text1"/>
        </w:rPr>
        <w:t>student</w:t>
      </w:r>
      <w:proofErr w:type="gramEnd"/>
      <w:r w:rsidRPr="57654E77">
        <w:rPr>
          <w:color w:val="000000" w:themeColor="text1"/>
        </w:rPr>
        <w:t> </w:t>
      </w:r>
    </w:p>
    <w:p w:rsidR="57654E77" w:rsidP="57654E77" w:rsidRDefault="57654E77" w14:paraId="53DBF265" w14:textId="74EA5E14">
      <w:pPr>
        <w:spacing w:beforeAutospacing="1" w:afterAutospacing="1" w:line="360" w:lineRule="auto"/>
        <w:rPr>
          <w:color w:val="000000" w:themeColor="text1"/>
        </w:rPr>
      </w:pPr>
    </w:p>
    <w:p w:rsidRPr="00A95FE6" w:rsidR="002F5209" w:rsidP="57654E77" w:rsidRDefault="002F5209" w14:paraId="0F69BF25" w14:textId="77777777">
      <w:pPr>
        <w:spacing w:before="100" w:beforeAutospacing="1" w:after="100" w:afterAutospacing="1"/>
        <w:rPr>
          <w:b/>
          <w:bCs/>
          <w:color w:val="000000"/>
        </w:rPr>
      </w:pPr>
      <w:r w:rsidRPr="57654E77">
        <w:rPr>
          <w:b/>
          <w:bCs/>
          <w:color w:val="000000" w:themeColor="text1"/>
        </w:rPr>
        <w:t>PASS WITH EDITS PROCESS</w:t>
      </w:r>
    </w:p>
    <w:p w:rsidRPr="00A10F5D" w:rsidR="002F5209" w:rsidRDefault="002F5209" w14:paraId="66D69FD1" w14:textId="78312458">
      <w:pPr>
        <w:pStyle w:val="ListParagraph"/>
        <w:numPr>
          <w:ilvl w:val="0"/>
          <w:numId w:val="54"/>
        </w:numPr>
        <w:spacing w:before="100" w:beforeAutospacing="1" w:after="100" w:afterAutospacing="1" w:line="276" w:lineRule="auto"/>
        <w:ind w:left="360"/>
        <w:rPr>
          <w:color w:val="000000"/>
        </w:rPr>
      </w:pPr>
      <w:r w:rsidRPr="57654E77">
        <w:rPr>
          <w:color w:val="000000" w:themeColor="text1"/>
        </w:rPr>
        <w:t xml:space="preserve">April 29: “Pass with edits”:  Revised qualifying examinations due. Complete examination due to </w:t>
      </w:r>
      <w:r w:rsidRPr="57654E77" w:rsidR="00A10F5D">
        <w:rPr>
          <w:color w:val="000000" w:themeColor="text1"/>
        </w:rPr>
        <w:t>Assistant Director</w:t>
      </w:r>
      <w:r w:rsidRPr="57654E77">
        <w:rPr>
          <w:color w:val="000000" w:themeColor="text1"/>
        </w:rPr>
        <w:t xml:space="preserve"> and Chair at 5pm via email. </w:t>
      </w:r>
      <w:proofErr w:type="gramStart"/>
      <w:r w:rsidRPr="57654E77">
        <w:rPr>
          <w:color w:val="000000" w:themeColor="text1"/>
        </w:rPr>
        <w:t>Qualifying</w:t>
      </w:r>
      <w:proofErr w:type="gramEnd"/>
      <w:r w:rsidRPr="57654E77">
        <w:rPr>
          <w:color w:val="000000" w:themeColor="text1"/>
        </w:rPr>
        <w:t xml:space="preserve"> </w:t>
      </w:r>
      <w:proofErr w:type="gramStart"/>
      <w:r w:rsidRPr="57654E77">
        <w:rPr>
          <w:color w:val="000000" w:themeColor="text1"/>
        </w:rPr>
        <w:t>exams</w:t>
      </w:r>
      <w:proofErr w:type="gramEnd"/>
      <w:r w:rsidRPr="57654E77">
        <w:rPr>
          <w:color w:val="000000" w:themeColor="text1"/>
        </w:rPr>
        <w:t xml:space="preserve"> receiving a PASS WITH EDITS will then need to be approved only by the qualifying exam chair, not the whole committee.</w:t>
      </w:r>
    </w:p>
    <w:p w:rsidRPr="00A10F5D" w:rsidR="002F5209" w:rsidRDefault="002F5209" w14:paraId="52BE09AA" w14:textId="60563BDD">
      <w:pPr>
        <w:pStyle w:val="ListParagraph"/>
        <w:numPr>
          <w:ilvl w:val="0"/>
          <w:numId w:val="54"/>
        </w:numPr>
        <w:spacing w:before="100" w:beforeAutospacing="1" w:after="100" w:afterAutospacing="1" w:line="276" w:lineRule="auto"/>
        <w:ind w:left="360"/>
        <w:rPr>
          <w:color w:val="000000"/>
        </w:rPr>
      </w:pPr>
      <w:r w:rsidRPr="57654E77">
        <w:rPr>
          <w:color w:val="000000" w:themeColor="text1"/>
        </w:rPr>
        <w:t xml:space="preserve">May 25: Evaluation and feedback due from chair to student and </w:t>
      </w:r>
      <w:r w:rsidRPr="57654E77" w:rsidR="00A10F5D">
        <w:rPr>
          <w:color w:val="000000" w:themeColor="text1"/>
        </w:rPr>
        <w:t>Assistant Director</w:t>
      </w:r>
    </w:p>
    <w:p w:rsidR="57654E77" w:rsidP="57654E77" w:rsidRDefault="57654E77" w14:paraId="1F3FE782" w14:textId="5AF0E158">
      <w:pPr>
        <w:spacing w:beforeAutospacing="1" w:afterAutospacing="1" w:line="276" w:lineRule="auto"/>
        <w:rPr>
          <w:color w:val="000000" w:themeColor="text1"/>
        </w:rPr>
      </w:pPr>
    </w:p>
    <w:p w:rsidRPr="00A95FE6" w:rsidR="002F5209" w:rsidP="57654E77" w:rsidRDefault="002F5209" w14:paraId="5F859872" w14:textId="77777777">
      <w:pPr>
        <w:spacing w:before="100" w:beforeAutospacing="1" w:after="100" w:afterAutospacing="1"/>
        <w:rPr>
          <w:b/>
          <w:bCs/>
          <w:color w:val="000000"/>
        </w:rPr>
      </w:pPr>
      <w:r w:rsidRPr="57654E77">
        <w:rPr>
          <w:b/>
          <w:bCs/>
          <w:color w:val="000000" w:themeColor="text1"/>
        </w:rPr>
        <w:t>REVISE AND RESUBMIT EXAM PROCESS</w:t>
      </w:r>
    </w:p>
    <w:p w:rsidRPr="00A10F5D" w:rsidR="00A10F5D" w:rsidRDefault="002F5209" w14:paraId="2074D06D" w14:textId="770BFBEB">
      <w:pPr>
        <w:pStyle w:val="ListParagraph"/>
        <w:numPr>
          <w:ilvl w:val="0"/>
          <w:numId w:val="55"/>
        </w:numPr>
        <w:spacing w:before="100" w:beforeAutospacing="1" w:after="100" w:afterAutospacing="1" w:line="276" w:lineRule="auto"/>
        <w:ind w:left="360"/>
        <w:rPr>
          <w:color w:val="000000"/>
        </w:rPr>
      </w:pPr>
      <w:r w:rsidRPr="57654E77">
        <w:rPr>
          <w:color w:val="000000" w:themeColor="text1"/>
        </w:rPr>
        <w:t xml:space="preserve">June 15: “Revise and resubmit” qualifying examinations due. Complete examination due to </w:t>
      </w:r>
      <w:r w:rsidRPr="57654E77" w:rsidR="00A10F5D">
        <w:rPr>
          <w:color w:val="000000" w:themeColor="text1"/>
        </w:rPr>
        <w:t>Assistant Director</w:t>
      </w:r>
      <w:r w:rsidRPr="57654E77">
        <w:rPr>
          <w:color w:val="000000" w:themeColor="text1"/>
        </w:rPr>
        <w:t xml:space="preserve">, chair, and committee members at 5pm via email </w:t>
      </w:r>
    </w:p>
    <w:p w:rsidRPr="00A10F5D" w:rsidR="002F5209" w:rsidRDefault="002F5209" w14:paraId="71FC7E38" w14:textId="12DF6D67">
      <w:pPr>
        <w:pStyle w:val="ListParagraph"/>
        <w:numPr>
          <w:ilvl w:val="0"/>
          <w:numId w:val="55"/>
        </w:numPr>
        <w:spacing w:before="100" w:beforeAutospacing="1" w:after="100" w:afterAutospacing="1" w:line="276" w:lineRule="auto"/>
        <w:ind w:left="360"/>
        <w:rPr>
          <w:color w:val="000000"/>
        </w:rPr>
      </w:pPr>
      <w:r w:rsidRPr="57654E77">
        <w:rPr>
          <w:color w:val="000000" w:themeColor="text1"/>
        </w:rPr>
        <w:t>July 7:</w:t>
      </w:r>
      <w:r w:rsidRPr="57654E77">
        <w:rPr>
          <w:b/>
          <w:bCs/>
          <w:color w:val="000000" w:themeColor="text1"/>
        </w:rPr>
        <w:t xml:space="preserve"> </w:t>
      </w:r>
      <w:r w:rsidRPr="57654E77">
        <w:rPr>
          <w:color w:val="000000" w:themeColor="text1"/>
        </w:rPr>
        <w:t xml:space="preserve">Evaluation and feedback due from committee to </w:t>
      </w:r>
      <w:r w:rsidRPr="57654E77" w:rsidR="00A10F5D">
        <w:rPr>
          <w:color w:val="000000" w:themeColor="text1"/>
        </w:rPr>
        <w:t>Assistant Director</w:t>
      </w:r>
      <w:r w:rsidRPr="57654E77">
        <w:rPr>
          <w:color w:val="000000" w:themeColor="text1"/>
        </w:rPr>
        <w:t xml:space="preserve"> and chair</w:t>
      </w:r>
    </w:p>
    <w:p w:rsidRPr="00A95FE6" w:rsidR="002F5209" w:rsidRDefault="002F5209" w14:paraId="7E831E2E" w14:textId="77777777">
      <w:pPr>
        <w:pStyle w:val="ListParagraph"/>
        <w:widowControl/>
        <w:numPr>
          <w:ilvl w:val="0"/>
          <w:numId w:val="42"/>
        </w:numPr>
        <w:autoSpaceDE/>
        <w:autoSpaceDN/>
        <w:adjustRightInd/>
        <w:spacing w:before="100" w:beforeAutospacing="1" w:after="100" w:afterAutospacing="1"/>
        <w:contextualSpacing/>
        <w:rPr>
          <w:color w:val="000000"/>
        </w:rPr>
      </w:pPr>
      <w:r w:rsidRPr="57654E77">
        <w:rPr>
          <w:color w:val="000000" w:themeColor="text1"/>
        </w:rPr>
        <w:t xml:space="preserve">July 14: Integrated evaluation and feedback due from chair to committee to review and </w:t>
      </w:r>
      <w:proofErr w:type="gramStart"/>
      <w:r w:rsidRPr="57654E77">
        <w:rPr>
          <w:color w:val="000000" w:themeColor="text1"/>
        </w:rPr>
        <w:t>approve</w:t>
      </w:r>
      <w:proofErr w:type="gramEnd"/>
    </w:p>
    <w:p w:rsidRPr="00A95FE6" w:rsidR="002F5209" w:rsidP="57654E77" w:rsidRDefault="002F5209" w14:paraId="0729C406" w14:textId="77777777">
      <w:pPr>
        <w:pStyle w:val="ListParagraph"/>
        <w:widowControl/>
        <w:autoSpaceDE/>
        <w:autoSpaceDN/>
        <w:adjustRightInd/>
        <w:spacing w:before="100" w:beforeAutospacing="1" w:after="100" w:afterAutospacing="1"/>
        <w:ind w:left="360"/>
        <w:contextualSpacing/>
        <w:rPr>
          <w:color w:val="000000"/>
        </w:rPr>
      </w:pPr>
    </w:p>
    <w:p w:rsidR="00A10F5D" w:rsidRDefault="002F5209" w14:paraId="4DF2168B" w14:textId="77777777">
      <w:pPr>
        <w:pStyle w:val="ListParagraph"/>
        <w:widowControl/>
        <w:numPr>
          <w:ilvl w:val="0"/>
          <w:numId w:val="42"/>
        </w:numPr>
        <w:autoSpaceDE/>
        <w:autoSpaceDN/>
        <w:adjustRightInd/>
        <w:spacing w:before="100" w:beforeAutospacing="1" w:after="100" w:afterAutospacing="1"/>
        <w:contextualSpacing/>
        <w:rPr>
          <w:color w:val="000000"/>
        </w:rPr>
      </w:pPr>
      <w:r w:rsidRPr="57654E77">
        <w:rPr>
          <w:color w:val="000000" w:themeColor="text1"/>
        </w:rPr>
        <w:t>July 21 Committee Response to chair due</w:t>
      </w:r>
    </w:p>
    <w:p w:rsidRPr="00A10F5D" w:rsidR="00A10F5D" w:rsidP="57654E77" w:rsidRDefault="00A10F5D" w14:paraId="5B57B58D" w14:textId="77777777">
      <w:pPr>
        <w:pStyle w:val="ListParagraph"/>
        <w:rPr>
          <w:color w:val="000000"/>
        </w:rPr>
      </w:pPr>
    </w:p>
    <w:p w:rsidRPr="00A10F5D" w:rsidR="002F5209" w:rsidRDefault="002F5209" w14:paraId="25BE7288" w14:textId="2F00D4D7">
      <w:pPr>
        <w:pStyle w:val="ListParagraph"/>
        <w:widowControl/>
        <w:numPr>
          <w:ilvl w:val="0"/>
          <w:numId w:val="42"/>
        </w:numPr>
        <w:autoSpaceDE/>
        <w:autoSpaceDN/>
        <w:adjustRightInd/>
        <w:spacing w:before="100" w:beforeAutospacing="1" w:after="100" w:afterAutospacing="1"/>
        <w:contextualSpacing/>
        <w:rPr>
          <w:color w:val="000000"/>
        </w:rPr>
      </w:pPr>
      <w:r w:rsidRPr="57654E77">
        <w:rPr>
          <w:color w:val="000000" w:themeColor="text1"/>
        </w:rPr>
        <w:t xml:space="preserve">July 31: Evaluation and feedback due from committee to </w:t>
      </w:r>
      <w:proofErr w:type="gramStart"/>
      <w:r w:rsidRPr="57654E77">
        <w:rPr>
          <w:color w:val="000000" w:themeColor="text1"/>
        </w:rPr>
        <w:t>student</w:t>
      </w:r>
      <w:proofErr w:type="gramEnd"/>
      <w:r w:rsidRPr="57654E77">
        <w:rPr>
          <w:color w:val="000000" w:themeColor="text1"/>
        </w:rPr>
        <w:t xml:space="preserve">  </w:t>
      </w:r>
    </w:p>
    <w:p w:rsidR="57654E77" w:rsidP="57654E77" w:rsidRDefault="57654E77" w14:paraId="71962B26" w14:textId="345A880A">
      <w:pPr>
        <w:widowControl/>
        <w:spacing w:beforeAutospacing="1" w:afterAutospacing="1"/>
        <w:contextualSpacing/>
        <w:rPr>
          <w:color w:val="000000" w:themeColor="text1"/>
        </w:rPr>
      </w:pPr>
    </w:p>
    <w:p w:rsidRPr="00A95FE6" w:rsidR="002F5209" w:rsidP="57654E77" w:rsidRDefault="002F5209" w14:paraId="163C9969" w14:textId="77777777">
      <w:pPr>
        <w:spacing w:before="100" w:beforeAutospacing="1" w:after="100" w:afterAutospacing="1"/>
        <w:rPr>
          <w:b/>
          <w:bCs/>
          <w:color w:val="000000"/>
        </w:rPr>
      </w:pPr>
      <w:r w:rsidRPr="57654E77">
        <w:rPr>
          <w:b/>
          <w:bCs/>
          <w:color w:val="000000" w:themeColor="text1"/>
        </w:rPr>
        <w:t>PASS WITH EDITS AFTER REVISE AND RESUBMIT PROCESS</w:t>
      </w:r>
    </w:p>
    <w:p w:rsidRPr="00A10F5D" w:rsidR="00A10F5D" w:rsidRDefault="00DA3940" w14:paraId="64DE0750" w14:textId="2718E362">
      <w:pPr>
        <w:pStyle w:val="ListParagraph"/>
        <w:numPr>
          <w:ilvl w:val="0"/>
          <w:numId w:val="53"/>
        </w:numPr>
        <w:spacing w:before="100" w:beforeAutospacing="1" w:after="100" w:afterAutospacing="1" w:line="360" w:lineRule="auto"/>
        <w:ind w:left="360"/>
        <w:rPr>
          <w:color w:val="000000"/>
        </w:rPr>
      </w:pPr>
      <w:r w:rsidRPr="57654E77">
        <w:rPr>
          <w:color w:val="000000" w:themeColor="text1"/>
        </w:rPr>
        <w:t>August</w:t>
      </w:r>
      <w:r w:rsidRPr="57654E77" w:rsidR="002F5209">
        <w:rPr>
          <w:color w:val="000000" w:themeColor="text1"/>
        </w:rPr>
        <w:t xml:space="preserve"> 14: Revised qualifying examinations due. Complete examination due to </w:t>
      </w:r>
      <w:r w:rsidRPr="57654E77" w:rsidR="00A10F5D">
        <w:rPr>
          <w:color w:val="000000" w:themeColor="text1"/>
        </w:rPr>
        <w:t>Assistant Director</w:t>
      </w:r>
      <w:r w:rsidRPr="57654E77">
        <w:rPr>
          <w:color w:val="000000" w:themeColor="text1"/>
        </w:rPr>
        <w:t xml:space="preserve"> and </w:t>
      </w:r>
      <w:r w:rsidRPr="57654E77" w:rsidR="002F5209">
        <w:rPr>
          <w:color w:val="000000" w:themeColor="text1"/>
        </w:rPr>
        <w:t xml:space="preserve">chair at 5pm via email </w:t>
      </w:r>
    </w:p>
    <w:p w:rsidRPr="00A10F5D" w:rsidR="002F5209" w:rsidRDefault="00DA3940" w14:paraId="06FD739E" w14:textId="6C99D71B">
      <w:pPr>
        <w:pStyle w:val="ListParagraph"/>
        <w:numPr>
          <w:ilvl w:val="0"/>
          <w:numId w:val="53"/>
        </w:numPr>
        <w:spacing w:before="100" w:beforeAutospacing="1" w:after="100" w:afterAutospacing="1" w:line="360" w:lineRule="auto"/>
        <w:ind w:left="360"/>
        <w:rPr>
          <w:color w:val="000000"/>
        </w:rPr>
      </w:pPr>
      <w:r w:rsidRPr="57654E77">
        <w:rPr>
          <w:color w:val="000000" w:themeColor="text1"/>
        </w:rPr>
        <w:t>September</w:t>
      </w:r>
      <w:r w:rsidRPr="57654E77" w:rsidR="002F5209">
        <w:rPr>
          <w:color w:val="000000" w:themeColor="text1"/>
        </w:rPr>
        <w:t xml:space="preserve"> 5: Evaluation and feedback due </w:t>
      </w:r>
      <w:r w:rsidRPr="57654E77">
        <w:rPr>
          <w:color w:val="000000" w:themeColor="text1"/>
        </w:rPr>
        <w:t>from chair</w:t>
      </w:r>
      <w:r w:rsidRPr="57654E77" w:rsidR="002F5209">
        <w:rPr>
          <w:color w:val="000000" w:themeColor="text1"/>
        </w:rPr>
        <w:t xml:space="preserve"> to</w:t>
      </w:r>
      <w:r w:rsidRPr="57654E77">
        <w:rPr>
          <w:color w:val="000000" w:themeColor="text1"/>
        </w:rPr>
        <w:t xml:space="preserve"> student and</w:t>
      </w:r>
      <w:r w:rsidRPr="57654E77" w:rsidR="002F5209">
        <w:rPr>
          <w:color w:val="000000" w:themeColor="text1"/>
        </w:rPr>
        <w:t xml:space="preserve"> </w:t>
      </w:r>
      <w:r w:rsidRPr="57654E77" w:rsidR="00A10F5D">
        <w:rPr>
          <w:color w:val="000000" w:themeColor="text1"/>
        </w:rPr>
        <w:t>Assistant Director</w:t>
      </w:r>
      <w:r w:rsidRPr="57654E77" w:rsidR="002F5209">
        <w:rPr>
          <w:color w:val="000000" w:themeColor="text1"/>
        </w:rPr>
        <w:t xml:space="preserve"> </w:t>
      </w:r>
    </w:p>
    <w:p w:rsidR="57654E77" w:rsidP="57654E77" w:rsidRDefault="57654E77" w14:paraId="3139C91B" w14:textId="2C067102">
      <w:pPr>
        <w:spacing w:beforeAutospacing="1" w:afterAutospacing="1" w:line="360" w:lineRule="auto"/>
        <w:rPr>
          <w:color w:val="000000" w:themeColor="text1"/>
        </w:rPr>
      </w:pPr>
    </w:p>
    <w:p w:rsidRPr="00A95FE6" w:rsidR="002F5209" w:rsidP="57654E77" w:rsidRDefault="002F5209" w14:paraId="466EA3D4" w14:textId="77777777">
      <w:pPr>
        <w:spacing w:before="100" w:beforeAutospacing="1" w:after="100" w:afterAutospacing="1"/>
        <w:rPr>
          <w:color w:val="000000"/>
        </w:rPr>
      </w:pPr>
      <w:r w:rsidRPr="57654E77">
        <w:rPr>
          <w:b/>
          <w:bCs/>
          <w:color w:val="38761D"/>
          <w:u w:val="single"/>
        </w:rPr>
        <w:t>Detailed Qualifying Exam Summer Timelines</w:t>
      </w:r>
    </w:p>
    <w:p w:rsidRPr="00570245" w:rsidR="002F5209" w:rsidRDefault="002F5209" w14:paraId="1D8FE91D" w14:textId="230A2F9B">
      <w:pPr>
        <w:pStyle w:val="ListParagraph"/>
        <w:numPr>
          <w:ilvl w:val="0"/>
          <w:numId w:val="62"/>
        </w:numPr>
        <w:spacing w:before="100" w:beforeAutospacing="1" w:after="100" w:afterAutospacing="1"/>
        <w:ind w:left="360"/>
        <w:rPr>
          <w:color w:val="000000"/>
        </w:rPr>
      </w:pPr>
      <w:r w:rsidRPr="57654E77">
        <w:rPr>
          <w:color w:val="000000" w:themeColor="text1"/>
        </w:rPr>
        <w:t>April 15: Proposals due </w:t>
      </w:r>
    </w:p>
    <w:p w:rsidR="00570245" w:rsidP="57654E77" w:rsidRDefault="002F5209" w14:paraId="2334283F" w14:textId="77777777">
      <w:pPr>
        <w:spacing w:before="100" w:beforeAutospacing="1" w:after="100" w:afterAutospacing="1"/>
        <w:ind w:firstLine="720"/>
        <w:rPr>
          <w:color w:val="000000"/>
        </w:rPr>
      </w:pPr>
      <w:r w:rsidRPr="57654E77">
        <w:rPr>
          <w:color w:val="000000" w:themeColor="text1"/>
        </w:rPr>
        <w:t>(</w:t>
      </w:r>
      <w:r w:rsidRPr="57654E77">
        <w:rPr>
          <w:b/>
          <w:bCs/>
          <w:color w:val="000000" w:themeColor="text1"/>
        </w:rPr>
        <w:t>Note</w:t>
      </w:r>
      <w:r w:rsidRPr="57654E77">
        <w:rPr>
          <w:color w:val="000000" w:themeColor="text1"/>
        </w:rPr>
        <w:t xml:space="preserve">: if you are requesting </w:t>
      </w:r>
      <w:proofErr w:type="gramStart"/>
      <w:r w:rsidRPr="57654E77">
        <w:rPr>
          <w:color w:val="000000" w:themeColor="text1"/>
        </w:rPr>
        <w:t>accommodations</w:t>
      </w:r>
      <w:proofErr w:type="gramEnd"/>
      <w:r w:rsidRPr="57654E77">
        <w:rPr>
          <w:color w:val="000000" w:themeColor="text1"/>
        </w:rPr>
        <w:t xml:space="preserve">, please let the DCT know by 4/15) </w:t>
      </w:r>
    </w:p>
    <w:p w:rsidRPr="00570245" w:rsidR="002F5209" w:rsidRDefault="002F5209" w14:paraId="46BB72B9" w14:textId="33C4E28E">
      <w:pPr>
        <w:pStyle w:val="ListParagraph"/>
        <w:numPr>
          <w:ilvl w:val="0"/>
          <w:numId w:val="62"/>
        </w:numPr>
        <w:spacing w:before="100" w:beforeAutospacing="1" w:after="100" w:afterAutospacing="1" w:line="360" w:lineRule="auto"/>
        <w:ind w:left="360"/>
        <w:rPr>
          <w:color w:val="000000"/>
        </w:rPr>
      </w:pPr>
      <w:r w:rsidRPr="57654E77">
        <w:rPr>
          <w:color w:val="000000" w:themeColor="text1"/>
        </w:rPr>
        <w:t>April 22: Feedback on proposal due from committee to chair </w:t>
      </w:r>
    </w:p>
    <w:p w:rsidRPr="00570245" w:rsidR="002F5209" w:rsidRDefault="002F5209" w14:paraId="202D04FE" w14:textId="6D644E76">
      <w:pPr>
        <w:pStyle w:val="ListParagraph"/>
        <w:numPr>
          <w:ilvl w:val="0"/>
          <w:numId w:val="62"/>
        </w:numPr>
        <w:spacing w:before="100" w:beforeAutospacing="1" w:after="100" w:afterAutospacing="1" w:line="360" w:lineRule="auto"/>
        <w:ind w:left="360"/>
        <w:rPr>
          <w:color w:val="000000"/>
        </w:rPr>
      </w:pPr>
      <w:r w:rsidRPr="57654E77">
        <w:rPr>
          <w:color w:val="000000" w:themeColor="text1"/>
        </w:rPr>
        <w:t xml:space="preserve">May 1: Feedback on proposal due from committee to </w:t>
      </w:r>
      <w:proofErr w:type="gramStart"/>
      <w:r w:rsidRPr="57654E77">
        <w:rPr>
          <w:color w:val="000000" w:themeColor="text1"/>
        </w:rPr>
        <w:t>student</w:t>
      </w:r>
      <w:proofErr w:type="gramEnd"/>
      <w:r w:rsidRPr="57654E77">
        <w:rPr>
          <w:color w:val="000000" w:themeColor="text1"/>
        </w:rPr>
        <w:t> </w:t>
      </w:r>
    </w:p>
    <w:p w:rsidRPr="00570245" w:rsidR="002F5209" w:rsidRDefault="002F5209" w14:paraId="7A253952" w14:textId="4BE6E143">
      <w:pPr>
        <w:pStyle w:val="ListParagraph"/>
        <w:numPr>
          <w:ilvl w:val="0"/>
          <w:numId w:val="62"/>
        </w:numPr>
        <w:spacing w:before="100" w:beforeAutospacing="1" w:after="100" w:afterAutospacing="1" w:line="360" w:lineRule="auto"/>
        <w:ind w:left="360"/>
        <w:rPr>
          <w:color w:val="000000"/>
        </w:rPr>
      </w:pPr>
      <w:r w:rsidRPr="57654E77">
        <w:rPr>
          <w:color w:val="000000" w:themeColor="text1"/>
        </w:rPr>
        <w:t xml:space="preserve">May 15: Revised proposal due from </w:t>
      </w:r>
      <w:proofErr w:type="gramStart"/>
      <w:r w:rsidRPr="57654E77">
        <w:rPr>
          <w:color w:val="000000" w:themeColor="text1"/>
        </w:rPr>
        <w:t>student to</w:t>
      </w:r>
      <w:proofErr w:type="gramEnd"/>
      <w:r w:rsidRPr="57654E77">
        <w:rPr>
          <w:color w:val="000000" w:themeColor="text1"/>
        </w:rPr>
        <w:t xml:space="preserve"> committee </w:t>
      </w:r>
    </w:p>
    <w:p w:rsidRPr="00570245" w:rsidR="002F5209" w:rsidRDefault="002F5209" w14:paraId="0114EFB6" w14:textId="710BE321">
      <w:pPr>
        <w:pStyle w:val="ListParagraph"/>
        <w:numPr>
          <w:ilvl w:val="0"/>
          <w:numId w:val="62"/>
        </w:numPr>
        <w:spacing w:before="100" w:beforeAutospacing="1" w:after="100" w:afterAutospacing="1" w:line="360" w:lineRule="auto"/>
        <w:ind w:left="360"/>
        <w:rPr>
          <w:color w:val="000000"/>
        </w:rPr>
      </w:pPr>
      <w:r w:rsidRPr="57654E77">
        <w:rPr>
          <w:color w:val="000000" w:themeColor="text1"/>
        </w:rPr>
        <w:t>May 21: Final proposal approval due from committee to student. Students should be notified if their committee will or will not be reviewing their exam during the summer.</w:t>
      </w:r>
    </w:p>
    <w:p w:rsidRPr="00A95FE6" w:rsidR="002F5209" w:rsidP="57654E77" w:rsidRDefault="002F5209" w14:paraId="1B3CC268" w14:textId="77777777">
      <w:pPr>
        <w:tabs>
          <w:tab w:val="left" w:pos="720"/>
        </w:tabs>
        <w:spacing w:before="100" w:beforeAutospacing="1" w:after="100" w:afterAutospacing="1"/>
        <w:ind w:left="720"/>
        <w:rPr>
          <w:color w:val="000000"/>
        </w:rPr>
      </w:pPr>
      <w:r w:rsidRPr="57654E77">
        <w:rPr>
          <w:color w:val="000000" w:themeColor="text1"/>
        </w:rPr>
        <w:t>(</w:t>
      </w:r>
      <w:r w:rsidRPr="57654E77">
        <w:rPr>
          <w:b/>
          <w:bCs/>
          <w:color w:val="000000" w:themeColor="text1"/>
        </w:rPr>
        <w:t xml:space="preserve">Note: </w:t>
      </w:r>
      <w:r w:rsidRPr="57654E77">
        <w:rPr>
          <w:color w:val="000000" w:themeColor="text1"/>
        </w:rPr>
        <w:t>Any exceptions to the May 21</w:t>
      </w:r>
      <w:r w:rsidRPr="57654E77">
        <w:rPr>
          <w:color w:val="000000" w:themeColor="text1"/>
          <w:vertAlign w:val="superscript"/>
        </w:rPr>
        <w:t>st</w:t>
      </w:r>
      <w:r w:rsidRPr="57654E77">
        <w:rPr>
          <w:color w:val="000000" w:themeColor="text1"/>
        </w:rPr>
        <w:t xml:space="preserve"> deadline (i.e., if another round of feedback is necessary) should be made by the quals committee</w:t>
      </w:r>
      <w:r w:rsidRPr="57654E77">
        <w:rPr>
          <w:b/>
          <w:bCs/>
          <w:color w:val="000000" w:themeColor="text1"/>
        </w:rPr>
        <w:t xml:space="preserve"> </w:t>
      </w:r>
      <w:r w:rsidRPr="57654E77">
        <w:rPr>
          <w:color w:val="000000" w:themeColor="text1"/>
        </w:rPr>
        <w:t>in consultation with CEC.)</w:t>
      </w:r>
      <w:r w:rsidRPr="57654E77">
        <w:rPr>
          <w:b/>
          <w:bCs/>
          <w:color w:val="000000" w:themeColor="text1"/>
        </w:rPr>
        <w:t xml:space="preserve"> </w:t>
      </w:r>
    </w:p>
    <w:p w:rsidRPr="00570245" w:rsidR="002F5209" w:rsidRDefault="002F5209" w14:paraId="04FAC67C" w14:textId="2D8C0AC1">
      <w:pPr>
        <w:pStyle w:val="ListParagraph"/>
        <w:numPr>
          <w:ilvl w:val="0"/>
          <w:numId w:val="61"/>
        </w:numPr>
        <w:spacing w:before="100" w:beforeAutospacing="1" w:after="100" w:afterAutospacing="1" w:line="360" w:lineRule="auto"/>
        <w:ind w:left="360"/>
        <w:rPr>
          <w:color w:val="000000"/>
        </w:rPr>
      </w:pPr>
      <w:r w:rsidRPr="57654E77">
        <w:rPr>
          <w:color w:val="000000" w:themeColor="text1"/>
        </w:rPr>
        <w:t>June 1: Writing begins</w:t>
      </w:r>
    </w:p>
    <w:p w:rsidRPr="00570245" w:rsidR="002F5209" w:rsidRDefault="002F5209" w14:paraId="239D3297" w14:textId="2E4B8DF9">
      <w:pPr>
        <w:pStyle w:val="ListParagraph"/>
        <w:numPr>
          <w:ilvl w:val="0"/>
          <w:numId w:val="61"/>
        </w:numPr>
        <w:spacing w:before="100" w:beforeAutospacing="1" w:after="100" w:afterAutospacing="1" w:line="360" w:lineRule="auto"/>
        <w:ind w:left="360"/>
        <w:rPr>
          <w:b/>
          <w:bCs/>
          <w:color w:val="000000"/>
        </w:rPr>
      </w:pPr>
      <w:r w:rsidRPr="57654E77">
        <w:rPr>
          <w:color w:val="000000" w:themeColor="text1"/>
        </w:rPr>
        <w:t xml:space="preserve">August 1: Complete examination due to </w:t>
      </w:r>
      <w:r w:rsidRPr="57654E77" w:rsidR="00A10F5D">
        <w:rPr>
          <w:color w:val="000000" w:themeColor="text1"/>
        </w:rPr>
        <w:t>Assistant Director</w:t>
      </w:r>
      <w:r w:rsidRPr="57654E77">
        <w:rPr>
          <w:color w:val="000000" w:themeColor="text1"/>
        </w:rPr>
        <w:t xml:space="preserve">, chair, and committee members at 5pm via email </w:t>
      </w:r>
    </w:p>
    <w:p w:rsidRPr="00570245" w:rsidR="002F5209" w:rsidRDefault="002F5209" w14:paraId="60AA9B24" w14:textId="0A79A852">
      <w:pPr>
        <w:pStyle w:val="ListParagraph"/>
        <w:numPr>
          <w:ilvl w:val="0"/>
          <w:numId w:val="61"/>
        </w:numPr>
        <w:spacing w:before="100" w:beforeAutospacing="1" w:after="100" w:afterAutospacing="1" w:line="360" w:lineRule="auto"/>
        <w:ind w:left="360"/>
        <w:rPr>
          <w:color w:val="000000"/>
        </w:rPr>
      </w:pPr>
      <w:r w:rsidRPr="57654E77">
        <w:rPr>
          <w:color w:val="000000" w:themeColor="text1"/>
        </w:rPr>
        <w:t>August 25: Evaluation and feedback due from committee to chair (add one month to all subsequent deadlines if committee members are not doing summer reading).</w:t>
      </w:r>
    </w:p>
    <w:p w:rsidRPr="00A95FE6" w:rsidR="002F5209" w:rsidRDefault="002F5209" w14:paraId="0C0E92D4" w14:textId="77777777">
      <w:pPr>
        <w:pStyle w:val="ListParagraph"/>
        <w:widowControl/>
        <w:numPr>
          <w:ilvl w:val="0"/>
          <w:numId w:val="42"/>
        </w:numPr>
        <w:autoSpaceDE/>
        <w:autoSpaceDN/>
        <w:adjustRightInd/>
        <w:spacing w:before="100" w:beforeAutospacing="1" w:after="100" w:afterAutospacing="1" w:line="360" w:lineRule="auto"/>
        <w:contextualSpacing/>
        <w:rPr>
          <w:color w:val="000000"/>
        </w:rPr>
      </w:pPr>
      <w:r w:rsidRPr="57654E77">
        <w:rPr>
          <w:color w:val="000000" w:themeColor="text1"/>
        </w:rPr>
        <w:t>September 1: Integrated evaluation and feedback due from chair to committee to review and approve</w:t>
      </w:r>
    </w:p>
    <w:p w:rsidR="00A10F5D" w:rsidRDefault="002F5209" w14:paraId="691FAB73" w14:textId="77777777">
      <w:pPr>
        <w:pStyle w:val="ListParagraph"/>
        <w:widowControl/>
        <w:numPr>
          <w:ilvl w:val="0"/>
          <w:numId w:val="42"/>
        </w:numPr>
        <w:autoSpaceDE/>
        <w:autoSpaceDN/>
        <w:adjustRightInd/>
        <w:spacing w:before="100" w:beforeAutospacing="1" w:after="100" w:afterAutospacing="1" w:line="360" w:lineRule="auto"/>
        <w:contextualSpacing/>
        <w:rPr>
          <w:color w:val="000000"/>
        </w:rPr>
      </w:pPr>
      <w:r w:rsidRPr="57654E77">
        <w:rPr>
          <w:color w:val="000000" w:themeColor="text1"/>
        </w:rPr>
        <w:t>September 8: Committee response to chair due</w:t>
      </w:r>
    </w:p>
    <w:p w:rsidRPr="00A10F5D" w:rsidR="002F5209" w:rsidRDefault="002F5209" w14:paraId="3D30536B" w14:textId="4FD2E81E">
      <w:pPr>
        <w:pStyle w:val="ListParagraph"/>
        <w:widowControl/>
        <w:numPr>
          <w:ilvl w:val="0"/>
          <w:numId w:val="42"/>
        </w:numPr>
        <w:autoSpaceDE/>
        <w:autoSpaceDN/>
        <w:adjustRightInd/>
        <w:spacing w:before="100" w:beforeAutospacing="1" w:after="100" w:afterAutospacing="1"/>
        <w:contextualSpacing/>
        <w:rPr>
          <w:color w:val="000000"/>
        </w:rPr>
      </w:pPr>
      <w:r w:rsidRPr="57654E77">
        <w:rPr>
          <w:color w:val="000000" w:themeColor="text1"/>
        </w:rPr>
        <w:t>September 15: Evaluation and feedback due from committee to student </w:t>
      </w:r>
    </w:p>
    <w:p w:rsidR="57654E77" w:rsidP="57654E77" w:rsidRDefault="57654E77" w14:paraId="4E8DEB31" w14:textId="478C44F2">
      <w:pPr>
        <w:widowControl/>
        <w:spacing w:beforeAutospacing="1" w:afterAutospacing="1"/>
        <w:contextualSpacing/>
        <w:rPr>
          <w:color w:val="000000" w:themeColor="text1"/>
        </w:rPr>
      </w:pPr>
    </w:p>
    <w:p w:rsidRPr="00A95FE6" w:rsidR="002F5209" w:rsidP="57654E77" w:rsidRDefault="002F5209" w14:paraId="01FCFB54" w14:textId="77777777">
      <w:pPr>
        <w:spacing w:before="100" w:beforeAutospacing="1" w:after="100" w:afterAutospacing="1"/>
        <w:rPr>
          <w:b/>
          <w:bCs/>
          <w:color w:val="000000"/>
        </w:rPr>
      </w:pPr>
      <w:r w:rsidRPr="57654E77">
        <w:rPr>
          <w:b/>
          <w:bCs/>
          <w:color w:val="000000" w:themeColor="text1"/>
        </w:rPr>
        <w:t>PASS WITH EDITS PROCESS</w:t>
      </w:r>
    </w:p>
    <w:p w:rsidRPr="00681EB6" w:rsidR="002F5209" w:rsidRDefault="002F5209" w14:paraId="6142759E" w14:textId="42096DBC">
      <w:pPr>
        <w:pStyle w:val="ListParagraph"/>
        <w:numPr>
          <w:ilvl w:val="0"/>
          <w:numId w:val="60"/>
        </w:numPr>
        <w:spacing w:before="100" w:beforeAutospacing="1" w:after="100" w:afterAutospacing="1"/>
        <w:ind w:left="360"/>
        <w:rPr>
          <w:color w:val="000000"/>
        </w:rPr>
      </w:pPr>
      <w:r w:rsidRPr="57654E77">
        <w:rPr>
          <w:color w:val="000000" w:themeColor="text1"/>
        </w:rPr>
        <w:t xml:space="preserve">Sept 29: “Pass with edits”:  Revised qualifying examinations due. Complete examination due to </w:t>
      </w:r>
      <w:r w:rsidRPr="57654E77" w:rsidR="00A10F5D">
        <w:rPr>
          <w:color w:val="000000" w:themeColor="text1"/>
        </w:rPr>
        <w:t>Assistant Director</w:t>
      </w:r>
      <w:r w:rsidR="00681EB6">
        <w:rPr>
          <w:color w:val="000000" w:themeColor="text1"/>
        </w:rPr>
        <w:t xml:space="preserve"> and C</w:t>
      </w:r>
      <w:r w:rsidRPr="57654E77">
        <w:rPr>
          <w:color w:val="000000" w:themeColor="text1"/>
        </w:rPr>
        <w:t xml:space="preserve">hair at 5pm via email. </w:t>
      </w:r>
      <w:proofErr w:type="gramStart"/>
      <w:r w:rsidRPr="57654E77">
        <w:rPr>
          <w:color w:val="000000" w:themeColor="text1"/>
        </w:rPr>
        <w:t>Qualifying</w:t>
      </w:r>
      <w:proofErr w:type="gramEnd"/>
      <w:r w:rsidRPr="57654E77">
        <w:rPr>
          <w:color w:val="000000" w:themeColor="text1"/>
        </w:rPr>
        <w:t xml:space="preserve"> </w:t>
      </w:r>
      <w:proofErr w:type="gramStart"/>
      <w:r w:rsidRPr="57654E77">
        <w:rPr>
          <w:color w:val="000000" w:themeColor="text1"/>
        </w:rPr>
        <w:t>exams</w:t>
      </w:r>
      <w:proofErr w:type="gramEnd"/>
      <w:r w:rsidRPr="57654E77">
        <w:rPr>
          <w:color w:val="000000" w:themeColor="text1"/>
        </w:rPr>
        <w:t xml:space="preserve"> receiving a PASS WITH EDITS will then need to be approved only by the qualifying exam chair, not the whole committee.</w:t>
      </w:r>
    </w:p>
    <w:p w:rsidRPr="00A10F5D" w:rsidR="002F5209" w:rsidRDefault="002F5209" w14:paraId="4DA71FC4" w14:textId="22172A2C">
      <w:pPr>
        <w:pStyle w:val="ListParagraph"/>
        <w:numPr>
          <w:ilvl w:val="0"/>
          <w:numId w:val="60"/>
        </w:numPr>
        <w:spacing w:before="100" w:beforeAutospacing="1" w:after="100" w:afterAutospacing="1"/>
        <w:ind w:left="360"/>
        <w:rPr>
          <w:color w:val="000000"/>
        </w:rPr>
      </w:pPr>
      <w:r w:rsidRPr="57654E77">
        <w:rPr>
          <w:color w:val="000000" w:themeColor="text1"/>
        </w:rPr>
        <w:t xml:space="preserve">October 25: Evaluation and feedback due from chair to student and </w:t>
      </w:r>
      <w:r w:rsidRPr="57654E77" w:rsidR="00A10F5D">
        <w:rPr>
          <w:color w:val="000000" w:themeColor="text1"/>
        </w:rPr>
        <w:t>Assistant Director</w:t>
      </w:r>
    </w:p>
    <w:p w:rsidR="57654E77" w:rsidP="57654E77" w:rsidRDefault="57654E77" w14:paraId="0DF86F58" w14:textId="1197427B">
      <w:pPr>
        <w:spacing w:beforeAutospacing="1" w:afterAutospacing="1"/>
        <w:rPr>
          <w:color w:val="000000" w:themeColor="text1"/>
        </w:rPr>
      </w:pPr>
    </w:p>
    <w:p w:rsidRPr="00A95FE6" w:rsidR="002F5209" w:rsidP="57654E77" w:rsidRDefault="002F5209" w14:paraId="1F7A8C3B" w14:textId="77777777">
      <w:pPr>
        <w:spacing w:before="100" w:beforeAutospacing="1" w:after="100" w:afterAutospacing="1"/>
        <w:ind w:left="90" w:hanging="90"/>
        <w:rPr>
          <w:b/>
          <w:bCs/>
          <w:color w:val="000000"/>
        </w:rPr>
      </w:pPr>
      <w:r w:rsidRPr="57654E77">
        <w:rPr>
          <w:b/>
          <w:bCs/>
          <w:color w:val="000000" w:themeColor="text1"/>
        </w:rPr>
        <w:t>REVISE AND RESUBMIT EXAM PROCESS</w:t>
      </w:r>
    </w:p>
    <w:p w:rsidRPr="00A10F5D" w:rsidR="002F5209" w:rsidRDefault="002F5209" w14:paraId="3B6267BC" w14:textId="7D5964E6">
      <w:pPr>
        <w:pStyle w:val="ListParagraph"/>
        <w:numPr>
          <w:ilvl w:val="0"/>
          <w:numId w:val="59"/>
        </w:numPr>
        <w:spacing w:before="100" w:beforeAutospacing="1" w:after="100" w:afterAutospacing="1"/>
        <w:ind w:left="360"/>
        <w:rPr>
          <w:b/>
          <w:bCs/>
          <w:color w:val="000000"/>
        </w:rPr>
      </w:pPr>
      <w:r w:rsidRPr="57654E77">
        <w:rPr>
          <w:color w:val="000000" w:themeColor="text1"/>
        </w:rPr>
        <w:t xml:space="preserve">November 15: “Rewrite” Revised qualifying examinations due. Complete examination due to </w:t>
      </w:r>
      <w:r w:rsidRPr="57654E77" w:rsidR="00A10F5D">
        <w:rPr>
          <w:color w:val="000000" w:themeColor="text1"/>
        </w:rPr>
        <w:t>Assistant Director</w:t>
      </w:r>
      <w:r w:rsidRPr="57654E77">
        <w:rPr>
          <w:color w:val="000000" w:themeColor="text1"/>
        </w:rPr>
        <w:t xml:space="preserve">, chair, and committee members at 5pm via email </w:t>
      </w:r>
    </w:p>
    <w:p w:rsidRPr="00A10F5D" w:rsidR="002F5209" w:rsidRDefault="002F5209" w14:paraId="493268E5" w14:textId="406BA7C7">
      <w:pPr>
        <w:pStyle w:val="ListParagraph"/>
        <w:numPr>
          <w:ilvl w:val="0"/>
          <w:numId w:val="59"/>
        </w:numPr>
        <w:spacing w:before="100" w:beforeAutospacing="1" w:after="100" w:afterAutospacing="1"/>
        <w:ind w:left="360"/>
        <w:rPr>
          <w:color w:val="000000"/>
        </w:rPr>
      </w:pPr>
      <w:r w:rsidRPr="57654E77">
        <w:rPr>
          <w:color w:val="000000" w:themeColor="text1"/>
        </w:rPr>
        <w:t xml:space="preserve">Dec 7: Evaluation and feedback due from committee to </w:t>
      </w:r>
      <w:r w:rsidRPr="57654E77" w:rsidR="00A10F5D">
        <w:rPr>
          <w:color w:val="000000" w:themeColor="text1"/>
        </w:rPr>
        <w:t>Assistant Director</w:t>
      </w:r>
      <w:r w:rsidRPr="57654E77">
        <w:rPr>
          <w:color w:val="000000" w:themeColor="text1"/>
        </w:rPr>
        <w:t xml:space="preserve"> and chair</w:t>
      </w:r>
    </w:p>
    <w:p w:rsidRPr="00A95FE6" w:rsidR="002F5209" w:rsidRDefault="002F5209" w14:paraId="2DEEEB9D" w14:textId="77777777">
      <w:pPr>
        <w:pStyle w:val="ListParagraph"/>
        <w:widowControl/>
        <w:numPr>
          <w:ilvl w:val="0"/>
          <w:numId w:val="42"/>
        </w:numPr>
        <w:autoSpaceDE/>
        <w:autoSpaceDN/>
        <w:adjustRightInd/>
        <w:spacing w:before="100" w:beforeAutospacing="1" w:after="100" w:afterAutospacing="1"/>
        <w:contextualSpacing/>
        <w:rPr>
          <w:color w:val="000000"/>
        </w:rPr>
      </w:pPr>
      <w:r w:rsidRPr="57654E77">
        <w:rPr>
          <w:color w:val="000000" w:themeColor="text1"/>
        </w:rPr>
        <w:t xml:space="preserve">Dec 14: Integrated evaluation and feedback due from chair to committee to review and </w:t>
      </w:r>
      <w:proofErr w:type="gramStart"/>
      <w:r w:rsidRPr="57654E77">
        <w:rPr>
          <w:color w:val="000000" w:themeColor="text1"/>
        </w:rPr>
        <w:t>approve</w:t>
      </w:r>
      <w:proofErr w:type="gramEnd"/>
    </w:p>
    <w:p w:rsidRPr="00A95FE6" w:rsidR="002F5209" w:rsidRDefault="002F5209" w14:paraId="259B52FB" w14:textId="77777777">
      <w:pPr>
        <w:pStyle w:val="ListParagraph"/>
        <w:widowControl/>
        <w:numPr>
          <w:ilvl w:val="0"/>
          <w:numId w:val="42"/>
        </w:numPr>
        <w:autoSpaceDE/>
        <w:autoSpaceDN/>
        <w:adjustRightInd/>
        <w:spacing w:before="100" w:beforeAutospacing="1" w:after="100" w:afterAutospacing="1"/>
        <w:contextualSpacing/>
        <w:rPr>
          <w:color w:val="000000"/>
        </w:rPr>
      </w:pPr>
      <w:r w:rsidRPr="57654E77">
        <w:rPr>
          <w:color w:val="000000" w:themeColor="text1"/>
        </w:rPr>
        <w:t>Dec 21: Committee response to chair due</w:t>
      </w:r>
    </w:p>
    <w:p w:rsidRPr="00A95FE6" w:rsidR="002F5209" w:rsidRDefault="002F5209" w14:paraId="52CB36AF" w14:textId="6D6D7BF0">
      <w:pPr>
        <w:pStyle w:val="ListParagraph"/>
        <w:numPr>
          <w:ilvl w:val="0"/>
          <w:numId w:val="42"/>
        </w:numPr>
        <w:spacing w:before="100" w:beforeAutospacing="1" w:after="100" w:afterAutospacing="1"/>
        <w:rPr>
          <w:color w:val="000000"/>
        </w:rPr>
      </w:pPr>
      <w:r w:rsidRPr="57654E77">
        <w:rPr>
          <w:color w:val="000000" w:themeColor="text1"/>
        </w:rPr>
        <w:t>December 31: Evaluation and feedback due from committee to student </w:t>
      </w:r>
    </w:p>
    <w:p w:rsidR="57654E77" w:rsidP="57654E77" w:rsidRDefault="57654E77" w14:paraId="117D18F6" w14:textId="738ECEBA">
      <w:pPr>
        <w:spacing w:beforeAutospacing="1" w:afterAutospacing="1"/>
        <w:rPr>
          <w:color w:val="000000" w:themeColor="text1"/>
        </w:rPr>
      </w:pPr>
    </w:p>
    <w:p w:rsidRPr="00A95FE6" w:rsidR="002F5209" w:rsidP="57654E77" w:rsidRDefault="002F5209" w14:paraId="15F0F3AD" w14:textId="77777777">
      <w:pPr>
        <w:spacing w:before="100" w:beforeAutospacing="1" w:after="100" w:afterAutospacing="1"/>
        <w:rPr>
          <w:b/>
          <w:bCs/>
          <w:color w:val="000000"/>
        </w:rPr>
      </w:pPr>
      <w:r w:rsidRPr="57654E77">
        <w:rPr>
          <w:b/>
          <w:bCs/>
          <w:color w:val="000000" w:themeColor="text1"/>
        </w:rPr>
        <w:t>PASS WITH EDITS AFTER REVISE AND RESUBMIT PROCESS</w:t>
      </w:r>
    </w:p>
    <w:p w:rsidRPr="00A10F5D" w:rsidR="00A10F5D" w:rsidRDefault="002F5209" w14:paraId="70277DA1" w14:textId="304A0412">
      <w:pPr>
        <w:pStyle w:val="ListParagraph"/>
        <w:numPr>
          <w:ilvl w:val="0"/>
          <w:numId w:val="58"/>
        </w:numPr>
        <w:spacing w:before="100" w:beforeAutospacing="1" w:after="100" w:afterAutospacing="1" w:line="276" w:lineRule="auto"/>
        <w:ind w:left="360"/>
        <w:rPr>
          <w:color w:val="000000"/>
        </w:rPr>
      </w:pPr>
      <w:r w:rsidRPr="57654E77">
        <w:rPr>
          <w:color w:val="000000" w:themeColor="text1"/>
        </w:rPr>
        <w:t xml:space="preserve">January 14: Revised qualifying examinations due. Complete examination due to </w:t>
      </w:r>
      <w:r w:rsidRPr="57654E77" w:rsidR="00A10F5D">
        <w:rPr>
          <w:color w:val="000000" w:themeColor="text1"/>
        </w:rPr>
        <w:t>Assistant Director</w:t>
      </w:r>
      <w:r w:rsidRPr="57654E77" w:rsidR="00DA3940">
        <w:rPr>
          <w:color w:val="000000" w:themeColor="text1"/>
        </w:rPr>
        <w:t xml:space="preserve"> and</w:t>
      </w:r>
      <w:r w:rsidRPr="57654E77">
        <w:rPr>
          <w:color w:val="000000" w:themeColor="text1"/>
        </w:rPr>
        <w:t xml:space="preserve"> </w:t>
      </w:r>
      <w:r w:rsidR="00681EB6">
        <w:rPr>
          <w:color w:val="000000" w:themeColor="text1"/>
        </w:rPr>
        <w:t>C</w:t>
      </w:r>
      <w:r w:rsidRPr="57654E77">
        <w:rPr>
          <w:color w:val="000000" w:themeColor="text1"/>
        </w:rPr>
        <w:t xml:space="preserve">hair at 5pm via email </w:t>
      </w:r>
    </w:p>
    <w:p w:rsidRPr="00A10F5D" w:rsidR="002F5209" w:rsidRDefault="002F5209" w14:paraId="2079B5AD" w14:textId="6AEF0F36">
      <w:pPr>
        <w:pStyle w:val="ListParagraph"/>
        <w:numPr>
          <w:ilvl w:val="0"/>
          <w:numId w:val="58"/>
        </w:numPr>
        <w:spacing w:before="100" w:beforeAutospacing="1" w:after="100" w:afterAutospacing="1" w:line="276" w:lineRule="auto"/>
        <w:ind w:left="360"/>
        <w:rPr>
          <w:color w:val="000000"/>
        </w:rPr>
      </w:pPr>
      <w:r w:rsidRPr="57654E77">
        <w:rPr>
          <w:color w:val="000000" w:themeColor="text1"/>
        </w:rPr>
        <w:t xml:space="preserve">February 5: Evaluation and feedback due from </w:t>
      </w:r>
      <w:r w:rsidRPr="57654E77" w:rsidR="00DA3940">
        <w:rPr>
          <w:color w:val="000000" w:themeColor="text1"/>
        </w:rPr>
        <w:t>chair</w:t>
      </w:r>
      <w:r w:rsidRPr="57654E77">
        <w:rPr>
          <w:color w:val="000000" w:themeColor="text1"/>
        </w:rPr>
        <w:t xml:space="preserve"> to</w:t>
      </w:r>
      <w:r w:rsidRPr="57654E77" w:rsidR="00DA3940">
        <w:rPr>
          <w:color w:val="000000" w:themeColor="text1"/>
        </w:rPr>
        <w:t xml:space="preserve"> student and</w:t>
      </w:r>
      <w:r w:rsidRPr="57654E77">
        <w:rPr>
          <w:color w:val="000000" w:themeColor="text1"/>
        </w:rPr>
        <w:t xml:space="preserve"> </w:t>
      </w:r>
      <w:r w:rsidRPr="57654E77" w:rsidR="00A10F5D">
        <w:rPr>
          <w:color w:val="000000" w:themeColor="text1"/>
        </w:rPr>
        <w:t>Assistant Director</w:t>
      </w:r>
      <w:r w:rsidRPr="57654E77">
        <w:rPr>
          <w:color w:val="000000" w:themeColor="text1"/>
        </w:rPr>
        <w:t xml:space="preserve"> and chair </w:t>
      </w:r>
    </w:p>
    <w:p w:rsidRPr="00E46AC1" w:rsidR="003569A7" w:rsidP="57654E77" w:rsidRDefault="003569A7" w14:paraId="7B4B8994" w14:textId="36D14414">
      <w:pPr>
        <w:kinsoku w:val="0"/>
        <w:overflowPunct w:val="0"/>
        <w:spacing w:before="11" w:beforeAutospacing="1" w:afterAutospacing="1" w:line="276" w:lineRule="auto"/>
        <w:rPr>
          <w:b/>
          <w:bCs/>
        </w:rPr>
      </w:pPr>
    </w:p>
    <w:p w:rsidRPr="00E46AC1" w:rsidR="003569A7" w:rsidP="57654E77" w:rsidRDefault="003569A7" w14:paraId="661DEEEB" w14:textId="18C4987F">
      <w:pPr>
        <w:kinsoku w:val="0"/>
        <w:overflowPunct w:val="0"/>
        <w:spacing w:before="11" w:beforeAutospacing="1" w:afterAutospacing="1" w:line="276" w:lineRule="auto"/>
        <w:rPr>
          <w:b/>
          <w:bCs/>
        </w:rPr>
      </w:pPr>
    </w:p>
    <w:p w:rsidR="00681EB6" w:rsidRDefault="00681EB6" w14:paraId="48BA24FF" w14:textId="77777777">
      <w:pPr>
        <w:widowControl/>
        <w:autoSpaceDE/>
        <w:autoSpaceDN/>
        <w:adjustRightInd/>
        <w:rPr>
          <w:b/>
          <w:bCs/>
        </w:rPr>
      </w:pPr>
      <w:r>
        <w:rPr>
          <w:b/>
          <w:bCs/>
        </w:rPr>
        <w:br w:type="page"/>
      </w:r>
    </w:p>
    <w:p w:rsidRPr="00E46AC1" w:rsidR="003569A7" w:rsidRDefault="57654E77" w14:paraId="5B8D8882" w14:textId="228AFA89">
      <w:pPr>
        <w:pStyle w:val="ListParagraph"/>
        <w:numPr>
          <w:ilvl w:val="1"/>
          <w:numId w:val="17"/>
        </w:numPr>
        <w:kinsoku w:val="0"/>
        <w:overflowPunct w:val="0"/>
        <w:spacing w:before="100" w:beforeAutospacing="1" w:after="100" w:afterAutospacing="1" w:line="276" w:lineRule="auto"/>
        <w:ind w:left="360"/>
        <w:jc w:val="center"/>
        <w:rPr>
          <w:b/>
          <w:bCs/>
        </w:rPr>
      </w:pPr>
      <w:bookmarkStart w:name="teaching" w:id="23"/>
      <w:bookmarkEnd w:id="23"/>
      <w:r w:rsidRPr="57654E77">
        <w:rPr>
          <w:b/>
          <w:bCs/>
        </w:rPr>
        <w:t xml:space="preserve">TEACHING EXPECTATIONS FOR FIRST AND FOURTH YEAR </w:t>
      </w:r>
    </w:p>
    <w:p w:rsidRPr="00E46AC1" w:rsidR="003569A7" w:rsidP="57654E77" w:rsidRDefault="003569A7" w14:paraId="3C6D9136" w14:textId="1AD746F7">
      <w:pPr>
        <w:kinsoku w:val="0"/>
        <w:overflowPunct w:val="0"/>
        <w:spacing w:before="11" w:beforeAutospacing="1" w:afterAutospacing="1" w:line="276" w:lineRule="auto"/>
        <w:jc w:val="center"/>
        <w:rPr>
          <w:b/>
          <w:bCs/>
        </w:rPr>
      </w:pPr>
    </w:p>
    <w:p w:rsidRPr="00E46AC1" w:rsidR="003569A7" w:rsidP="57654E77" w:rsidRDefault="57654E77" w14:paraId="3ACEFEEF" w14:textId="2FA8BA1C">
      <w:pPr>
        <w:kinsoku w:val="0"/>
        <w:overflowPunct w:val="0"/>
        <w:spacing w:before="11"/>
        <w:rPr>
          <w:b/>
          <w:bCs/>
        </w:rPr>
      </w:pPr>
      <w:r w:rsidRPr="57654E77">
        <w:rPr>
          <w:b/>
          <w:bCs/>
          <w:u w:val="single"/>
        </w:rPr>
        <w:t>Teaching Assistant Assignments for 1st Year Graduate Students</w:t>
      </w:r>
      <w:r w:rsidRPr="57654E77">
        <w:rPr>
          <w:b/>
          <w:bCs/>
        </w:rPr>
        <w:t xml:space="preserve"> </w:t>
      </w:r>
    </w:p>
    <w:p w:rsidRPr="00E46AC1" w:rsidR="003569A7" w:rsidP="57654E77" w:rsidRDefault="57654E77" w14:paraId="47D3D0CE" w14:textId="73AD3800">
      <w:pPr>
        <w:kinsoku w:val="0"/>
        <w:overflowPunct w:val="0"/>
        <w:spacing w:before="11"/>
      </w:pPr>
      <w:r w:rsidRPr="57654E77">
        <w:t xml:space="preserve">Most graduate students receive stipends for serving as Teaching Assistants (TAs) in their first year. Graduate students receiving stipends from the University are expected to provide 18 hours of work per week in exchange for a full-time stipend plus full tuition remission. In the Clinical Psychology Doctoral Program, first year student TAs spend 6 hours each week as research assistants/apprentices to their mentors and 12 hours doing teaching assistant (TA) work. The exception is that students who are supported by research fellowships or serve as Paid Research Assistants (RAs) on their mentors’ grants do not teach.  It is the Department's policy to have first year student TAs serve as teaching assistants in either Introductory Psychology or in large-lecture 200-level courses. </w:t>
      </w:r>
    </w:p>
    <w:p w:rsidRPr="00E46AC1" w:rsidR="003569A7" w:rsidP="57654E77" w:rsidRDefault="003569A7" w14:paraId="75E2EC72" w14:textId="61DD0941">
      <w:pPr>
        <w:kinsoku w:val="0"/>
        <w:overflowPunct w:val="0"/>
        <w:spacing w:before="11"/>
      </w:pPr>
    </w:p>
    <w:p w:rsidRPr="00E46AC1" w:rsidR="003569A7" w:rsidP="57654E77" w:rsidRDefault="57654E77" w14:paraId="1F79E788" w14:textId="28D4DC49">
      <w:pPr>
        <w:kinsoku w:val="0"/>
        <w:overflowPunct w:val="0"/>
        <w:spacing w:before="11"/>
      </w:pPr>
      <w:r w:rsidRPr="57654E77">
        <w:t xml:space="preserve">The work that students do as TAs should be educationally beneficial to them as well as a necessary and important service to the Psychology Department. Some of the assignments for graduate students are outlined below. Actual assignments will be made each spring by the Department's Associate Chair, in consultation with the GPD. </w:t>
      </w:r>
    </w:p>
    <w:p w:rsidRPr="00E46AC1" w:rsidR="003569A7" w:rsidP="57654E77" w:rsidRDefault="003569A7" w14:paraId="7F8E13E7" w14:textId="0009BACF">
      <w:pPr>
        <w:kinsoku w:val="0"/>
        <w:overflowPunct w:val="0"/>
        <w:spacing w:before="11"/>
      </w:pPr>
    </w:p>
    <w:p w:rsidRPr="00E46AC1" w:rsidR="003569A7" w:rsidP="57654E77" w:rsidRDefault="57654E77" w14:paraId="0AB944CC" w14:textId="0C93B476">
      <w:pPr>
        <w:kinsoku w:val="0"/>
        <w:overflowPunct w:val="0"/>
        <w:spacing w:before="11"/>
      </w:pPr>
      <w:r w:rsidRPr="57654E77">
        <w:rPr>
          <w:i/>
          <w:iCs/>
        </w:rPr>
        <w:t>Teaching Assistants in the large lecture sections of Introductory Psychology</w:t>
      </w:r>
      <w:r w:rsidRPr="57654E77">
        <w:t xml:space="preserve">. Teaching Assistants may be asked to staff discussion sections, tutor, and help with exam administration and grading. Some </w:t>
      </w:r>
      <w:proofErr w:type="gramStart"/>
      <w:r w:rsidRPr="57654E77">
        <w:t>TA’s</w:t>
      </w:r>
      <w:proofErr w:type="gramEnd"/>
      <w:r w:rsidRPr="57654E77">
        <w:t xml:space="preserve"> will give occasional guest lectures if this is an experience the course instructor </w:t>
      </w:r>
      <w:proofErr w:type="gramStart"/>
      <w:r w:rsidRPr="57654E77">
        <w:t>offers</w:t>
      </w:r>
      <w:proofErr w:type="gramEnd"/>
      <w:r w:rsidRPr="57654E77">
        <w:t xml:space="preserve"> and the TA wishes to have. Guest lectures should not be requested by faculty to cover their own absence. </w:t>
      </w:r>
    </w:p>
    <w:p w:rsidRPr="00E46AC1" w:rsidR="003569A7" w:rsidP="57654E77" w:rsidRDefault="003569A7" w14:paraId="000076BE" w14:textId="56FD2FC6">
      <w:pPr>
        <w:kinsoku w:val="0"/>
        <w:overflowPunct w:val="0"/>
        <w:spacing w:before="11"/>
      </w:pPr>
    </w:p>
    <w:p w:rsidRPr="00E46AC1" w:rsidR="003569A7" w:rsidP="57654E77" w:rsidRDefault="57654E77" w14:paraId="3084C838" w14:textId="50EB5A3A">
      <w:pPr>
        <w:kinsoku w:val="0"/>
        <w:overflowPunct w:val="0"/>
        <w:spacing w:before="11"/>
      </w:pPr>
      <w:r w:rsidRPr="57654E77">
        <w:rPr>
          <w:i/>
          <w:iCs/>
        </w:rPr>
        <w:t>Teaching Assistants in 200-level large lecture courses</w:t>
      </w:r>
      <w:r w:rsidRPr="57654E77">
        <w:t xml:space="preserve">. Teaching Assistants may be asked to provide extra office hours for student assistance with papers and other projects, </w:t>
      </w:r>
      <w:proofErr w:type="gramStart"/>
      <w:r w:rsidRPr="57654E77">
        <w:t>tutor</w:t>
      </w:r>
      <w:proofErr w:type="gramEnd"/>
      <w:r w:rsidRPr="57654E77">
        <w:t xml:space="preserve">, and offer review sessions. Graduate TAs may also be asked to help faculty with exam administration, grading with an instructor constructed rubric, and asked to show films if the faculty member is away at a conference. </w:t>
      </w:r>
    </w:p>
    <w:p w:rsidRPr="00E46AC1" w:rsidR="003569A7" w:rsidP="57654E77" w:rsidRDefault="003569A7" w14:paraId="4E662429" w14:textId="125B05F8">
      <w:pPr>
        <w:kinsoku w:val="0"/>
        <w:overflowPunct w:val="0"/>
        <w:spacing w:before="11"/>
      </w:pPr>
    </w:p>
    <w:p w:rsidRPr="00E46AC1" w:rsidR="003569A7" w:rsidP="57654E77" w:rsidRDefault="57654E77" w14:paraId="623FC74E" w14:textId="38E00FD6">
      <w:pPr>
        <w:kinsoku w:val="0"/>
        <w:overflowPunct w:val="0"/>
        <w:spacing w:before="11"/>
      </w:pPr>
      <w:r w:rsidRPr="57654E77">
        <w:rPr>
          <w:i/>
          <w:iCs/>
        </w:rPr>
        <w:t>Teaching Assistants in Psych 370, Statistics, and other courses with especially heavy homework assignments and grading responsibilities</w:t>
      </w:r>
      <w:r w:rsidRPr="57654E77">
        <w:t xml:space="preserve">. Teaching Assistants may be asked to tutor students, grade homework assignments, and help with exam administration and grading. They may also be asked to give occasional lectures in class if the graduate student is comfortable with the topic material, supervise the laboratory section of the course, and supervise undergraduate tutors. </w:t>
      </w:r>
    </w:p>
    <w:p w:rsidRPr="00E46AC1" w:rsidR="003569A7" w:rsidP="57654E77" w:rsidRDefault="003569A7" w14:paraId="641CB0D8" w14:textId="2E55EA9D">
      <w:pPr>
        <w:kinsoku w:val="0"/>
        <w:overflowPunct w:val="0"/>
        <w:spacing w:before="11"/>
      </w:pPr>
    </w:p>
    <w:p w:rsidRPr="00E46AC1" w:rsidR="003569A7" w:rsidP="57654E77" w:rsidRDefault="57654E77" w14:paraId="42EF2758" w14:textId="65C33624">
      <w:pPr>
        <w:kinsoku w:val="0"/>
        <w:overflowPunct w:val="0"/>
        <w:spacing w:before="11"/>
      </w:pPr>
      <w:r w:rsidRPr="57654E77">
        <w:rPr>
          <w:i/>
          <w:iCs/>
        </w:rPr>
        <w:t xml:space="preserve">Teaching Assistants may work on the development of curricular materials. </w:t>
      </w:r>
      <w:r w:rsidRPr="57654E77">
        <w:t xml:space="preserve">There may be circumstances in which some or </w:t>
      </w:r>
      <w:proofErr w:type="gramStart"/>
      <w:r w:rsidRPr="57654E77">
        <w:t>all of</w:t>
      </w:r>
      <w:proofErr w:type="gramEnd"/>
      <w:r w:rsidRPr="57654E77">
        <w:t xml:space="preserve"> a TA’s hours might focus on finding and developing new curricular materials to enhance our undergraduate program.</w:t>
      </w:r>
    </w:p>
    <w:p w:rsidRPr="00E46AC1" w:rsidR="003569A7" w:rsidP="57654E77" w:rsidRDefault="003569A7" w14:paraId="21F420F9" w14:textId="380E3542">
      <w:pPr>
        <w:kinsoku w:val="0"/>
        <w:overflowPunct w:val="0"/>
        <w:spacing w:before="11"/>
      </w:pPr>
    </w:p>
    <w:p w:rsidRPr="00E46AC1" w:rsidR="003569A7" w:rsidP="57654E77" w:rsidRDefault="57654E77" w14:paraId="38AAFA10" w14:textId="4475F6BF">
      <w:pPr>
        <w:kinsoku w:val="0"/>
        <w:overflowPunct w:val="0"/>
        <w:spacing w:before="11"/>
        <w:rPr>
          <w:b/>
          <w:bCs/>
          <w:u w:val="single"/>
        </w:rPr>
      </w:pPr>
      <w:r w:rsidRPr="57654E77">
        <w:rPr>
          <w:b/>
          <w:bCs/>
          <w:u w:val="single"/>
        </w:rPr>
        <w:t xml:space="preserve">Procedures </w:t>
      </w:r>
    </w:p>
    <w:p w:rsidRPr="00E46AC1" w:rsidR="003569A7" w:rsidP="57654E77" w:rsidRDefault="57654E77" w14:paraId="319167CA" w14:textId="6F16EF8C">
      <w:pPr>
        <w:kinsoku w:val="0"/>
        <w:overflowPunct w:val="0"/>
        <w:spacing w:before="11"/>
      </w:pPr>
      <w:r w:rsidRPr="57654E77">
        <w:t xml:space="preserve">The Psychology Department's Associate Chair asks faculty to specify their needs for graduate teaching assistants. Faculty members are asked to describe the TA tasks they expect to assign graduate students and how they intend to supervise graduate students on these tasks. The Associate Chair, together with the GPD, makes assignments in the context of the Department's established priorities and specific faculty requests. Junior faculty and faculty with high enrollments in their classes have priority in having graduate TAs assigned to them. </w:t>
      </w:r>
    </w:p>
    <w:p w:rsidRPr="00E46AC1" w:rsidR="003569A7" w:rsidP="57654E77" w:rsidRDefault="003569A7" w14:paraId="24685914" w14:textId="6D5F6D16">
      <w:pPr>
        <w:kinsoku w:val="0"/>
        <w:overflowPunct w:val="0"/>
        <w:spacing w:before="11"/>
      </w:pPr>
    </w:p>
    <w:p w:rsidRPr="00E46AC1" w:rsidR="003569A7" w:rsidP="57654E77" w:rsidRDefault="57654E77" w14:paraId="1137E039" w14:textId="0913923F">
      <w:pPr>
        <w:kinsoku w:val="0"/>
        <w:overflowPunct w:val="0"/>
        <w:spacing w:before="11"/>
      </w:pPr>
      <w:r w:rsidRPr="57654E77">
        <w:t xml:space="preserve">Graduate students may be assigned to one or two faculty members as </w:t>
      </w:r>
      <w:proofErr w:type="spellStart"/>
      <w:r w:rsidRPr="57654E77">
        <w:t>TAs.</w:t>
      </w:r>
      <w:proofErr w:type="spellEnd"/>
      <w:r w:rsidRPr="57654E77">
        <w:t xml:space="preserve"> Faculty members are told by the Associate Chair how many hours per week of a student's time they have been assigned and are expected to limit their demands to that hour per week commitment. Given that the demands of grading and other TA work </w:t>
      </w:r>
      <w:r w:rsidR="009A7EC1">
        <w:t>are</w:t>
      </w:r>
      <w:r w:rsidRPr="57654E77" w:rsidR="009A7EC1">
        <w:t xml:space="preserve"> </w:t>
      </w:r>
      <w:r w:rsidRPr="57654E77">
        <w:t xml:space="preserve">not consistent </w:t>
      </w:r>
      <w:proofErr w:type="gramStart"/>
      <w:r w:rsidRPr="57654E77">
        <w:t>through</w:t>
      </w:r>
      <w:proofErr w:type="gramEnd"/>
      <w:r w:rsidRPr="57654E77">
        <w:t xml:space="preserve"> the semester, faculty may ask their TAs to work more in some weeks than in </w:t>
      </w:r>
      <w:proofErr w:type="gramStart"/>
      <w:r w:rsidRPr="57654E77">
        <w:t>others, but</w:t>
      </w:r>
      <w:proofErr w:type="gramEnd"/>
      <w:r w:rsidRPr="57654E77">
        <w:t xml:space="preserve"> should not exceed the total number of hours expected </w:t>
      </w:r>
      <w:proofErr w:type="gramStart"/>
      <w:r w:rsidRPr="57654E77">
        <w:t>in a given</w:t>
      </w:r>
      <w:proofErr w:type="gramEnd"/>
      <w:r w:rsidRPr="57654E77">
        <w:t xml:space="preserve"> semester. In addition, faculty are not permitted to ask a TA to work more than 1.5 times their total number of committed hours in any given week even if they have not asked for any work in prior weeks. For example, if a student is serving as a TA </w:t>
      </w:r>
      <w:proofErr w:type="gramStart"/>
      <w:r w:rsidRPr="57654E77">
        <w:t>in</w:t>
      </w:r>
      <w:proofErr w:type="gramEnd"/>
      <w:r w:rsidRPr="57654E77">
        <w:t xml:space="preserve"> two courses, providing 6 hours of week (on average) </w:t>
      </w:r>
      <w:proofErr w:type="gramStart"/>
      <w:r w:rsidRPr="57654E77">
        <w:t>in</w:t>
      </w:r>
      <w:proofErr w:type="gramEnd"/>
      <w:r w:rsidRPr="57654E77">
        <w:t xml:space="preserve"> each course, the maximum number of hours that can be requested for either course is 9in a given week. Whenever possible, faculty members should provide </w:t>
      </w:r>
      <w:proofErr w:type="gramStart"/>
      <w:r w:rsidRPr="57654E77">
        <w:t>TA’s</w:t>
      </w:r>
      <w:proofErr w:type="gramEnd"/>
      <w:r w:rsidRPr="57654E77">
        <w:t xml:space="preserve"> with advanced warning that they might have more work in an upcoming week. </w:t>
      </w:r>
    </w:p>
    <w:p w:rsidRPr="00E46AC1" w:rsidR="003569A7" w:rsidP="57654E77" w:rsidRDefault="003569A7" w14:paraId="587CEC0C" w14:textId="48FA1129">
      <w:pPr>
        <w:kinsoku w:val="0"/>
        <w:overflowPunct w:val="0"/>
        <w:spacing w:before="11"/>
      </w:pPr>
    </w:p>
    <w:p w:rsidRPr="00E46AC1" w:rsidR="003569A7" w:rsidP="57654E77" w:rsidRDefault="57654E77" w14:paraId="73B69AE7" w14:textId="5F3F0DD7">
      <w:pPr>
        <w:kinsoku w:val="0"/>
        <w:overflowPunct w:val="0"/>
        <w:spacing w:before="11"/>
      </w:pPr>
      <w:r w:rsidRPr="57654E77">
        <w:t xml:space="preserve">TA assignments are typically made in late July for September and in mid-December for the start of the second semester. Assignments are made after enrollments in courses are known. </w:t>
      </w:r>
    </w:p>
    <w:p w:rsidRPr="00E46AC1" w:rsidR="003569A7" w:rsidP="57654E77" w:rsidRDefault="003569A7" w14:paraId="72538728" w14:textId="2CCCAFEA">
      <w:pPr>
        <w:kinsoku w:val="0"/>
        <w:overflowPunct w:val="0"/>
        <w:spacing w:before="11"/>
      </w:pPr>
    </w:p>
    <w:p w:rsidRPr="00E46AC1" w:rsidR="003569A7" w:rsidP="57654E77" w:rsidRDefault="57654E77" w14:paraId="343113C7" w14:textId="46652C80">
      <w:pPr>
        <w:kinsoku w:val="0"/>
        <w:overflowPunct w:val="0"/>
        <w:spacing w:before="11"/>
      </w:pPr>
      <w:r w:rsidRPr="57654E77">
        <w:t xml:space="preserve">Assignments for first year students who come into the program as research assistants are spelled out by their faculty mentor. </w:t>
      </w:r>
      <w:proofErr w:type="gramStart"/>
      <w:r w:rsidRPr="57654E77">
        <w:t>Students accepting</w:t>
      </w:r>
      <w:proofErr w:type="gramEnd"/>
      <w:r w:rsidRPr="57654E77">
        <w:t xml:space="preserve"> a research assistantship will likely know from their faculty mentors what those responsibilities will be prior to accepting the offer from UMB. </w:t>
      </w:r>
    </w:p>
    <w:p w:rsidRPr="00E46AC1" w:rsidR="003569A7" w:rsidP="57654E77" w:rsidRDefault="003569A7" w14:paraId="188C6C35" w14:textId="26F1AE33">
      <w:pPr>
        <w:kinsoku w:val="0"/>
        <w:overflowPunct w:val="0"/>
        <w:spacing w:before="11"/>
      </w:pPr>
    </w:p>
    <w:p w:rsidRPr="00E46AC1" w:rsidR="003569A7" w:rsidP="57654E77" w:rsidRDefault="57654E77" w14:paraId="36F1906E" w14:textId="552B3C7D">
      <w:pPr>
        <w:kinsoku w:val="0"/>
        <w:overflowPunct w:val="0"/>
        <w:spacing w:before="11"/>
        <w:rPr>
          <w:b/>
          <w:bCs/>
        </w:rPr>
      </w:pPr>
      <w:r w:rsidRPr="57654E77">
        <w:rPr>
          <w:b/>
          <w:bCs/>
          <w:u w:val="single"/>
        </w:rPr>
        <w:t>Teaching Experience in Fourth Year</w:t>
      </w:r>
      <w:r w:rsidRPr="57654E77">
        <w:rPr>
          <w:b/>
          <w:bCs/>
        </w:rPr>
        <w:t xml:space="preserve"> </w:t>
      </w:r>
    </w:p>
    <w:p w:rsidRPr="00E46AC1" w:rsidR="003569A7" w:rsidP="57654E77" w:rsidRDefault="57654E77" w14:paraId="1EEE8D8C" w14:textId="1200DB16">
      <w:pPr>
        <w:kinsoku w:val="0"/>
        <w:overflowPunct w:val="0"/>
        <w:spacing w:before="11"/>
      </w:pPr>
      <w:r w:rsidRPr="57654E77">
        <w:t xml:space="preserve">Students in the fourth year are expected to teach as part of their training in the Clinical Psychology Doctoral Program. This serves an important pedagogical goal of promoting competence in classroom teaching skills. To this end, we provide a didactic component to this training, which includes formal training in general classroom management; discussions regarding strategies to optimize learning within the classroom setting and through homework assignments (e.g., readings and activities); discussions of best teaching practices for first generation and immigrant students; reviews of course syllabi and other classroom materials; and individualized in-class observation and feedback about classroom teaching. </w:t>
      </w:r>
    </w:p>
    <w:p w:rsidRPr="00E46AC1" w:rsidR="003569A7" w:rsidP="57654E77" w:rsidRDefault="003569A7" w14:paraId="616C1060" w14:textId="318D0D97">
      <w:pPr>
        <w:kinsoku w:val="0"/>
        <w:overflowPunct w:val="0"/>
        <w:spacing w:before="11"/>
      </w:pPr>
    </w:p>
    <w:p w:rsidRPr="00E46AC1" w:rsidR="003569A7" w:rsidP="57654E77" w:rsidRDefault="57654E77" w14:paraId="3AFC4F5D" w14:textId="63988D28">
      <w:pPr>
        <w:kinsoku w:val="0"/>
        <w:overflowPunct w:val="0"/>
        <w:spacing w:before="11"/>
      </w:pPr>
      <w:r w:rsidRPr="57654E77">
        <w:t xml:space="preserve">Given the challenges of teaching for the first time, the program policy is that students in their first year of teaching are assigned standard, basic-content psychology courses (100, 200, &amp; 300 level courses that are not diversity-focused). As first-time instructors, students are developing basic skills in syllabus and curriculum development, pacing, classroom management, incorporation of technology, and pedagogical philosophy. Basic-content courses have many more supports for this initial development, such as textbooks and supplements, instructor manuals for classroom activities and assignments, and pre-made test banks. Our </w:t>
      </w:r>
      <w:proofErr w:type="gramStart"/>
      <w:r w:rsidRPr="57654E77">
        <w:t>ultimate goal</w:t>
      </w:r>
      <w:proofErr w:type="gramEnd"/>
      <w:r w:rsidRPr="57654E77">
        <w:t xml:space="preserve"> is for students to feel competent and confident in their ability to prepare and offer a successful undergraduate psychology course. </w:t>
      </w:r>
    </w:p>
    <w:p w:rsidRPr="00E46AC1" w:rsidR="003569A7" w:rsidP="57654E77" w:rsidRDefault="003569A7" w14:paraId="1A75BAB1" w14:textId="028292EF">
      <w:pPr>
        <w:kinsoku w:val="0"/>
        <w:overflowPunct w:val="0"/>
        <w:spacing w:before="11"/>
      </w:pPr>
    </w:p>
    <w:p w:rsidRPr="00E46AC1" w:rsidR="003569A7" w:rsidP="57654E77" w:rsidRDefault="57654E77" w14:paraId="545E538A" w14:textId="7ABEE465">
      <w:pPr>
        <w:kinsoku w:val="0"/>
        <w:overflowPunct w:val="0"/>
        <w:spacing w:before="11"/>
      </w:pPr>
      <w:r w:rsidRPr="57654E77">
        <w:t>Further, it is important to understand the context of the fourth</w:t>
      </w:r>
      <w:r w:rsidR="009A7EC1">
        <w:t>-</w:t>
      </w:r>
      <w:r w:rsidRPr="57654E77">
        <w:t>year teaching requirement. In addition to promoting a particular aspect of competence within psychology, fourth year teaching provides a service to the department and university. We have a unique ability to fund our students in the second year based on their service to the university community in the Counseling Center. In the third year, students provide service to the broader community in their practicum training sites, which the University supports as part of its mission, although practicum training does not directly support the functioning of the University per se. Thus, the fourth</w:t>
      </w:r>
      <w:r w:rsidR="009A7EC1">
        <w:t>-</w:t>
      </w:r>
      <w:r w:rsidRPr="57654E77">
        <w:t xml:space="preserve">year teaching experience is not only a training experience for </w:t>
      </w:r>
      <w:proofErr w:type="gramStart"/>
      <w:r w:rsidRPr="57654E77">
        <w:t>students, but</w:t>
      </w:r>
      <w:proofErr w:type="gramEnd"/>
      <w:r w:rsidRPr="57654E77">
        <w:t xml:space="preserve"> also is a means of reciprocal support to the university for prior funding and serves an important function within the department as programmatic service. </w:t>
      </w:r>
    </w:p>
    <w:p w:rsidRPr="00E46AC1" w:rsidR="003569A7" w:rsidP="57654E77" w:rsidRDefault="003569A7" w14:paraId="7BC4768D" w14:textId="3824DF49">
      <w:pPr>
        <w:kinsoku w:val="0"/>
        <w:overflowPunct w:val="0"/>
        <w:spacing w:before="11"/>
      </w:pPr>
    </w:p>
    <w:p w:rsidRPr="00E46AC1" w:rsidR="003569A7" w:rsidP="57654E77" w:rsidRDefault="57654E77" w14:paraId="1DB3FAF4" w14:textId="32930B15">
      <w:pPr>
        <w:kinsoku w:val="0"/>
        <w:overflowPunct w:val="0"/>
        <w:spacing w:before="11"/>
        <w:rPr>
          <w:b/>
          <w:bCs/>
          <w:u w:val="single"/>
        </w:rPr>
      </w:pPr>
      <w:r w:rsidRPr="57654E77">
        <w:rPr>
          <w:b/>
          <w:bCs/>
          <w:u w:val="single"/>
        </w:rPr>
        <w:t>Requesting Course Assignments</w:t>
      </w:r>
      <w:r w:rsidRPr="57654E77">
        <w:rPr>
          <w:b/>
          <w:bCs/>
        </w:rPr>
        <w:t xml:space="preserve"> </w:t>
      </w:r>
    </w:p>
    <w:p w:rsidRPr="00E46AC1" w:rsidR="003569A7" w:rsidP="57654E77" w:rsidRDefault="57654E77" w14:paraId="76405557" w14:textId="268E45F0">
      <w:pPr>
        <w:kinsoku w:val="0"/>
        <w:overflowPunct w:val="0"/>
        <w:spacing w:before="11"/>
      </w:pPr>
      <w:r w:rsidRPr="57654E77">
        <w:t xml:space="preserve">Near the end of the fall term of their third year, students will be asked for a list of courses that they are interested in teaching as well as times that they prefer to teach. This request comes in late fall because teaching decisions are set 9 months in advance of when teaching happens. It is important to recognize that, in addition to full-time faculty whose teaching assignments must be scheduled, there </w:t>
      </w:r>
      <w:proofErr w:type="gramStart"/>
      <w:r w:rsidRPr="57654E77">
        <w:t>is</w:t>
      </w:r>
      <w:proofErr w:type="gramEnd"/>
      <w:r w:rsidRPr="57654E77">
        <w:t xml:space="preserve"> </w:t>
      </w:r>
      <w:proofErr w:type="gramStart"/>
      <w:r w:rsidRPr="57654E77">
        <w:t>a large number of</w:t>
      </w:r>
      <w:proofErr w:type="gramEnd"/>
      <w:r w:rsidRPr="57654E77">
        <w:t xml:space="preserve"> instructional sections taught by part-time faculty whose preferences must be accommodated—per union rules. In addition, the department also has a policy that </w:t>
      </w:r>
      <w:proofErr w:type="gramStart"/>
      <w:r w:rsidRPr="57654E77">
        <w:t>upper level</w:t>
      </w:r>
      <w:proofErr w:type="gramEnd"/>
      <w:r w:rsidRPr="57654E77">
        <w:t xml:space="preserve"> courses should be taught by full-time faculty whenever possible. Students are encouraged to consult with their faculty advisors and then present a list of at least two (preferably 3) possible courses that they would like to teach and as many time blocks as are feasible. Student choices will be honored to the extent that it is possible. Although students will be asked for preferences, assignment of classes, days and times is at the discretion of the department Chair and Associate Chair.  Graduate students typically hear about teaching assignments in February or early March of their 3</w:t>
      </w:r>
      <w:r w:rsidRPr="57654E77">
        <w:rPr>
          <w:vertAlign w:val="superscript"/>
        </w:rPr>
        <w:t>rd</w:t>
      </w:r>
      <w:r w:rsidRPr="57654E77">
        <w:t xml:space="preserve"> year. It is also important to recognize that it is very difficult to change teaching assignments once they are made. Once the department submits a schedule to the Dean’s office, the choices for change no longer sit with the department. We recognize that there are complications with this timing in that this means that commitments to teaching are often made before other commitments are solidified (i.e., </w:t>
      </w:r>
      <w:proofErr w:type="spellStart"/>
      <w:r w:rsidRPr="57654E77">
        <w:t>practicas</w:t>
      </w:r>
      <w:proofErr w:type="spellEnd"/>
      <w:r w:rsidRPr="57654E77">
        <w:t>, grants). For instance, students are often required to commit to a teaching assignment prior to finding out their practicum placement for the coming year. Students are encouraged to communicate early and proactively with the teaching seminar instructor when they are deciding about practicum placements, figuring out their weekly practicum schedules, or resolving any other conflicts between their assigned teaching times and their other commitments.</w:t>
      </w:r>
    </w:p>
    <w:p w:rsidRPr="00E46AC1" w:rsidR="003569A7" w:rsidP="57654E77" w:rsidRDefault="003569A7" w14:paraId="4BC0AE53" w14:textId="38223EC4">
      <w:pPr>
        <w:kinsoku w:val="0"/>
        <w:overflowPunct w:val="0"/>
        <w:spacing w:before="11"/>
      </w:pPr>
    </w:p>
    <w:p w:rsidRPr="00E46AC1" w:rsidR="003569A7" w:rsidP="57654E77" w:rsidRDefault="57654E77" w14:paraId="78769D01" w14:textId="3922FDCF">
      <w:pPr>
        <w:kinsoku w:val="0"/>
        <w:overflowPunct w:val="0"/>
        <w:spacing w:before="11"/>
        <w:rPr>
          <w:u w:val="single"/>
        </w:rPr>
      </w:pPr>
      <w:r w:rsidRPr="57654E77">
        <w:rPr>
          <w:b/>
          <w:bCs/>
          <w:u w:val="single"/>
        </w:rPr>
        <w:t>Seminar and Teaching Supervision</w:t>
      </w:r>
      <w:r w:rsidRPr="57654E77">
        <w:t xml:space="preserve"> </w:t>
      </w:r>
    </w:p>
    <w:p w:rsidRPr="00E46AC1" w:rsidR="003569A7" w:rsidP="57654E77" w:rsidRDefault="57654E77" w14:paraId="107110F6" w14:textId="73F85F5D">
      <w:pPr>
        <w:kinsoku w:val="0"/>
        <w:overflowPunct w:val="0"/>
        <w:spacing w:before="11"/>
      </w:pPr>
      <w:r w:rsidRPr="57654E77">
        <w:t>Graduate students are required to take a graduate Seminar in the Teaching of Psychology (</w:t>
      </w:r>
      <w:proofErr w:type="spellStart"/>
      <w:r w:rsidRPr="57654E77">
        <w:t>Psycln</w:t>
      </w:r>
      <w:proofErr w:type="spellEnd"/>
      <w:r w:rsidRPr="57654E77">
        <w:t xml:space="preserve"> 891) to enhance the teaching experience in the fall of their 4</w:t>
      </w:r>
      <w:r w:rsidRPr="57654E77">
        <w:rPr>
          <w:sz w:val="16"/>
          <w:szCs w:val="16"/>
        </w:rPr>
        <w:t xml:space="preserve">th </w:t>
      </w:r>
      <w:r w:rsidRPr="57654E77">
        <w:t>year (or the first semester that they are teaching if this is after the 4</w:t>
      </w:r>
      <w:r w:rsidRPr="57654E77">
        <w:rPr>
          <w:vertAlign w:val="superscript"/>
        </w:rPr>
        <w:t>th</w:t>
      </w:r>
      <w:r w:rsidRPr="57654E77">
        <w:t xml:space="preserve"> year). This Seminar begins to meet on several occasions during the summer (prior to their teaching experience) to provide students with support in planning their syllabus and designing their course. It meets on a weekly basis during the fall semester (when students begin teaching) to provide a forum for discussing important issues about the teaching of Psychology. Supervision, mentoring, and instruction are all </w:t>
      </w:r>
      <w:proofErr w:type="gramStart"/>
      <w:r w:rsidRPr="57654E77">
        <w:t>part</w:t>
      </w:r>
      <w:proofErr w:type="gramEnd"/>
      <w:r w:rsidRPr="57654E77">
        <w:t xml:space="preserve"> of this seminar. In addition to the support available from the instructor of the Seminar, each graduate student also receives support and guidance from a faculty mentor teacher who is experienced in teaching the specific undergraduate course that the graduate student is teaching. </w:t>
      </w:r>
    </w:p>
    <w:p w:rsidRPr="00E46AC1" w:rsidR="003569A7" w:rsidP="57654E77" w:rsidRDefault="57654E77" w14:paraId="6EDEBD79" w14:textId="608B8BFF">
      <w:pPr>
        <w:kinsoku w:val="0"/>
        <w:overflowPunct w:val="0"/>
        <w:spacing w:before="11"/>
      </w:pPr>
      <w:r w:rsidRPr="57654E77">
        <w:t xml:space="preserve"> </w:t>
      </w:r>
    </w:p>
    <w:p w:rsidRPr="00E46AC1" w:rsidR="003569A7" w:rsidP="57654E77" w:rsidRDefault="57654E77" w14:paraId="55740668" w14:textId="62D94B2B">
      <w:pPr>
        <w:kinsoku w:val="0"/>
        <w:overflowPunct w:val="0"/>
        <w:spacing w:before="11"/>
        <w:rPr>
          <w:b/>
          <w:bCs/>
          <w:u w:val="single"/>
        </w:rPr>
      </w:pPr>
      <w:r w:rsidRPr="57654E77">
        <w:rPr>
          <w:b/>
          <w:bCs/>
          <w:u w:val="single"/>
        </w:rPr>
        <w:t>Expectations of Graduate Student Teachers</w:t>
      </w:r>
    </w:p>
    <w:p w:rsidRPr="00E46AC1" w:rsidR="003569A7" w:rsidP="57654E77" w:rsidRDefault="57654E77" w14:paraId="63784714" w14:textId="6FFC1F06">
      <w:pPr>
        <w:kinsoku w:val="0"/>
        <w:overflowPunct w:val="0"/>
        <w:spacing w:before="11"/>
      </w:pPr>
      <w:r w:rsidRPr="57654E77">
        <w:t xml:space="preserve">As noted above, the Seminar provides support and guidance for instructors for all aspects of the teaching experience. Therefore, enrollment and attendance in the seminar is mandatory. The Seminar instructor and/or the Associate Chair serves as the teaching supervisor throughout graduate students’ teaching experiences, not solely while students are enrolled in the Seminar. An important aspect of students’ professional development is timely and responsible communication with the supervisor as needed. As with other supervisory relationships, it is important for students to respond to requests for information about their class and students from the supervisor, and to keep the supervisor informed of any ongoing concerns about the class. </w:t>
      </w:r>
    </w:p>
    <w:p w:rsidRPr="00E46AC1" w:rsidR="003569A7" w:rsidP="57654E77" w:rsidRDefault="003569A7" w14:paraId="34BE8606" w14:textId="042BAF7B">
      <w:pPr>
        <w:kinsoku w:val="0"/>
        <w:overflowPunct w:val="0"/>
        <w:spacing w:before="11"/>
      </w:pPr>
    </w:p>
    <w:p w:rsidRPr="00E46AC1" w:rsidR="003569A7" w:rsidP="57654E77" w:rsidRDefault="57654E77" w14:paraId="39222F38" w14:textId="55A35406">
      <w:pPr>
        <w:kinsoku w:val="0"/>
        <w:overflowPunct w:val="0"/>
        <w:spacing w:before="11"/>
      </w:pPr>
      <w:r w:rsidRPr="57654E77">
        <w:t xml:space="preserve">Trainees are also expected to meet the professional expectations of all instructors in the department.  This includes returning tests in a timely manner (ideally within one week) and grading and returning </w:t>
      </w:r>
      <w:r w:rsidRPr="57654E77">
        <w:t>papers (short papers within 1.5 weeks, longer papers 2 weeks). This also includes timely responses to emails (within 24 hours, except on weekends). Since this is students’ employment, it is expected that students will prioritize these tasks involved with teaching, even if they are simultaneously training at a practicum site.</w:t>
      </w:r>
    </w:p>
    <w:p w:rsidRPr="00E46AC1" w:rsidR="003569A7" w:rsidP="57654E77" w:rsidRDefault="003569A7" w14:paraId="5CC8C2F2" w14:textId="6B9BB86C">
      <w:pPr>
        <w:kinsoku w:val="0"/>
        <w:overflowPunct w:val="0"/>
        <w:spacing w:before="11"/>
      </w:pPr>
    </w:p>
    <w:p w:rsidRPr="00E46AC1" w:rsidR="003569A7" w:rsidP="57654E77" w:rsidRDefault="57654E77" w14:paraId="1F59FF3A" w14:textId="6C3D895E">
      <w:pPr>
        <w:kinsoku w:val="0"/>
        <w:overflowPunct w:val="0"/>
        <w:spacing w:before="11"/>
        <w:rPr>
          <w:b/>
          <w:bCs/>
          <w:u w:val="single"/>
        </w:rPr>
      </w:pPr>
      <w:r w:rsidRPr="57654E77">
        <w:rPr>
          <w:b/>
          <w:bCs/>
          <w:u w:val="single"/>
        </w:rPr>
        <w:t>Requesting Exceptions to Teaching</w:t>
      </w:r>
    </w:p>
    <w:p w:rsidRPr="00E46AC1" w:rsidR="003569A7" w:rsidP="57654E77" w:rsidRDefault="57654E77" w14:paraId="6476F49E" w14:textId="28570177">
      <w:pPr>
        <w:kinsoku w:val="0"/>
        <w:overflowPunct w:val="0"/>
        <w:spacing w:before="11"/>
      </w:pPr>
      <w:r w:rsidRPr="57654E77">
        <w:t xml:space="preserve">Although the expectation is that students in the fourth year will teach and be a part of the teaching seminar, there are some circumstances where students would like an exemption from this expectation. Requests for exceptions typically arise when a student has another funding source that carries with it research or other work responsibilities. Regardless of the reason, students should notify CEC that they will not be teaching and where their funding will be coming from. Students should submit this to CEC by mid-November, and should indicate the reason for the request, and indicate alternative ways they will get experience developing some of the teaching competencies. </w:t>
      </w:r>
    </w:p>
    <w:p w:rsidRPr="00E46AC1" w:rsidR="003569A7" w:rsidP="57654E77" w:rsidRDefault="003569A7" w14:paraId="1FFDA553" w14:textId="3A0649A4">
      <w:pPr>
        <w:kinsoku w:val="0"/>
        <w:overflowPunct w:val="0"/>
        <w:spacing w:before="11"/>
      </w:pPr>
    </w:p>
    <w:p w:rsidRPr="00E46AC1" w:rsidR="003569A7" w:rsidP="57654E77" w:rsidRDefault="57654E77" w14:paraId="5FBA39B2" w14:textId="191A4A3D">
      <w:pPr>
        <w:kinsoku w:val="0"/>
        <w:overflowPunct w:val="0"/>
        <w:spacing w:before="11"/>
        <w:rPr>
          <w:b/>
          <w:bCs/>
          <w:u w:val="single"/>
        </w:rPr>
      </w:pPr>
      <w:proofErr w:type="gramStart"/>
      <w:r w:rsidRPr="57654E77">
        <w:rPr>
          <w:b/>
          <w:bCs/>
          <w:u w:val="single"/>
        </w:rPr>
        <w:t>Exception</w:t>
      </w:r>
      <w:proofErr w:type="gramEnd"/>
      <w:r w:rsidRPr="57654E77">
        <w:rPr>
          <w:b/>
          <w:bCs/>
          <w:u w:val="single"/>
        </w:rPr>
        <w:t xml:space="preserve"> to Teach Upper Level or Diversity Courses</w:t>
      </w:r>
      <w:r w:rsidRPr="57654E77">
        <w:rPr>
          <w:b/>
          <w:bCs/>
        </w:rPr>
        <w:t xml:space="preserve"> </w:t>
      </w:r>
    </w:p>
    <w:p w:rsidRPr="00E46AC1" w:rsidR="003569A7" w:rsidP="57654E77" w:rsidRDefault="57654E77" w14:paraId="2F4744EC" w14:textId="6C49BA40">
      <w:pPr>
        <w:kinsoku w:val="0"/>
        <w:overflowPunct w:val="0"/>
        <w:spacing w:before="11"/>
      </w:pPr>
      <w:r w:rsidRPr="57654E77">
        <w:t xml:space="preserve">The policy is that students teaching for the first time teach standard basic- content psychology courses (e.g., </w:t>
      </w:r>
      <w:proofErr w:type="gramStart"/>
      <w:r w:rsidRPr="57654E77">
        <w:t>lower level</w:t>
      </w:r>
      <w:proofErr w:type="gramEnd"/>
      <w:r w:rsidRPr="57654E77">
        <w:t xml:space="preserve"> courses: 100, 200, &amp; 300). Although students in subsequent years often continue in teaching these classes, an exception can be made for advanced students  if (1) a faculty member with expertise in teaching diversity courses is willing to mentor the student; (2) the student petitions CEC explaining the rationale, and including the signed support of the primary mentor and, if not the mentor, the faculty member who has agreed to mentor the teaching experience and (3) CEC approval of this exception is obtained prior to the time that courses are assigned, usually  late fall semester of the previous year. </w:t>
      </w:r>
    </w:p>
    <w:p w:rsidRPr="00E46AC1" w:rsidR="003569A7" w:rsidP="57654E77" w:rsidRDefault="57654E77" w14:paraId="78BFD005" w14:textId="0D5B80F8">
      <w:pPr>
        <w:kinsoku w:val="0"/>
        <w:overflowPunct w:val="0"/>
        <w:spacing w:before="11"/>
      </w:pPr>
      <w:r w:rsidRPr="57654E77">
        <w:t xml:space="preserve">  </w:t>
      </w:r>
    </w:p>
    <w:p w:rsidRPr="00E46AC1" w:rsidR="003569A7" w:rsidP="57654E77" w:rsidRDefault="57654E77" w14:paraId="7A5E84F0" w14:textId="64E78783">
      <w:pPr>
        <w:kinsoku w:val="0"/>
        <w:overflowPunct w:val="0"/>
        <w:spacing w:before="11"/>
        <w:rPr>
          <w:b/>
          <w:bCs/>
        </w:rPr>
      </w:pPr>
      <w:r w:rsidRPr="57654E77">
        <w:rPr>
          <w:b/>
          <w:bCs/>
        </w:rPr>
        <w:t>Eligibility</w:t>
      </w:r>
    </w:p>
    <w:p w:rsidRPr="00E46AC1" w:rsidR="003569A7" w:rsidP="57654E77" w:rsidRDefault="57654E77" w14:paraId="1DA206F3" w14:textId="4E3D48AD">
      <w:pPr>
        <w:kinsoku w:val="0"/>
        <w:overflowPunct w:val="0"/>
        <w:spacing w:before="11"/>
        <w:rPr>
          <w:rFonts w:ascii="Calibri" w:hAnsi="Calibri" w:eastAsia="Calibri" w:cs="Calibri"/>
        </w:rPr>
      </w:pPr>
      <w:r w:rsidRPr="57654E77">
        <w:t xml:space="preserve">To be eligible to teach in the fourth year, students must have their master’s thesis proposal approved by their thesis committee by December 15 of the fall semester of their third year, and the thesis must be completed by September 15 of their fourth year, or they will not be allowed to teach in the fall or spring of their fourth year, respectively. When there </w:t>
      </w:r>
      <w:proofErr w:type="gramStart"/>
      <w:r w:rsidRPr="57654E77">
        <w:t>are</w:t>
      </w:r>
      <w:proofErr w:type="gramEnd"/>
      <w:r w:rsidRPr="57654E77">
        <w:t xml:space="preserve"> extenuating </w:t>
      </w:r>
      <w:proofErr w:type="gramStart"/>
      <w:r w:rsidRPr="57654E77">
        <w:t>circumstances</w:t>
      </w:r>
      <w:proofErr w:type="gramEnd"/>
      <w:r w:rsidRPr="57654E77">
        <w:t xml:space="preserve"> students have the option to petition CEC to consider an exception to be able to teach if thesis completion is later than these dates. If they do not teach, they may not be eligible for a university stipend or tuition remission for that semester. </w:t>
      </w:r>
    </w:p>
    <w:p w:rsidRPr="00E46AC1" w:rsidR="003569A7" w:rsidP="57654E77" w:rsidRDefault="003569A7" w14:paraId="30F4FDED" w14:textId="69DA1C2F">
      <w:pPr>
        <w:kinsoku w:val="0"/>
        <w:overflowPunct w:val="0"/>
        <w:spacing w:before="11"/>
      </w:pPr>
    </w:p>
    <w:p w:rsidRPr="00E46AC1" w:rsidR="003569A7" w:rsidP="57654E77" w:rsidRDefault="57654E77" w14:paraId="2073BFB6" w14:textId="63AFD214">
      <w:pPr>
        <w:kinsoku w:val="0"/>
        <w:overflowPunct w:val="0"/>
        <w:spacing w:before="11"/>
      </w:pPr>
      <w:r w:rsidRPr="57654E77">
        <w:t xml:space="preserve"> </w:t>
      </w:r>
    </w:p>
    <w:p w:rsidRPr="00E46AC1" w:rsidR="00B038CA" w:rsidRDefault="00B038CA" w14:paraId="138E6031" w14:textId="74117F5C">
      <w:pPr>
        <w:pStyle w:val="Heading2"/>
        <w:numPr>
          <w:ilvl w:val="1"/>
          <w:numId w:val="17"/>
        </w:numPr>
        <w:tabs>
          <w:tab w:val="left" w:pos="2945"/>
        </w:tabs>
        <w:kinsoku w:val="0"/>
        <w:overflowPunct w:val="0"/>
      </w:pPr>
      <w:bookmarkStart w:name="_DISSERTATION_REQUIREMENTS" w:id="24"/>
      <w:bookmarkStart w:name="dissertation" w:id="25"/>
      <w:bookmarkEnd w:id="24"/>
      <w:bookmarkEnd w:id="25"/>
      <w:r>
        <w:t>DISSERTATION REQUIREMENTS</w:t>
      </w:r>
    </w:p>
    <w:p w:rsidRPr="00E46AC1" w:rsidR="00B038CA" w:rsidRDefault="00B038CA" w14:paraId="580CFEAF" w14:textId="77777777">
      <w:pPr>
        <w:pStyle w:val="BodyText"/>
        <w:kinsoku w:val="0"/>
        <w:overflowPunct w:val="0"/>
        <w:spacing w:before="11"/>
        <w:ind w:left="0"/>
        <w:rPr>
          <w:b/>
          <w:bCs/>
          <w:sz w:val="22"/>
          <w:szCs w:val="22"/>
        </w:rPr>
      </w:pPr>
    </w:p>
    <w:p w:rsidRPr="00E46AC1" w:rsidR="00B038CA" w:rsidRDefault="00B038CA" w14:paraId="059352F9" w14:textId="77777777">
      <w:pPr>
        <w:pStyle w:val="BodyText"/>
        <w:kinsoku w:val="0"/>
        <w:overflowPunct w:val="0"/>
        <w:ind w:right="178"/>
      </w:pPr>
      <w:r w:rsidRPr="00E46AC1">
        <w:t xml:space="preserve">The dissertation represents the student's original contribution to research and scholarship prior to completing the Ph.D. Students are admitted to doctoral candidacy after passing their qualifying examinations. </w:t>
      </w:r>
      <w:r w:rsidRPr="00E46AC1">
        <w:rPr>
          <w:u w:val="single"/>
        </w:rPr>
        <w:t>Students whose master’s thesis relied on secondary data analysis are expected to generate novel data for their dissertation research</w:t>
      </w:r>
      <w:r w:rsidRPr="00E46AC1">
        <w:t>. Most often</w:t>
      </w:r>
      <w:r w:rsidRPr="00E46AC1" w:rsidR="005B4EE7">
        <w:t>,</w:t>
      </w:r>
      <w:r w:rsidRPr="00E46AC1">
        <w:t xml:space="preserve"> this involves designing a new study and collecting data from participants.  It may also involve developing a new coding scheme for observational data</w:t>
      </w:r>
      <w:r w:rsidRPr="00E46AC1" w:rsidR="005B4EE7">
        <w:t xml:space="preserve"> that has already been collected</w:t>
      </w:r>
      <w:r w:rsidRPr="00E46AC1">
        <w:t>.</w:t>
      </w:r>
    </w:p>
    <w:p w:rsidRPr="00E46AC1" w:rsidR="00B038CA" w:rsidRDefault="00B038CA" w14:paraId="7FE2D44C" w14:textId="77777777">
      <w:pPr>
        <w:pStyle w:val="BodyText"/>
        <w:kinsoku w:val="0"/>
        <w:overflowPunct w:val="0"/>
        <w:ind w:left="0"/>
      </w:pPr>
    </w:p>
    <w:p w:rsidRPr="00E46AC1" w:rsidR="00B038CA" w:rsidP="00BF62A2" w:rsidRDefault="00B038CA" w14:paraId="1EA3D94F" w14:textId="77777777">
      <w:pPr>
        <w:pStyle w:val="Heading2"/>
        <w:kinsoku w:val="0"/>
        <w:overflowPunct w:val="0"/>
        <w:rPr>
          <w:u w:val="thick"/>
        </w:rPr>
      </w:pPr>
      <w:r w:rsidRPr="00E46AC1">
        <w:rPr>
          <w:u w:val="thick"/>
        </w:rPr>
        <w:t>Dissertation and Proposal Format</w:t>
      </w:r>
    </w:p>
    <w:p w:rsidRPr="00E46AC1" w:rsidR="00BF62A2" w:rsidP="00BF62A2" w:rsidRDefault="00BF62A2" w14:paraId="0ED47A61" w14:textId="77777777"/>
    <w:p w:rsidRPr="00E46AC1" w:rsidR="00B038CA" w:rsidP="00BF62A2" w:rsidRDefault="00B038CA" w14:paraId="08678414" w14:textId="77777777">
      <w:pPr>
        <w:pStyle w:val="BodyText"/>
        <w:kinsoku w:val="0"/>
        <w:overflowPunct w:val="0"/>
        <w:ind w:left="240"/>
      </w:pPr>
      <w:r w:rsidRPr="00E46AC1">
        <w:t>The dissertation proposal follows the same format as the Master’s proposal.</w:t>
      </w:r>
    </w:p>
    <w:p w:rsidRPr="00E46AC1" w:rsidR="00B038CA" w:rsidP="00BF62A2" w:rsidRDefault="00B038CA" w14:paraId="0642A685" w14:textId="77777777">
      <w:pPr>
        <w:pStyle w:val="BodyText"/>
        <w:kinsoku w:val="0"/>
        <w:overflowPunct w:val="0"/>
        <w:ind w:left="0"/>
        <w:rPr>
          <w:sz w:val="23"/>
          <w:szCs w:val="23"/>
        </w:rPr>
      </w:pPr>
    </w:p>
    <w:p w:rsidRPr="00E46AC1" w:rsidR="00B038CA" w:rsidP="00BF62A2" w:rsidRDefault="00B038CA" w14:paraId="48328062" w14:textId="77777777">
      <w:pPr>
        <w:pStyle w:val="BodyText"/>
        <w:kinsoku w:val="0"/>
        <w:overflowPunct w:val="0"/>
        <w:ind w:left="0"/>
      </w:pPr>
    </w:p>
    <w:p w:rsidRPr="00E46AC1" w:rsidR="00B038CA" w:rsidP="00BF62A2" w:rsidRDefault="00B038CA" w14:paraId="5473FCB4" w14:textId="77777777">
      <w:pPr>
        <w:pStyle w:val="Heading2"/>
        <w:kinsoku w:val="0"/>
        <w:overflowPunct w:val="0"/>
        <w:rPr>
          <w:b w:val="0"/>
          <w:bCs w:val="0"/>
        </w:rPr>
      </w:pPr>
      <w:r w:rsidRPr="00E46AC1">
        <w:rPr>
          <w:u w:val="thick"/>
        </w:rPr>
        <w:t>Committee Composition</w:t>
      </w:r>
    </w:p>
    <w:p w:rsidRPr="00E46AC1" w:rsidR="00B038CA" w:rsidP="00BF62A2" w:rsidRDefault="00B038CA" w14:paraId="00B25BB6" w14:textId="77777777">
      <w:pPr>
        <w:pStyle w:val="BodyText"/>
        <w:kinsoku w:val="0"/>
        <w:overflowPunct w:val="0"/>
        <w:ind w:left="0"/>
        <w:rPr>
          <w:b/>
          <w:bCs/>
          <w:sz w:val="17"/>
          <w:szCs w:val="17"/>
        </w:rPr>
      </w:pPr>
    </w:p>
    <w:p w:rsidRPr="00E46AC1" w:rsidR="00B038CA" w:rsidP="00BF62A2" w:rsidRDefault="00B038CA" w14:paraId="5575122F" w14:textId="77777777">
      <w:pPr>
        <w:pStyle w:val="BodyText"/>
        <w:kinsoku w:val="0"/>
        <w:overflowPunct w:val="0"/>
        <w:ind w:right="112"/>
      </w:pPr>
      <w:r w:rsidRPr="00E46AC1">
        <w:t>Two principles inform the program’s approach to the composition of the dissertation committee.  First, the student needs a primary mentor who has the expertise to aid the student in carrying out the dissertation research and writing. Second, the dissertation should pass the scrutiny of and be comprehensible to a broader community of scholars.</w:t>
      </w:r>
    </w:p>
    <w:p w:rsidRPr="00E46AC1" w:rsidR="00B038CA" w:rsidRDefault="00B038CA" w14:paraId="07477058" w14:textId="77777777">
      <w:pPr>
        <w:pStyle w:val="BodyText"/>
        <w:kinsoku w:val="0"/>
        <w:overflowPunct w:val="0"/>
        <w:ind w:left="0"/>
      </w:pPr>
    </w:p>
    <w:p w:rsidRPr="00E46AC1" w:rsidR="00B038CA" w:rsidRDefault="00B038CA" w14:paraId="5AAD81AF" w14:textId="77777777">
      <w:pPr>
        <w:pStyle w:val="BodyText"/>
        <w:kinsoku w:val="0"/>
        <w:overflowPunct w:val="0"/>
        <w:ind w:right="250"/>
      </w:pPr>
      <w:r w:rsidRPr="00E46AC1">
        <w:t>The resolution below was approved by the Graduate Studies Committee of the University Faculty Council:</w:t>
      </w:r>
    </w:p>
    <w:p w:rsidRPr="00E46AC1" w:rsidR="00B038CA" w:rsidRDefault="00B038CA" w14:paraId="4D550CBC" w14:textId="77777777">
      <w:pPr>
        <w:pStyle w:val="BodyText"/>
        <w:kinsoku w:val="0"/>
        <w:overflowPunct w:val="0"/>
        <w:ind w:left="0"/>
      </w:pPr>
    </w:p>
    <w:p w:rsidRPr="00E46AC1" w:rsidR="00B038CA" w:rsidP="005B4EE7" w:rsidRDefault="00B038CA" w14:paraId="52D6734B" w14:textId="77777777">
      <w:pPr>
        <w:pStyle w:val="BodyText"/>
        <w:kinsoku w:val="0"/>
        <w:overflowPunct w:val="0"/>
        <w:spacing w:line="239" w:lineRule="auto"/>
        <w:ind w:left="720" w:right="178"/>
      </w:pPr>
      <w:r w:rsidRPr="00E46AC1">
        <w:t xml:space="preserve">As soon as possible after the student has been admitted to candidacy, the GPD of the candidate’s program shall recommend a dissertation committee to the Dean of Graduate Studies.  The dissertation committee shall consist of at least three members. At least two members of the committee shall be faculty members in the candidate’s program. Ordinarily, the dissertation committee shall also include a member who is external to the candidate’s program. The external member may come either from within the University or outside of the University.  When there is uncertainty about whether a nominee is sufficiently independent of the candidate’s program to serve as the external member, the Dean of Graduate Studies shall determine the nominee’s eligibility.  The GPD will be responsible for any additional nominations that may be necessary.  On a </w:t>
      </w:r>
      <w:proofErr w:type="gramStart"/>
      <w:r w:rsidRPr="00E46AC1">
        <w:t>case by case</w:t>
      </w:r>
      <w:proofErr w:type="gramEnd"/>
      <w:r w:rsidRPr="00E46AC1">
        <w:t xml:space="preserve"> basis, Graduate Program Directors may appeal to the Dean of Graduate Studies to approve a dissertation committee consisting of three faculty members in the candidate’s program.</w:t>
      </w:r>
    </w:p>
    <w:p w:rsidRPr="00E46AC1" w:rsidR="00B038CA" w:rsidRDefault="00B038CA" w14:paraId="0811ECC6" w14:textId="77777777">
      <w:pPr>
        <w:pStyle w:val="BodyText"/>
        <w:kinsoku w:val="0"/>
        <w:overflowPunct w:val="0"/>
        <w:ind w:left="0"/>
      </w:pPr>
    </w:p>
    <w:p w:rsidRPr="00E46AC1" w:rsidR="00B038CA" w:rsidRDefault="00B038CA" w14:paraId="32B52A51" w14:textId="77777777">
      <w:pPr>
        <w:pStyle w:val="BodyText"/>
        <w:kinsoku w:val="0"/>
        <w:overflowPunct w:val="0"/>
        <w:ind w:left="240"/>
      </w:pPr>
      <w:r w:rsidRPr="00E46AC1">
        <w:t xml:space="preserve">The Clinical Program’s understanding of this </w:t>
      </w:r>
      <w:r w:rsidRPr="00E46AC1" w:rsidR="005B4EE7">
        <w:t xml:space="preserve">resolution </w:t>
      </w:r>
      <w:r w:rsidRPr="00E46AC1">
        <w:t>is as follows:</w:t>
      </w:r>
    </w:p>
    <w:p w:rsidRPr="00E46AC1" w:rsidR="00B038CA" w:rsidRDefault="00B038CA" w14:paraId="6B253CB7" w14:textId="77777777">
      <w:pPr>
        <w:pStyle w:val="BodyText"/>
        <w:kinsoku w:val="0"/>
        <w:overflowPunct w:val="0"/>
        <w:ind w:left="0"/>
      </w:pPr>
    </w:p>
    <w:p w:rsidRPr="00E46AC1" w:rsidR="00B038CA" w:rsidP="00612058" w:rsidRDefault="00B038CA" w14:paraId="0E9729C6" w14:textId="77777777">
      <w:pPr>
        <w:pStyle w:val="BodyText"/>
        <w:kinsoku w:val="0"/>
        <w:overflowPunct w:val="0"/>
        <w:ind w:left="601" w:right="491"/>
        <w:jc w:val="both"/>
      </w:pPr>
      <w:r w:rsidRPr="00E46AC1">
        <w:t>The dissertation committee must be composed of a minimum of three people but may be composed of four people. All dissertation committees, whether made up of three or four people, must achieve the following goals.  They must have:</w:t>
      </w:r>
    </w:p>
    <w:p w:rsidRPr="00E46AC1" w:rsidR="00B038CA" w:rsidP="00612058" w:rsidRDefault="00B038CA" w14:paraId="582A5CFB" w14:textId="77777777">
      <w:pPr>
        <w:pStyle w:val="BodyText"/>
        <w:kinsoku w:val="0"/>
        <w:overflowPunct w:val="0"/>
        <w:spacing w:before="11"/>
        <w:ind w:left="362"/>
        <w:rPr>
          <w:sz w:val="25"/>
          <w:szCs w:val="25"/>
        </w:rPr>
      </w:pPr>
    </w:p>
    <w:p w:rsidRPr="00E46AC1" w:rsidR="00B038CA" w:rsidRDefault="00B038CA" w14:paraId="6C3DF108" w14:textId="77777777">
      <w:pPr>
        <w:pStyle w:val="BodyText"/>
        <w:numPr>
          <w:ilvl w:val="0"/>
          <w:numId w:val="13"/>
        </w:numPr>
        <w:tabs>
          <w:tab w:val="left" w:pos="960"/>
        </w:tabs>
        <w:kinsoku w:val="0"/>
        <w:overflowPunct w:val="0"/>
        <w:spacing w:line="239" w:lineRule="auto"/>
        <w:ind w:left="1322" w:right="311"/>
      </w:pPr>
      <w:r w:rsidRPr="00E46AC1">
        <w:t xml:space="preserve">At least two faculty members from within the clinical </w:t>
      </w:r>
      <w:proofErr w:type="gramStart"/>
      <w:r w:rsidRPr="00E46AC1">
        <w:t>program;</w:t>
      </w:r>
      <w:proofErr w:type="gramEnd"/>
      <w:r w:rsidRPr="00E46AC1">
        <w:t xml:space="preserve"> i.e., this includes </w:t>
      </w:r>
      <w:proofErr w:type="gramStart"/>
      <w:r w:rsidRPr="00E46AC1">
        <w:t>all of</w:t>
      </w:r>
      <w:proofErr w:type="gramEnd"/>
      <w:r w:rsidRPr="00E46AC1">
        <w:t xml:space="preserve"> the clinical psychologists and those non-clinical faculty members who mentor within the program.</w:t>
      </w:r>
    </w:p>
    <w:p w:rsidRPr="00E46AC1" w:rsidR="00B038CA" w:rsidP="00612058" w:rsidRDefault="00B038CA" w14:paraId="1F54B6AB" w14:textId="77777777">
      <w:pPr>
        <w:pStyle w:val="BodyText"/>
        <w:kinsoku w:val="0"/>
        <w:overflowPunct w:val="0"/>
        <w:spacing w:before="9"/>
        <w:ind w:left="362"/>
        <w:rPr>
          <w:sz w:val="25"/>
          <w:szCs w:val="25"/>
        </w:rPr>
      </w:pPr>
    </w:p>
    <w:p w:rsidRPr="00E46AC1" w:rsidR="00B038CA" w:rsidRDefault="00B038CA" w14:paraId="0FF09438" w14:textId="77777777">
      <w:pPr>
        <w:pStyle w:val="BodyText"/>
        <w:numPr>
          <w:ilvl w:val="0"/>
          <w:numId w:val="13"/>
        </w:numPr>
        <w:tabs>
          <w:tab w:val="left" w:pos="960"/>
        </w:tabs>
        <w:kinsoku w:val="0"/>
        <w:overflowPunct w:val="0"/>
        <w:spacing w:line="239" w:lineRule="auto"/>
        <w:ind w:left="1322" w:right="264"/>
        <w:jc w:val="both"/>
      </w:pPr>
      <w:r w:rsidRPr="00E46AC1">
        <w:t>At least one member from outside the program. This person can either be a faculty member from within the department who is not a clinical psychologist, from within the university but outside the department, or from outside the university.</w:t>
      </w:r>
    </w:p>
    <w:p w:rsidRPr="00E46AC1" w:rsidR="00B038CA" w:rsidP="00612058" w:rsidRDefault="00B038CA" w14:paraId="1B72D082" w14:textId="77777777">
      <w:pPr>
        <w:pStyle w:val="BodyText"/>
        <w:kinsoku w:val="0"/>
        <w:overflowPunct w:val="0"/>
        <w:spacing w:before="9"/>
        <w:ind w:left="362"/>
        <w:rPr>
          <w:sz w:val="23"/>
          <w:szCs w:val="23"/>
        </w:rPr>
      </w:pPr>
    </w:p>
    <w:p w:rsidRPr="00E46AC1" w:rsidR="00BF62A2" w:rsidP="00BF62A2" w:rsidRDefault="00B038CA" w14:paraId="1EB5CC7E" w14:textId="77777777">
      <w:pPr>
        <w:pStyle w:val="BodyText"/>
        <w:kinsoku w:val="0"/>
        <w:overflowPunct w:val="0"/>
        <w:ind w:left="602"/>
      </w:pPr>
      <w:r w:rsidRPr="00E46AC1">
        <w:t>The following exceptions may be granted upon appeal:</w:t>
      </w:r>
    </w:p>
    <w:p w:rsidRPr="00E46AC1" w:rsidR="00BF62A2" w:rsidP="00BF62A2" w:rsidRDefault="00BF62A2" w14:paraId="3F72B944" w14:textId="77777777">
      <w:pPr>
        <w:pStyle w:val="BodyText"/>
        <w:kinsoku w:val="0"/>
        <w:overflowPunct w:val="0"/>
        <w:ind w:left="602"/>
      </w:pPr>
    </w:p>
    <w:p w:rsidRPr="00E46AC1" w:rsidR="00B038CA" w:rsidRDefault="00B038CA" w14:paraId="2F3A4816" w14:textId="77777777">
      <w:pPr>
        <w:pStyle w:val="BodyText"/>
        <w:numPr>
          <w:ilvl w:val="0"/>
          <w:numId w:val="26"/>
        </w:numPr>
        <w:kinsoku w:val="0"/>
        <w:overflowPunct w:val="0"/>
        <w:ind w:left="1350"/>
      </w:pPr>
      <w:r w:rsidRPr="00E46AC1">
        <w:t xml:space="preserve">A psychologist who is not on the faculty of the University of Massachusetts at Boston may be added as a fourth or fifth member of the committee but may not serve as the chair of the committee. Such an individual must hold a Ph.D. in psychology, have expertise relevant to the </w:t>
      </w:r>
      <w:proofErr w:type="gramStart"/>
      <w:r w:rsidRPr="00E46AC1">
        <w:t>particular dissertation</w:t>
      </w:r>
      <w:proofErr w:type="gramEnd"/>
      <w:r w:rsidRPr="00E46AC1">
        <w:t>, and be approved by the GPD (or Clinical Executive Committee).</w:t>
      </w:r>
    </w:p>
    <w:p w:rsidRPr="00E46AC1" w:rsidR="00B038CA" w:rsidP="00BF62A2" w:rsidRDefault="00B038CA" w14:paraId="69EC3A6C" w14:textId="77777777">
      <w:pPr>
        <w:pStyle w:val="BodyText"/>
        <w:kinsoku w:val="0"/>
        <w:overflowPunct w:val="0"/>
        <w:spacing w:before="6"/>
        <w:ind w:left="1350"/>
      </w:pPr>
    </w:p>
    <w:p w:rsidRPr="00E46AC1" w:rsidR="00B038CA" w:rsidRDefault="00B038CA" w14:paraId="268A378C" w14:textId="77777777">
      <w:pPr>
        <w:pStyle w:val="BodyText"/>
        <w:numPr>
          <w:ilvl w:val="0"/>
          <w:numId w:val="13"/>
        </w:numPr>
        <w:tabs>
          <w:tab w:val="left" w:pos="960"/>
        </w:tabs>
        <w:kinsoku w:val="0"/>
        <w:overflowPunct w:val="0"/>
        <w:spacing w:line="239" w:lineRule="auto"/>
        <w:ind w:left="1322" w:right="122"/>
      </w:pPr>
      <w:r w:rsidRPr="00E46AC1">
        <w:t xml:space="preserve">The chairperson of the committee may be a faculty member from a department at </w:t>
      </w:r>
      <w:r w:rsidR="00AC2287">
        <w:t xml:space="preserve">the University of Massachusetts </w:t>
      </w:r>
      <w:r w:rsidRPr="00E46AC1">
        <w:t xml:space="preserve">Boston other than Psychology, if the individual is judged by the dissertation committee to be the most appropriate mentor for the </w:t>
      </w:r>
      <w:r w:rsidRPr="00E46AC1">
        <w:t>student. This decision must be approved by the GPD (and Clinical Executive Committee).</w:t>
      </w:r>
    </w:p>
    <w:p w:rsidRPr="00E46AC1" w:rsidR="00B038CA" w:rsidP="00612058" w:rsidRDefault="00B038CA" w14:paraId="1F81C86F" w14:textId="77777777">
      <w:pPr>
        <w:pStyle w:val="BodyText"/>
        <w:kinsoku w:val="0"/>
        <w:overflowPunct w:val="0"/>
        <w:spacing w:before="1"/>
        <w:ind w:left="362"/>
      </w:pPr>
    </w:p>
    <w:p w:rsidR="00B038CA" w:rsidP="00612058" w:rsidRDefault="00B038CA" w14:paraId="50F3043E" w14:textId="350FAAAE">
      <w:pPr>
        <w:pStyle w:val="BodyText"/>
        <w:kinsoku w:val="0"/>
        <w:overflowPunct w:val="0"/>
        <w:spacing w:line="239" w:lineRule="auto"/>
        <w:ind w:left="601" w:right="164"/>
      </w:pPr>
      <w:r w:rsidRPr="00E46AC1">
        <w:t xml:space="preserve">The role of the chairperson of the dissertation committee is to provide the primary guidance of the </w:t>
      </w:r>
      <w:proofErr w:type="gramStart"/>
      <w:r w:rsidRPr="00E46AC1">
        <w:t>student's</w:t>
      </w:r>
      <w:proofErr w:type="gramEnd"/>
      <w:r w:rsidRPr="00E46AC1">
        <w:t xml:space="preserve"> work throughout the project. The role of the other members is to supplement this guidance with feedback and suggestions; the members also participate by scrutinizing, evaluating, and approving the proposal and the dissertation.</w:t>
      </w:r>
    </w:p>
    <w:p w:rsidRPr="00E46AC1" w:rsidR="00B038CA" w:rsidRDefault="00B038CA" w14:paraId="15F6A806" w14:textId="77777777">
      <w:pPr>
        <w:pStyle w:val="BodyText"/>
        <w:kinsoku w:val="0"/>
        <w:overflowPunct w:val="0"/>
        <w:spacing w:before="1"/>
        <w:ind w:left="0"/>
        <w:rPr>
          <w:sz w:val="25"/>
          <w:szCs w:val="25"/>
        </w:rPr>
      </w:pPr>
    </w:p>
    <w:p w:rsidRPr="00E46AC1" w:rsidR="00B038CA" w:rsidRDefault="00B038CA" w14:paraId="3298BE6E" w14:textId="77777777">
      <w:pPr>
        <w:pStyle w:val="Heading2"/>
        <w:kinsoku w:val="0"/>
        <w:overflowPunct w:val="0"/>
        <w:rPr>
          <w:b w:val="0"/>
          <w:bCs w:val="0"/>
        </w:rPr>
      </w:pPr>
      <w:r w:rsidRPr="00E46AC1">
        <w:rPr>
          <w:u w:val="thick"/>
        </w:rPr>
        <w:t>Dissertation Process</w:t>
      </w:r>
    </w:p>
    <w:p w:rsidRPr="00E46AC1" w:rsidR="00B038CA" w:rsidRDefault="00B038CA" w14:paraId="28CE4A0B" w14:textId="77777777">
      <w:pPr>
        <w:pStyle w:val="BodyText"/>
        <w:kinsoku w:val="0"/>
        <w:overflowPunct w:val="0"/>
        <w:spacing w:before="11"/>
        <w:ind w:left="0"/>
        <w:rPr>
          <w:b/>
          <w:bCs/>
          <w:sz w:val="16"/>
          <w:szCs w:val="16"/>
        </w:rPr>
      </w:pPr>
    </w:p>
    <w:p w:rsidRPr="00E46AC1" w:rsidR="00B038CA" w:rsidRDefault="00B038CA" w14:paraId="0CFB57CC" w14:textId="560DF61D">
      <w:pPr>
        <w:pStyle w:val="BodyText"/>
        <w:kinsoku w:val="0"/>
        <w:overflowPunct w:val="0"/>
        <w:spacing w:before="69"/>
        <w:ind w:right="127"/>
      </w:pPr>
      <w:r w:rsidRPr="00E46AC1">
        <w:t>A graduate student will formally choose a faculty member to serve as chair of the dissertation committee after passing the Qualifying Examination.  In consultation with the chair of the committee the student will choose other members of the committee. The GPD and the Dean of Graduate Studies must approve the committee on the Dissertation Tracking Form</w:t>
      </w:r>
      <w:r w:rsidR="00736C60">
        <w:t>s.</w:t>
      </w:r>
    </w:p>
    <w:p w:rsidRPr="00E46AC1" w:rsidR="00B038CA" w:rsidRDefault="00B038CA" w14:paraId="2163F1BF" w14:textId="77777777">
      <w:pPr>
        <w:pStyle w:val="BodyText"/>
        <w:kinsoku w:val="0"/>
        <w:overflowPunct w:val="0"/>
        <w:ind w:left="0"/>
      </w:pPr>
    </w:p>
    <w:p w:rsidRPr="00E46AC1" w:rsidR="00B038CA" w:rsidRDefault="00B038CA" w14:paraId="123DEE8D" w14:textId="331FD924">
      <w:pPr>
        <w:pStyle w:val="BodyText"/>
        <w:kinsoku w:val="0"/>
        <w:overflowPunct w:val="0"/>
        <w:ind w:right="218"/>
      </w:pPr>
      <w:r>
        <w:t>Students should complete and update the Dissertation Tracking Form</w:t>
      </w:r>
      <w:r w:rsidR="00736C60">
        <w:t>s</w:t>
      </w:r>
      <w:r>
        <w:t xml:space="preserve"> in coordination with t</w:t>
      </w:r>
      <w:r w:rsidR="00761D3A">
        <w:t>he Assistant Director</w:t>
      </w:r>
      <w:r>
        <w:t xml:space="preserve"> as they achieve the following academic milestones</w:t>
      </w:r>
      <w:r w:rsidR="00B23C1D">
        <w:t xml:space="preserve"> (please coordinate with t</w:t>
      </w:r>
      <w:r w:rsidR="00761D3A">
        <w:t>he Assistant Director</w:t>
      </w:r>
      <w:r w:rsidR="00B23C1D">
        <w:t xml:space="preserve"> when you are ready to do these forms. The Asst. Director will</w:t>
      </w:r>
      <w:r w:rsidR="00F44E0B">
        <w:t xml:space="preserve"> aid in getting signatures and will</w:t>
      </w:r>
      <w:r w:rsidR="00B23C1D">
        <w:t xml:space="preserve"> submit them for </w:t>
      </w:r>
      <w:proofErr w:type="gramStart"/>
      <w:r w:rsidR="00B23C1D">
        <w:t>you,</w:t>
      </w:r>
      <w:proofErr w:type="gramEnd"/>
      <w:r w:rsidR="00B23C1D">
        <w:t xml:space="preserve"> once the necessary information is received from you)</w:t>
      </w:r>
      <w:r>
        <w:t>:</w:t>
      </w:r>
    </w:p>
    <w:p w:rsidRPr="00E46AC1" w:rsidR="00B038CA" w:rsidRDefault="00B038CA" w14:paraId="6CF5599B" w14:textId="77777777">
      <w:pPr>
        <w:pStyle w:val="BodyText"/>
        <w:kinsoku w:val="0"/>
        <w:overflowPunct w:val="0"/>
        <w:ind w:left="0"/>
      </w:pPr>
    </w:p>
    <w:p w:rsidRPr="00E46AC1" w:rsidR="00B038CA" w:rsidRDefault="00F44E0B" w14:paraId="1B7B8CF7" w14:textId="3254F8C9">
      <w:pPr>
        <w:pStyle w:val="BodyText"/>
        <w:numPr>
          <w:ilvl w:val="0"/>
          <w:numId w:val="10"/>
        </w:numPr>
        <w:tabs>
          <w:tab w:val="left" w:pos="960"/>
        </w:tabs>
        <w:kinsoku w:val="0"/>
        <w:overflowPunct w:val="0"/>
        <w:ind w:right="176"/>
      </w:pPr>
      <w:hyperlink w:history="1" w:anchor="Stage1Dissertation">
        <w:r w:rsidRPr="00736C60">
          <w:rPr>
            <w:rStyle w:val="Hyperlink"/>
          </w:rPr>
          <w:t>Stage 1</w:t>
        </w:r>
      </w:hyperlink>
      <w:r>
        <w:t xml:space="preserve"> - </w:t>
      </w:r>
      <w:r w:rsidRPr="00E46AC1" w:rsidR="00B038CA">
        <w:t>Qualifying examination completed (i.e., submit final qualifying examination that was passed by the committee</w:t>
      </w:r>
      <w:proofErr w:type="gramStart"/>
      <w:r w:rsidRPr="00E46AC1" w:rsidR="00B038CA">
        <w:t>);</w:t>
      </w:r>
      <w:proofErr w:type="gramEnd"/>
    </w:p>
    <w:p w:rsidRPr="00E46AC1" w:rsidR="00B038CA" w:rsidRDefault="00B038CA" w14:paraId="6DDBAABB" w14:textId="77777777">
      <w:pPr>
        <w:pStyle w:val="BodyText"/>
        <w:kinsoku w:val="0"/>
        <w:overflowPunct w:val="0"/>
        <w:ind w:left="0"/>
      </w:pPr>
    </w:p>
    <w:p w:rsidRPr="00E46AC1" w:rsidR="00B038CA" w:rsidRDefault="00F44E0B" w14:paraId="1F31C152" w14:textId="26291F42">
      <w:pPr>
        <w:pStyle w:val="BodyText"/>
        <w:numPr>
          <w:ilvl w:val="0"/>
          <w:numId w:val="10"/>
        </w:numPr>
        <w:tabs>
          <w:tab w:val="left" w:pos="982"/>
        </w:tabs>
        <w:kinsoku w:val="0"/>
        <w:overflowPunct w:val="0"/>
        <w:ind w:right="235"/>
        <w:jc w:val="both"/>
      </w:pPr>
      <w:hyperlink w:history="1" w:anchor="Stage2Dissertation">
        <w:r w:rsidRPr="00736C60">
          <w:rPr>
            <w:rStyle w:val="Hyperlink"/>
          </w:rPr>
          <w:t>Stage 2</w:t>
        </w:r>
      </w:hyperlink>
      <w:r>
        <w:t xml:space="preserve"> - </w:t>
      </w:r>
      <w:r w:rsidRPr="00E46AC1" w:rsidR="00B038CA">
        <w:t>Dissertation committee formed (i.e., submit committee composition for approval by the GPD and Dean of Graduate Studies; if an outside member is involved, you must include a full Curriculum Vitae with the form</w:t>
      </w:r>
      <w:proofErr w:type="gramStart"/>
      <w:r w:rsidRPr="00E46AC1" w:rsidR="00B038CA">
        <w:t>);</w:t>
      </w:r>
      <w:proofErr w:type="gramEnd"/>
    </w:p>
    <w:p w:rsidRPr="00E46AC1" w:rsidR="00B038CA" w:rsidRDefault="00B038CA" w14:paraId="52D22428" w14:textId="77777777">
      <w:pPr>
        <w:pStyle w:val="BodyText"/>
        <w:kinsoku w:val="0"/>
        <w:overflowPunct w:val="0"/>
        <w:ind w:left="0"/>
      </w:pPr>
    </w:p>
    <w:p w:rsidRPr="00E46AC1" w:rsidR="00B038CA" w:rsidRDefault="00F44E0B" w14:paraId="62C1E34D" w14:textId="64A35893">
      <w:pPr>
        <w:pStyle w:val="BodyText"/>
        <w:numPr>
          <w:ilvl w:val="0"/>
          <w:numId w:val="10"/>
        </w:numPr>
        <w:tabs>
          <w:tab w:val="left" w:pos="960"/>
        </w:tabs>
        <w:kinsoku w:val="0"/>
        <w:overflowPunct w:val="0"/>
        <w:ind w:right="325"/>
      </w:pPr>
      <w:hyperlink w:history="1" w:anchor="Stage3Dissertation">
        <w:r w:rsidRPr="00736C60">
          <w:rPr>
            <w:rStyle w:val="Hyperlink"/>
          </w:rPr>
          <w:t>Stage 3</w:t>
        </w:r>
      </w:hyperlink>
      <w:r>
        <w:t xml:space="preserve"> - </w:t>
      </w:r>
      <w:r w:rsidRPr="00E46AC1" w:rsidR="00B038CA">
        <w:t>Dissertation proposal defended (notification of proposal acceptance and submission of proposal to graduate program office</w:t>
      </w:r>
      <w:proofErr w:type="gramStart"/>
      <w:r w:rsidRPr="00E46AC1" w:rsidR="00B038CA">
        <w:t>);</w:t>
      </w:r>
      <w:proofErr w:type="gramEnd"/>
    </w:p>
    <w:p w:rsidRPr="00E46AC1" w:rsidR="00B038CA" w:rsidRDefault="00B038CA" w14:paraId="4339F9D5" w14:textId="77777777">
      <w:pPr>
        <w:pStyle w:val="BodyText"/>
        <w:kinsoku w:val="0"/>
        <w:overflowPunct w:val="0"/>
        <w:ind w:left="0"/>
      </w:pPr>
    </w:p>
    <w:p w:rsidRPr="00E46AC1" w:rsidR="00B038CA" w:rsidRDefault="00F44E0B" w14:paraId="223239B2" w14:textId="55FF67AD">
      <w:pPr>
        <w:pStyle w:val="BodyText"/>
        <w:numPr>
          <w:ilvl w:val="0"/>
          <w:numId w:val="10"/>
        </w:numPr>
        <w:tabs>
          <w:tab w:val="left" w:pos="963"/>
        </w:tabs>
        <w:kinsoku w:val="0"/>
        <w:overflowPunct w:val="0"/>
        <w:ind w:right="152"/>
      </w:pPr>
      <w:hyperlink w:history="1" w:anchor="Stage4Dissertation">
        <w:r w:rsidRPr="00736C60">
          <w:rPr>
            <w:rStyle w:val="Hyperlink"/>
          </w:rPr>
          <w:t>Stage 4</w:t>
        </w:r>
      </w:hyperlink>
      <w:r>
        <w:t xml:space="preserve"> - </w:t>
      </w:r>
      <w:r w:rsidRPr="00E46AC1" w:rsidR="00B038CA">
        <w:t>Intention to defend the dissertation (notification that date for defense is set along with final title of dissertation); and</w:t>
      </w:r>
    </w:p>
    <w:p w:rsidRPr="00E46AC1" w:rsidR="00B038CA" w:rsidRDefault="00B038CA" w14:paraId="7BDC28EB" w14:textId="77777777">
      <w:pPr>
        <w:pStyle w:val="BodyText"/>
        <w:kinsoku w:val="0"/>
        <w:overflowPunct w:val="0"/>
        <w:spacing w:before="2"/>
        <w:ind w:left="0"/>
      </w:pPr>
    </w:p>
    <w:p w:rsidRPr="00E46AC1" w:rsidR="00B038CA" w:rsidRDefault="00F44E0B" w14:paraId="481AB59C" w14:textId="36A7E513">
      <w:pPr>
        <w:pStyle w:val="BodyText"/>
        <w:numPr>
          <w:ilvl w:val="0"/>
          <w:numId w:val="10"/>
        </w:numPr>
        <w:tabs>
          <w:tab w:val="left" w:pos="960"/>
        </w:tabs>
        <w:kinsoku w:val="0"/>
        <w:overflowPunct w:val="0"/>
      </w:pPr>
      <w:hyperlink w:history="1" w:anchor="Stage5Dissertation">
        <w:r w:rsidRPr="000F5B62">
          <w:rPr>
            <w:rStyle w:val="Hyperlink"/>
          </w:rPr>
          <w:t>Stage 5</w:t>
        </w:r>
      </w:hyperlink>
      <w:r>
        <w:t xml:space="preserve"> - </w:t>
      </w:r>
      <w:r w:rsidRPr="00E46AC1" w:rsidR="00B038CA">
        <w:t>Dissertation defended (committee completes Results of Dissertation Defense form).</w:t>
      </w:r>
    </w:p>
    <w:p w:rsidRPr="00E46AC1" w:rsidR="00B038CA" w:rsidRDefault="00B038CA" w14:paraId="43B5ED6D" w14:textId="77777777">
      <w:pPr>
        <w:pStyle w:val="BodyText"/>
        <w:kinsoku w:val="0"/>
        <w:overflowPunct w:val="0"/>
        <w:spacing w:before="3"/>
        <w:ind w:left="0"/>
      </w:pPr>
    </w:p>
    <w:p w:rsidRPr="00E46AC1" w:rsidR="00B038CA" w:rsidRDefault="00B038CA" w14:paraId="35623A93" w14:textId="77777777">
      <w:pPr>
        <w:pStyle w:val="BodyText"/>
        <w:kinsoku w:val="0"/>
        <w:overflowPunct w:val="0"/>
        <w:spacing w:line="274" w:lineRule="exact"/>
        <w:ind w:right="164"/>
      </w:pPr>
      <w:r w:rsidRPr="00E46AC1">
        <w:t xml:space="preserve">Once initiated this form will reside in the program office and when </w:t>
      </w:r>
      <w:proofErr w:type="gramStart"/>
      <w:r w:rsidRPr="00E46AC1">
        <w:t>completed</w:t>
      </w:r>
      <w:proofErr w:type="gramEnd"/>
      <w:r w:rsidRPr="00E46AC1">
        <w:t xml:space="preserve"> will be placed in the student’s dissertation file with the dissertation proposal.</w:t>
      </w:r>
    </w:p>
    <w:p w:rsidRPr="00E46AC1" w:rsidR="00BF62A2" w:rsidRDefault="00BF62A2" w14:paraId="146DFA4A" w14:textId="77777777">
      <w:pPr>
        <w:pStyle w:val="BodyText"/>
        <w:kinsoku w:val="0"/>
        <w:overflowPunct w:val="0"/>
        <w:spacing w:line="274" w:lineRule="exact"/>
        <w:ind w:right="164"/>
      </w:pPr>
    </w:p>
    <w:p w:rsidRPr="00E46AC1" w:rsidR="00B038CA" w:rsidRDefault="00B038CA" w14:paraId="5A27970A" w14:textId="77777777">
      <w:pPr>
        <w:pStyle w:val="BodyText"/>
        <w:kinsoku w:val="0"/>
        <w:overflowPunct w:val="0"/>
        <w:spacing w:before="44"/>
        <w:ind w:right="184"/>
      </w:pPr>
      <w:r w:rsidRPr="00E46AC1">
        <w:t xml:space="preserve">The student will present a draft of the dissertation proposal to the </w:t>
      </w:r>
      <w:proofErr w:type="gramStart"/>
      <w:r w:rsidRPr="00E46AC1">
        <w:t>chair, and</w:t>
      </w:r>
      <w:proofErr w:type="gramEnd"/>
      <w:r w:rsidRPr="00E46AC1">
        <w:t xml:space="preserve"> once approved by the chair will be submitted to the members of the committee. A formal dissertation proposal meeting will be held prior to beginning of the project. Members of the committee will give feedback and suggestions to the </w:t>
      </w:r>
      <w:proofErr w:type="gramStart"/>
      <w:r w:rsidRPr="00E46AC1">
        <w:t>student</w:t>
      </w:r>
      <w:proofErr w:type="gramEnd"/>
      <w:r w:rsidRPr="00E46AC1">
        <w:t xml:space="preserve"> prior to this formal meeting. Students should prepare an oral presentation of the proposal for the full dissertation committee. When all members of the committee are satisfied with the purpose, significance, and methodology of the project, the committee members will sign the title page of the proposal. Copies of the signed proposal will be held by the graduate program office and the Dean of Graduate Studies.</w:t>
      </w:r>
    </w:p>
    <w:p w:rsidRPr="00E46AC1" w:rsidR="00B038CA" w:rsidRDefault="00B038CA" w14:paraId="3BDA3047" w14:textId="77777777">
      <w:pPr>
        <w:pStyle w:val="BodyText"/>
        <w:kinsoku w:val="0"/>
        <w:overflowPunct w:val="0"/>
        <w:ind w:left="0"/>
      </w:pPr>
    </w:p>
    <w:p w:rsidRPr="00E46AC1" w:rsidR="00BF62A2" w:rsidRDefault="00B038CA" w14:paraId="3C7ADEDF" w14:textId="3B8B5DD4">
      <w:pPr>
        <w:pStyle w:val="BodyText"/>
        <w:kinsoku w:val="0"/>
        <w:overflowPunct w:val="0"/>
        <w:spacing w:line="239" w:lineRule="auto"/>
        <w:ind w:right="212"/>
        <w:rPr>
          <w:color w:val="000000"/>
        </w:rPr>
      </w:pPr>
      <w:r w:rsidRPr="00E46AC1">
        <w:t xml:space="preserve">Students will have the responsibility to schedule a formal defense of the completed dissertation and to inform the GPD of the defense date. The information for </w:t>
      </w:r>
      <w:r w:rsidR="008D42E1">
        <w:t>Stage</w:t>
      </w:r>
      <w:r w:rsidRPr="00E46AC1">
        <w:t xml:space="preserve"> 4 of the Dissertation Tracking Form – Notification of Intent to Defend Dissertation - should be given to the AGPD at least a month before the defense date. The committee must have at least two weeks to review and comment on the manuscript before the date of the defense. The style and format of the manuscript must conform to the requirements of the Office of Graduate Studies’ Guidelines for the Preparation of Theses &amp; Dissertations at the UMB </w:t>
      </w:r>
      <w:r w:rsidRPr="00E46AC1">
        <w:rPr>
          <w:color w:val="0000FF"/>
        </w:rPr>
        <w:t>(</w:t>
      </w:r>
      <w:r w:rsidRPr="002941D1" w:rsidR="008D2E26">
        <w:t>https://www.umb.edu/media/umassboston/content-assets/admissions/graduate-students/UMass_Boston_Dissertation_Thesis_Submission_Standards_(Revised_May_2023)_1.pdf</w:t>
      </w:r>
      <w:r w:rsidR="001B74BB">
        <w:rPr>
          <w:color w:val="000000"/>
        </w:rPr>
        <w:t>)</w:t>
      </w:r>
      <w:r w:rsidR="002941D1">
        <w:rPr>
          <w:color w:val="000000"/>
        </w:rPr>
        <w:t>.</w:t>
      </w:r>
    </w:p>
    <w:p w:rsidRPr="00E46AC1" w:rsidR="00BF62A2" w:rsidRDefault="00BF62A2" w14:paraId="50C4EB00" w14:textId="77777777">
      <w:pPr>
        <w:pStyle w:val="BodyText"/>
        <w:kinsoku w:val="0"/>
        <w:overflowPunct w:val="0"/>
        <w:spacing w:line="239" w:lineRule="auto"/>
        <w:ind w:right="212"/>
        <w:rPr>
          <w:color w:val="000000"/>
        </w:rPr>
      </w:pPr>
    </w:p>
    <w:p w:rsidR="00B038CA" w:rsidRDefault="00B038CA" w14:paraId="2D783E9C" w14:textId="77777777">
      <w:pPr>
        <w:pStyle w:val="BodyText"/>
        <w:kinsoku w:val="0"/>
        <w:overflowPunct w:val="0"/>
        <w:spacing w:line="239" w:lineRule="auto"/>
        <w:ind w:right="212"/>
        <w:rPr>
          <w:color w:val="000000"/>
        </w:rPr>
      </w:pPr>
      <w:r w:rsidRPr="00E46AC1">
        <w:rPr>
          <w:color w:val="000000"/>
        </w:rPr>
        <w:t xml:space="preserve">The final defense of the dissertation will be a meeting that is open to all faculty and graduate students </w:t>
      </w:r>
      <w:proofErr w:type="gramStart"/>
      <w:r w:rsidRPr="00E46AC1">
        <w:rPr>
          <w:color w:val="000000"/>
        </w:rPr>
        <w:t>of</w:t>
      </w:r>
      <w:proofErr w:type="gramEnd"/>
      <w:r w:rsidRPr="00E46AC1">
        <w:rPr>
          <w:color w:val="000000"/>
        </w:rPr>
        <w:t xml:space="preserve"> the University. (The GPD will notify the University community.) Others may be invited with the unanimous approval of the </w:t>
      </w:r>
      <w:proofErr w:type="gramStart"/>
      <w:r w:rsidRPr="00E46AC1">
        <w:rPr>
          <w:color w:val="000000"/>
        </w:rPr>
        <w:t>student</w:t>
      </w:r>
      <w:proofErr w:type="gramEnd"/>
      <w:r w:rsidRPr="00E46AC1">
        <w:rPr>
          <w:color w:val="000000"/>
        </w:rPr>
        <w:t xml:space="preserve"> and the committee.</w:t>
      </w:r>
    </w:p>
    <w:p w:rsidRPr="00E46AC1" w:rsidR="00F44E0B" w:rsidRDefault="00F44E0B" w14:paraId="7906B7D1" w14:textId="77777777">
      <w:pPr>
        <w:pStyle w:val="BodyText"/>
        <w:kinsoku w:val="0"/>
        <w:overflowPunct w:val="0"/>
        <w:spacing w:line="239" w:lineRule="auto"/>
        <w:ind w:right="212"/>
        <w:rPr>
          <w:color w:val="000000"/>
        </w:rPr>
      </w:pPr>
    </w:p>
    <w:p w:rsidRPr="00E46AC1" w:rsidR="00B038CA" w:rsidRDefault="00B038CA" w14:paraId="11C6C244" w14:textId="77777777">
      <w:pPr>
        <w:pStyle w:val="BodyText"/>
        <w:kinsoku w:val="0"/>
        <w:overflowPunct w:val="0"/>
        <w:ind w:right="193"/>
      </w:pPr>
      <w:r w:rsidRPr="00E46AC1">
        <w:t xml:space="preserve">Depending on the timing of submitting the completed dissertation draft to the committee and the defense date, students may have opportunity to incorporate feedback and suggestions from all committee members prior to the formal defense of the dissertation. Only the committee members will vote on the dissertation. At least three members of the committee must vote approval for a dissertation to be approved.  If the dissertation is not approved, a discussion of </w:t>
      </w:r>
      <w:proofErr w:type="gramStart"/>
      <w:r w:rsidRPr="00E46AC1">
        <w:t>needed changes</w:t>
      </w:r>
      <w:proofErr w:type="gramEnd"/>
      <w:r w:rsidRPr="00E46AC1">
        <w:t xml:space="preserve"> and a timetable for completing them will be held before adjourning the meeting.</w:t>
      </w:r>
    </w:p>
    <w:p w:rsidRPr="00E46AC1" w:rsidR="00B038CA" w:rsidRDefault="00B038CA" w14:paraId="11176F91" w14:textId="77777777">
      <w:pPr>
        <w:pStyle w:val="BodyText"/>
        <w:kinsoku w:val="0"/>
        <w:overflowPunct w:val="0"/>
        <w:ind w:left="0"/>
      </w:pPr>
    </w:p>
    <w:p w:rsidR="00B038CA" w:rsidRDefault="00B038CA" w14:paraId="4B1FBE61" w14:textId="77777777">
      <w:pPr>
        <w:pStyle w:val="BodyText"/>
        <w:kinsoku w:val="0"/>
        <w:overflowPunct w:val="0"/>
        <w:ind w:left="240" w:right="137"/>
      </w:pPr>
      <w:r w:rsidRPr="00E46AC1">
        <w:t>The student is responsible for presenting one bound copy of the dissertation to the Clinical Program and for completing the University digital copy. See the AGPD for information about the most helpful person to contact in Graduate Studies.</w:t>
      </w:r>
    </w:p>
    <w:p w:rsidR="00BA0B0F" w:rsidRDefault="00BA0B0F" w14:paraId="15AAE238" w14:textId="77777777">
      <w:pPr>
        <w:pStyle w:val="BodyText"/>
        <w:kinsoku w:val="0"/>
        <w:overflowPunct w:val="0"/>
        <w:ind w:left="240" w:right="137"/>
      </w:pPr>
    </w:p>
    <w:p w:rsidRPr="002F6E06" w:rsidR="00BA0B0F" w:rsidRDefault="00BA0B0F" w14:paraId="0A6533BC" w14:textId="5B7715A1">
      <w:pPr>
        <w:pStyle w:val="BodyText"/>
        <w:kinsoku w:val="0"/>
        <w:overflowPunct w:val="0"/>
        <w:ind w:left="240" w:right="137"/>
        <w:rPr>
          <w:b/>
          <w:bCs/>
          <w:u w:val="single"/>
        </w:rPr>
      </w:pPr>
      <w:r w:rsidRPr="002F6E06">
        <w:rPr>
          <w:b/>
          <w:bCs/>
          <w:u w:val="single"/>
        </w:rPr>
        <w:t>Expectations around Dissertation Proposal and Defens</w:t>
      </w:r>
      <w:r>
        <w:rPr>
          <w:b/>
          <w:bCs/>
          <w:u w:val="single"/>
        </w:rPr>
        <w:t>e</w:t>
      </w:r>
    </w:p>
    <w:p w:rsidR="002F6E06" w:rsidP="002F6E06" w:rsidRDefault="002F6E06" w14:paraId="570C154E" w14:textId="77777777">
      <w:pPr>
        <w:pStyle w:val="BodyText"/>
        <w:kinsoku w:val="0"/>
        <w:overflowPunct w:val="0"/>
        <w:ind w:left="240" w:right="137"/>
      </w:pPr>
    </w:p>
    <w:p w:rsidR="00BA0B0F" w:rsidP="002F6E06" w:rsidRDefault="00BA0B0F" w14:paraId="511B79E2" w14:textId="5AA3C010">
      <w:pPr>
        <w:pStyle w:val="BodyText"/>
        <w:kinsoku w:val="0"/>
        <w:overflowPunct w:val="0"/>
        <w:ind w:left="240" w:right="137"/>
      </w:pPr>
      <w:r>
        <w:t>DISSERTATION PROPOSAL:</w:t>
      </w:r>
    </w:p>
    <w:p w:rsidR="00BA0B0F" w:rsidP="00BA0B0F" w:rsidRDefault="00BA0B0F" w14:paraId="261FB316" w14:textId="77777777">
      <w:pPr>
        <w:pStyle w:val="ListParagraph"/>
        <w:widowControl/>
        <w:numPr>
          <w:ilvl w:val="0"/>
          <w:numId w:val="113"/>
        </w:numPr>
        <w:autoSpaceDE/>
        <w:autoSpaceDN/>
        <w:adjustRightInd/>
        <w:spacing w:after="160" w:line="259" w:lineRule="auto"/>
        <w:contextualSpacing/>
      </w:pPr>
      <w:r>
        <w:t xml:space="preserve">When students reach out to committee members, they should have a sense of their topic and a general sense of timeline (i.e., “I plan to have a draft to my committee by the beginning of February, with the hope of proposing in early June”). Ideally, students will have a draft of their aims at this point. It can be useful to meet with potential committee members to discuss the project and share expectations. Important things to discuss (when relevant): </w:t>
      </w:r>
    </w:p>
    <w:p w:rsidR="00BA0B0F" w:rsidP="00BA0B0F" w:rsidRDefault="00BA0B0F" w14:paraId="2926209F" w14:textId="77777777">
      <w:pPr>
        <w:pStyle w:val="ListParagraph"/>
        <w:widowControl/>
        <w:numPr>
          <w:ilvl w:val="1"/>
          <w:numId w:val="113"/>
        </w:numPr>
        <w:autoSpaceDE/>
        <w:autoSpaceDN/>
        <w:adjustRightInd/>
        <w:spacing w:after="160" w:line="259" w:lineRule="auto"/>
        <w:contextualSpacing/>
      </w:pPr>
      <w:r>
        <w:t>Availability to read drafts or consult during the summer or over winter session (if applicable)</w:t>
      </w:r>
    </w:p>
    <w:p w:rsidR="00BA0B0F" w:rsidP="00BA0B0F" w:rsidRDefault="00BA0B0F" w14:paraId="36BE2E22" w14:textId="77777777">
      <w:pPr>
        <w:pStyle w:val="ListParagraph"/>
        <w:widowControl/>
        <w:numPr>
          <w:ilvl w:val="1"/>
          <w:numId w:val="113"/>
        </w:numPr>
        <w:autoSpaceDE/>
        <w:autoSpaceDN/>
        <w:adjustRightInd/>
        <w:spacing w:after="160" w:line="259" w:lineRule="auto"/>
        <w:contextualSpacing/>
      </w:pPr>
      <w:r>
        <w:t xml:space="preserve">Timeline </w:t>
      </w:r>
    </w:p>
    <w:p w:rsidR="00BA0B0F" w:rsidP="00BA0B0F" w:rsidRDefault="00BA0B0F" w14:paraId="38FC94EF" w14:textId="77777777">
      <w:pPr>
        <w:pStyle w:val="ListParagraph"/>
        <w:widowControl/>
        <w:numPr>
          <w:ilvl w:val="1"/>
          <w:numId w:val="113"/>
        </w:numPr>
        <w:autoSpaceDE/>
        <w:autoSpaceDN/>
        <w:adjustRightInd/>
        <w:spacing w:after="160" w:line="259" w:lineRule="auto"/>
        <w:contextualSpacing/>
      </w:pPr>
      <w:r>
        <w:t xml:space="preserve">How do you see the potential committee member contributing to your committee? Is the potential committee member being asked for </w:t>
      </w:r>
      <w:proofErr w:type="gramStart"/>
      <w:r>
        <w:t>a specific</w:t>
      </w:r>
      <w:proofErr w:type="gramEnd"/>
      <w:r>
        <w:t xml:space="preserve"> expertise?</w:t>
      </w:r>
    </w:p>
    <w:p w:rsidR="00BA0B0F" w:rsidP="002F6E06" w:rsidRDefault="00BA0B0F" w14:paraId="64E06E4C" w14:textId="77777777">
      <w:pPr>
        <w:pStyle w:val="ListParagraph"/>
        <w:widowControl/>
        <w:autoSpaceDE/>
        <w:autoSpaceDN/>
        <w:adjustRightInd/>
        <w:spacing w:after="160" w:line="259" w:lineRule="auto"/>
        <w:ind w:left="1440"/>
        <w:contextualSpacing/>
      </w:pPr>
    </w:p>
    <w:p w:rsidR="00BA0B0F" w:rsidP="00BA0B0F" w:rsidRDefault="00BA0B0F" w14:paraId="4CEA72B5" w14:textId="77777777">
      <w:pPr>
        <w:pStyle w:val="ListParagraph"/>
        <w:widowControl/>
        <w:numPr>
          <w:ilvl w:val="0"/>
          <w:numId w:val="113"/>
        </w:numPr>
        <w:autoSpaceDE/>
        <w:autoSpaceDN/>
        <w:adjustRightInd/>
        <w:spacing w:after="160" w:line="259" w:lineRule="auto"/>
        <w:contextualSpacing/>
      </w:pPr>
      <w:r>
        <w:t xml:space="preserve">Regardless of </w:t>
      </w:r>
      <w:proofErr w:type="gramStart"/>
      <w:r>
        <w:t>whether or not</w:t>
      </w:r>
      <w:proofErr w:type="gramEnd"/>
      <w:r>
        <w:t xml:space="preserve"> students are required to have a timeline on file with CEC, students are encouraged to develop a timeline for their own guidance in collaboration with their advisor. This timeline should allow two weeks for advisor </w:t>
      </w:r>
      <w:proofErr w:type="gramStart"/>
      <w:r>
        <w:t>review</w:t>
      </w:r>
      <w:proofErr w:type="gramEnd"/>
      <w:r>
        <w:t xml:space="preserve"> of drafts during spring and fall and four weeks in the summer, unless another arrangement is made. Students should </w:t>
      </w:r>
      <w:proofErr w:type="gramStart"/>
      <w:r>
        <w:t>plan for</w:t>
      </w:r>
      <w:proofErr w:type="gramEnd"/>
      <w:r>
        <w:t xml:space="preserve"> at least three rounds of revisions with their advisor, before the proposal goes </w:t>
      </w:r>
      <w:r>
        <w:t>to the committee. Each draft should address every comment made by the advisor and be in track changes (unless otherwise specified).</w:t>
      </w:r>
    </w:p>
    <w:p w:rsidR="00BA0B0F" w:rsidP="002F6E06" w:rsidRDefault="00BA0B0F" w14:paraId="4A5D1D51" w14:textId="77777777">
      <w:pPr>
        <w:pStyle w:val="ListParagraph"/>
        <w:widowControl/>
        <w:autoSpaceDE/>
        <w:autoSpaceDN/>
        <w:adjustRightInd/>
        <w:spacing w:after="160" w:line="259" w:lineRule="auto"/>
        <w:ind w:left="720"/>
        <w:contextualSpacing/>
      </w:pPr>
    </w:p>
    <w:p w:rsidR="00BA0B0F" w:rsidP="00BA0B0F" w:rsidRDefault="00BA0B0F" w14:paraId="593F7A72" w14:textId="43CDD47A">
      <w:pPr>
        <w:pStyle w:val="ListParagraph"/>
        <w:widowControl/>
        <w:numPr>
          <w:ilvl w:val="0"/>
          <w:numId w:val="113"/>
        </w:numPr>
        <w:autoSpaceDE/>
        <w:autoSpaceDN/>
        <w:adjustRightInd/>
        <w:spacing w:after="160" w:line="259" w:lineRule="auto"/>
        <w:contextualSpacing/>
      </w:pPr>
      <w:r>
        <w:t>In order to meet the September 30</w:t>
      </w:r>
      <w:r w:rsidRPr="77093B57">
        <w:rPr>
          <w:vertAlign w:val="superscript"/>
        </w:rPr>
        <w:t>th</w:t>
      </w:r>
      <w:r>
        <w:t xml:space="preserve"> deadline for proposing the dissertation and having the proposal approved by their committee, students should plan to submit their proposal draft (with their advisor’s approval) to their committee by May 13</w:t>
      </w:r>
      <w:r w:rsidRPr="77093B57">
        <w:rPr>
          <w:vertAlign w:val="superscript"/>
        </w:rPr>
        <w:t>th</w:t>
      </w:r>
      <w:r>
        <w:t xml:space="preserve"> to allow for up to three rounds of committee review unless a previous arrangement has been made with their committee. </w:t>
      </w:r>
    </w:p>
    <w:p w:rsidR="00BA0B0F" w:rsidP="00BA0B0F" w:rsidRDefault="00BA0B0F" w14:paraId="73494872" w14:textId="77777777">
      <w:pPr>
        <w:pStyle w:val="ListParagraph"/>
        <w:widowControl/>
        <w:numPr>
          <w:ilvl w:val="1"/>
          <w:numId w:val="113"/>
        </w:numPr>
        <w:autoSpaceDE/>
        <w:autoSpaceDN/>
        <w:adjustRightInd/>
        <w:spacing w:after="160" w:line="259" w:lineRule="auto"/>
        <w:contextualSpacing/>
      </w:pPr>
      <w:r>
        <w:t xml:space="preserve">During the summer, the committee has 4 weeks for each round of review. During the fall and spring semesters, the committee has 2 weeks for each round of review. Typically, students have 2 weeks to complete revisions between each review. </w:t>
      </w:r>
    </w:p>
    <w:p w:rsidR="00BA0B0F" w:rsidP="00BA0B0F" w:rsidRDefault="00BA0B0F" w14:paraId="5D6D1FDE" w14:textId="77777777">
      <w:pPr>
        <w:pStyle w:val="ListParagraph"/>
        <w:widowControl/>
        <w:numPr>
          <w:ilvl w:val="1"/>
          <w:numId w:val="113"/>
        </w:numPr>
        <w:autoSpaceDE/>
        <w:autoSpaceDN/>
        <w:adjustRightInd/>
        <w:spacing w:after="160" w:line="259" w:lineRule="auto"/>
        <w:contextualSpacing/>
      </w:pPr>
      <w:r>
        <w:t>Students should anticipate having at least minor edits to make after the proposal meeting before the proposal is fully approved by the committee and should allow some time after the proposal date to make those edits.</w:t>
      </w:r>
    </w:p>
    <w:p w:rsidR="00BA0B0F" w:rsidP="002F6E06" w:rsidRDefault="00BA0B0F" w14:paraId="77803B58" w14:textId="3EF91A86">
      <w:pPr>
        <w:pStyle w:val="ListParagraph"/>
        <w:widowControl/>
        <w:numPr>
          <w:ilvl w:val="2"/>
          <w:numId w:val="113"/>
        </w:numPr>
        <w:autoSpaceDE/>
        <w:autoSpaceDN/>
        <w:adjustRightInd/>
        <w:spacing w:after="160" w:line="259" w:lineRule="auto"/>
        <w:contextualSpacing/>
      </w:pPr>
      <w:r>
        <w:t>Relatedly, the proposal date should be a week or two before September 30</w:t>
      </w:r>
      <w:r w:rsidRPr="77093B57">
        <w:rPr>
          <w:vertAlign w:val="superscript"/>
        </w:rPr>
        <w:t>th</w:t>
      </w:r>
      <w:r>
        <w:t xml:space="preserve"> at a minimum to allow time to address any further edits. </w:t>
      </w:r>
    </w:p>
    <w:p w:rsidR="002F6E06" w:rsidP="002F6E06" w:rsidRDefault="002F6E06" w14:paraId="047315DA" w14:textId="77777777">
      <w:pPr>
        <w:pStyle w:val="ListParagraph"/>
        <w:widowControl/>
        <w:autoSpaceDE/>
        <w:autoSpaceDN/>
        <w:adjustRightInd/>
        <w:spacing w:after="160" w:line="259" w:lineRule="auto"/>
        <w:ind w:left="2160"/>
        <w:contextualSpacing/>
      </w:pPr>
    </w:p>
    <w:p w:rsidR="00BA0B0F" w:rsidP="00BA0B0F" w:rsidRDefault="00BA0B0F" w14:paraId="62CD1D13" w14:textId="77777777">
      <w:pPr>
        <w:pStyle w:val="ListParagraph"/>
        <w:widowControl/>
        <w:numPr>
          <w:ilvl w:val="0"/>
          <w:numId w:val="113"/>
        </w:numPr>
        <w:autoSpaceDE/>
        <w:autoSpaceDN/>
        <w:adjustRightInd/>
        <w:spacing w:after="160" w:line="259" w:lineRule="auto"/>
        <w:contextualSpacing/>
      </w:pPr>
      <w:r>
        <w:t>It is expected that all committee/advisor comments be addressed before submitting the next draft. If there are questions or if clarification is needed, students are expected to reach out to the person who made the comment to gain clarification. Students are responsible for looking at feedback shortly after receiving it to allow for time asking questions and clarifying things before submitting the next draft.</w:t>
      </w:r>
    </w:p>
    <w:p w:rsidR="00BA0B0F" w:rsidP="00BA0B0F" w:rsidRDefault="00BA0B0F" w14:paraId="71E152F7" w14:textId="77777777">
      <w:pPr>
        <w:pStyle w:val="ListParagraph"/>
        <w:widowControl/>
        <w:numPr>
          <w:ilvl w:val="1"/>
          <w:numId w:val="113"/>
        </w:numPr>
        <w:autoSpaceDE/>
        <w:autoSpaceDN/>
        <w:adjustRightInd/>
        <w:spacing w:after="160" w:line="259" w:lineRule="auto"/>
        <w:contextualSpacing/>
      </w:pPr>
      <w:r>
        <w:t xml:space="preserve">It is expected that students </w:t>
      </w:r>
      <w:proofErr w:type="gramStart"/>
      <w:r>
        <w:t>complete</w:t>
      </w:r>
      <w:proofErr w:type="gramEnd"/>
      <w:r>
        <w:t xml:space="preserve"> their revised draft early enough for their advisor to review the draft to make sure it addresses the committee’s feedback before the revised draft goes to the committee for review.</w:t>
      </w:r>
    </w:p>
    <w:p w:rsidR="00BA0B0F" w:rsidP="002F6E06" w:rsidRDefault="00BA0B0F" w14:paraId="2D06A45E" w14:textId="77777777">
      <w:pPr>
        <w:pStyle w:val="ListParagraph"/>
        <w:widowControl/>
        <w:autoSpaceDE/>
        <w:autoSpaceDN/>
        <w:adjustRightInd/>
        <w:spacing w:after="160" w:line="259" w:lineRule="auto"/>
        <w:ind w:left="720"/>
        <w:contextualSpacing/>
      </w:pPr>
    </w:p>
    <w:p w:rsidR="00BA0B0F" w:rsidP="00BA0B0F" w:rsidRDefault="00BA0B0F" w14:paraId="6C38D19A" w14:textId="0CD39BA4">
      <w:pPr>
        <w:pStyle w:val="ListParagraph"/>
        <w:widowControl/>
        <w:numPr>
          <w:ilvl w:val="0"/>
          <w:numId w:val="113"/>
        </w:numPr>
        <w:autoSpaceDE/>
        <w:autoSpaceDN/>
        <w:adjustRightInd/>
        <w:spacing w:after="160" w:line="259" w:lineRule="auto"/>
        <w:contextualSpacing/>
      </w:pPr>
      <w:r>
        <w:t>Students are encouraged to use track changes to show where changes have been made and reply directly to comments in the Word document to indicate how they addressed the requested changes.</w:t>
      </w:r>
    </w:p>
    <w:p w:rsidR="007E2535" w:rsidP="002F6E06" w:rsidRDefault="007E2535" w14:paraId="481240E0" w14:textId="77777777">
      <w:pPr>
        <w:pStyle w:val="ListParagraph"/>
        <w:widowControl/>
        <w:autoSpaceDE/>
        <w:autoSpaceDN/>
        <w:adjustRightInd/>
        <w:spacing w:after="160" w:line="259" w:lineRule="auto"/>
        <w:ind w:left="720"/>
        <w:contextualSpacing/>
      </w:pPr>
    </w:p>
    <w:p w:rsidR="00BA0B0F" w:rsidP="00BA0B0F" w:rsidRDefault="00BA0B0F" w14:paraId="5ACDF528" w14:textId="77777777">
      <w:pPr>
        <w:pStyle w:val="ListParagraph"/>
        <w:widowControl/>
        <w:numPr>
          <w:ilvl w:val="0"/>
          <w:numId w:val="113"/>
        </w:numPr>
        <w:autoSpaceDE/>
        <w:autoSpaceDN/>
        <w:adjustRightInd/>
        <w:spacing w:after="160" w:line="259" w:lineRule="auto"/>
        <w:contextualSpacing/>
      </w:pPr>
      <w:r>
        <w:t xml:space="preserve">Students should reach out to their committees at least two weeks before sending their proposals to their committees to let them know when they anticipate sending the proposal to the committee and to ensure that the student’s planned timeline for proposal review will work for all committee members. Students should be in touch with their committee if there are changes at any point in their planned timeline that will </w:t>
      </w:r>
      <w:proofErr w:type="gramStart"/>
      <w:r>
        <w:t>impact</w:t>
      </w:r>
      <w:proofErr w:type="gramEnd"/>
      <w:r>
        <w:t xml:space="preserve"> the committee.</w:t>
      </w:r>
    </w:p>
    <w:p w:rsidR="007E2535" w:rsidP="002F6E06" w:rsidRDefault="007E2535" w14:paraId="083F188F" w14:textId="77777777">
      <w:pPr>
        <w:pStyle w:val="ListParagraph"/>
      </w:pPr>
    </w:p>
    <w:p w:rsidR="00BA0B0F" w:rsidP="00BA0B0F" w:rsidRDefault="00BA0B0F" w14:paraId="2A42F53F" w14:textId="77777777">
      <w:pPr>
        <w:pStyle w:val="ListParagraph"/>
        <w:widowControl/>
        <w:numPr>
          <w:ilvl w:val="0"/>
          <w:numId w:val="113"/>
        </w:numPr>
        <w:autoSpaceDE/>
        <w:autoSpaceDN/>
        <w:adjustRightInd/>
        <w:spacing w:after="160" w:line="259" w:lineRule="auto"/>
        <w:contextualSpacing/>
      </w:pPr>
      <w:r>
        <w:t xml:space="preserve">When the committee is formed, and before the committee reviews the proposal (at least 4 weeks before the proposal date), the student should ask the Assistant Director (Brooke) to prepare the Dissertation Tracking Stage 2 form that officially notifies OGS of your committee.  Brooke will prepare this form in DocuSign, but she needs: student ID, name and affiliation of each committee member.  </w:t>
      </w:r>
      <w:r w:rsidRPr="6CC94B4E">
        <w:rPr>
          <w:u w:val="single"/>
        </w:rPr>
        <w:t>If a committee member is outside the university, they need to be approved by the graduate school. Students should send the committee member’s CV to Brooke</w:t>
      </w:r>
      <w:r>
        <w:t xml:space="preserve"> when they ask her to prepare the Dissertation Tracking Stage 2 form (i.e., at least 4 weeks before the proposal meeting).  </w:t>
      </w:r>
    </w:p>
    <w:p w:rsidR="00BA0B0F" w:rsidP="00BA0B0F" w:rsidRDefault="00BA0B0F" w14:paraId="65C73313" w14:textId="77777777"/>
    <w:p w:rsidR="00BA0B0F" w:rsidP="00BA0B0F" w:rsidRDefault="007E2535" w14:paraId="25FF3ACB" w14:textId="7E26F355">
      <w:r>
        <w:t>THE PROPOSAL MEETING</w:t>
      </w:r>
      <w:r w:rsidR="00BA0B0F">
        <w:t xml:space="preserve">: </w:t>
      </w:r>
    </w:p>
    <w:p w:rsidR="00BA0B0F" w:rsidP="00BA0B0F" w:rsidRDefault="00BA0B0F" w14:paraId="4B7F3DE2" w14:textId="77777777">
      <w:pPr>
        <w:pStyle w:val="ListParagraph"/>
        <w:widowControl/>
        <w:numPr>
          <w:ilvl w:val="0"/>
          <w:numId w:val="113"/>
        </w:numPr>
        <w:autoSpaceDE/>
        <w:autoSpaceDN/>
        <w:adjustRightInd/>
        <w:spacing w:after="160" w:line="259" w:lineRule="auto"/>
        <w:contextualSpacing/>
      </w:pPr>
      <w:r>
        <w:t xml:space="preserve">The proposal meeting is expected to be a supportive process that entails helping the student to further shape the project and clarify the format and committee expectations for the final dissertation. </w:t>
      </w:r>
    </w:p>
    <w:p w:rsidR="007E2535" w:rsidP="002F6E06" w:rsidRDefault="007E2535" w14:paraId="04F6F51F" w14:textId="77777777">
      <w:pPr>
        <w:pStyle w:val="ListParagraph"/>
        <w:widowControl/>
        <w:autoSpaceDE/>
        <w:autoSpaceDN/>
        <w:adjustRightInd/>
        <w:spacing w:after="160" w:line="259" w:lineRule="auto"/>
        <w:ind w:left="720"/>
        <w:contextualSpacing/>
      </w:pPr>
    </w:p>
    <w:p w:rsidR="00BA0B0F" w:rsidP="00BA0B0F" w:rsidRDefault="00BA0B0F" w14:paraId="6B75F385" w14:textId="77777777">
      <w:pPr>
        <w:pStyle w:val="ListParagraph"/>
        <w:widowControl/>
        <w:numPr>
          <w:ilvl w:val="0"/>
          <w:numId w:val="113"/>
        </w:numPr>
        <w:autoSpaceDE/>
        <w:autoSpaceDN/>
        <w:adjustRightInd/>
        <w:spacing w:after="160" w:line="259" w:lineRule="auto"/>
        <w:contextualSpacing/>
      </w:pPr>
      <w:r>
        <w:t xml:space="preserve">Sometimes more than one proposal meeting is needed because the discussion that ensues among the </w:t>
      </w:r>
      <w:proofErr w:type="gramStart"/>
      <w:r>
        <w:t>student</w:t>
      </w:r>
      <w:proofErr w:type="gramEnd"/>
      <w:r>
        <w:t xml:space="preserve"> and all committee members precipitates moderate or significant changes to the background or proposed methods. </w:t>
      </w:r>
    </w:p>
    <w:p w:rsidR="007E2535" w:rsidP="002F6E06" w:rsidRDefault="007E2535" w14:paraId="31467993" w14:textId="77777777">
      <w:pPr>
        <w:pStyle w:val="ListParagraph"/>
      </w:pPr>
    </w:p>
    <w:p w:rsidR="007E2535" w:rsidP="007E2535" w:rsidRDefault="00BA0B0F" w14:paraId="3170BE2E" w14:textId="21D5232E">
      <w:pPr>
        <w:pStyle w:val="ListParagraph"/>
        <w:widowControl/>
        <w:numPr>
          <w:ilvl w:val="0"/>
          <w:numId w:val="113"/>
        </w:numPr>
        <w:autoSpaceDE/>
        <w:autoSpaceDN/>
        <w:adjustRightInd/>
        <w:spacing w:after="160" w:line="259" w:lineRule="auto"/>
        <w:contextualSpacing/>
      </w:pPr>
      <w:r>
        <w:t>At the proposal meeting, the structure of the dissertation is decided (“traditional” dissertation, multiple manuscripts, etc.) or a process and timeline for such decision is agreed upon</w:t>
      </w:r>
    </w:p>
    <w:p w:rsidR="007E2535" w:rsidP="003565A9" w:rsidRDefault="007E2535" w14:paraId="4CA19E7A" w14:textId="77777777">
      <w:pPr>
        <w:pStyle w:val="ListParagraph"/>
      </w:pPr>
    </w:p>
    <w:p w:rsidR="00BA0B0F" w:rsidP="00BA0B0F" w:rsidRDefault="00BA0B0F" w14:paraId="1979AC22" w14:textId="77777777">
      <w:pPr>
        <w:pStyle w:val="ListParagraph"/>
        <w:widowControl/>
        <w:numPr>
          <w:ilvl w:val="0"/>
          <w:numId w:val="113"/>
        </w:numPr>
        <w:autoSpaceDE/>
        <w:autoSpaceDN/>
        <w:adjustRightInd/>
        <w:spacing w:after="160" w:line="259" w:lineRule="auto"/>
        <w:contextualSpacing/>
      </w:pPr>
      <w:proofErr w:type="gramStart"/>
      <w:r>
        <w:t>Student</w:t>
      </w:r>
      <w:proofErr w:type="gramEnd"/>
      <w:r>
        <w:t xml:space="preserve"> and committee should expect to allow two hours for the proposal meeting</w:t>
      </w:r>
    </w:p>
    <w:p w:rsidR="00BA0B0F" w:rsidP="00BA0B0F" w:rsidRDefault="00BA0B0F" w14:paraId="6BCD5A55" w14:textId="77777777">
      <w:pPr>
        <w:pStyle w:val="ListParagraph"/>
        <w:widowControl/>
        <w:numPr>
          <w:ilvl w:val="1"/>
          <w:numId w:val="113"/>
        </w:numPr>
        <w:autoSpaceDE/>
        <w:autoSpaceDN/>
        <w:adjustRightInd/>
        <w:spacing w:after="160" w:line="259" w:lineRule="auto"/>
        <w:contextualSpacing/>
      </w:pPr>
      <w:r>
        <w:t xml:space="preserve">The chair will consult with committee members at least two weeks prior to the meeting to determine </w:t>
      </w:r>
      <w:proofErr w:type="gramStart"/>
      <w:r>
        <w:t>whether or not</w:t>
      </w:r>
      <w:proofErr w:type="gramEnd"/>
      <w:r>
        <w:t xml:space="preserve"> the student is expected to prepare a </w:t>
      </w:r>
      <w:proofErr w:type="gramStart"/>
      <w:r>
        <w:t>15-20 minute</w:t>
      </w:r>
      <w:proofErr w:type="gramEnd"/>
      <w:r>
        <w:t xml:space="preserve"> PowerPoint presentation providing an overview of the dissertation </w:t>
      </w:r>
      <w:proofErr w:type="gramStart"/>
      <w:r>
        <w:t>proposal, and</w:t>
      </w:r>
      <w:proofErr w:type="gramEnd"/>
      <w:r>
        <w:t xml:space="preserve"> let the student know.</w:t>
      </w:r>
    </w:p>
    <w:p w:rsidR="00BA0B0F" w:rsidP="00BA0B0F" w:rsidRDefault="00BA0B0F" w14:paraId="400F61BF" w14:textId="77777777">
      <w:pPr>
        <w:pStyle w:val="ListParagraph"/>
        <w:widowControl/>
        <w:numPr>
          <w:ilvl w:val="1"/>
          <w:numId w:val="113"/>
        </w:numPr>
        <w:autoSpaceDE/>
        <w:autoSpaceDN/>
        <w:adjustRightInd/>
        <w:spacing w:after="160" w:line="259" w:lineRule="auto"/>
        <w:contextualSpacing/>
      </w:pPr>
      <w:r>
        <w:t>The remaining time is spent discussing questions (from the student to committee and from committee to student), strengths, concerns, and ways to appropriately scope and improve the project.</w:t>
      </w:r>
    </w:p>
    <w:p w:rsidR="007E2535" w:rsidP="003565A9" w:rsidRDefault="007E2535" w14:paraId="472FC483" w14:textId="77777777">
      <w:pPr>
        <w:pStyle w:val="ListParagraph"/>
        <w:widowControl/>
        <w:autoSpaceDE/>
        <w:autoSpaceDN/>
        <w:adjustRightInd/>
        <w:spacing w:after="160" w:line="259" w:lineRule="auto"/>
        <w:ind w:left="1440"/>
        <w:contextualSpacing/>
      </w:pPr>
    </w:p>
    <w:p w:rsidR="00BA0B0F" w:rsidP="00BA0B0F" w:rsidRDefault="00BA0B0F" w14:paraId="2925A166" w14:textId="77777777">
      <w:pPr>
        <w:pStyle w:val="ListParagraph"/>
        <w:widowControl/>
        <w:numPr>
          <w:ilvl w:val="0"/>
          <w:numId w:val="113"/>
        </w:numPr>
        <w:autoSpaceDE/>
        <w:autoSpaceDN/>
        <w:adjustRightInd/>
        <w:spacing w:after="160" w:line="259" w:lineRule="auto"/>
        <w:contextualSpacing/>
      </w:pPr>
      <w:r>
        <w:t>After the proposal has been approved, if changes or challenges come up (for instance, unexpected difficulties recruiting the proposed sample size, a needed change in the type of analyses required), students need to communicate these challenges proactively to their committee, and seek approval for moderate or significant changes. In this communication, they should either explain their plan for how they are going to address the challenge or request the committee’s guidance around how to resolve the challenge. The committee members are there to help students and unexpected issues are normal.</w:t>
      </w:r>
    </w:p>
    <w:p w:rsidR="007E2535" w:rsidP="003565A9" w:rsidRDefault="007E2535" w14:paraId="4C4B2849" w14:textId="77777777">
      <w:pPr>
        <w:pStyle w:val="ListParagraph"/>
        <w:widowControl/>
        <w:autoSpaceDE/>
        <w:autoSpaceDN/>
        <w:adjustRightInd/>
        <w:spacing w:after="160" w:line="259" w:lineRule="auto"/>
        <w:ind w:left="720"/>
        <w:contextualSpacing/>
      </w:pPr>
    </w:p>
    <w:p w:rsidR="00BA0B0F" w:rsidP="00BA0B0F" w:rsidRDefault="00BA0B0F" w14:paraId="23AD84B2" w14:textId="0C08E523">
      <w:pPr>
        <w:pStyle w:val="ListParagraph"/>
        <w:widowControl/>
        <w:numPr>
          <w:ilvl w:val="0"/>
          <w:numId w:val="113"/>
        </w:numPr>
        <w:autoSpaceDE/>
        <w:autoSpaceDN/>
        <w:adjustRightInd/>
        <w:spacing w:after="160" w:line="259" w:lineRule="auto"/>
        <w:contextualSpacing/>
      </w:pPr>
      <w:r>
        <w:t xml:space="preserve">The student should let Brooke know when the proposal meeting is scheduled.  Following the proposal meeting, the </w:t>
      </w:r>
      <w:proofErr w:type="gramStart"/>
      <w:r>
        <w:t>student</w:t>
      </w:r>
      <w:proofErr w:type="gramEnd"/>
      <w:r>
        <w:t xml:space="preserve"> should let Brooke know that the meeting occurred and that they need a Dissertation Stage 3 prepared.  Brooke will put the form in DocuSign for the committee members to endorse their approval of the proposal.  This is one of the forms that needs to be kept on record in OGS. To prepare this form, Brooke will need: your ID, dissertation title, name and affiliation of each committee member.</w:t>
      </w:r>
    </w:p>
    <w:p w:rsidR="00BA0B0F" w:rsidP="00BA0B0F" w:rsidRDefault="00BA0B0F" w14:paraId="52C874CF" w14:textId="77777777"/>
    <w:p w:rsidR="00BA0B0F" w:rsidP="00BA0B0F" w:rsidRDefault="00BA0B0F" w14:paraId="6F36025D" w14:textId="69F35147">
      <w:r>
        <w:t>DISSERTATION</w:t>
      </w:r>
      <w:r w:rsidR="007E2535">
        <w:t>:</w:t>
      </w:r>
    </w:p>
    <w:p w:rsidR="00BA0B0F" w:rsidP="00BA0B0F" w:rsidRDefault="00BA0B0F" w14:paraId="06058979" w14:textId="77777777">
      <w:pPr>
        <w:pStyle w:val="ListParagraph"/>
        <w:widowControl/>
        <w:numPr>
          <w:ilvl w:val="0"/>
          <w:numId w:val="113"/>
        </w:numPr>
        <w:autoSpaceDE/>
        <w:autoSpaceDN/>
        <w:adjustRightInd/>
        <w:spacing w:after="160" w:line="259" w:lineRule="auto"/>
        <w:contextualSpacing/>
      </w:pPr>
      <w:r>
        <w:t xml:space="preserve">In order to graduate in August of your internship year, you are required to: (1) notify CEC in February of your internship year with your timeline for defending your dissertation, (2) Have a full draft of your dissertation submitted to your mentor by March 1, (3) successfully defend your dissertation by July 1, and (4) submit your approved dissertation, formatted as required by the Graduate School by July 20 of the internship year (this is a firm OGS deadline). As part of submitting your dissertation to the Graduate School, you will need to include your </w:t>
      </w:r>
      <w:r>
        <w:t xml:space="preserve">signed Signature Page </w:t>
      </w:r>
      <w:proofErr w:type="gramStart"/>
      <w:r>
        <w:t>and also</w:t>
      </w:r>
      <w:proofErr w:type="gramEnd"/>
      <w:r>
        <w:t xml:space="preserve"> the Dissertation Stage 5 form (see the section on Dissertation Defense below for details).  </w:t>
      </w:r>
    </w:p>
    <w:p w:rsidR="007E2535" w:rsidP="003565A9" w:rsidRDefault="007E2535" w14:paraId="1EACB636" w14:textId="77777777">
      <w:pPr>
        <w:pStyle w:val="ListParagraph"/>
        <w:widowControl/>
        <w:autoSpaceDE/>
        <w:autoSpaceDN/>
        <w:adjustRightInd/>
        <w:spacing w:after="160" w:line="259" w:lineRule="auto"/>
        <w:ind w:left="720"/>
        <w:contextualSpacing/>
      </w:pPr>
    </w:p>
    <w:p w:rsidRPr="009C34E4" w:rsidR="00BA0B0F" w:rsidP="00BA0B0F" w:rsidRDefault="00BA0B0F" w14:paraId="1D7798C9" w14:textId="77777777">
      <w:pPr>
        <w:pStyle w:val="ListParagraph"/>
        <w:widowControl/>
        <w:numPr>
          <w:ilvl w:val="0"/>
          <w:numId w:val="113"/>
        </w:numPr>
        <w:autoSpaceDE/>
        <w:autoSpaceDN/>
        <w:adjustRightInd/>
        <w:spacing w:after="160" w:line="259" w:lineRule="auto"/>
        <w:contextualSpacing/>
        <w:rPr>
          <w:rFonts w:eastAsiaTheme="minorEastAsia"/>
        </w:rPr>
      </w:pPr>
      <w:r>
        <w:t xml:space="preserve">The student should work with their advisor and committee members to determine how many </w:t>
      </w:r>
      <w:r w:rsidRPr="00644B39">
        <w:t xml:space="preserve">rounds of feedback </w:t>
      </w:r>
      <w:r w:rsidRPr="009C34E4">
        <w:t xml:space="preserve">committee members will provide prior to the defense, and plan accordingly. </w:t>
      </w:r>
      <w:r w:rsidRPr="009C34E4">
        <w:rPr>
          <w:i/>
          <w:iCs/>
        </w:rPr>
        <w:t xml:space="preserve">The dates above may not </w:t>
      </w:r>
      <w:r w:rsidRPr="009C34E4">
        <w:rPr>
          <w:rFonts w:eastAsiaTheme="minorEastAsia"/>
          <w:i/>
          <w:iCs/>
          <w:shd w:val="clear" w:color="auto" w:fill="E6E6E6"/>
        </w:rPr>
        <w:t>work if your draft requires more than one round of revisions by the committee before the defense meeting</w:t>
      </w:r>
      <w:r w:rsidRPr="009C34E4">
        <w:rPr>
          <w:rFonts w:eastAsiaTheme="minorEastAsia"/>
          <w:shd w:val="clear" w:color="auto" w:fill="E6E6E6"/>
        </w:rPr>
        <w:t>. It is often the case that students go through 2-3 (or more) rounds of feedback with their advisor and an additional 2-3 rounds of feedback with the committee prior to the defense.</w:t>
      </w:r>
    </w:p>
    <w:p w:rsidRPr="009C34E4" w:rsidR="007E2535" w:rsidP="003565A9" w:rsidRDefault="007E2535" w14:paraId="4E0FAFDF" w14:textId="77777777">
      <w:pPr>
        <w:pStyle w:val="ListParagraph"/>
        <w:rPr>
          <w:rFonts w:eastAsiaTheme="minorEastAsia"/>
        </w:rPr>
      </w:pPr>
    </w:p>
    <w:p w:rsidR="00BA0B0F" w:rsidP="00BA0B0F" w:rsidRDefault="00BA0B0F" w14:paraId="102D28D8" w14:textId="77777777">
      <w:pPr>
        <w:pStyle w:val="ListParagraph"/>
        <w:widowControl/>
        <w:numPr>
          <w:ilvl w:val="0"/>
          <w:numId w:val="113"/>
        </w:numPr>
        <w:autoSpaceDE/>
        <w:autoSpaceDN/>
        <w:adjustRightInd/>
        <w:spacing w:after="160" w:line="259" w:lineRule="auto"/>
        <w:contextualSpacing/>
      </w:pPr>
      <w:r w:rsidRPr="009C34E4">
        <w:rPr>
          <w:rFonts w:eastAsiaTheme="minorEastAsia"/>
          <w:shd w:val="clear" w:color="auto" w:fill="E6E6E6"/>
        </w:rPr>
        <w:t xml:space="preserve">Regardless of </w:t>
      </w:r>
      <w:proofErr w:type="gramStart"/>
      <w:r w:rsidRPr="009C34E4">
        <w:rPr>
          <w:rFonts w:eastAsiaTheme="minorEastAsia"/>
          <w:shd w:val="clear" w:color="auto" w:fill="E6E6E6"/>
        </w:rPr>
        <w:t>whether or not</w:t>
      </w:r>
      <w:proofErr w:type="gramEnd"/>
      <w:r w:rsidRPr="009C34E4">
        <w:rPr>
          <w:rFonts w:eastAsiaTheme="minorEastAsia"/>
          <w:shd w:val="clear" w:color="auto" w:fill="E6E6E6"/>
        </w:rPr>
        <w:t xml:space="preserve"> s</w:t>
      </w:r>
      <w:r w:rsidRPr="009C34E4">
        <w:t xml:space="preserve">tudents </w:t>
      </w:r>
      <w:r w:rsidRPr="00644B39">
        <w:t xml:space="preserve">are required to have a timeline on file with CEC, students are encouraged to develop a timeline for their own guidance in collaboration with their advisor. This timeline should allow two weeks for advisor </w:t>
      </w:r>
      <w:proofErr w:type="gramStart"/>
      <w:r w:rsidRPr="00644B39">
        <w:t>review</w:t>
      </w:r>
      <w:proofErr w:type="gramEnd"/>
      <w:r w:rsidRPr="00644B39">
        <w:t xml:space="preserve"> of drafts during spring and fall and four weeks in the summer, unless another arrangement is made. Students should plan for at least three rounds of revisions with their advisor, before the full dissertation goes to the committee and then 2-3 rounds with their committee prior to the defense, unless other arrangements are made. Each revision should address </w:t>
      </w:r>
      <w:proofErr w:type="gramStart"/>
      <w:r w:rsidRPr="00644B39">
        <w:t>all of</w:t>
      </w:r>
      <w:proofErr w:type="gramEnd"/>
      <w:r w:rsidRPr="00644B39">
        <w:t xml:space="preserve"> the </w:t>
      </w:r>
      <w:proofErr w:type="gramStart"/>
      <w:r w:rsidRPr="00644B39">
        <w:t>advisor’s</w:t>
      </w:r>
      <w:proofErr w:type="gramEnd"/>
      <w:r w:rsidRPr="00644B39">
        <w:t xml:space="preserve"> comments and be in track changes.</w:t>
      </w:r>
    </w:p>
    <w:p w:rsidR="007E2535" w:rsidP="003565A9" w:rsidRDefault="007E2535" w14:paraId="78BE2FDF" w14:textId="77777777">
      <w:pPr>
        <w:pStyle w:val="ListParagraph"/>
      </w:pPr>
    </w:p>
    <w:p w:rsidRPr="00644B39" w:rsidR="00BA0B0F" w:rsidP="00BA0B0F" w:rsidRDefault="00BA0B0F" w14:paraId="2F84A76F" w14:textId="77777777">
      <w:pPr>
        <w:pStyle w:val="ListParagraph"/>
        <w:widowControl/>
        <w:numPr>
          <w:ilvl w:val="0"/>
          <w:numId w:val="113"/>
        </w:numPr>
        <w:autoSpaceDE/>
        <w:autoSpaceDN/>
        <w:adjustRightInd/>
        <w:spacing w:after="160" w:line="259" w:lineRule="auto"/>
        <w:contextualSpacing/>
      </w:pPr>
      <w:proofErr w:type="gramStart"/>
      <w:r w:rsidRPr="00644B39">
        <w:t>In order to</w:t>
      </w:r>
      <w:proofErr w:type="gramEnd"/>
      <w:r w:rsidRPr="00644B39">
        <w:t xml:space="preserve"> graduate in August, the student should make a timeline in collaboration with the advisor and committee </w:t>
      </w:r>
      <w:r w:rsidRPr="00644B39">
        <w:rPr>
          <w:u w:val="single"/>
        </w:rPr>
        <w:t>by the end of January</w:t>
      </w:r>
      <w:r w:rsidRPr="00644B39">
        <w:t xml:space="preserve">, keeping in mind the following: </w:t>
      </w:r>
    </w:p>
    <w:p w:rsidRPr="00644B39" w:rsidR="00BA0B0F" w:rsidP="00BA0B0F" w:rsidRDefault="00BA0B0F" w14:paraId="0F181350" w14:textId="77777777">
      <w:pPr>
        <w:pStyle w:val="ListParagraph"/>
        <w:widowControl/>
        <w:numPr>
          <w:ilvl w:val="1"/>
          <w:numId w:val="113"/>
        </w:numPr>
        <w:autoSpaceDE/>
        <w:autoSpaceDN/>
        <w:adjustRightInd/>
        <w:spacing w:after="160" w:line="259" w:lineRule="auto"/>
        <w:contextualSpacing/>
      </w:pPr>
      <w:r w:rsidRPr="00644B39">
        <w:t xml:space="preserve">During the summer, the committee has 4 weeks for each round of review. During the fall and spring semesters, the committee has 2 weeks for each round of review. Typically, students have 2 weeks to complete revisions between each review. </w:t>
      </w:r>
    </w:p>
    <w:p w:rsidR="00BA0B0F" w:rsidP="00BA0B0F" w:rsidRDefault="00BA0B0F" w14:paraId="29A98A34" w14:textId="77777777">
      <w:pPr>
        <w:pStyle w:val="ListParagraph"/>
        <w:widowControl/>
        <w:numPr>
          <w:ilvl w:val="1"/>
          <w:numId w:val="113"/>
        </w:numPr>
        <w:autoSpaceDE/>
        <w:autoSpaceDN/>
        <w:adjustRightInd/>
        <w:spacing w:after="160" w:line="259" w:lineRule="auto"/>
        <w:contextualSpacing/>
      </w:pPr>
      <w:r w:rsidRPr="00644B39">
        <w:t>Students should anticipate having minor edits to make after the dissertation defense before the dissertation is fully approved by the committee and should allow some time after the defense date to make those edits.</w:t>
      </w:r>
    </w:p>
    <w:p w:rsidRPr="00644B39" w:rsidR="007E2535" w:rsidP="003565A9" w:rsidRDefault="007E2535" w14:paraId="7B790CF7" w14:textId="77777777">
      <w:pPr>
        <w:pStyle w:val="ListParagraph"/>
        <w:widowControl/>
        <w:autoSpaceDE/>
        <w:autoSpaceDN/>
        <w:adjustRightInd/>
        <w:spacing w:after="160" w:line="259" w:lineRule="auto"/>
        <w:ind w:left="1440"/>
        <w:contextualSpacing/>
      </w:pPr>
    </w:p>
    <w:p w:rsidRPr="00D7533F" w:rsidR="00BA0B0F" w:rsidP="00BA0B0F" w:rsidRDefault="00BA0B0F" w14:paraId="6827B1D3" w14:textId="77777777">
      <w:pPr>
        <w:pStyle w:val="ListParagraph"/>
        <w:widowControl/>
        <w:numPr>
          <w:ilvl w:val="0"/>
          <w:numId w:val="113"/>
        </w:numPr>
        <w:autoSpaceDE/>
        <w:autoSpaceDN/>
        <w:adjustRightInd/>
        <w:spacing w:after="160" w:line="259" w:lineRule="auto"/>
        <w:contextualSpacing/>
      </w:pPr>
      <w:r w:rsidRPr="00644B39">
        <w:t>It is expected that all committee/advisor comments be addressed before submitting the next draft. If there are questions or if clarification is needed, students are expected to reach out to the person who made the comment to gain clarification. Students are responsible for looking at feedback shortly after receiving it to allow for time to ask questions and clarify things before submitting</w:t>
      </w:r>
      <w:r>
        <w:t xml:space="preserve"> the next draft.</w:t>
      </w:r>
    </w:p>
    <w:p w:rsidR="00BA0B0F" w:rsidP="00BA0B0F" w:rsidRDefault="00BA0B0F" w14:paraId="55DDC9B0" w14:textId="77777777">
      <w:pPr>
        <w:pStyle w:val="ListParagraph"/>
        <w:widowControl/>
        <w:numPr>
          <w:ilvl w:val="1"/>
          <w:numId w:val="113"/>
        </w:numPr>
        <w:autoSpaceDE/>
        <w:autoSpaceDN/>
        <w:adjustRightInd/>
        <w:spacing w:after="160" w:line="259" w:lineRule="auto"/>
        <w:contextualSpacing/>
      </w:pPr>
      <w:r>
        <w:t>It is expected that students complete their revised draft early enough for their advisor to address the committee’s feedback before the revised draft goes to the committee for review.</w:t>
      </w:r>
    </w:p>
    <w:p w:rsidRPr="00D7533F" w:rsidR="007E2535" w:rsidP="003565A9" w:rsidRDefault="007E2535" w14:paraId="44195B31" w14:textId="77777777">
      <w:pPr>
        <w:pStyle w:val="ListParagraph"/>
        <w:widowControl/>
        <w:autoSpaceDE/>
        <w:autoSpaceDN/>
        <w:adjustRightInd/>
        <w:spacing w:after="160" w:line="259" w:lineRule="auto"/>
        <w:ind w:left="1440"/>
        <w:contextualSpacing/>
      </w:pPr>
    </w:p>
    <w:p w:rsidR="00BA0B0F" w:rsidP="00BA0B0F" w:rsidRDefault="00BA0B0F" w14:paraId="388F3D34" w14:textId="77777777">
      <w:pPr>
        <w:pStyle w:val="ListParagraph"/>
        <w:widowControl/>
        <w:numPr>
          <w:ilvl w:val="0"/>
          <w:numId w:val="113"/>
        </w:numPr>
        <w:autoSpaceDE/>
        <w:autoSpaceDN/>
        <w:adjustRightInd/>
        <w:spacing w:after="160" w:line="259" w:lineRule="auto"/>
        <w:contextualSpacing/>
      </w:pPr>
      <w:r>
        <w:t>Students are encouraged to use track changes to show where changes have been made and reply directly to comments in the Word document to indicate how they addressed the requested changes.</w:t>
      </w:r>
    </w:p>
    <w:p w:rsidRPr="00D7533F" w:rsidR="007E2535" w:rsidP="003565A9" w:rsidRDefault="007E2535" w14:paraId="7A26B980" w14:textId="77777777">
      <w:pPr>
        <w:pStyle w:val="ListParagraph"/>
        <w:widowControl/>
        <w:autoSpaceDE/>
        <w:autoSpaceDN/>
        <w:adjustRightInd/>
        <w:spacing w:after="160" w:line="259" w:lineRule="auto"/>
        <w:ind w:left="720"/>
        <w:contextualSpacing/>
      </w:pPr>
    </w:p>
    <w:p w:rsidR="00BA0B0F" w:rsidP="00BA0B0F" w:rsidRDefault="00BA0B0F" w14:paraId="6A2BCCAE" w14:textId="77777777">
      <w:pPr>
        <w:pStyle w:val="ListParagraph"/>
        <w:widowControl/>
        <w:numPr>
          <w:ilvl w:val="0"/>
          <w:numId w:val="113"/>
        </w:numPr>
        <w:autoSpaceDE/>
        <w:autoSpaceDN/>
        <w:adjustRightInd/>
        <w:spacing w:after="160" w:line="259" w:lineRule="auto"/>
        <w:contextualSpacing/>
      </w:pPr>
      <w:r>
        <w:t xml:space="preserve">Students should reach out to their committees at least two weeks before sending their dissertations to their committees to let them know when they anticipate sending the dissertation to the committee and to ensure that the student’s planned timeline for review </w:t>
      </w:r>
      <w:r>
        <w:t xml:space="preserve">will still work for all committee members. Students should be in touch with their committee if there are changes at any point in their planned timeline that will </w:t>
      </w:r>
      <w:proofErr w:type="gramStart"/>
      <w:r>
        <w:t>impact</w:t>
      </w:r>
      <w:proofErr w:type="gramEnd"/>
      <w:r>
        <w:t xml:space="preserve"> the committee. </w:t>
      </w:r>
    </w:p>
    <w:p w:rsidR="007E2535" w:rsidP="003565A9" w:rsidRDefault="007E2535" w14:paraId="67718DCD" w14:textId="77777777">
      <w:pPr>
        <w:pStyle w:val="ListParagraph"/>
      </w:pPr>
    </w:p>
    <w:p w:rsidRPr="00D7533F" w:rsidR="00BA0B0F" w:rsidP="00BA0B0F" w:rsidRDefault="00BA0B0F" w14:paraId="2D58126B" w14:textId="77777777">
      <w:pPr>
        <w:pStyle w:val="ListParagraph"/>
        <w:widowControl/>
        <w:numPr>
          <w:ilvl w:val="0"/>
          <w:numId w:val="113"/>
        </w:numPr>
        <w:autoSpaceDE/>
        <w:autoSpaceDN/>
        <w:adjustRightInd/>
        <w:spacing w:after="160" w:line="259" w:lineRule="auto"/>
        <w:contextualSpacing/>
      </w:pPr>
      <w:r>
        <w:t>Options for dissertation structure</w:t>
      </w:r>
    </w:p>
    <w:p w:rsidR="00BA0B0F" w:rsidP="00BA0B0F" w:rsidRDefault="00BA0B0F" w14:paraId="26C7593B" w14:textId="77777777">
      <w:pPr>
        <w:pStyle w:val="ListParagraph"/>
        <w:widowControl/>
        <w:numPr>
          <w:ilvl w:val="1"/>
          <w:numId w:val="113"/>
        </w:numPr>
        <w:autoSpaceDE/>
        <w:autoSpaceDN/>
        <w:adjustRightInd/>
        <w:spacing w:after="160" w:line="259" w:lineRule="auto"/>
        <w:contextualSpacing/>
      </w:pPr>
      <w:r>
        <w:t xml:space="preserve">The program allows students in collaboration with their advisor and committee to decide between two options, a “traditional” dissertation or a multiple manuscript format. </w:t>
      </w:r>
    </w:p>
    <w:p w:rsidR="00BA0B0F" w:rsidP="00BA0B0F" w:rsidRDefault="00BA0B0F" w14:paraId="48B6F56A" w14:textId="77777777">
      <w:pPr>
        <w:pStyle w:val="ListParagraph"/>
        <w:widowControl/>
        <w:numPr>
          <w:ilvl w:val="1"/>
          <w:numId w:val="113"/>
        </w:numPr>
        <w:autoSpaceDE/>
        <w:autoSpaceDN/>
        <w:adjustRightInd/>
        <w:spacing w:after="160" w:line="259" w:lineRule="auto"/>
        <w:contextualSpacing/>
      </w:pPr>
      <w:r>
        <w:t xml:space="preserve">A traditional dissertation is in the same format as the master's thesis and has more extensive aims and background and significance sections, thoroughly outlines the method and results, </w:t>
      </w:r>
      <w:proofErr w:type="gramStart"/>
      <w:r>
        <w:t>and also</w:t>
      </w:r>
      <w:proofErr w:type="gramEnd"/>
      <w:r>
        <w:t xml:space="preserve"> contains a discussion section</w:t>
      </w:r>
    </w:p>
    <w:p w:rsidR="00BA0B0F" w:rsidP="00BA0B0F" w:rsidRDefault="00BA0B0F" w14:paraId="2DF1BA34" w14:textId="77777777">
      <w:pPr>
        <w:pStyle w:val="ListParagraph"/>
        <w:widowControl/>
        <w:numPr>
          <w:ilvl w:val="1"/>
          <w:numId w:val="113"/>
        </w:numPr>
        <w:autoSpaceDE/>
        <w:autoSpaceDN/>
        <w:adjustRightInd/>
        <w:spacing w:after="160" w:line="259" w:lineRule="auto"/>
        <w:contextualSpacing/>
      </w:pPr>
      <w:r>
        <w:t xml:space="preserve">A multiple manuscript dissertation allows students to write two (or more) manuscripts that are journal article length. The topic/scope of these articles is to be determined in the proposal meeting, although at least one of them needs to be empirical. </w:t>
      </w:r>
    </w:p>
    <w:p w:rsidRPr="003565A9" w:rsidR="00BA0B0F" w:rsidP="00BA0B0F" w:rsidRDefault="00BA0B0F" w14:paraId="2D811670" w14:textId="6302D859">
      <w:pPr>
        <w:rPr>
          <w:caps/>
        </w:rPr>
      </w:pPr>
      <w:r w:rsidRPr="003565A9">
        <w:rPr>
          <w:caps/>
        </w:rPr>
        <w:t>The Dissertation Defense Meeting</w:t>
      </w:r>
      <w:r w:rsidR="007E2535">
        <w:rPr>
          <w:caps/>
        </w:rPr>
        <w:t>:</w:t>
      </w:r>
    </w:p>
    <w:p w:rsidR="00BA0B0F" w:rsidP="00BA0B0F" w:rsidRDefault="00BA0B0F" w14:paraId="4C468D58" w14:textId="77777777">
      <w:pPr>
        <w:pStyle w:val="ListParagraph"/>
        <w:widowControl/>
        <w:numPr>
          <w:ilvl w:val="0"/>
          <w:numId w:val="113"/>
        </w:numPr>
        <w:autoSpaceDE/>
        <w:autoSpaceDN/>
        <w:adjustRightInd/>
        <w:spacing w:after="160" w:line="259" w:lineRule="auto"/>
        <w:contextualSpacing/>
      </w:pPr>
      <w:r>
        <w:t xml:space="preserve">There is paperwork that Brooke </w:t>
      </w:r>
      <w:proofErr w:type="gramStart"/>
      <w:r>
        <w:t>has to</w:t>
      </w:r>
      <w:proofErr w:type="gramEnd"/>
      <w:r>
        <w:t xml:space="preserve"> do ahead of the defense meetings, so at least 3 weeks' notice is needed to allow enough time to complete paperwork, schedule a room, publicize, etc. Let Brooke know that you are ready to </w:t>
      </w:r>
      <w:proofErr w:type="gramStart"/>
      <w:r>
        <w:t>defend</w:t>
      </w:r>
      <w:proofErr w:type="gramEnd"/>
      <w:r>
        <w:t xml:space="preserve"> and she will complete the Dissertation Stage 4 form on DocuSign for you.  She will also need to advertise your defense around the University.  To do this, she will need the date, time, and location of your defense (including a zoom link if on zoom) as well as your title and abstract.</w:t>
      </w:r>
    </w:p>
    <w:p w:rsidR="00E83BFD" w:rsidP="003565A9" w:rsidRDefault="00E83BFD" w14:paraId="5588EFE6" w14:textId="77777777">
      <w:pPr>
        <w:pStyle w:val="ListParagraph"/>
        <w:widowControl/>
        <w:autoSpaceDE/>
        <w:autoSpaceDN/>
        <w:adjustRightInd/>
        <w:spacing w:after="160" w:line="259" w:lineRule="auto"/>
        <w:ind w:left="720"/>
        <w:contextualSpacing/>
      </w:pPr>
    </w:p>
    <w:p w:rsidR="00BA0B0F" w:rsidP="00BA0B0F" w:rsidRDefault="00BA0B0F" w14:paraId="49A94DD2" w14:textId="77777777">
      <w:pPr>
        <w:pStyle w:val="ListParagraph"/>
        <w:widowControl/>
        <w:numPr>
          <w:ilvl w:val="0"/>
          <w:numId w:val="113"/>
        </w:numPr>
        <w:autoSpaceDE/>
        <w:autoSpaceDN/>
        <w:adjustRightInd/>
        <w:spacing w:after="160" w:line="259" w:lineRule="auto"/>
        <w:contextualSpacing/>
      </w:pPr>
      <w:r>
        <w:t>Brooke also needs to prepare the Dissertation Stage 5 form and your Signature Page following your defense.  These will be completed on DocuSign.  For Brooke to set these up for you, she will need to know that your defense meeting successfully concluded, and she will need a copy of your formatted signature page for your dissertation.  She will then put these through DocuSign to get your committee members’ signatures.</w:t>
      </w:r>
    </w:p>
    <w:p w:rsidR="00E83BFD" w:rsidP="003565A9" w:rsidRDefault="00E83BFD" w14:paraId="6949F1DD" w14:textId="77777777">
      <w:pPr>
        <w:pStyle w:val="ListParagraph"/>
      </w:pPr>
    </w:p>
    <w:p w:rsidR="00BA0B0F" w:rsidP="00BA0B0F" w:rsidRDefault="00BA0B0F" w14:paraId="7F1B5DDB" w14:textId="77777777">
      <w:pPr>
        <w:pStyle w:val="ListParagraph"/>
        <w:widowControl/>
        <w:numPr>
          <w:ilvl w:val="0"/>
          <w:numId w:val="113"/>
        </w:numPr>
        <w:autoSpaceDE/>
        <w:autoSpaceDN/>
        <w:adjustRightInd/>
        <w:spacing w:after="160" w:line="259" w:lineRule="auto"/>
        <w:contextualSpacing/>
      </w:pPr>
      <w:r>
        <w:t xml:space="preserve">Students should allow 2 hours for the defense meeting. </w:t>
      </w:r>
    </w:p>
    <w:p w:rsidR="00E83BFD" w:rsidP="003565A9" w:rsidRDefault="00E83BFD" w14:paraId="1BD027EC" w14:textId="77777777">
      <w:pPr>
        <w:pStyle w:val="ListParagraph"/>
      </w:pPr>
    </w:p>
    <w:p w:rsidR="00BA0B0F" w:rsidP="00BA0B0F" w:rsidRDefault="00BA0B0F" w14:paraId="57ECA254" w14:textId="77777777">
      <w:pPr>
        <w:pStyle w:val="ListParagraph"/>
        <w:widowControl/>
        <w:numPr>
          <w:ilvl w:val="0"/>
          <w:numId w:val="113"/>
        </w:numPr>
        <w:autoSpaceDE/>
        <w:autoSpaceDN/>
        <w:adjustRightInd/>
        <w:spacing w:after="160" w:line="259" w:lineRule="auto"/>
        <w:contextualSpacing/>
      </w:pPr>
      <w:r>
        <w:t>Dissertation defenses are required to be open to the public. Students may invite family and friends to attend.</w:t>
      </w:r>
    </w:p>
    <w:p w:rsidR="00E83BFD" w:rsidP="003565A9" w:rsidRDefault="00E83BFD" w14:paraId="1F9E9ED4" w14:textId="77777777">
      <w:pPr>
        <w:pStyle w:val="ListParagraph"/>
      </w:pPr>
    </w:p>
    <w:p w:rsidR="00BA0B0F" w:rsidP="00BA0B0F" w:rsidRDefault="00BA0B0F" w14:paraId="2C1C4F74" w14:textId="77777777">
      <w:pPr>
        <w:pStyle w:val="ListParagraph"/>
        <w:widowControl/>
        <w:numPr>
          <w:ilvl w:val="0"/>
          <w:numId w:val="113"/>
        </w:numPr>
        <w:autoSpaceDE/>
        <w:autoSpaceDN/>
        <w:adjustRightInd/>
        <w:spacing w:after="160" w:line="259" w:lineRule="auto"/>
        <w:contextualSpacing/>
      </w:pPr>
      <w:r>
        <w:t>Dissertation defenses can be held in person or via Zoom. The structure for the dissertation defense is as follows:</w:t>
      </w:r>
    </w:p>
    <w:p w:rsidR="00BA0B0F" w:rsidP="00BA0B0F" w:rsidRDefault="00BA0B0F" w14:paraId="5520CDEF" w14:textId="77777777">
      <w:pPr>
        <w:pStyle w:val="ListParagraph"/>
        <w:widowControl/>
        <w:numPr>
          <w:ilvl w:val="1"/>
          <w:numId w:val="113"/>
        </w:numPr>
        <w:autoSpaceDE/>
        <w:autoSpaceDN/>
        <w:adjustRightInd/>
        <w:contextualSpacing/>
      </w:pPr>
      <w:proofErr w:type="gramStart"/>
      <w:r>
        <w:t>Student presents</w:t>
      </w:r>
      <w:proofErr w:type="gramEnd"/>
      <w:r>
        <w:t xml:space="preserve"> an overview of their diss (15-30 mins)</w:t>
      </w:r>
    </w:p>
    <w:p w:rsidR="00BA0B0F" w:rsidP="00BA0B0F" w:rsidRDefault="00BA0B0F" w14:paraId="66893DE3" w14:textId="77777777">
      <w:pPr>
        <w:pStyle w:val="ListParagraph"/>
        <w:widowControl/>
        <w:numPr>
          <w:ilvl w:val="1"/>
          <w:numId w:val="113"/>
        </w:numPr>
        <w:autoSpaceDE/>
        <w:autoSpaceDN/>
        <w:adjustRightInd/>
        <w:contextualSpacing/>
      </w:pPr>
      <w:r>
        <w:t>Questions from committee and guests</w:t>
      </w:r>
    </w:p>
    <w:p w:rsidR="00BA0B0F" w:rsidP="00BA0B0F" w:rsidRDefault="00BA0B0F" w14:paraId="3A18152B" w14:textId="77777777">
      <w:pPr>
        <w:pStyle w:val="ListParagraph"/>
        <w:widowControl/>
        <w:numPr>
          <w:ilvl w:val="1"/>
          <w:numId w:val="113"/>
        </w:numPr>
        <w:autoSpaceDE/>
        <w:autoSpaceDN/>
        <w:adjustRightInd/>
        <w:contextualSpacing/>
      </w:pPr>
      <w:r>
        <w:t xml:space="preserve">Guests leave and committee asks additional questions/provides feedback to </w:t>
      </w:r>
      <w:proofErr w:type="gramStart"/>
      <w:r>
        <w:t>student</w:t>
      </w:r>
      <w:proofErr w:type="gramEnd"/>
      <w:r>
        <w:t xml:space="preserve"> (or the committee and the student go into a breakout room if over Zoom)</w:t>
      </w:r>
    </w:p>
    <w:p w:rsidR="00BA0B0F" w:rsidP="00BA0B0F" w:rsidRDefault="00BA0B0F" w14:paraId="48F0D515" w14:textId="77777777">
      <w:pPr>
        <w:pStyle w:val="ListParagraph"/>
        <w:widowControl/>
        <w:numPr>
          <w:ilvl w:val="1"/>
          <w:numId w:val="113"/>
        </w:numPr>
        <w:autoSpaceDE/>
        <w:autoSpaceDN/>
        <w:adjustRightInd/>
        <w:contextualSpacing/>
      </w:pPr>
      <w:r>
        <w:t xml:space="preserve">Student leaves and committee confers privately to determine decision </w:t>
      </w:r>
    </w:p>
    <w:p w:rsidR="00BA0B0F" w:rsidP="00BA0B0F" w:rsidRDefault="00BA0B0F" w14:paraId="5A2B64E3" w14:textId="77777777">
      <w:pPr>
        <w:pStyle w:val="ListParagraph"/>
        <w:widowControl/>
        <w:numPr>
          <w:ilvl w:val="1"/>
          <w:numId w:val="113"/>
        </w:numPr>
        <w:autoSpaceDE/>
        <w:autoSpaceDN/>
        <w:adjustRightInd/>
        <w:contextualSpacing/>
      </w:pPr>
      <w:r>
        <w:t xml:space="preserve">Committee welcomes the </w:t>
      </w:r>
      <w:proofErr w:type="gramStart"/>
      <w:r>
        <w:t>student</w:t>
      </w:r>
      <w:proofErr w:type="gramEnd"/>
      <w:r>
        <w:t xml:space="preserve"> and guests back in to tell them the decision.</w:t>
      </w:r>
    </w:p>
    <w:p w:rsidR="00BA0B0F" w:rsidP="00BA0B0F" w:rsidRDefault="00BA0B0F" w14:paraId="4DCA45A3" w14:textId="77777777"/>
    <w:p w:rsidR="00BA0B0F" w:rsidP="00BA0B0F" w:rsidRDefault="00BA0B0F" w14:paraId="63DE4AA4" w14:textId="77777777">
      <w:r w:rsidRPr="003565A9">
        <w:rPr>
          <w:caps/>
        </w:rPr>
        <w:t>Expectations for Chairs Throughout the Dissertation Process</w:t>
      </w:r>
      <w:r>
        <w:t>:</w:t>
      </w:r>
    </w:p>
    <w:p w:rsidR="00BA0B0F" w:rsidP="00BA0B0F" w:rsidRDefault="00BA0B0F" w14:paraId="61E259E8" w14:textId="77777777">
      <w:pPr>
        <w:pStyle w:val="ListParagraph"/>
        <w:widowControl/>
        <w:numPr>
          <w:ilvl w:val="0"/>
          <w:numId w:val="114"/>
        </w:numPr>
        <w:autoSpaceDE/>
        <w:autoSpaceDN/>
        <w:adjustRightInd/>
        <w:spacing w:after="160" w:line="259" w:lineRule="auto"/>
        <w:contextualSpacing/>
      </w:pPr>
      <w:r>
        <w:t>Chairs help students to form their committee and approve committee members before they are solicited or submitted</w:t>
      </w:r>
    </w:p>
    <w:p w:rsidR="00E83BFD" w:rsidP="003565A9" w:rsidRDefault="00E83BFD" w14:paraId="0D62EC75" w14:textId="77777777">
      <w:pPr>
        <w:pStyle w:val="ListParagraph"/>
        <w:widowControl/>
        <w:autoSpaceDE/>
        <w:autoSpaceDN/>
        <w:adjustRightInd/>
        <w:spacing w:after="160" w:line="259" w:lineRule="auto"/>
        <w:ind w:left="720"/>
        <w:contextualSpacing/>
      </w:pPr>
    </w:p>
    <w:p w:rsidR="00BA0B0F" w:rsidP="00BA0B0F" w:rsidRDefault="00BA0B0F" w14:paraId="439FFB70" w14:textId="33EFB0EB">
      <w:pPr>
        <w:pStyle w:val="ListParagraph"/>
        <w:widowControl/>
        <w:numPr>
          <w:ilvl w:val="0"/>
          <w:numId w:val="114"/>
        </w:numPr>
        <w:autoSpaceDE/>
        <w:autoSpaceDN/>
        <w:adjustRightInd/>
        <w:spacing w:after="160" w:line="259" w:lineRule="auto"/>
        <w:contextualSpacing/>
      </w:pPr>
      <w:r>
        <w:t>Chairs should communicate with committee members (particularly outside members) to share the culture of our proposal meetings (as described below) and our dissertation “defenses” and to make sure that committee members communicate any significant concerns *prior* to these meetings</w:t>
      </w:r>
    </w:p>
    <w:p w:rsidR="00E83BFD" w:rsidP="003565A9" w:rsidRDefault="00E83BFD" w14:paraId="712EADF9" w14:textId="77777777">
      <w:pPr>
        <w:pStyle w:val="ListParagraph"/>
      </w:pPr>
    </w:p>
    <w:p w:rsidR="00BA0B0F" w:rsidP="00BA0B0F" w:rsidRDefault="00BA0B0F" w14:paraId="6B7DCF93" w14:textId="77777777">
      <w:pPr>
        <w:pStyle w:val="ListParagraph"/>
        <w:widowControl/>
        <w:numPr>
          <w:ilvl w:val="0"/>
          <w:numId w:val="114"/>
        </w:numPr>
        <w:autoSpaceDE/>
        <w:autoSpaceDN/>
        <w:adjustRightInd/>
        <w:spacing w:after="160" w:line="259" w:lineRule="auto"/>
        <w:contextualSpacing/>
      </w:pPr>
      <w:r>
        <w:t xml:space="preserve">Chairs should help students to prepare a reasonable timeline and </w:t>
      </w:r>
      <w:proofErr w:type="gramStart"/>
      <w:r>
        <w:t>make adjustments</w:t>
      </w:r>
      <w:proofErr w:type="gramEnd"/>
      <w:r>
        <w:t xml:space="preserve"> when barriers occur</w:t>
      </w:r>
    </w:p>
    <w:p w:rsidR="00E83BFD" w:rsidP="003565A9" w:rsidRDefault="00E83BFD" w14:paraId="102E668A" w14:textId="77777777">
      <w:pPr>
        <w:pStyle w:val="ListParagraph"/>
      </w:pPr>
    </w:p>
    <w:p w:rsidR="00BA0B0F" w:rsidP="00BA0B0F" w:rsidRDefault="00BA0B0F" w14:paraId="54913D14" w14:textId="77777777">
      <w:pPr>
        <w:pStyle w:val="ListParagraph"/>
        <w:widowControl/>
        <w:numPr>
          <w:ilvl w:val="0"/>
          <w:numId w:val="114"/>
        </w:numPr>
        <w:autoSpaceDE/>
        <w:autoSpaceDN/>
        <w:adjustRightInd/>
        <w:spacing w:after="160" w:line="259" w:lineRule="auto"/>
        <w:contextualSpacing/>
      </w:pPr>
      <w:r>
        <w:t xml:space="preserve">Chairs follow the guidelines for feedback (within 2 weeks during the semester, within 4 weeks over the summer, </w:t>
      </w:r>
      <w:proofErr w:type="gramStart"/>
      <w:r>
        <w:t>as long as</w:t>
      </w:r>
      <w:proofErr w:type="gramEnd"/>
      <w:r>
        <w:t xml:space="preserve"> the drafts are submitted according to an </w:t>
      </w:r>
      <w:proofErr w:type="gramStart"/>
      <w:r>
        <w:t>agreed upon</w:t>
      </w:r>
      <w:proofErr w:type="gramEnd"/>
      <w:r>
        <w:t xml:space="preserve"> timeline).</w:t>
      </w:r>
    </w:p>
    <w:p w:rsidR="00E83BFD" w:rsidP="003565A9" w:rsidRDefault="00E83BFD" w14:paraId="6CBED85F" w14:textId="77777777">
      <w:pPr>
        <w:pStyle w:val="ListParagraph"/>
      </w:pPr>
    </w:p>
    <w:p w:rsidR="00BA0B0F" w:rsidP="00BA0B0F" w:rsidRDefault="00BA0B0F" w14:paraId="62E0F9B6" w14:textId="77777777">
      <w:pPr>
        <w:pStyle w:val="ListParagraph"/>
        <w:widowControl/>
        <w:numPr>
          <w:ilvl w:val="0"/>
          <w:numId w:val="114"/>
        </w:numPr>
        <w:autoSpaceDE/>
        <w:autoSpaceDN/>
        <w:adjustRightInd/>
        <w:spacing w:after="160" w:line="259" w:lineRule="auto"/>
        <w:contextualSpacing/>
      </w:pPr>
      <w:r>
        <w:t xml:space="preserve">Chairs should communicate with the committee at least 2 weeks prior to the proposal meeting to determine whether a presentation is needed and share this information with the </w:t>
      </w:r>
      <w:proofErr w:type="gramStart"/>
      <w:r>
        <w:t>student</w:t>
      </w:r>
      <w:proofErr w:type="gramEnd"/>
    </w:p>
    <w:p w:rsidR="00E83BFD" w:rsidP="003565A9" w:rsidRDefault="00E83BFD" w14:paraId="416437E2" w14:textId="77777777">
      <w:pPr>
        <w:pStyle w:val="ListParagraph"/>
      </w:pPr>
    </w:p>
    <w:p w:rsidR="00BA0B0F" w:rsidP="00BA0B0F" w:rsidRDefault="00BA0B0F" w14:paraId="6BD8A5F6" w14:textId="77777777">
      <w:pPr>
        <w:pStyle w:val="ListParagraph"/>
        <w:widowControl/>
        <w:numPr>
          <w:ilvl w:val="0"/>
          <w:numId w:val="114"/>
        </w:numPr>
        <w:autoSpaceDE/>
        <w:autoSpaceDN/>
        <w:adjustRightInd/>
        <w:spacing w:after="160" w:line="259" w:lineRule="auto"/>
        <w:contextualSpacing/>
      </w:pPr>
      <w:r>
        <w:t>Chairs should communicate with the committee at least 2 weeks prior to the dissertation defense to determine whether there are any substantial concerns prior to the defense and develop a plan to address these concerns in consultation with the student.</w:t>
      </w:r>
    </w:p>
    <w:p w:rsidR="00E83BFD" w:rsidP="003565A9" w:rsidRDefault="00E83BFD" w14:paraId="221A770A" w14:textId="77777777">
      <w:pPr>
        <w:pStyle w:val="ListParagraph"/>
      </w:pPr>
    </w:p>
    <w:p w:rsidR="00BA0B0F" w:rsidP="00BA0B0F" w:rsidRDefault="00BA0B0F" w14:paraId="7163CF51" w14:textId="77777777">
      <w:pPr>
        <w:pStyle w:val="ListParagraph"/>
        <w:widowControl/>
        <w:numPr>
          <w:ilvl w:val="0"/>
          <w:numId w:val="114"/>
        </w:numPr>
        <w:autoSpaceDE/>
        <w:autoSpaceDN/>
        <w:adjustRightInd/>
        <w:spacing w:after="160" w:line="259" w:lineRule="auto"/>
        <w:contextualSpacing/>
      </w:pPr>
      <w:r>
        <w:t>If Chairs are not meeting these expectations, students should approach the GPD or another member of CEC for support and assistance.</w:t>
      </w:r>
    </w:p>
    <w:p w:rsidR="00BA0B0F" w:rsidP="00BA0B0F" w:rsidRDefault="00BA0B0F" w14:paraId="1D15477F" w14:textId="77777777"/>
    <w:p w:rsidRPr="003565A9" w:rsidR="00BA0B0F" w:rsidP="00BA0B0F" w:rsidRDefault="00BA0B0F" w14:paraId="54648A5C" w14:textId="77777777">
      <w:pPr>
        <w:rPr>
          <w:caps/>
        </w:rPr>
      </w:pPr>
      <w:r w:rsidRPr="003565A9">
        <w:rPr>
          <w:caps/>
        </w:rPr>
        <w:t xml:space="preserve">Expectations for Committee Members Throughout the Dissertation Process: </w:t>
      </w:r>
    </w:p>
    <w:p w:rsidR="00BA0B0F" w:rsidP="00BA0B0F" w:rsidRDefault="00BA0B0F" w14:paraId="301CC03E" w14:textId="77777777">
      <w:pPr>
        <w:pStyle w:val="ListParagraph"/>
        <w:widowControl/>
        <w:numPr>
          <w:ilvl w:val="0"/>
          <w:numId w:val="113"/>
        </w:numPr>
        <w:autoSpaceDE/>
        <w:autoSpaceDN/>
        <w:adjustRightInd/>
        <w:spacing w:after="160" w:line="259" w:lineRule="auto"/>
        <w:contextualSpacing/>
      </w:pPr>
      <w:r>
        <w:t>Committee members are expected to provide feedback on dissertation proposals and dissertations within 2 weeks of receiving the proposal/dissertation during the fall and spring semesters (as long as they were notified by the student 2 weeks ahead of receiving it), and within 4 weeks of receiving the proposal/dissertation during the summer (again, assuming committee members received notification 2 weeks before receiving the proposal/dissertation and that committee members had agreed to review during the summer). Assuming the previously discussed timeline, departmental faculty are expected to read and provide comments before the proposal meeting/dissertation defense.  (Faculty external to our department may choose to provide comments during the proposal meeting and not beforehand.)</w:t>
      </w:r>
    </w:p>
    <w:p w:rsidR="00E83BFD" w:rsidP="003565A9" w:rsidRDefault="00E83BFD" w14:paraId="6B37AF1D" w14:textId="77777777">
      <w:pPr>
        <w:pStyle w:val="ListParagraph"/>
        <w:widowControl/>
        <w:autoSpaceDE/>
        <w:autoSpaceDN/>
        <w:adjustRightInd/>
        <w:spacing w:after="160" w:line="259" w:lineRule="auto"/>
        <w:ind w:left="720"/>
        <w:contextualSpacing/>
      </w:pPr>
    </w:p>
    <w:p w:rsidR="00BA0B0F" w:rsidP="00BA0B0F" w:rsidRDefault="00BA0B0F" w14:paraId="5A07D5AD" w14:textId="77777777">
      <w:pPr>
        <w:pStyle w:val="ListParagraph"/>
        <w:widowControl/>
        <w:numPr>
          <w:ilvl w:val="0"/>
          <w:numId w:val="113"/>
        </w:numPr>
        <w:autoSpaceDE/>
        <w:autoSpaceDN/>
        <w:adjustRightInd/>
        <w:spacing w:after="160" w:line="259" w:lineRule="auto"/>
        <w:contextualSpacing/>
      </w:pPr>
      <w:r>
        <w:t>Committee members are encouraged to remember that this is a learning process for the student. They are encouraged to meet students where they are and provide feedback on the strengths, as well as the limitations of the dissertation proposal.</w:t>
      </w:r>
    </w:p>
    <w:p w:rsidR="00E83BFD" w:rsidP="003565A9" w:rsidRDefault="00E83BFD" w14:paraId="1BD65D38" w14:textId="77777777">
      <w:pPr>
        <w:pStyle w:val="ListParagraph"/>
      </w:pPr>
    </w:p>
    <w:p w:rsidR="00BA0B0F" w:rsidP="00BA0B0F" w:rsidRDefault="00BA0B0F" w14:paraId="799D2ECD" w14:textId="77777777">
      <w:pPr>
        <w:pStyle w:val="ListParagraph"/>
        <w:widowControl/>
        <w:numPr>
          <w:ilvl w:val="0"/>
          <w:numId w:val="113"/>
        </w:numPr>
        <w:autoSpaceDE/>
        <w:autoSpaceDN/>
        <w:adjustRightInd/>
        <w:spacing w:after="160" w:line="259" w:lineRule="auto"/>
        <w:contextualSpacing/>
      </w:pPr>
      <w:r>
        <w:t>Committee members are expected to be responsive to questions that students may have regarding their dissertation proposal/dissertation or feedback committee members have given.</w:t>
      </w:r>
    </w:p>
    <w:p w:rsidR="005E7282" w:rsidRDefault="00B038CA" w14:paraId="29CFE1DC" w14:textId="77777777">
      <w:pPr>
        <w:pStyle w:val="Heading2"/>
        <w:numPr>
          <w:ilvl w:val="1"/>
          <w:numId w:val="17"/>
        </w:numPr>
        <w:kinsoku w:val="0"/>
        <w:overflowPunct w:val="0"/>
        <w:spacing w:line="480" w:lineRule="auto"/>
        <w:ind w:right="2838" w:hanging="2543"/>
      </w:pPr>
      <w:bookmarkStart w:name="_APPLYING_TO_INTERNSHIP" w:id="26"/>
      <w:bookmarkStart w:name="internshipapply" w:id="27"/>
      <w:bookmarkEnd w:id="26"/>
      <w:bookmarkEnd w:id="27"/>
      <w:r>
        <w:t xml:space="preserve">APPLYING TO INTERNSHIP </w:t>
      </w:r>
    </w:p>
    <w:p w:rsidR="0010351E" w:rsidP="0010351E" w:rsidRDefault="0010351E" w14:paraId="27188FE3" w14:textId="4717DBA6">
      <w:pPr>
        <w:ind w:left="270"/>
      </w:pPr>
      <w:r>
        <w:t>Students are required to complete a year-long APA-accredited internship prior to graduation. The internship needs to have APA accreditation to satisfy our graduation requirements. Our program requires that students attend APA-accredited internships that Students apply for internship in the fall before they plan to attend internship and typically begin preparing the applications in the spring before that.</w:t>
      </w:r>
    </w:p>
    <w:p w:rsidR="00857220" w:rsidP="0010351E" w:rsidRDefault="00857220" w14:paraId="79525B46" w14:textId="678482D0">
      <w:pPr>
        <w:ind w:left="270"/>
      </w:pPr>
    </w:p>
    <w:p w:rsidRPr="005D4ACF" w:rsidR="00857220" w:rsidP="00857220" w:rsidRDefault="00857220" w14:paraId="3B1B8034" w14:textId="60C5BE21">
      <w:pPr>
        <w:ind w:left="270"/>
        <w:rPr>
          <w:b/>
          <w:bCs/>
          <w:u w:val="single"/>
        </w:rPr>
      </w:pPr>
      <w:r w:rsidRPr="005D4ACF">
        <w:rPr>
          <w:b/>
          <w:bCs/>
          <w:u w:val="single"/>
        </w:rPr>
        <w:t>Internship Readiness Expectations (</w:t>
      </w:r>
      <w:r w:rsidR="006D4B77">
        <w:rPr>
          <w:b/>
          <w:bCs/>
          <w:u w:val="single"/>
        </w:rPr>
        <w:t xml:space="preserve">Updated </w:t>
      </w:r>
      <w:r w:rsidRPr="005D4ACF">
        <w:rPr>
          <w:b/>
          <w:bCs/>
          <w:u w:val="single"/>
        </w:rPr>
        <w:t>Summer 2021)</w:t>
      </w:r>
    </w:p>
    <w:p w:rsidRPr="005A5612" w:rsidR="00857220" w:rsidP="00857220" w:rsidRDefault="00857220" w14:paraId="2912179E" w14:textId="77777777"/>
    <w:p w:rsidRPr="005A5612" w:rsidR="00857220" w:rsidP="00857220" w:rsidRDefault="00857220" w14:paraId="3620E23D" w14:textId="4106C529">
      <w:pPr>
        <w:ind w:left="270"/>
      </w:pPr>
      <w:r w:rsidRPr="005A5612">
        <w:t>There are several factors that are involved in determining when a student is ready to apply for internship.  Officially, CEC approves students to apply for internship in September of their APPIC application year.  These decisions are made on an individual basis; however, below are our expectations for readiness to apply.  These are largely based on the recommendations from CUDCP (see the appendix in the Internship Handbook for the full CUDCP recommendations).</w:t>
      </w:r>
      <w:r w:rsidR="00D82587">
        <w:t xml:space="preserve"> Please note: the</w:t>
      </w:r>
      <w:r w:rsidRPr="00D82587" w:rsidR="00D82587">
        <w:t xml:space="preserve"> internship readiness guidelines are in the</w:t>
      </w:r>
      <w:r w:rsidR="00D82587">
        <w:t xml:space="preserve"> program’s</w:t>
      </w:r>
      <w:r w:rsidRPr="00D82587" w:rsidR="00D82587">
        <w:t xml:space="preserve"> </w:t>
      </w:r>
      <w:r w:rsidR="00D82587">
        <w:t>I</w:t>
      </w:r>
      <w:r w:rsidRPr="00D82587" w:rsidR="00D82587">
        <w:t xml:space="preserve">nternship </w:t>
      </w:r>
      <w:r w:rsidR="00D82587">
        <w:t>H</w:t>
      </w:r>
      <w:r w:rsidRPr="00D82587" w:rsidR="00D82587">
        <w:t>andbook</w:t>
      </w:r>
      <w:r w:rsidR="00D82587">
        <w:t xml:space="preserve"> on the program’s OneDrive. S</w:t>
      </w:r>
      <w:r w:rsidRPr="00D82587" w:rsidR="00D82587">
        <w:t>tudents need to meet the guidelines of the handbook on the year they are applying.</w:t>
      </w:r>
    </w:p>
    <w:p w:rsidRPr="005A5612" w:rsidR="00857220" w:rsidP="00857220" w:rsidRDefault="00857220" w14:paraId="26940FD5" w14:textId="77777777"/>
    <w:p w:rsidRPr="005A5612" w:rsidR="00857220" w:rsidP="00857220" w:rsidRDefault="00857220" w14:paraId="193037C5" w14:textId="77777777">
      <w:pPr>
        <w:ind w:left="270"/>
      </w:pPr>
      <w:r w:rsidRPr="005A5612">
        <w:t>Expectations for Readiness to Apply for Internship:</w:t>
      </w:r>
    </w:p>
    <w:p w:rsidRPr="005A5612" w:rsidR="00857220" w:rsidRDefault="00857220" w14:paraId="69D84ECA" w14:textId="77777777">
      <w:pPr>
        <w:widowControl/>
        <w:numPr>
          <w:ilvl w:val="0"/>
          <w:numId w:val="65"/>
        </w:numPr>
        <w:autoSpaceDE/>
        <w:autoSpaceDN/>
        <w:adjustRightInd/>
        <w:spacing w:line="276" w:lineRule="auto"/>
      </w:pPr>
      <w:r w:rsidRPr="005A5612">
        <w:t xml:space="preserve">Have an approved Internship Readiness Form (forms are submitted by the </w:t>
      </w:r>
      <w:proofErr w:type="gramStart"/>
      <w:r w:rsidRPr="005A5612">
        <w:t>student</w:t>
      </w:r>
      <w:proofErr w:type="gramEnd"/>
      <w:r w:rsidRPr="005A5612">
        <w:t xml:space="preserve"> by September 1st of the year they are applying)</w:t>
      </w:r>
    </w:p>
    <w:p w:rsidRPr="005A5612" w:rsidR="00857220" w:rsidRDefault="00857220" w14:paraId="2A538D80" w14:textId="77777777">
      <w:pPr>
        <w:widowControl/>
        <w:numPr>
          <w:ilvl w:val="0"/>
          <w:numId w:val="65"/>
        </w:numPr>
        <w:autoSpaceDE/>
        <w:autoSpaceDN/>
        <w:adjustRightInd/>
        <w:spacing w:line="276" w:lineRule="auto"/>
      </w:pPr>
      <w:r w:rsidRPr="005A5612">
        <w:t xml:space="preserve">Have passed the qualifying exam </w:t>
      </w:r>
    </w:p>
    <w:p w:rsidRPr="005A5612" w:rsidR="00857220" w:rsidRDefault="00857220" w14:paraId="6268337A" w14:textId="77777777">
      <w:pPr>
        <w:widowControl/>
        <w:numPr>
          <w:ilvl w:val="0"/>
          <w:numId w:val="65"/>
        </w:numPr>
        <w:autoSpaceDE/>
        <w:autoSpaceDN/>
        <w:adjustRightInd/>
        <w:spacing w:line="276" w:lineRule="auto"/>
      </w:pPr>
      <w:r w:rsidRPr="005A5612">
        <w:t>Have an approved dissertation proposal by September 30</w:t>
      </w:r>
      <w:r w:rsidRPr="005A5612">
        <w:rPr>
          <w:vertAlign w:val="superscript"/>
        </w:rPr>
        <w:t>th</w:t>
      </w:r>
      <w:r w:rsidRPr="005A5612">
        <w:t xml:space="preserve"> of the year they are applying</w:t>
      </w:r>
    </w:p>
    <w:p w:rsidRPr="005A5612" w:rsidR="00857220" w:rsidRDefault="00857220" w14:paraId="528BB034" w14:textId="77777777">
      <w:pPr>
        <w:widowControl/>
        <w:numPr>
          <w:ilvl w:val="0"/>
          <w:numId w:val="65"/>
        </w:numPr>
        <w:autoSpaceDE/>
        <w:autoSpaceDN/>
        <w:adjustRightInd/>
        <w:spacing w:line="276" w:lineRule="auto"/>
      </w:pPr>
      <w:r w:rsidRPr="005A5612">
        <w:t xml:space="preserve">Have completed </w:t>
      </w:r>
      <w:proofErr w:type="gramStart"/>
      <w:r w:rsidRPr="005A5612">
        <w:t>all of</w:t>
      </w:r>
      <w:proofErr w:type="gramEnd"/>
      <w:r w:rsidRPr="005A5612">
        <w:t xml:space="preserve"> their coursework by the time they are applying </w:t>
      </w:r>
    </w:p>
    <w:p w:rsidRPr="005A5612" w:rsidR="00857220" w:rsidRDefault="00857220" w14:paraId="53F38F69" w14:textId="77777777">
      <w:pPr>
        <w:widowControl/>
        <w:numPr>
          <w:ilvl w:val="0"/>
          <w:numId w:val="65"/>
        </w:numPr>
        <w:autoSpaceDE/>
        <w:autoSpaceDN/>
        <w:adjustRightInd/>
        <w:spacing w:line="276" w:lineRule="auto"/>
      </w:pPr>
      <w:r w:rsidRPr="005A5612">
        <w:t xml:space="preserve">Have successfully completed at least 4 semesters of practicum and have reached the competency benchmarks across all domains  </w:t>
      </w:r>
    </w:p>
    <w:p w:rsidRPr="005A5612" w:rsidR="00857220" w:rsidRDefault="00857220" w14:paraId="41D184CA" w14:textId="77777777">
      <w:pPr>
        <w:widowControl/>
        <w:numPr>
          <w:ilvl w:val="0"/>
          <w:numId w:val="65"/>
        </w:numPr>
        <w:autoSpaceDE/>
        <w:autoSpaceDN/>
        <w:adjustRightInd/>
        <w:spacing w:line="276" w:lineRule="auto"/>
      </w:pPr>
      <w:r w:rsidRPr="005A5612">
        <w:t xml:space="preserve">In addition to the </w:t>
      </w:r>
      <w:proofErr w:type="gramStart"/>
      <w:r w:rsidRPr="005A5612">
        <w:t>requirement</w:t>
      </w:r>
      <w:proofErr w:type="gramEnd"/>
      <w:r w:rsidRPr="005A5612">
        <w:t xml:space="preserve"> above, we typically expect students to have a minimum of 500 hours of direct </w:t>
      </w:r>
      <w:proofErr w:type="gramStart"/>
      <w:r w:rsidRPr="005A5612">
        <w:t>services clinical work</w:t>
      </w:r>
      <w:proofErr w:type="gramEnd"/>
      <w:r w:rsidRPr="005A5612">
        <w:t xml:space="preserve"> and 3 integrative assessment reports. Sites may have specific recommendations for more than this number of direct hours or integrative assessment reports.</w:t>
      </w:r>
    </w:p>
    <w:p w:rsidRPr="005A5612" w:rsidR="00857220" w:rsidRDefault="00857220" w14:paraId="1DE00477" w14:textId="77777777">
      <w:pPr>
        <w:widowControl/>
        <w:numPr>
          <w:ilvl w:val="0"/>
          <w:numId w:val="65"/>
        </w:numPr>
        <w:autoSpaceDE/>
        <w:autoSpaceDN/>
        <w:adjustRightInd/>
        <w:spacing w:line="276" w:lineRule="auto"/>
      </w:pPr>
      <w:r w:rsidRPr="005A5612">
        <w:t xml:space="preserve">In most cases, students will also have contributed to the scientific knowledge within psychology through presentations or publications.  </w:t>
      </w:r>
    </w:p>
    <w:p w:rsidRPr="0010351E" w:rsidR="0010351E" w:rsidP="0010351E" w:rsidRDefault="0010351E" w14:paraId="7454BE92" w14:textId="77777777">
      <w:pPr>
        <w:ind w:left="540"/>
      </w:pPr>
    </w:p>
    <w:p w:rsidR="00B038CA" w:rsidP="005D4ACF" w:rsidRDefault="00B038CA" w14:paraId="721FCF56" w14:textId="56A83043">
      <w:pPr>
        <w:ind w:left="180"/>
        <w:rPr>
          <w:b/>
          <w:bCs/>
          <w:u w:val="single"/>
        </w:rPr>
      </w:pPr>
      <w:r w:rsidRPr="005D4ACF">
        <w:rPr>
          <w:b/>
          <w:bCs/>
          <w:u w:val="single"/>
        </w:rPr>
        <w:t>Program’s Guidelines for Internship</w:t>
      </w:r>
    </w:p>
    <w:p w:rsidRPr="005D4ACF" w:rsidR="005D4ACF" w:rsidP="005D4ACF" w:rsidRDefault="005D4ACF" w14:paraId="0D5051DC" w14:textId="77777777">
      <w:pPr>
        <w:ind w:left="270"/>
        <w:rPr>
          <w:b/>
          <w:bCs/>
          <w:u w:val="single"/>
        </w:rPr>
      </w:pPr>
    </w:p>
    <w:p w:rsidRPr="00E46AC1" w:rsidR="00B038CA" w:rsidRDefault="00B038CA" w14:paraId="49621073" w14:textId="77777777">
      <w:pPr>
        <w:pStyle w:val="BodyText"/>
        <w:kinsoku w:val="0"/>
        <w:overflowPunct w:val="0"/>
        <w:spacing w:before="13" w:line="239" w:lineRule="auto"/>
        <w:ind w:right="138"/>
      </w:pPr>
      <w:r w:rsidRPr="00E46AC1">
        <w:t xml:space="preserve">To be eligible to apply for internship, students must have passed their qualifying exam and have an approved dissertation proposal by </w:t>
      </w:r>
      <w:r w:rsidRPr="00E46AC1">
        <w:rPr>
          <w:u w:val="single"/>
        </w:rPr>
        <w:t>September 30</w:t>
      </w:r>
      <w:r w:rsidRPr="00E46AC1">
        <w:t xml:space="preserve"> of the year they are applying for internship.</w:t>
      </w:r>
      <w:r w:rsidRPr="00E46AC1" w:rsidR="00612058">
        <w:t xml:space="preserve"> </w:t>
      </w:r>
      <w:r w:rsidRPr="00E46AC1">
        <w:t xml:space="preserve">Students are not permitted to apply </w:t>
      </w:r>
      <w:proofErr w:type="gramStart"/>
      <w:r w:rsidRPr="00E46AC1">
        <w:t>to internship</w:t>
      </w:r>
      <w:proofErr w:type="gramEnd"/>
      <w:r w:rsidRPr="00E46AC1">
        <w:t xml:space="preserve"> unless their dissertation proposal is approved.</w:t>
      </w:r>
    </w:p>
    <w:p w:rsidRPr="00E46AC1" w:rsidR="00B038CA" w:rsidRDefault="00B038CA" w14:paraId="521DEF82" w14:textId="77777777">
      <w:pPr>
        <w:pStyle w:val="BodyText"/>
        <w:kinsoku w:val="0"/>
        <w:overflowPunct w:val="0"/>
        <w:spacing w:before="2"/>
        <w:ind w:left="0"/>
        <w:rPr>
          <w:sz w:val="21"/>
          <w:szCs w:val="21"/>
        </w:rPr>
      </w:pPr>
    </w:p>
    <w:p w:rsidRPr="00E46AC1" w:rsidR="00B038CA" w:rsidP="00612058" w:rsidRDefault="00B038CA" w14:paraId="617A1EFF" w14:textId="77777777">
      <w:pPr>
        <w:pStyle w:val="BodyText"/>
        <w:kinsoku w:val="0"/>
        <w:overflowPunct w:val="0"/>
        <w:spacing w:line="239" w:lineRule="auto"/>
        <w:ind w:right="138"/>
      </w:pPr>
      <w:r w:rsidRPr="00E46AC1">
        <w:t xml:space="preserve">The Practicum Coordinator and GPD organize a meeting of the students applying for internship to discuss the process. Students typically apply to 14-18 sites to increase their chance of </w:t>
      </w:r>
      <w:r w:rsidRPr="00E46AC1" w:rsidR="00612058">
        <w:t>matching</w:t>
      </w:r>
      <w:r w:rsidRPr="00E46AC1">
        <w:t>.</w:t>
      </w:r>
      <w:r w:rsidRPr="00E46AC1" w:rsidR="00612058">
        <w:t xml:space="preserve"> </w:t>
      </w:r>
      <w:r w:rsidRPr="00E46AC1">
        <w:t>Boston has some of the most competitive internship programs in the country and people</w:t>
      </w:r>
      <w:r w:rsidRPr="00E46AC1" w:rsidR="00612058">
        <w:t xml:space="preserve"> </w:t>
      </w:r>
      <w:r w:rsidRPr="00E46AC1">
        <w:t xml:space="preserve">apply here from all over the U.S.  </w:t>
      </w:r>
      <w:r w:rsidRPr="00E46AC1" w:rsidR="00612058">
        <w:t>Given the internship imbalance i</w:t>
      </w:r>
      <w:r w:rsidRPr="00E46AC1">
        <w:t xml:space="preserve">n recent years, students </w:t>
      </w:r>
      <w:r w:rsidRPr="00E46AC1" w:rsidR="00612058">
        <w:t xml:space="preserve">should expect to </w:t>
      </w:r>
      <w:r w:rsidRPr="00E46AC1">
        <w:t xml:space="preserve">apply </w:t>
      </w:r>
      <w:r w:rsidRPr="00E46AC1" w:rsidR="00612058">
        <w:t xml:space="preserve">to </w:t>
      </w:r>
      <w:proofErr w:type="gramStart"/>
      <w:r w:rsidRPr="00E46AC1" w:rsidR="00612058">
        <w:t>a number of</w:t>
      </w:r>
      <w:proofErr w:type="gramEnd"/>
      <w:r w:rsidRPr="00E46AC1" w:rsidR="00612058">
        <w:t xml:space="preserve"> internship sites </w:t>
      </w:r>
      <w:r w:rsidRPr="00E46AC1">
        <w:t xml:space="preserve">outside of the Boston </w:t>
      </w:r>
      <w:r w:rsidRPr="00E46AC1" w:rsidR="00612058">
        <w:t xml:space="preserve">region, </w:t>
      </w:r>
      <w:r w:rsidRPr="00E46AC1">
        <w:t xml:space="preserve">and to prioritize fit with the site above </w:t>
      </w:r>
      <w:r w:rsidRPr="00E46AC1" w:rsidR="00612058">
        <w:t xml:space="preserve">location, as much as </w:t>
      </w:r>
      <w:r w:rsidRPr="00E46AC1">
        <w:t xml:space="preserve">possible.  The </w:t>
      </w:r>
      <w:r w:rsidRPr="00E46AC1" w:rsidR="00612058">
        <w:t xml:space="preserve">primary </w:t>
      </w:r>
      <w:r w:rsidRPr="00E46AC1">
        <w:t xml:space="preserve">factor </w:t>
      </w:r>
      <w:r w:rsidRPr="00E46AC1" w:rsidR="00612058">
        <w:t xml:space="preserve">that results </w:t>
      </w:r>
      <w:r w:rsidRPr="00E46AC1" w:rsidR="00612058">
        <w:t xml:space="preserve">in students </w:t>
      </w:r>
      <w:r w:rsidRPr="00E46AC1">
        <w:t>not matching is geographical restriction, so considering the options that are the best fit over the best location will improve your odds of matching.</w:t>
      </w:r>
    </w:p>
    <w:p w:rsidRPr="00E46AC1" w:rsidR="0014700E" w:rsidRDefault="0014700E" w14:paraId="2504157F" w14:textId="77777777">
      <w:pPr>
        <w:pStyle w:val="BodyText"/>
        <w:kinsoku w:val="0"/>
        <w:overflowPunct w:val="0"/>
        <w:ind w:right="232"/>
      </w:pPr>
    </w:p>
    <w:p w:rsidRPr="00E46AC1" w:rsidR="00B038CA" w:rsidP="003565A9" w:rsidRDefault="00B038CA" w14:paraId="5BC80FED" w14:textId="2242364E">
      <w:pPr>
        <w:pStyle w:val="BodyText"/>
        <w:kinsoku w:val="0"/>
        <w:overflowPunct w:val="0"/>
        <w:ind w:right="232"/>
      </w:pPr>
      <w:r w:rsidRPr="00E46AC1">
        <w:t xml:space="preserve">The </w:t>
      </w:r>
      <w:r w:rsidRPr="00E46AC1" w:rsidR="0014700E">
        <w:t xml:space="preserve">application </w:t>
      </w:r>
      <w:r w:rsidRPr="00E46AC1">
        <w:t xml:space="preserve">process is a very demanding one and it </w:t>
      </w:r>
      <w:r w:rsidRPr="00E46AC1" w:rsidR="00612058">
        <w:t xml:space="preserve">begins </w:t>
      </w:r>
      <w:r w:rsidRPr="00E46AC1">
        <w:t>during the summer</w:t>
      </w:r>
      <w:r w:rsidRPr="00E46AC1" w:rsidR="0014700E">
        <w:t xml:space="preserve"> before the fall when you are planning to apply</w:t>
      </w:r>
      <w:r w:rsidRPr="00E46AC1">
        <w:t xml:space="preserve">. </w:t>
      </w:r>
      <w:r w:rsidRPr="00E46AC1" w:rsidR="0014700E">
        <w:t xml:space="preserve">More detailed information about the process can be found in the </w:t>
      </w:r>
      <w:r w:rsidRPr="00E46AC1" w:rsidR="0014700E">
        <w:rPr>
          <w:u w:val="single"/>
        </w:rPr>
        <w:t>Internship Handbook</w:t>
      </w:r>
      <w:r w:rsidRPr="00E46AC1" w:rsidR="0014700E">
        <w:t xml:space="preserve"> (please do not share this document </w:t>
      </w:r>
      <w:r w:rsidRPr="00E46AC1">
        <w:t xml:space="preserve">outside of our program: </w:t>
      </w:r>
      <w:hyperlink w:history="1" r:id="rId35">
        <w:r w:rsidR="003565A9">
          <w:rPr>
            <w:rStyle w:val="Hyperlink"/>
          </w:rPr>
          <w:t>Internship Handbook and Application Materials for Students</w:t>
        </w:r>
      </w:hyperlink>
      <w:r w:rsidR="003565A9">
        <w:t>.</w:t>
      </w:r>
      <w:r w:rsidRPr="00E46AC1">
        <w:t xml:space="preserve"> Applications for internships are usually due sometime between November 1 and January 1. Interviews typically go on during the </w:t>
      </w:r>
      <w:r w:rsidR="0010351E">
        <w:t>months of December and January.</w:t>
      </w:r>
    </w:p>
    <w:p w:rsidRPr="00E46AC1" w:rsidR="00B038CA" w:rsidRDefault="00B038CA" w14:paraId="2517E937" w14:textId="77777777">
      <w:pPr>
        <w:pStyle w:val="Heading2"/>
        <w:kinsoku w:val="0"/>
        <w:overflowPunct w:val="0"/>
        <w:spacing w:before="206"/>
        <w:rPr>
          <w:b w:val="0"/>
          <w:bCs w:val="0"/>
        </w:rPr>
      </w:pPr>
      <w:r w:rsidRPr="00E46AC1">
        <w:t>Other Resources</w:t>
      </w:r>
    </w:p>
    <w:p w:rsidRPr="00E46AC1" w:rsidR="00B038CA" w:rsidRDefault="00B038CA" w14:paraId="215AAEF6" w14:textId="77777777">
      <w:pPr>
        <w:pStyle w:val="BodyText"/>
        <w:kinsoku w:val="0"/>
        <w:overflowPunct w:val="0"/>
        <w:ind w:left="0"/>
        <w:rPr>
          <w:b/>
          <w:bCs/>
          <w:sz w:val="20"/>
          <w:szCs w:val="20"/>
        </w:rPr>
      </w:pPr>
    </w:p>
    <w:p w:rsidRPr="00E46AC1" w:rsidR="00B038CA" w:rsidRDefault="00B038CA" w14:paraId="2EF6CDE3" w14:textId="77777777">
      <w:pPr>
        <w:pStyle w:val="BodyText"/>
        <w:kinsoku w:val="0"/>
        <w:overflowPunct w:val="0"/>
        <w:ind w:left="960" w:hanging="720"/>
      </w:pPr>
      <w:r w:rsidRPr="00E46AC1">
        <w:t>Below is a list of additional resources that may be useful during the application process are:</w:t>
      </w:r>
    </w:p>
    <w:p w:rsidRPr="00E46AC1" w:rsidR="00B038CA" w:rsidRDefault="00B038CA" w14:paraId="4D4551FC" w14:textId="77777777">
      <w:pPr>
        <w:pStyle w:val="BodyText"/>
        <w:kinsoku w:val="0"/>
        <w:overflowPunct w:val="0"/>
        <w:spacing w:before="6"/>
        <w:ind w:left="0"/>
        <w:rPr>
          <w:sz w:val="35"/>
          <w:szCs w:val="35"/>
        </w:rPr>
      </w:pPr>
    </w:p>
    <w:p w:rsidRPr="00E46AC1" w:rsidR="00B038CA" w:rsidRDefault="00B038CA" w14:paraId="77670630" w14:textId="77777777">
      <w:pPr>
        <w:pStyle w:val="BodyText"/>
        <w:kinsoku w:val="0"/>
        <w:overflowPunct w:val="0"/>
        <w:ind w:left="960" w:right="105"/>
      </w:pPr>
      <w:r w:rsidRPr="00E46AC1">
        <w:t xml:space="preserve">APAGS, </w:t>
      </w:r>
      <w:r w:rsidRPr="00E46AC1">
        <w:rPr>
          <w:u w:val="single"/>
        </w:rPr>
        <w:t>Internship Workbook</w:t>
      </w:r>
      <w:r w:rsidRPr="00E46AC1">
        <w:t>: This can be ordered from Amazon.com. This workbook is especially helpful and includes samples of all aspects of the application.</w:t>
      </w:r>
    </w:p>
    <w:p w:rsidRPr="00E46AC1" w:rsidR="00B038CA" w:rsidRDefault="00B038CA" w14:paraId="466550E1" w14:textId="77777777">
      <w:pPr>
        <w:pStyle w:val="BodyText"/>
        <w:kinsoku w:val="0"/>
        <w:overflowPunct w:val="0"/>
        <w:spacing w:before="1"/>
        <w:ind w:left="0"/>
        <w:rPr>
          <w:sz w:val="25"/>
          <w:szCs w:val="25"/>
        </w:rPr>
      </w:pPr>
    </w:p>
    <w:p w:rsidRPr="00E46AC1" w:rsidR="00B038CA" w:rsidRDefault="00B038CA" w14:paraId="37DCA1E1" w14:textId="77777777">
      <w:pPr>
        <w:pStyle w:val="BodyText"/>
        <w:kinsoku w:val="0"/>
        <w:overflowPunct w:val="0"/>
        <w:ind w:left="960"/>
      </w:pPr>
      <w:r w:rsidRPr="00E46AC1">
        <w:t xml:space="preserve">Edwin I. Megargee, </w:t>
      </w:r>
      <w:r w:rsidRPr="00E46AC1">
        <w:rPr>
          <w:u w:val="single"/>
        </w:rPr>
        <w:t xml:space="preserve">A Guide to Obtaining </w:t>
      </w:r>
      <w:proofErr w:type="gramStart"/>
      <w:r w:rsidRPr="00E46AC1">
        <w:rPr>
          <w:u w:val="single"/>
        </w:rPr>
        <w:t>A</w:t>
      </w:r>
      <w:proofErr w:type="gramEnd"/>
      <w:r w:rsidRPr="00E46AC1">
        <w:rPr>
          <w:u w:val="single"/>
        </w:rPr>
        <w:t xml:space="preserve"> Psychology Internship</w:t>
      </w:r>
      <w:r w:rsidRPr="00E46AC1">
        <w:t>.</w:t>
      </w:r>
    </w:p>
    <w:p w:rsidRPr="00E46AC1" w:rsidR="00B038CA" w:rsidRDefault="00B038CA" w14:paraId="263AFBEC" w14:textId="77777777">
      <w:pPr>
        <w:pStyle w:val="BodyText"/>
        <w:kinsoku w:val="0"/>
        <w:overflowPunct w:val="0"/>
        <w:spacing w:before="2"/>
        <w:ind w:left="0"/>
        <w:rPr>
          <w:sz w:val="17"/>
          <w:szCs w:val="17"/>
        </w:rPr>
      </w:pPr>
    </w:p>
    <w:p w:rsidRPr="00E46AC1" w:rsidR="00B038CA" w:rsidRDefault="00B038CA" w14:paraId="3FDF55A4" w14:textId="77777777">
      <w:pPr>
        <w:pStyle w:val="BodyText"/>
        <w:kinsoku w:val="0"/>
        <w:overflowPunct w:val="0"/>
        <w:spacing w:before="69" w:line="246" w:lineRule="auto"/>
        <w:ind w:left="960" w:right="105"/>
      </w:pPr>
      <w:r w:rsidRPr="00E46AC1">
        <w:t xml:space="preserve">Society for a Science of Clinical Psychology, </w:t>
      </w:r>
      <w:r w:rsidRPr="00E46AC1">
        <w:rPr>
          <w:u w:val="single"/>
        </w:rPr>
        <w:t>Directory of Clinical Psychology</w:t>
      </w:r>
      <w:r w:rsidRPr="00E46AC1">
        <w:t xml:space="preserve"> </w:t>
      </w:r>
      <w:r w:rsidRPr="00E46AC1">
        <w:rPr>
          <w:u w:val="single"/>
        </w:rPr>
        <w:t>Internships</w:t>
      </w:r>
    </w:p>
    <w:p w:rsidRPr="00E46AC1" w:rsidR="00B038CA" w:rsidRDefault="00B038CA" w14:paraId="75E5444D" w14:textId="77777777">
      <w:pPr>
        <w:pStyle w:val="BodyText"/>
        <w:kinsoku w:val="0"/>
        <w:overflowPunct w:val="0"/>
        <w:spacing w:before="9"/>
        <w:ind w:left="0"/>
        <w:rPr>
          <w:sz w:val="16"/>
          <w:szCs w:val="16"/>
        </w:rPr>
      </w:pPr>
    </w:p>
    <w:p w:rsidRPr="00E46AC1" w:rsidR="00B038CA" w:rsidRDefault="00B038CA" w14:paraId="777A2200" w14:textId="77777777">
      <w:pPr>
        <w:pStyle w:val="BodyText"/>
        <w:kinsoku w:val="0"/>
        <w:overflowPunct w:val="0"/>
        <w:spacing w:before="70" w:line="239" w:lineRule="auto"/>
        <w:ind w:left="960" w:right="105"/>
      </w:pPr>
      <w:r w:rsidRPr="00E46AC1">
        <w:t xml:space="preserve">Carl Levinger and </w:t>
      </w:r>
      <w:proofErr w:type="spellStart"/>
      <w:r w:rsidRPr="00E46AC1">
        <w:t>Itzchack</w:t>
      </w:r>
      <w:proofErr w:type="spellEnd"/>
      <w:r w:rsidRPr="00E46AC1">
        <w:t xml:space="preserve"> </w:t>
      </w:r>
      <w:proofErr w:type="spellStart"/>
      <w:r w:rsidRPr="00E46AC1">
        <w:t>Schefres</w:t>
      </w:r>
      <w:proofErr w:type="spellEnd"/>
      <w:r w:rsidRPr="00E46AC1">
        <w:t xml:space="preserve">, </w:t>
      </w:r>
      <w:r w:rsidRPr="00E46AC1">
        <w:rPr>
          <w:u w:val="single"/>
        </w:rPr>
        <w:t>Everything You Need to Get a Psychology</w:t>
      </w:r>
      <w:r w:rsidRPr="00E46AC1">
        <w:t xml:space="preserve"> </w:t>
      </w:r>
      <w:r w:rsidRPr="00E46AC1">
        <w:rPr>
          <w:u w:val="single"/>
        </w:rPr>
        <w:t xml:space="preserve">Internship: </w:t>
      </w:r>
      <w:r w:rsidRPr="00E46AC1">
        <w:t xml:space="preserve">There is a copy of each of these books in the graduate office for you to read.  </w:t>
      </w:r>
      <w:proofErr w:type="gramStart"/>
      <w:r w:rsidRPr="00E46AC1">
        <w:t>A number of</w:t>
      </w:r>
      <w:proofErr w:type="gramEnd"/>
      <w:r w:rsidRPr="00E46AC1">
        <w:t xml:space="preserve"> the advanced students also own copies.</w:t>
      </w:r>
    </w:p>
    <w:p w:rsidRPr="00E46AC1" w:rsidR="00B038CA" w:rsidRDefault="00B038CA" w14:paraId="237746B9" w14:textId="77777777">
      <w:pPr>
        <w:pStyle w:val="BodyText"/>
        <w:kinsoku w:val="0"/>
        <w:overflowPunct w:val="0"/>
        <w:ind w:left="0"/>
      </w:pPr>
    </w:p>
    <w:p w:rsidRPr="00E46AC1" w:rsidR="00B038CA" w:rsidRDefault="00B038CA" w14:paraId="31E0F043" w14:textId="3B4BE4DB">
      <w:pPr>
        <w:pStyle w:val="BodyText"/>
        <w:kinsoku w:val="0"/>
        <w:overflowPunct w:val="0"/>
        <w:ind w:left="959" w:right="117"/>
        <w:rPr>
          <w:color w:val="000000"/>
        </w:rPr>
      </w:pPr>
      <w:r w:rsidRPr="00E46AC1">
        <w:rPr>
          <w:u w:val="single"/>
        </w:rPr>
        <w:t>Association of Psychology Postdoctoral &amp; Internship Centers (APPIC) Application</w:t>
      </w:r>
      <w:r w:rsidRPr="00E46AC1">
        <w:t xml:space="preserve"> The internship application </w:t>
      </w:r>
      <w:r w:rsidR="007473A9">
        <w:t xml:space="preserve">portal (AAPI) </w:t>
      </w:r>
      <w:r w:rsidRPr="00E46AC1">
        <w:t xml:space="preserve">is available via </w:t>
      </w:r>
      <w:hyperlink w:history="1" r:id="rId36">
        <w:r w:rsidRPr="005D2B64">
          <w:rPr>
            <w:rStyle w:val="Hyperlink"/>
          </w:rPr>
          <w:t>at the APPIC Web site</w:t>
        </w:r>
      </w:hyperlink>
      <w:r w:rsidR="005D2B64">
        <w:t xml:space="preserve">. </w:t>
      </w:r>
      <w:r w:rsidRPr="00E46AC1">
        <w:rPr>
          <w:color w:val="000000"/>
        </w:rPr>
        <w:t xml:space="preserve">There is a lot of useful information on that web site such as the updated matching policy, Directory of Internship and Postdoctoral Programs, a newsletter, instructions on how to get on their list </w:t>
      </w:r>
      <w:proofErr w:type="gramStart"/>
      <w:r w:rsidRPr="00E46AC1">
        <w:rPr>
          <w:color w:val="000000"/>
        </w:rPr>
        <w:t>serve</w:t>
      </w:r>
      <w:proofErr w:type="gramEnd"/>
      <w:r w:rsidRPr="00E46AC1">
        <w:rPr>
          <w:color w:val="000000"/>
        </w:rPr>
        <w:t>, etc.</w:t>
      </w:r>
    </w:p>
    <w:p w:rsidRPr="00E46AC1" w:rsidR="00B038CA" w:rsidRDefault="00B038CA" w14:paraId="1D6E1801" w14:textId="77777777">
      <w:pPr>
        <w:pStyle w:val="BodyText"/>
        <w:kinsoku w:val="0"/>
        <w:overflowPunct w:val="0"/>
        <w:ind w:left="959" w:right="117"/>
        <w:rPr>
          <w:color w:val="000000"/>
        </w:rPr>
        <w:sectPr w:rsidRPr="00E46AC1" w:rsidR="00B038CA" w:rsidSect="00FF5267">
          <w:footerReference w:type="default" r:id="rId37"/>
          <w:pgSz w:w="12240" w:h="15840" w:orient="portrait"/>
          <w:pgMar w:top="1008" w:right="1008" w:bottom="1008" w:left="1008" w:header="0" w:footer="1084" w:gutter="0"/>
          <w:cols w:equalWidth="0" w:space="720">
            <w:col w:w="9672"/>
          </w:cols>
          <w:noEndnote/>
        </w:sectPr>
      </w:pPr>
    </w:p>
    <w:p w:rsidRPr="00E46AC1" w:rsidR="00B038CA" w:rsidRDefault="002B1314" w14:paraId="239B93CA" w14:textId="77777777">
      <w:pPr>
        <w:pStyle w:val="Heading1"/>
        <w:numPr>
          <w:ilvl w:val="0"/>
          <w:numId w:val="9"/>
        </w:numPr>
        <w:tabs>
          <w:tab w:val="left" w:pos="472"/>
        </w:tabs>
        <w:kinsoku w:val="0"/>
        <w:overflowPunct w:val="0"/>
        <w:spacing w:before="53"/>
        <w:ind w:firstLine="20"/>
        <w:rPr>
          <w:rFonts w:ascii="Times New Roman" w:hAnsi="Times New Roman" w:cs="Times New Roman"/>
          <w:b w:val="0"/>
          <w:bCs w:val="0"/>
          <w:u w:val="none"/>
        </w:rPr>
      </w:pPr>
      <w:bookmarkStart w:name="_POLICIES_AND_PROCEDURES:" w:id="28"/>
      <w:bookmarkEnd w:id="28"/>
      <w:r w:rsidRPr="00E46AC1">
        <w:rPr>
          <w:rFonts w:ascii="Times New Roman" w:hAnsi="Times New Roman" w:cs="Times New Roman"/>
          <w:u w:val="thick"/>
        </w:rPr>
        <w:t xml:space="preserve"> </w:t>
      </w:r>
      <w:bookmarkStart w:name="PandPnotelsewhere" w:id="29"/>
      <w:bookmarkEnd w:id="29"/>
      <w:r w:rsidRPr="00E46AC1" w:rsidR="00B038CA">
        <w:rPr>
          <w:rFonts w:ascii="Times New Roman" w:hAnsi="Times New Roman" w:cs="Times New Roman"/>
          <w:u w:val="thick"/>
        </w:rPr>
        <w:t>POLICIES AND PROCEDURES: NOT COVERED ELSEWHERE</w:t>
      </w:r>
    </w:p>
    <w:p w:rsidRPr="00E46AC1" w:rsidR="00B038CA" w:rsidRDefault="00B038CA" w14:paraId="2281736B" w14:textId="77777777">
      <w:pPr>
        <w:pStyle w:val="BodyText"/>
        <w:kinsoku w:val="0"/>
        <w:overflowPunct w:val="0"/>
        <w:spacing w:before="3"/>
        <w:ind w:left="0"/>
        <w:rPr>
          <w:b/>
          <w:bCs/>
          <w:sz w:val="18"/>
          <w:szCs w:val="18"/>
        </w:rPr>
      </w:pPr>
    </w:p>
    <w:p w:rsidRPr="001B74BB" w:rsidR="001B74BB" w:rsidRDefault="00B038CA" w14:paraId="5B358AD7" w14:textId="2A382B50">
      <w:pPr>
        <w:pStyle w:val="Heading2"/>
        <w:numPr>
          <w:ilvl w:val="1"/>
          <w:numId w:val="9"/>
        </w:numPr>
        <w:tabs>
          <w:tab w:val="left" w:pos="2363"/>
        </w:tabs>
        <w:kinsoku w:val="0"/>
        <w:overflowPunct w:val="0"/>
        <w:spacing w:before="69" w:line="482" w:lineRule="auto"/>
        <w:ind w:right="1880"/>
        <w:rPr>
          <w:b w:val="0"/>
          <w:bCs w:val="0"/>
        </w:rPr>
      </w:pPr>
      <w:bookmarkStart w:name="_Hlk175575851" w:id="30"/>
      <w:r w:rsidRPr="00E46AC1">
        <w:t xml:space="preserve">GRADUATE STUDENT GRIEVANCE POLICY </w:t>
      </w:r>
    </w:p>
    <w:p w:rsidRPr="00E46AC1" w:rsidR="00B038CA" w:rsidRDefault="00B038CA" w14:paraId="25517A42" w14:textId="77777777">
      <w:pPr>
        <w:pStyle w:val="Heading2"/>
        <w:kinsoku w:val="0"/>
        <w:overflowPunct w:val="0"/>
        <w:ind w:left="260"/>
        <w:rPr>
          <w:b w:val="0"/>
          <w:bCs w:val="0"/>
        </w:rPr>
      </w:pPr>
      <w:r w:rsidRPr="00E46AC1">
        <w:rPr>
          <w:u w:val="thick"/>
        </w:rPr>
        <w:t>Graduate Student Grievance Procedure</w:t>
      </w:r>
    </w:p>
    <w:p w:rsidRPr="00E46AC1" w:rsidR="00B038CA" w:rsidRDefault="00B038CA" w14:paraId="41CC0D0B" w14:textId="77777777">
      <w:pPr>
        <w:pStyle w:val="BodyText"/>
        <w:kinsoku w:val="0"/>
        <w:overflowPunct w:val="0"/>
        <w:spacing w:before="2"/>
        <w:ind w:left="0"/>
        <w:rPr>
          <w:b/>
          <w:bCs/>
          <w:sz w:val="17"/>
          <w:szCs w:val="17"/>
        </w:rPr>
      </w:pPr>
    </w:p>
    <w:p w:rsidRPr="00E46AC1" w:rsidR="00B038CA" w:rsidRDefault="00B038CA" w14:paraId="4C1D3B62" w14:textId="77777777">
      <w:pPr>
        <w:pStyle w:val="BodyText"/>
        <w:kinsoku w:val="0"/>
        <w:overflowPunct w:val="0"/>
        <w:spacing w:before="69"/>
        <w:ind w:left="259" w:right="138"/>
      </w:pPr>
      <w:r w:rsidRPr="00E46AC1">
        <w:t>The following procedure for graduate student grievance has been approved by the Faculty Council of the University and pertains to all graduate programs.</w:t>
      </w:r>
    </w:p>
    <w:p w:rsidRPr="00E46AC1" w:rsidR="00B038CA" w:rsidRDefault="00B038CA" w14:paraId="187BF705" w14:textId="77777777">
      <w:pPr>
        <w:pStyle w:val="BodyText"/>
        <w:kinsoku w:val="0"/>
        <w:overflowPunct w:val="0"/>
        <w:ind w:left="0"/>
      </w:pPr>
    </w:p>
    <w:p w:rsidRPr="00E46AC1" w:rsidR="00B038CA" w:rsidRDefault="00B038CA" w14:paraId="66C03B2E" w14:textId="3B7752D6">
      <w:pPr>
        <w:pStyle w:val="BodyText"/>
        <w:kinsoku w:val="0"/>
        <w:overflowPunct w:val="0"/>
        <w:ind w:left="259" w:right="143"/>
      </w:pPr>
      <w:r w:rsidRPr="00E46AC1">
        <w:t>A grievance is defined as a complaint by a currently enrolled graduate student(s) alleging that some member(s) of the University community has unjustly caused the student(s) to suffer some specific harm related to a matter within the authority of the</w:t>
      </w:r>
      <w:r w:rsidR="004513A2">
        <w:t xml:space="preserve"> Associate Vice Provost for Graduate Education</w:t>
      </w:r>
      <w:r w:rsidRPr="00E46AC1">
        <w:t xml:space="preserve">. Matters of academic judgment are </w:t>
      </w:r>
      <w:proofErr w:type="spellStart"/>
      <w:r w:rsidRPr="00E46AC1">
        <w:t>grievable</w:t>
      </w:r>
      <w:proofErr w:type="spellEnd"/>
      <w:r w:rsidRPr="00E46AC1">
        <w:t xml:space="preserve">. In addition, grievances which have been brought to a hearing under other University grievance procedures cannot be brought to a hearing under this procedure.  Every attempt should be made by the parties involved to resolve the complaint informally.  </w:t>
      </w:r>
      <w:proofErr w:type="gramStart"/>
      <w:r w:rsidRPr="00E46AC1">
        <w:t>For the purpose of</w:t>
      </w:r>
      <w:proofErr w:type="gramEnd"/>
      <w:r w:rsidRPr="00E46AC1">
        <w:t xml:space="preserve"> this procedure all days are working days.  The time limitations may be extended by the parties by mutual agreement.</w:t>
      </w:r>
    </w:p>
    <w:p w:rsidRPr="00E46AC1" w:rsidR="00B038CA" w:rsidRDefault="00B038CA" w14:paraId="77AB2EAC" w14:textId="77777777">
      <w:pPr>
        <w:pStyle w:val="BodyText"/>
        <w:kinsoku w:val="0"/>
        <w:overflowPunct w:val="0"/>
        <w:spacing w:before="1"/>
        <w:ind w:left="0"/>
        <w:rPr>
          <w:sz w:val="25"/>
          <w:szCs w:val="25"/>
        </w:rPr>
      </w:pPr>
    </w:p>
    <w:p w:rsidRPr="00E46AC1" w:rsidR="00B038CA" w:rsidRDefault="00D8618B" w14:paraId="7D2A69F4" w14:textId="1152502A">
      <w:pPr>
        <w:pStyle w:val="BodyText"/>
        <w:kinsoku w:val="0"/>
        <w:overflowPunct w:val="0"/>
        <w:ind w:left="260"/>
      </w:pPr>
      <w:r>
        <w:rPr>
          <w:noProof/>
        </w:rPr>
        <mc:AlternateContent>
          <mc:Choice Requires="wps">
            <w:drawing>
              <wp:anchor distT="0" distB="0" distL="114300" distR="114300" simplePos="0" relativeHeight="251624448" behindDoc="1" locked="0" layoutInCell="0" allowOverlap="1" wp14:anchorId="22767ED0" wp14:editId="4C3B12F0">
                <wp:simplePos x="0" y="0"/>
                <wp:positionH relativeFrom="page">
                  <wp:posOffset>1048385</wp:posOffset>
                </wp:positionH>
                <wp:positionV relativeFrom="paragraph">
                  <wp:posOffset>135890</wp:posOffset>
                </wp:positionV>
                <wp:extent cx="279400" cy="342900"/>
                <wp:effectExtent l="0" t="0" r="0" b="0"/>
                <wp:wrapNone/>
                <wp:docPr id="15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3EADEF44" w14:textId="35AF3EEC">
                            <w:pPr>
                              <w:widowControl/>
                              <w:autoSpaceDE/>
                              <w:autoSpaceDN/>
                              <w:adjustRightInd/>
                              <w:spacing w:line="540" w:lineRule="atLeast"/>
                            </w:pPr>
                            <w:r>
                              <w:rPr>
                                <w:noProof/>
                              </w:rPr>
                              <w:drawing>
                                <wp:inline distT="0" distB="0" distL="0" distR="0" wp14:anchorId="05BBDEFC" wp14:editId="677CB16B">
                                  <wp:extent cx="279400"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342900"/>
                                          </a:xfrm>
                                          <a:prstGeom prst="rect">
                                            <a:avLst/>
                                          </a:prstGeom>
                                          <a:noFill/>
                                          <a:ln>
                                            <a:noFill/>
                                          </a:ln>
                                        </pic:spPr>
                                      </pic:pic>
                                    </a:graphicData>
                                  </a:graphic>
                                </wp:inline>
                              </w:drawing>
                            </w:r>
                          </w:p>
                          <w:p w:rsidR="003F75A9" w:rsidRDefault="003F75A9" w14:paraId="31C0DC32"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B0CFDB0">
              <v:rect id="Rectangle 24" style="position:absolute;left:0;text-align:left;margin-left:82.55pt;margin-top:10.7pt;width:22pt;height:2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d="f" w14:anchorId="22767E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">
                <v:textbox inset="0,0,0,0">
                  <w:txbxContent>
                    <w:p w:rsidR="003F75A9" w:rsidRDefault="003F75A9" w14:paraId="672A6659" w14:textId="35AF3EEC">
                      <w:pPr>
                        <w:widowControl/>
                        <w:autoSpaceDE/>
                        <w:autoSpaceDN/>
                        <w:adjustRightInd/>
                        <w:spacing w:line="540" w:lineRule="atLeast"/>
                      </w:pPr>
                      <w:r>
                        <w:rPr>
                          <w:noProof/>
                        </w:rPr>
                        <w:drawing>
                          <wp:inline distT="0" distB="0" distL="0" distR="0" wp14:anchorId="00E6FD91" wp14:editId="677CB16B">
                            <wp:extent cx="279400" cy="342900"/>
                            <wp:effectExtent l="0" t="0" r="0" b="0"/>
                            <wp:docPr id="2146128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342900"/>
                                    </a:xfrm>
                                    <a:prstGeom prst="rect">
                                      <a:avLst/>
                                    </a:prstGeom>
                                    <a:noFill/>
                                    <a:ln>
                                      <a:noFill/>
                                    </a:ln>
                                  </pic:spPr>
                                </pic:pic>
                              </a:graphicData>
                            </a:graphic>
                          </wp:inline>
                        </w:drawing>
                      </w:r>
                    </w:p>
                    <w:p w:rsidR="003F75A9" w:rsidRDefault="003F75A9" w14:paraId="0A37501D" w14:textId="77777777"/>
                  </w:txbxContent>
                </v:textbox>
                <w10:wrap anchorx="page"/>
              </v:rect>
            </w:pict>
          </mc:Fallback>
        </mc:AlternateContent>
      </w:r>
      <w:r w:rsidRPr="00E46AC1" w:rsidR="00B038CA">
        <w:rPr>
          <w:u w:val="single"/>
        </w:rPr>
        <w:t>Informal Conciliation</w:t>
      </w:r>
    </w:p>
    <w:p w:rsidRPr="00E46AC1" w:rsidR="00B038CA" w:rsidRDefault="00B038CA" w14:paraId="5F2F9E04" w14:textId="77777777">
      <w:pPr>
        <w:pStyle w:val="BodyText"/>
        <w:kinsoku w:val="0"/>
        <w:overflowPunct w:val="0"/>
        <w:spacing w:before="6"/>
        <w:ind w:left="0"/>
        <w:rPr>
          <w:sz w:val="29"/>
          <w:szCs w:val="29"/>
        </w:rPr>
      </w:pPr>
    </w:p>
    <w:p w:rsidRPr="00E46AC1" w:rsidR="00B038CA" w:rsidRDefault="00B038CA" w14:paraId="40CDDA57" w14:textId="0975B22E">
      <w:pPr>
        <w:pStyle w:val="BodyText"/>
        <w:numPr>
          <w:ilvl w:val="0"/>
          <w:numId w:val="8"/>
        </w:numPr>
        <w:tabs>
          <w:tab w:val="left" w:pos="980"/>
        </w:tabs>
        <w:kinsoku w:val="0"/>
        <w:overflowPunct w:val="0"/>
        <w:spacing w:line="238" w:lineRule="auto"/>
        <w:ind w:right="137"/>
      </w:pPr>
      <w:r>
        <w:t xml:space="preserve">Within 15 days of the event that precipitates the grievance, the grievant shall inform the </w:t>
      </w:r>
      <w:proofErr w:type="gramStart"/>
      <w:r>
        <w:t>University,</w:t>
      </w:r>
      <w:proofErr w:type="gramEnd"/>
      <w:r>
        <w:t xml:space="preserve"> </w:t>
      </w:r>
      <w:proofErr w:type="gramStart"/>
      <w:r>
        <w:t>staff member</w:t>
      </w:r>
      <w:proofErr w:type="gramEnd"/>
      <w:r>
        <w:t xml:space="preserve"> (hereafter known as the respondent), GPD or designee of the complaint and shall discuss it with them.  Each party shall endeavor in good faith to clear up all misunderstandings and disagreements that may have risen.</w:t>
      </w:r>
    </w:p>
    <w:p w:rsidRPr="00E46AC1" w:rsidR="00B038CA" w:rsidRDefault="00B038CA" w14:paraId="343E221C" w14:textId="77777777">
      <w:pPr>
        <w:pStyle w:val="BodyText"/>
        <w:kinsoku w:val="0"/>
        <w:overflowPunct w:val="0"/>
        <w:spacing w:before="2"/>
        <w:ind w:left="0"/>
        <w:rPr>
          <w:sz w:val="25"/>
          <w:szCs w:val="25"/>
        </w:rPr>
      </w:pPr>
    </w:p>
    <w:p w:rsidRPr="00E46AC1" w:rsidR="00B038CA" w:rsidRDefault="00B038CA" w14:paraId="4EAF523B" w14:textId="063DB277">
      <w:pPr>
        <w:pStyle w:val="BodyText"/>
        <w:numPr>
          <w:ilvl w:val="0"/>
          <w:numId w:val="8"/>
        </w:numPr>
        <w:tabs>
          <w:tab w:val="left" w:pos="980"/>
        </w:tabs>
        <w:kinsoku w:val="0"/>
        <w:overflowPunct w:val="0"/>
        <w:spacing w:line="239" w:lineRule="auto"/>
        <w:ind w:right="99"/>
      </w:pPr>
      <w:r>
        <w:t xml:space="preserve">If the two parties are unable to reach a settlement, they shall meet with the GPD to discuss the matter. The latter shall make their best effort to resolve the grievance. This meeting </w:t>
      </w:r>
      <w:proofErr w:type="gramStart"/>
      <w:r>
        <w:t>must occur</w:t>
      </w:r>
      <w:proofErr w:type="gramEnd"/>
      <w:r>
        <w:t xml:space="preserve"> within 10 days of the notification. If the GPD is a party to the grievance, the Department Chairperson shall perform the function described. Where there is no department chairperson or the department chairperson is the GPD, the </w:t>
      </w:r>
      <w:r w:rsidR="004513A2">
        <w:t>Associate Vice Provost for Graduate Education</w:t>
      </w:r>
      <w:r>
        <w:t xml:space="preserve"> will appoint the person to perform the function described.</w:t>
      </w:r>
    </w:p>
    <w:p w:rsidRPr="00E46AC1" w:rsidR="00B038CA" w:rsidRDefault="00B038CA" w14:paraId="36F274E8" w14:textId="77777777">
      <w:pPr>
        <w:pStyle w:val="BodyText"/>
        <w:kinsoku w:val="0"/>
        <w:overflowPunct w:val="0"/>
        <w:ind w:left="0"/>
      </w:pPr>
    </w:p>
    <w:p w:rsidRPr="00E46AC1" w:rsidR="00B038CA" w:rsidRDefault="00B038CA" w14:paraId="0E7BA919" w14:textId="77777777">
      <w:pPr>
        <w:pStyle w:val="BodyText"/>
        <w:kinsoku w:val="0"/>
        <w:overflowPunct w:val="0"/>
        <w:ind w:left="260"/>
      </w:pPr>
      <w:r w:rsidRPr="00E46AC1">
        <w:rPr>
          <w:u w:val="single"/>
        </w:rPr>
        <w:t>Formal Conciliation</w:t>
      </w:r>
    </w:p>
    <w:p w:rsidRPr="00E46AC1" w:rsidR="00B038CA" w:rsidRDefault="00B038CA" w14:paraId="2393B2BC" w14:textId="3BA0DA14">
      <w:pPr>
        <w:pStyle w:val="BodyText"/>
        <w:numPr>
          <w:ilvl w:val="0"/>
          <w:numId w:val="8"/>
        </w:numPr>
        <w:tabs>
          <w:tab w:val="left" w:pos="980"/>
        </w:tabs>
        <w:kinsoku w:val="0"/>
        <w:overflowPunct w:val="0"/>
        <w:spacing w:before="69" w:line="239" w:lineRule="auto"/>
        <w:ind w:right="246"/>
      </w:pPr>
      <w:r>
        <w:t xml:space="preserve">Should the informal conciliation process fail, the grievant may submit to the </w:t>
      </w:r>
      <w:r w:rsidR="004513A2">
        <w:t>Associate Vice Provost for Graduate Education</w:t>
      </w:r>
      <w:r>
        <w:t xml:space="preserve"> within 10 days of the time the grievant is informed of the outcome of the informal conciliation process cited in Section 1 a detailed but concise written statement of the grievance. The statement shall 1) identify grievant and respondent, 2) present the particulars of the case specifying both the harm allegedly suffered and the alleged cause thereof, 3) indicate the relief sought, and 4) describe</w:t>
      </w:r>
      <w:r w:rsidR="006726F0">
        <w:t xml:space="preserve"> </w:t>
      </w:r>
      <w:r>
        <w:t>the dates, times, forms, and results of the discussions held under the informal conciliation procedures.</w:t>
      </w:r>
    </w:p>
    <w:p w:rsidRPr="00E46AC1" w:rsidR="00B038CA" w:rsidRDefault="00B038CA" w14:paraId="743C9A7B" w14:textId="77777777">
      <w:pPr>
        <w:pStyle w:val="BodyText"/>
        <w:kinsoku w:val="0"/>
        <w:overflowPunct w:val="0"/>
        <w:ind w:left="0"/>
      </w:pPr>
    </w:p>
    <w:p w:rsidRPr="00E46AC1" w:rsidR="00B038CA" w:rsidRDefault="00B038CA" w14:paraId="53FF45C3" w14:textId="65512503">
      <w:pPr>
        <w:pStyle w:val="BodyText"/>
        <w:kinsoku w:val="0"/>
        <w:overflowPunct w:val="0"/>
        <w:ind w:left="959" w:right="138"/>
      </w:pPr>
      <w:r w:rsidRPr="00E46AC1">
        <w:t xml:space="preserve">If this statement is submitted to the </w:t>
      </w:r>
      <w:r w:rsidR="004513A2">
        <w:t>Associate Vice Provost for Graduate Education</w:t>
      </w:r>
      <w:r w:rsidRPr="00E46AC1" w:rsidR="004513A2">
        <w:t xml:space="preserve"> </w:t>
      </w:r>
      <w:r w:rsidRPr="00E46AC1">
        <w:t>within these 10 days of the event, the grievance shall be considered terminated. In any event, the University member named as the respondent will be notified of the grievance.</w:t>
      </w:r>
    </w:p>
    <w:p w:rsidRPr="00E46AC1" w:rsidR="00B038CA" w:rsidRDefault="00B038CA" w14:paraId="03242508" w14:textId="77777777">
      <w:pPr>
        <w:pStyle w:val="BodyText"/>
        <w:kinsoku w:val="0"/>
        <w:overflowPunct w:val="0"/>
        <w:spacing w:before="8"/>
        <w:ind w:left="0"/>
        <w:rPr>
          <w:sz w:val="25"/>
          <w:szCs w:val="25"/>
        </w:rPr>
      </w:pPr>
    </w:p>
    <w:p w:rsidRPr="00E46AC1" w:rsidR="00B038CA" w:rsidRDefault="00B038CA" w14:paraId="1CAD598F" w14:textId="25880FE1">
      <w:pPr>
        <w:pStyle w:val="BodyText"/>
        <w:numPr>
          <w:ilvl w:val="0"/>
          <w:numId w:val="8"/>
        </w:numPr>
        <w:tabs>
          <w:tab w:val="left" w:pos="960"/>
        </w:tabs>
        <w:kinsoku w:val="0"/>
        <w:overflowPunct w:val="0"/>
        <w:spacing w:line="239" w:lineRule="auto"/>
        <w:ind w:left="960" w:right="137"/>
      </w:pPr>
      <w:r>
        <w:t xml:space="preserve">Upon receipt of the grievance in II, A, the </w:t>
      </w:r>
      <w:r w:rsidR="004513A2">
        <w:t xml:space="preserve">Associate Vice Provost for Graduate Education </w:t>
      </w:r>
      <w:r>
        <w:t xml:space="preserve">shall then arrange for the creation of the ad hoc Grievance committee (hereinafter “the committee”) to conduct a hearing on the matter and to report to them as described below.  This committee shall be selected within 10 days </w:t>
      </w:r>
      <w:proofErr w:type="gramStart"/>
      <w:r>
        <w:t>of</w:t>
      </w:r>
      <w:proofErr w:type="gramEnd"/>
      <w:r>
        <w:t xml:space="preserve"> the </w:t>
      </w:r>
      <w:r w:rsidR="004513A2">
        <w:t xml:space="preserve">Associate Vice Provost for Graduate Education </w:t>
      </w:r>
      <w:r>
        <w:t>receiving the written grievance, and shall consist of three disinterested current members of the University faculty, staff, or graduate student bodies as follows:</w:t>
      </w:r>
    </w:p>
    <w:p w:rsidRPr="00E46AC1" w:rsidR="00B038CA" w:rsidRDefault="00B038CA" w14:paraId="41517887" w14:textId="77777777">
      <w:pPr>
        <w:pStyle w:val="BodyText"/>
        <w:kinsoku w:val="0"/>
        <w:overflowPunct w:val="0"/>
        <w:spacing w:before="9"/>
        <w:ind w:left="0"/>
        <w:rPr>
          <w:sz w:val="23"/>
          <w:szCs w:val="23"/>
        </w:rPr>
      </w:pPr>
    </w:p>
    <w:p w:rsidRPr="00E46AC1" w:rsidR="00B038CA" w:rsidRDefault="00B038CA" w14:paraId="6D8998A6" w14:textId="77777777">
      <w:pPr>
        <w:pStyle w:val="BodyText"/>
        <w:numPr>
          <w:ilvl w:val="0"/>
          <w:numId w:val="7"/>
        </w:numPr>
        <w:tabs>
          <w:tab w:val="left" w:pos="1680"/>
        </w:tabs>
        <w:kinsoku w:val="0"/>
        <w:overflowPunct w:val="0"/>
      </w:pPr>
      <w:r w:rsidRPr="00E46AC1">
        <w:t>One person to be chosen by the grievant,</w:t>
      </w:r>
    </w:p>
    <w:p w:rsidRPr="00E46AC1" w:rsidR="00B038CA" w:rsidRDefault="00B038CA" w14:paraId="52B20EB1" w14:textId="77777777">
      <w:pPr>
        <w:pStyle w:val="BodyText"/>
        <w:kinsoku w:val="0"/>
        <w:overflowPunct w:val="0"/>
        <w:ind w:left="0"/>
      </w:pPr>
    </w:p>
    <w:p w:rsidRPr="00E46AC1" w:rsidR="00B038CA" w:rsidRDefault="00B038CA" w14:paraId="13EA75D8" w14:textId="77777777">
      <w:pPr>
        <w:pStyle w:val="BodyText"/>
        <w:numPr>
          <w:ilvl w:val="0"/>
          <w:numId w:val="7"/>
        </w:numPr>
        <w:tabs>
          <w:tab w:val="left" w:pos="1680"/>
        </w:tabs>
        <w:kinsoku w:val="0"/>
        <w:overflowPunct w:val="0"/>
      </w:pPr>
      <w:r w:rsidRPr="00E46AC1">
        <w:t>One person to be chosen by the respondent, and</w:t>
      </w:r>
    </w:p>
    <w:p w:rsidRPr="00E46AC1" w:rsidR="00B038CA" w:rsidRDefault="00B038CA" w14:paraId="24B79545" w14:textId="77777777">
      <w:pPr>
        <w:pStyle w:val="BodyText"/>
        <w:kinsoku w:val="0"/>
        <w:overflowPunct w:val="0"/>
        <w:ind w:left="0"/>
      </w:pPr>
    </w:p>
    <w:p w:rsidRPr="00E46AC1" w:rsidR="00B038CA" w:rsidRDefault="00B038CA" w14:paraId="31E63B94" w14:textId="7F639FFB">
      <w:pPr>
        <w:pStyle w:val="BodyText"/>
        <w:numPr>
          <w:ilvl w:val="0"/>
          <w:numId w:val="7"/>
        </w:numPr>
        <w:tabs>
          <w:tab w:val="left" w:pos="1695"/>
        </w:tabs>
        <w:kinsoku w:val="0"/>
        <w:overflowPunct w:val="0"/>
        <w:ind w:right="421"/>
        <w:jc w:val="both"/>
      </w:pPr>
      <w:r w:rsidRPr="00E46AC1">
        <w:t xml:space="preserve">A Chairperson to be chosen jointly by the persons named to the committee under 1) and 2) above. If no such person can be agreed upon, they will be chosen by the </w:t>
      </w:r>
      <w:r w:rsidR="004513A2">
        <w:t>Associate Vice Provost for Graduate Education</w:t>
      </w:r>
      <w:r w:rsidRPr="00E46AC1">
        <w:t>.</w:t>
      </w:r>
    </w:p>
    <w:p w:rsidRPr="00E46AC1" w:rsidR="00B038CA" w:rsidRDefault="00B038CA" w14:paraId="6888697D" w14:textId="77777777">
      <w:pPr>
        <w:pStyle w:val="BodyText"/>
        <w:kinsoku w:val="0"/>
        <w:overflowPunct w:val="0"/>
        <w:spacing w:before="9"/>
        <w:ind w:left="0"/>
        <w:rPr>
          <w:sz w:val="25"/>
          <w:szCs w:val="25"/>
        </w:rPr>
      </w:pPr>
    </w:p>
    <w:p w:rsidRPr="00E46AC1" w:rsidR="00B038CA" w:rsidRDefault="00B038CA" w14:paraId="5443E09D" w14:textId="31BD467F">
      <w:pPr>
        <w:pStyle w:val="BodyText"/>
        <w:numPr>
          <w:ilvl w:val="0"/>
          <w:numId w:val="8"/>
        </w:numPr>
        <w:tabs>
          <w:tab w:val="left" w:pos="960"/>
        </w:tabs>
        <w:kinsoku w:val="0"/>
        <w:overflowPunct w:val="0"/>
        <w:spacing w:line="239" w:lineRule="auto"/>
        <w:ind w:left="960" w:right="137"/>
      </w:pPr>
      <w:r>
        <w:t xml:space="preserve">Once the committee is selected, the </w:t>
      </w:r>
      <w:r w:rsidR="004513A2">
        <w:t xml:space="preserve">Associate Vice Provost for Graduate Education </w:t>
      </w:r>
      <w:r>
        <w:t xml:space="preserve">or their designee will convene the committee and act as the facilitator. The committee has 15 days to meet and report to the dean.  At this initial meeting the committee will develop its own guidelines and procedures to best resolve the grievance. All parties to the grievance will be notified as to the time and place of the meeting at which the committee will deal with </w:t>
      </w:r>
      <w:proofErr w:type="gramStart"/>
      <w:r>
        <w:t>the grievance</w:t>
      </w:r>
      <w:proofErr w:type="gramEnd"/>
      <w:r>
        <w:t xml:space="preserve">.  At the same time the parties </w:t>
      </w:r>
      <w:proofErr w:type="gramStart"/>
      <w:r>
        <w:t>shall</w:t>
      </w:r>
      <w:proofErr w:type="gramEnd"/>
      <w:r>
        <w:t xml:space="preserve"> be informed that they may, if they wish, make statements to the committee at the time of the meeting.  They may also suggest witnesses who will be interviewed by the committee.  Legal counsel for the parties will not attend the meetings called for in this procedure. The proceedings may be taped.  The committee may proceed and make its findings and decisions even in the absence of any person who fails to appear.  The committee may not base its findings or decisions on the fact that a person failed to appear. The committee may grant a postponement to either party for good cause.</w:t>
      </w:r>
    </w:p>
    <w:p w:rsidRPr="00E46AC1" w:rsidR="00B038CA" w:rsidRDefault="00B038CA" w14:paraId="4B0CB8B5" w14:textId="77777777">
      <w:pPr>
        <w:pStyle w:val="BodyText"/>
        <w:kinsoku w:val="0"/>
        <w:overflowPunct w:val="0"/>
        <w:spacing w:before="9"/>
        <w:ind w:left="0"/>
        <w:rPr>
          <w:sz w:val="25"/>
          <w:szCs w:val="25"/>
        </w:rPr>
      </w:pPr>
    </w:p>
    <w:p w:rsidRPr="00E46AC1" w:rsidR="00B038CA" w:rsidRDefault="00B038CA" w14:paraId="4216D125" w14:textId="633C762C">
      <w:pPr>
        <w:pStyle w:val="BodyText"/>
        <w:numPr>
          <w:ilvl w:val="0"/>
          <w:numId w:val="8"/>
        </w:numPr>
        <w:tabs>
          <w:tab w:val="left" w:pos="960"/>
        </w:tabs>
        <w:kinsoku w:val="0"/>
        <w:overflowPunct w:val="0"/>
        <w:spacing w:line="238" w:lineRule="auto"/>
        <w:ind w:left="960" w:right="145"/>
      </w:pPr>
      <w:r w:rsidRPr="00E46AC1">
        <w:t xml:space="preserve">At the conclusion of the 15 days, the committee will issue a signed report to the </w:t>
      </w:r>
      <w:r w:rsidR="004513A2">
        <w:t>Associate Vice Provost for Graduate Education</w:t>
      </w:r>
      <w:r w:rsidRPr="00E46AC1">
        <w:t xml:space="preserve">, which will include its findings as well as its recommendations. Both the findings and recommendations will be arrived at by a majority vote. Upon review and acceptance or denial of the report by the </w:t>
      </w:r>
      <w:r w:rsidR="004513A2">
        <w:t>Associate Vice Provost for Graduate Education</w:t>
      </w:r>
      <w:r w:rsidRPr="00E46AC1">
        <w:t>, copies of the decisi</w:t>
      </w:r>
      <w:r w:rsidR="00D90B90">
        <w:t>o</w:t>
      </w:r>
      <w:r w:rsidRPr="00E46AC1">
        <w:t>n will be sent, via certified mail, to the grievant and the respondent.</w:t>
      </w:r>
    </w:p>
    <w:p w:rsidRPr="00E46AC1" w:rsidR="00B038CA" w:rsidRDefault="00B038CA" w14:paraId="006246AC" w14:textId="77777777">
      <w:pPr>
        <w:pStyle w:val="BodyText"/>
        <w:kinsoku w:val="0"/>
        <w:overflowPunct w:val="0"/>
        <w:spacing w:before="9"/>
        <w:ind w:left="0"/>
        <w:rPr>
          <w:sz w:val="25"/>
          <w:szCs w:val="25"/>
        </w:rPr>
      </w:pPr>
    </w:p>
    <w:p w:rsidRPr="00E46AC1" w:rsidR="00B038CA" w:rsidRDefault="00B038CA" w14:paraId="553DD9DF" w14:textId="6E9B80AA">
      <w:pPr>
        <w:pStyle w:val="BodyText"/>
        <w:numPr>
          <w:ilvl w:val="0"/>
          <w:numId w:val="8"/>
        </w:numPr>
        <w:tabs>
          <w:tab w:val="left" w:pos="960"/>
        </w:tabs>
        <w:kinsoku w:val="0"/>
        <w:overflowPunct w:val="0"/>
        <w:spacing w:line="239" w:lineRule="auto"/>
        <w:ind w:left="960" w:right="429"/>
      </w:pPr>
      <w:r w:rsidRPr="00E46AC1">
        <w:t xml:space="preserve">Upon receipt of the accepted report and its recommendation(s) of the committee, if the recommendation(s) of the committee is not acceptable to the grievant, the respondent, or the </w:t>
      </w:r>
      <w:r w:rsidR="004513A2">
        <w:t>Associate Vice Provost for Graduate Education</w:t>
      </w:r>
      <w:r w:rsidRPr="00E46AC1">
        <w:t>, they may within 10 days submit a</w:t>
      </w:r>
      <w:r w:rsidR="006726F0">
        <w:t xml:space="preserve"> </w:t>
      </w:r>
      <w:r w:rsidRPr="00E46AC1">
        <w:t xml:space="preserve">written appeal to the Provost.  If an appeal is submitted, the </w:t>
      </w:r>
      <w:proofErr w:type="gramStart"/>
      <w:r w:rsidRPr="00E46AC1">
        <w:t>Provost</w:t>
      </w:r>
      <w:proofErr w:type="gramEnd"/>
      <w:r w:rsidRPr="00E46AC1">
        <w:t xml:space="preserve"> will review all the materials and render a ruling within 10 days from the receipt of the appeal. The </w:t>
      </w:r>
      <w:proofErr w:type="gramStart"/>
      <w:r w:rsidRPr="00E46AC1">
        <w:t>Provost’s</w:t>
      </w:r>
      <w:proofErr w:type="gramEnd"/>
      <w:r w:rsidRPr="00E46AC1">
        <w:t xml:space="preserve"> ruling may accept, reject, or modify the ruling recommended by the committee.  Copies of the Provost’s ruling will be sent to those who received copies of the committee’s report, as well as to committee members. The </w:t>
      </w:r>
      <w:proofErr w:type="gramStart"/>
      <w:r w:rsidRPr="00E46AC1">
        <w:t>Provost’s</w:t>
      </w:r>
      <w:proofErr w:type="gramEnd"/>
      <w:r w:rsidRPr="00E46AC1">
        <w:t xml:space="preserve"> ruling is final.</w:t>
      </w:r>
    </w:p>
    <w:p w:rsidRPr="00E46AC1" w:rsidR="00B038CA" w:rsidRDefault="00B038CA" w14:paraId="40DC325B" w14:textId="77777777">
      <w:pPr>
        <w:pStyle w:val="BodyText"/>
        <w:kinsoku w:val="0"/>
        <w:overflowPunct w:val="0"/>
        <w:ind w:left="0"/>
      </w:pPr>
    </w:p>
    <w:p w:rsidRPr="00E46AC1" w:rsidR="00B038CA" w:rsidRDefault="00B038CA" w14:paraId="5A8495F6" w14:textId="77777777">
      <w:pPr>
        <w:pStyle w:val="BodyText"/>
        <w:kinsoku w:val="0"/>
        <w:overflowPunct w:val="0"/>
        <w:ind w:left="240"/>
      </w:pPr>
      <w:r w:rsidRPr="00E46AC1">
        <w:rPr>
          <w:u w:val="single"/>
        </w:rPr>
        <w:t>Final Disposition</w:t>
      </w:r>
    </w:p>
    <w:p w:rsidRPr="00E46AC1" w:rsidR="00B038CA" w:rsidRDefault="00B038CA" w14:paraId="2B79F475" w14:textId="77777777">
      <w:pPr>
        <w:pStyle w:val="BodyText"/>
        <w:kinsoku w:val="0"/>
        <w:overflowPunct w:val="0"/>
        <w:spacing w:before="11"/>
        <w:ind w:left="0"/>
        <w:rPr>
          <w:sz w:val="17"/>
          <w:szCs w:val="17"/>
        </w:rPr>
      </w:pPr>
    </w:p>
    <w:p w:rsidR="00B038CA" w:rsidRDefault="00B038CA" w14:paraId="00A3EA2D" w14:textId="77777777">
      <w:pPr>
        <w:pStyle w:val="BodyText"/>
        <w:kinsoku w:val="0"/>
        <w:overflowPunct w:val="0"/>
        <w:spacing w:before="69"/>
        <w:ind w:left="599" w:right="138"/>
      </w:pPr>
      <w:r w:rsidRPr="00E46AC1">
        <w:t xml:space="preserve">This procedure will be deemed to have been exhausted once the ruling of the </w:t>
      </w:r>
      <w:proofErr w:type="gramStart"/>
      <w:r w:rsidRPr="00E46AC1">
        <w:t>Provost</w:t>
      </w:r>
      <w:proofErr w:type="gramEnd"/>
      <w:r w:rsidRPr="00E46AC1">
        <w:t xml:space="preserve"> has been rendered.</w:t>
      </w:r>
    </w:p>
    <w:p w:rsidR="00A52274" w:rsidRDefault="00A52274" w14:paraId="22691204" w14:textId="77777777">
      <w:pPr>
        <w:pStyle w:val="BodyText"/>
        <w:kinsoku w:val="0"/>
        <w:overflowPunct w:val="0"/>
        <w:spacing w:before="69"/>
        <w:ind w:left="599" w:right="138"/>
      </w:pPr>
    </w:p>
    <w:p w:rsidRPr="00E46AC1" w:rsidR="00A52274" w:rsidP="00A52274" w:rsidRDefault="00A52274" w14:paraId="04B50167" w14:textId="77777777">
      <w:pPr>
        <w:pStyle w:val="Heading2"/>
        <w:tabs>
          <w:tab w:val="left" w:pos="2363"/>
        </w:tabs>
        <w:kinsoku w:val="0"/>
        <w:overflowPunct w:val="0"/>
        <w:spacing w:before="69" w:line="482" w:lineRule="auto"/>
        <w:ind w:left="260" w:right="1880"/>
        <w:rPr>
          <w:b w:val="0"/>
          <w:bCs w:val="0"/>
        </w:rPr>
      </w:pPr>
      <w:r>
        <w:rPr>
          <w:u w:val="thick"/>
        </w:rPr>
        <w:t>Additional Resources</w:t>
      </w:r>
    </w:p>
    <w:p w:rsidR="00A52274" w:rsidP="00A52274" w:rsidRDefault="00A52274" w14:paraId="2F038A16" w14:textId="1B0B91DD">
      <w:pPr>
        <w:pStyle w:val="BodyText"/>
        <w:kinsoku w:val="0"/>
        <w:overflowPunct w:val="0"/>
        <w:spacing w:line="269" w:lineRule="exact"/>
        <w:ind w:left="260"/>
      </w:pPr>
      <w:r w:rsidRPr="00E46AC1">
        <w:t>For grievance</w:t>
      </w:r>
      <w:r>
        <w:t>s related to accommodations</w:t>
      </w:r>
      <w:r w:rsidR="00462E30">
        <w:t>,</w:t>
      </w:r>
      <w:r w:rsidRPr="00E46AC1">
        <w:t xml:space="preserve"> please visit: </w:t>
      </w:r>
      <w:hyperlink w:history="1" r:id="rId39">
        <w:r w:rsidRPr="00B75F85">
          <w:rPr>
            <w:rStyle w:val="Hyperlink"/>
          </w:rPr>
          <w:t>https://www.umb.edu/academics/seas/disability-services/students/grievance-procedure/</w:t>
        </w:r>
      </w:hyperlink>
      <w:r>
        <w:t xml:space="preserve"> </w:t>
      </w:r>
    </w:p>
    <w:p w:rsidR="00A52274" w:rsidP="00A52274" w:rsidRDefault="00A52274" w14:paraId="22B3AFC0" w14:textId="77777777">
      <w:pPr>
        <w:pStyle w:val="BodyText"/>
        <w:kinsoku w:val="0"/>
        <w:overflowPunct w:val="0"/>
        <w:spacing w:line="269" w:lineRule="exact"/>
        <w:ind w:left="260"/>
      </w:pPr>
    </w:p>
    <w:p w:rsidRPr="005D2B64" w:rsidR="00A52274" w:rsidP="00A52274" w:rsidRDefault="00A52274" w14:paraId="35D53447" w14:textId="77777777">
      <w:pPr>
        <w:pStyle w:val="Heading1"/>
        <w:shd w:val="clear" w:color="auto" w:fill="FFFFFF"/>
        <w:ind w:left="0" w:firstLine="240"/>
        <w:rPr>
          <w:rFonts w:ascii="Times New Roman" w:hAnsi="Times New Roman" w:cs="Times New Roman"/>
          <w:b w:val="0"/>
          <w:bCs w:val="0"/>
          <w:color w:val="0A0A0A"/>
          <w:sz w:val="24"/>
          <w:szCs w:val="24"/>
          <w:u w:val="none"/>
        </w:rPr>
      </w:pPr>
      <w:r w:rsidRPr="00A52274">
        <w:rPr>
          <w:rFonts w:ascii="Times New Roman" w:hAnsi="Times New Roman" w:cs="Times New Roman"/>
          <w:b w:val="0"/>
          <w:bCs w:val="0"/>
          <w:color w:val="0A0A0A"/>
          <w:sz w:val="24"/>
          <w:szCs w:val="24"/>
          <w:u w:val="none"/>
        </w:rPr>
        <w:t>To report a concern or file a complaint</w:t>
      </w:r>
      <w:r w:rsidRPr="005D2B64">
        <w:rPr>
          <w:rFonts w:ascii="Times New Roman" w:hAnsi="Times New Roman" w:cs="Times New Roman"/>
          <w:b w:val="0"/>
          <w:bCs w:val="0"/>
          <w:color w:val="0A0A0A"/>
          <w:sz w:val="24"/>
          <w:szCs w:val="24"/>
          <w:u w:val="none"/>
        </w:rPr>
        <w:t xml:space="preserve"> with the Office of Civil Rights and Title IX</w:t>
      </w:r>
      <w:r>
        <w:rPr>
          <w:rFonts w:ascii="Times New Roman" w:hAnsi="Times New Roman" w:cs="Times New Roman"/>
          <w:b w:val="0"/>
          <w:bCs w:val="0"/>
          <w:color w:val="0A0A0A"/>
          <w:sz w:val="24"/>
          <w:szCs w:val="24"/>
          <w:u w:val="none"/>
        </w:rPr>
        <w:t>:</w:t>
      </w:r>
    </w:p>
    <w:p w:rsidR="00462E30" w:rsidP="00462E30" w:rsidRDefault="00A52274" w14:paraId="73105667" w14:textId="77777777">
      <w:pPr>
        <w:pStyle w:val="BodyText"/>
        <w:kinsoku w:val="0"/>
        <w:overflowPunct w:val="0"/>
        <w:spacing w:line="269" w:lineRule="exact"/>
        <w:ind w:left="0" w:firstLine="240"/>
        <w:rPr>
          <w:rStyle w:val="Hyperlink"/>
        </w:rPr>
      </w:pPr>
      <w:hyperlink w:history="1" r:id="rId40">
        <w:r w:rsidRPr="0071098E">
          <w:rPr>
            <w:rStyle w:val="Hyperlink"/>
          </w:rPr>
          <w:t>https://cm.maxient.com/reportingform.php?UMassBoston&amp;layout_id=2</w:t>
        </w:r>
      </w:hyperlink>
    </w:p>
    <w:p w:rsidR="00462E30" w:rsidP="00462E30" w:rsidRDefault="00462E30" w14:paraId="3AB54795" w14:textId="77777777">
      <w:pPr>
        <w:pStyle w:val="BodyText"/>
        <w:kinsoku w:val="0"/>
        <w:overflowPunct w:val="0"/>
        <w:spacing w:line="269" w:lineRule="exact"/>
        <w:ind w:left="0" w:firstLine="240"/>
        <w:rPr>
          <w:rStyle w:val="Hyperlink"/>
        </w:rPr>
      </w:pPr>
    </w:p>
    <w:p w:rsidR="00462E30" w:rsidP="00462E30" w:rsidRDefault="00462E30" w14:paraId="2989F6F1" w14:textId="77777777">
      <w:pPr>
        <w:pStyle w:val="BodyText"/>
        <w:kinsoku w:val="0"/>
        <w:overflowPunct w:val="0"/>
        <w:spacing w:line="269" w:lineRule="exact"/>
        <w:ind w:left="0" w:firstLine="240"/>
      </w:pPr>
      <w:r w:rsidRPr="00E46AC1">
        <w:t xml:space="preserve">For </w:t>
      </w:r>
      <w:r>
        <w:t>questions or concerns related to academic integrity, please visit:</w:t>
      </w:r>
    </w:p>
    <w:p w:rsidR="00462E30" w:rsidP="00462E30" w:rsidRDefault="00462E30" w14:paraId="12C46371" w14:textId="6EEC991D">
      <w:pPr>
        <w:pStyle w:val="BodyText"/>
        <w:kinsoku w:val="0"/>
        <w:overflowPunct w:val="0"/>
        <w:spacing w:line="269" w:lineRule="exact"/>
        <w:ind w:left="0" w:firstLine="240"/>
      </w:pPr>
      <w:hyperlink w:history="1" r:id="rId41">
        <w:r w:rsidRPr="00DE742F">
          <w:rPr>
            <w:rStyle w:val="Hyperlink"/>
          </w:rPr>
          <w:t>https://www.umb.edu/academics/provost/academic-integrity</w:t>
        </w:r>
      </w:hyperlink>
    </w:p>
    <w:p w:rsidR="00462E30" w:rsidP="00462E30" w:rsidRDefault="00462E30" w14:paraId="6F33BDEC" w14:textId="77777777">
      <w:pPr>
        <w:pStyle w:val="BodyText"/>
        <w:kinsoku w:val="0"/>
        <w:overflowPunct w:val="0"/>
        <w:spacing w:line="269" w:lineRule="exact"/>
        <w:ind w:left="0" w:firstLine="240"/>
      </w:pPr>
    </w:p>
    <w:p w:rsidR="00462E30" w:rsidP="00462E30" w:rsidRDefault="00462E30" w14:paraId="5057ACDB" w14:textId="77777777">
      <w:pPr>
        <w:pStyle w:val="BodyText"/>
        <w:kinsoku w:val="0"/>
        <w:overflowPunct w:val="0"/>
        <w:spacing w:line="269" w:lineRule="exact"/>
        <w:ind w:left="0" w:firstLine="240"/>
      </w:pPr>
      <w:r>
        <w:t>For confidential resources about a university-related conflict or concern, please visit the Ombuds</w:t>
      </w:r>
    </w:p>
    <w:p w:rsidRPr="00462E30" w:rsidR="00462E30" w:rsidP="00462E30" w:rsidRDefault="00E700D5" w14:paraId="2C6BB186" w14:textId="3D9837C0">
      <w:pPr>
        <w:pStyle w:val="BodyText"/>
        <w:kinsoku w:val="0"/>
        <w:overflowPunct w:val="0"/>
        <w:spacing w:line="269" w:lineRule="exact"/>
        <w:ind w:left="0" w:firstLine="240"/>
        <w:rPr>
          <w:color w:val="0563C1"/>
          <w:u w:val="single"/>
        </w:rPr>
      </w:pPr>
      <w:r>
        <w:t>O</w:t>
      </w:r>
      <w:r w:rsidR="00462E30">
        <w:t>ffice</w:t>
      </w:r>
      <w:r>
        <w:t xml:space="preserve"> at </w:t>
      </w:r>
      <w:hyperlink w:history="1" r:id="rId42">
        <w:r w:rsidRPr="00E700D5">
          <w:rPr>
            <w:rStyle w:val="Hyperlink"/>
          </w:rPr>
          <w:t>https://www.umb.edu/ombuds</w:t>
        </w:r>
      </w:hyperlink>
      <w:r>
        <w:t>. You may also email (</w:t>
      </w:r>
      <w:hyperlink w:history="1" r:id="rId43">
        <w:r w:rsidRPr="00E700D5">
          <w:rPr>
            <w:rStyle w:val="Hyperlink"/>
          </w:rPr>
          <w:t>ombuds@umb.edu</w:t>
        </w:r>
      </w:hyperlink>
      <w:r>
        <w:t>) or call (617-506-9449).</w:t>
      </w:r>
    </w:p>
    <w:p w:rsidRPr="00E46AC1" w:rsidR="00A52274" w:rsidRDefault="00A52274" w14:paraId="6DBCF2A1" w14:textId="77777777">
      <w:pPr>
        <w:pStyle w:val="BodyText"/>
        <w:kinsoku w:val="0"/>
        <w:overflowPunct w:val="0"/>
        <w:spacing w:before="69"/>
        <w:ind w:left="599" w:right="138"/>
      </w:pPr>
    </w:p>
    <w:p w:rsidRPr="00E46AC1" w:rsidR="00B038CA" w:rsidRDefault="00B038CA" w14:paraId="2B5B6045" w14:textId="77777777">
      <w:pPr>
        <w:pStyle w:val="BodyText"/>
        <w:kinsoku w:val="0"/>
        <w:overflowPunct w:val="0"/>
        <w:ind w:left="0"/>
      </w:pPr>
    </w:p>
    <w:bookmarkEnd w:id="30"/>
    <w:p w:rsidRPr="00E46AC1" w:rsidR="00B038CA" w:rsidRDefault="00B038CA" w14:paraId="6B88F914" w14:textId="77777777">
      <w:pPr>
        <w:pStyle w:val="BodyText"/>
        <w:kinsoku w:val="0"/>
        <w:overflowPunct w:val="0"/>
        <w:spacing w:before="5"/>
        <w:ind w:left="0"/>
        <w:rPr>
          <w:sz w:val="25"/>
          <w:szCs w:val="25"/>
        </w:rPr>
      </w:pPr>
    </w:p>
    <w:p w:rsidRPr="00E46AC1" w:rsidR="00B038CA" w:rsidRDefault="002B1314" w14:paraId="00C85A96" w14:textId="77777777">
      <w:pPr>
        <w:pStyle w:val="Heading2"/>
        <w:numPr>
          <w:ilvl w:val="1"/>
          <w:numId w:val="9"/>
        </w:numPr>
        <w:tabs>
          <w:tab w:val="left" w:pos="2115"/>
        </w:tabs>
        <w:kinsoku w:val="0"/>
        <w:overflowPunct w:val="0"/>
        <w:rPr>
          <w:b w:val="0"/>
          <w:bCs w:val="0"/>
        </w:rPr>
      </w:pPr>
      <w:r w:rsidRPr="00E46AC1">
        <w:t xml:space="preserve"> </w:t>
      </w:r>
      <w:r w:rsidRPr="00E46AC1" w:rsidR="00B038CA">
        <w:rPr>
          <w:u w:val="thick"/>
        </w:rPr>
        <w:t>Unsatisfactory Scholarship Resulting in Termination</w:t>
      </w:r>
    </w:p>
    <w:p w:rsidRPr="00E46AC1" w:rsidR="00B038CA" w:rsidRDefault="00B038CA" w14:paraId="2147CDFD" w14:textId="77777777">
      <w:pPr>
        <w:pStyle w:val="BodyText"/>
        <w:kinsoku w:val="0"/>
        <w:overflowPunct w:val="0"/>
        <w:spacing w:before="6"/>
        <w:ind w:left="0"/>
        <w:rPr>
          <w:b/>
          <w:bCs/>
          <w:sz w:val="16"/>
          <w:szCs w:val="16"/>
        </w:rPr>
      </w:pPr>
    </w:p>
    <w:p w:rsidRPr="00E46AC1" w:rsidR="00B038CA" w:rsidRDefault="00B038CA" w14:paraId="5AB61DCE" w14:textId="77777777">
      <w:pPr>
        <w:pStyle w:val="BodyText"/>
        <w:kinsoku w:val="0"/>
        <w:overflowPunct w:val="0"/>
        <w:spacing w:before="69" w:line="239" w:lineRule="auto"/>
        <w:ind w:right="246"/>
        <w:rPr>
          <w:color w:val="000000"/>
        </w:rPr>
      </w:pPr>
      <w:r w:rsidRPr="00E46AC1">
        <w:t>A graduate student may be denied further registration in the University or in the Clinical Ph.D. Program should scholastic performance or progress toward completion of the planned program of study become unsatisfactory to the academic unit, college, or Dean of Graduate Studies. Failure to maintain a B average (3.00) in all work attempted is, by definition, unsatisfactory scholarship. Students with less than a 3.00 GPA may not hold an assistantship or fellowship. Students with less than 3.00 GPAs will be put on academic probation. A remediation plan will be developed with a timeline for its completion established. Failure to successfully complete the remediation plan within the time allotted will result in termination from the program and university. See the policies of the University of Massac</w:t>
      </w:r>
      <w:r w:rsidR="00E50CF5">
        <w:t>husetts Office of Graduate Studies for more details.</w:t>
      </w:r>
    </w:p>
    <w:p w:rsidRPr="00E46AC1" w:rsidR="00B038CA" w:rsidRDefault="00B038CA" w14:paraId="17A24456" w14:textId="77777777">
      <w:pPr>
        <w:pStyle w:val="BodyText"/>
        <w:kinsoku w:val="0"/>
        <w:overflowPunct w:val="0"/>
        <w:spacing w:before="1"/>
        <w:ind w:left="0"/>
        <w:rPr>
          <w:sz w:val="25"/>
          <w:szCs w:val="25"/>
        </w:rPr>
      </w:pPr>
    </w:p>
    <w:p w:rsidRPr="00E46AC1" w:rsidR="00BF62A2" w:rsidRDefault="00BF62A2" w14:paraId="472466F7" w14:textId="77777777">
      <w:pPr>
        <w:pStyle w:val="BodyText"/>
        <w:kinsoku w:val="0"/>
        <w:overflowPunct w:val="0"/>
        <w:spacing w:before="1"/>
        <w:ind w:left="0"/>
        <w:rPr>
          <w:sz w:val="25"/>
          <w:szCs w:val="25"/>
        </w:rPr>
      </w:pPr>
    </w:p>
    <w:p w:rsidRPr="00E46AC1" w:rsidR="00B038CA" w:rsidRDefault="002B1314" w14:paraId="5A8EF5C2" w14:textId="77777777">
      <w:pPr>
        <w:pStyle w:val="Heading2"/>
        <w:numPr>
          <w:ilvl w:val="1"/>
          <w:numId w:val="9"/>
        </w:numPr>
        <w:tabs>
          <w:tab w:val="left" w:pos="3017"/>
        </w:tabs>
        <w:kinsoku w:val="0"/>
        <w:overflowPunct w:val="0"/>
        <w:rPr>
          <w:b w:val="0"/>
          <w:bCs w:val="0"/>
        </w:rPr>
      </w:pPr>
      <w:r w:rsidRPr="00E46AC1">
        <w:t xml:space="preserve"> </w:t>
      </w:r>
      <w:r w:rsidRPr="00E46AC1" w:rsidR="00B038CA">
        <w:rPr>
          <w:u w:val="thick"/>
        </w:rPr>
        <w:t>Guidelines for Academic Probation</w:t>
      </w:r>
    </w:p>
    <w:p w:rsidRPr="00E46AC1" w:rsidR="00B038CA" w:rsidRDefault="00B038CA" w14:paraId="39770020" w14:textId="77777777">
      <w:pPr>
        <w:pStyle w:val="BodyText"/>
        <w:kinsoku w:val="0"/>
        <w:overflowPunct w:val="0"/>
        <w:spacing w:before="11"/>
        <w:ind w:left="0"/>
        <w:rPr>
          <w:b/>
          <w:bCs/>
          <w:sz w:val="16"/>
          <w:szCs w:val="16"/>
        </w:rPr>
      </w:pPr>
    </w:p>
    <w:p w:rsidRPr="00E46AC1" w:rsidR="00B038CA" w:rsidRDefault="00B038CA" w14:paraId="254C8DA4" w14:textId="77777777">
      <w:pPr>
        <w:pStyle w:val="BodyText"/>
        <w:kinsoku w:val="0"/>
        <w:overflowPunct w:val="0"/>
        <w:spacing w:before="69"/>
        <w:ind w:right="138"/>
      </w:pPr>
      <w:proofErr w:type="gramStart"/>
      <w:r w:rsidRPr="00E46AC1">
        <w:t>In order to</w:t>
      </w:r>
      <w:proofErr w:type="gramEnd"/>
      <w:r w:rsidRPr="00E46AC1">
        <w:t xml:space="preserve"> maintain the highest standards of academic, research, and clinical training in the doctoral program, academic probation may be imposed in response to a significant lapse in a student’s performance and/or progress. Academic probation will automatically be imposed when any of the following situations occur:</w:t>
      </w:r>
    </w:p>
    <w:p w:rsidRPr="00E46AC1" w:rsidR="00B038CA" w:rsidRDefault="00B038CA" w14:paraId="04E28108" w14:textId="77777777">
      <w:pPr>
        <w:pStyle w:val="BodyText"/>
        <w:kinsoku w:val="0"/>
        <w:overflowPunct w:val="0"/>
        <w:spacing w:before="11"/>
        <w:ind w:left="0"/>
        <w:rPr>
          <w:sz w:val="25"/>
          <w:szCs w:val="25"/>
        </w:rPr>
      </w:pPr>
    </w:p>
    <w:p w:rsidRPr="00E46AC1" w:rsidR="00B038CA" w:rsidRDefault="00B038CA" w14:paraId="007CC915" w14:textId="77777777">
      <w:pPr>
        <w:pStyle w:val="BodyText"/>
        <w:numPr>
          <w:ilvl w:val="0"/>
          <w:numId w:val="8"/>
        </w:numPr>
        <w:tabs>
          <w:tab w:val="left" w:pos="960"/>
        </w:tabs>
        <w:kinsoku w:val="0"/>
        <w:overflowPunct w:val="0"/>
        <w:spacing w:line="239" w:lineRule="auto"/>
        <w:ind w:left="960" w:right="531"/>
      </w:pPr>
      <w:r w:rsidRPr="00E46AC1">
        <w:t>Failure to meet academic requirements of the program (e.g., resolving Incomplete courses according to the Incomplete course deadlines presented in the Clinical Program Handbook).</w:t>
      </w:r>
    </w:p>
    <w:p w:rsidRPr="00E46AC1" w:rsidR="00B038CA" w:rsidRDefault="00B038CA" w14:paraId="4E3ACE72" w14:textId="77777777">
      <w:pPr>
        <w:pStyle w:val="BodyText"/>
        <w:kinsoku w:val="0"/>
        <w:overflowPunct w:val="0"/>
        <w:spacing w:before="9"/>
        <w:ind w:left="0"/>
        <w:rPr>
          <w:sz w:val="25"/>
          <w:szCs w:val="25"/>
        </w:rPr>
      </w:pPr>
    </w:p>
    <w:p w:rsidRPr="00E46AC1" w:rsidR="00B038CA" w:rsidRDefault="00B038CA" w14:paraId="410EBE83" w14:textId="77777777">
      <w:pPr>
        <w:pStyle w:val="BodyText"/>
        <w:numPr>
          <w:ilvl w:val="0"/>
          <w:numId w:val="8"/>
        </w:numPr>
        <w:tabs>
          <w:tab w:val="left" w:pos="960"/>
        </w:tabs>
        <w:kinsoku w:val="0"/>
        <w:overflowPunct w:val="0"/>
        <w:spacing w:line="239" w:lineRule="auto"/>
        <w:ind w:left="960" w:right="652"/>
      </w:pPr>
      <w:r w:rsidRPr="00E46AC1">
        <w:t xml:space="preserve">Failure to achieve program milestones (e.g., </w:t>
      </w:r>
      <w:proofErr w:type="gramStart"/>
      <w:r w:rsidRPr="00E46AC1">
        <w:t>Master’s</w:t>
      </w:r>
      <w:proofErr w:type="gramEnd"/>
      <w:r w:rsidRPr="00E46AC1">
        <w:t xml:space="preserve"> Thesis, Qualifying Exam, </w:t>
      </w:r>
      <w:r w:rsidRPr="00E46AC1">
        <w:t>Doctoral Dissertation) according to the schedule of deadlines with consequences presented in the Clinical Program Handbook.</w:t>
      </w:r>
    </w:p>
    <w:p w:rsidRPr="00E46AC1" w:rsidR="00B038CA" w:rsidRDefault="00B038CA" w14:paraId="6DAF7763" w14:textId="77777777">
      <w:pPr>
        <w:pStyle w:val="BodyText"/>
        <w:kinsoku w:val="0"/>
        <w:overflowPunct w:val="0"/>
        <w:spacing w:before="6"/>
        <w:ind w:left="0"/>
        <w:rPr>
          <w:sz w:val="25"/>
          <w:szCs w:val="25"/>
        </w:rPr>
      </w:pPr>
    </w:p>
    <w:p w:rsidRPr="00E46AC1" w:rsidR="00B038CA" w:rsidRDefault="00B038CA" w14:paraId="7F83FBF5" w14:textId="77777777">
      <w:pPr>
        <w:pStyle w:val="BodyText"/>
        <w:numPr>
          <w:ilvl w:val="0"/>
          <w:numId w:val="8"/>
        </w:numPr>
        <w:tabs>
          <w:tab w:val="left" w:pos="960"/>
        </w:tabs>
        <w:kinsoku w:val="0"/>
        <w:overflowPunct w:val="0"/>
        <w:ind w:left="960" w:right="137"/>
      </w:pPr>
      <w:r w:rsidRPr="00E46AC1">
        <w:t>Professional and Ethical violations that may be remedied through some course of action by the graduate student (e.g., failure to complete clinical notes and/or reports in a timely manner).</w:t>
      </w:r>
    </w:p>
    <w:p w:rsidR="00B038CA" w:rsidP="00983E37" w:rsidRDefault="00B038CA" w14:paraId="0565F4E5" w14:textId="77777777">
      <w:pPr>
        <w:pStyle w:val="BodyText"/>
        <w:tabs>
          <w:tab w:val="left" w:pos="960"/>
        </w:tabs>
        <w:kinsoku w:val="0"/>
        <w:overflowPunct w:val="0"/>
        <w:ind w:right="137"/>
      </w:pPr>
    </w:p>
    <w:p w:rsidR="00983E37" w:rsidP="00983E37" w:rsidRDefault="00983E37" w14:paraId="3370B7A7" w14:textId="77777777">
      <w:pPr>
        <w:pStyle w:val="BodyText"/>
        <w:tabs>
          <w:tab w:val="left" w:pos="960"/>
        </w:tabs>
        <w:kinsoku w:val="0"/>
        <w:overflowPunct w:val="0"/>
        <w:ind w:right="137"/>
      </w:pPr>
    </w:p>
    <w:p w:rsidRPr="00E46AC1" w:rsidR="00B038CA" w:rsidRDefault="00B038CA" w14:paraId="06425FEE" w14:textId="77777777">
      <w:pPr>
        <w:pStyle w:val="BodyText"/>
        <w:kinsoku w:val="0"/>
        <w:overflowPunct w:val="0"/>
        <w:spacing w:before="44"/>
        <w:ind w:right="119"/>
      </w:pPr>
      <w:r w:rsidRPr="00E46AC1">
        <w:t>Academic probation will be lifted in the semester immediately following the resolution of the problematic issue.</w:t>
      </w:r>
    </w:p>
    <w:p w:rsidRPr="00E46AC1" w:rsidR="00B038CA" w:rsidRDefault="00B038CA" w14:paraId="3B66F445" w14:textId="77777777">
      <w:pPr>
        <w:pStyle w:val="BodyText"/>
        <w:kinsoku w:val="0"/>
        <w:overflowPunct w:val="0"/>
        <w:ind w:left="0"/>
      </w:pPr>
    </w:p>
    <w:p w:rsidRPr="00E46AC1" w:rsidR="00B038CA" w:rsidRDefault="00B038CA" w14:paraId="77B5C77D" w14:textId="1B464AE3">
      <w:pPr>
        <w:pStyle w:val="BodyText"/>
        <w:kinsoku w:val="0"/>
        <w:overflowPunct w:val="0"/>
        <w:ind w:right="164"/>
      </w:pPr>
      <w:r>
        <w:t xml:space="preserve">It is important to note that if a student is placed on academic probation during their tenure at UMB, this </w:t>
      </w:r>
      <w:r w:rsidRPr="57654E77">
        <w:rPr>
          <w:u w:val="single"/>
        </w:rPr>
        <w:t xml:space="preserve">must </w:t>
      </w:r>
      <w:r>
        <w:t>be noted in official correspondences from the GPD written while the student is on probation (e.g., in letters written to future internship or employment sites). In addition, a remediation plan will be implemented that is individually tailored and includes very clear steps for returning to good standing.</w:t>
      </w:r>
    </w:p>
    <w:p w:rsidRPr="00E46AC1" w:rsidR="00B038CA" w:rsidRDefault="00B038CA" w14:paraId="13B3111B" w14:textId="77777777">
      <w:pPr>
        <w:pStyle w:val="BodyText"/>
        <w:kinsoku w:val="0"/>
        <w:overflowPunct w:val="0"/>
        <w:spacing w:before="3"/>
        <w:ind w:left="0"/>
      </w:pPr>
    </w:p>
    <w:p w:rsidRPr="00E46AC1" w:rsidR="00B038CA" w:rsidRDefault="00B038CA" w14:paraId="57A3F4AD" w14:textId="77777777">
      <w:pPr>
        <w:pStyle w:val="BodyText"/>
        <w:kinsoku w:val="0"/>
        <w:overflowPunct w:val="0"/>
        <w:spacing w:line="239" w:lineRule="auto"/>
        <w:ind w:right="164"/>
      </w:pPr>
      <w:r w:rsidRPr="00E46AC1">
        <w:t>Before being put on probation, a student will receive warnings in writing that this step is being considered and given a time frame within which to remedy the problematic behavior before academic probation is imposed.</w:t>
      </w:r>
    </w:p>
    <w:p w:rsidRPr="00E46AC1" w:rsidR="00B038CA" w:rsidRDefault="00B038CA" w14:paraId="47EE6FB5" w14:textId="77777777">
      <w:pPr>
        <w:pStyle w:val="BodyText"/>
        <w:kinsoku w:val="0"/>
        <w:overflowPunct w:val="0"/>
        <w:ind w:left="0"/>
      </w:pPr>
    </w:p>
    <w:p w:rsidRPr="00E46AC1" w:rsidR="00B038CA" w:rsidRDefault="00B038CA" w14:paraId="21404AF2" w14:textId="180C25A7">
      <w:pPr>
        <w:pStyle w:val="BodyText"/>
        <w:kinsoku w:val="0"/>
        <w:overflowPunct w:val="0"/>
        <w:ind w:right="164"/>
        <w:rPr>
          <w:color w:val="000000"/>
        </w:rPr>
      </w:pPr>
      <w:r w:rsidRPr="00E46AC1">
        <w:t xml:space="preserve">Further Information on University Graduate policies can be found at: </w:t>
      </w:r>
      <w:r w:rsidRPr="00E46AC1">
        <w:rPr>
          <w:color w:val="0000FF"/>
        </w:rPr>
        <w:t>(</w:t>
      </w:r>
      <w:hyperlink w:history="1" w:anchor="satisfactory-or-reasonable-progress-academic-probation-and-academic-dismissal" r:id="rId44">
        <w:r w:rsidR="00316D74">
          <w:rPr>
            <w:rStyle w:val="Hyperlink"/>
          </w:rPr>
          <w:t>http://catalog.umb.edu/content.php?catoid=31&amp;navoid=3818#satisfactory-or-reasonable-progress-academic-probation-and-academic-dismissal</w:t>
        </w:r>
      </w:hyperlink>
      <w:r w:rsidR="00983E37">
        <w:rPr>
          <w:color w:val="0000FF"/>
        </w:rPr>
        <w:t>)</w:t>
      </w:r>
    </w:p>
    <w:p w:rsidRPr="00E46AC1" w:rsidR="00B038CA" w:rsidRDefault="00B038CA" w14:paraId="3A87F7BD" w14:textId="77777777">
      <w:pPr>
        <w:pStyle w:val="BodyText"/>
        <w:kinsoku w:val="0"/>
        <w:overflowPunct w:val="0"/>
        <w:ind w:left="0"/>
      </w:pPr>
    </w:p>
    <w:p w:rsidRPr="00E46AC1" w:rsidR="00B038CA" w:rsidRDefault="00B038CA" w14:paraId="0D37CEA0" w14:textId="77777777">
      <w:pPr>
        <w:pStyle w:val="BodyText"/>
        <w:kinsoku w:val="0"/>
        <w:overflowPunct w:val="0"/>
        <w:spacing w:before="3"/>
        <w:ind w:left="0"/>
        <w:rPr>
          <w:sz w:val="25"/>
          <w:szCs w:val="25"/>
        </w:rPr>
      </w:pPr>
    </w:p>
    <w:p w:rsidRPr="00E46AC1" w:rsidR="00B038CA" w:rsidRDefault="002B1314" w14:paraId="30FE961C" w14:textId="5FFC0660">
      <w:pPr>
        <w:pStyle w:val="Heading2"/>
        <w:numPr>
          <w:ilvl w:val="1"/>
          <w:numId w:val="9"/>
        </w:numPr>
        <w:tabs>
          <w:tab w:val="left" w:pos="1906"/>
        </w:tabs>
        <w:kinsoku w:val="0"/>
        <w:overflowPunct w:val="0"/>
        <w:rPr>
          <w:b w:val="0"/>
          <w:bCs w:val="0"/>
        </w:rPr>
      </w:pPr>
      <w:r w:rsidRPr="00E46AC1">
        <w:t xml:space="preserve"> </w:t>
      </w:r>
      <w:r w:rsidRPr="00E46AC1" w:rsidR="00B038CA">
        <w:rPr>
          <w:u w:val="thick"/>
        </w:rPr>
        <w:t>Affirmative Action,</w:t>
      </w:r>
      <w:r w:rsidR="00D6272B">
        <w:rPr>
          <w:u w:val="thick"/>
        </w:rPr>
        <w:t xml:space="preserve"> </w:t>
      </w:r>
      <w:r w:rsidR="00BA3E54">
        <w:rPr>
          <w:u w:val="thick"/>
        </w:rPr>
        <w:t xml:space="preserve">Hazing, </w:t>
      </w:r>
      <w:r w:rsidRPr="00E46AC1" w:rsidR="00D6272B">
        <w:rPr>
          <w:u w:val="thick"/>
        </w:rPr>
        <w:t>Intolerance,</w:t>
      </w:r>
      <w:r w:rsidRPr="00E46AC1" w:rsidR="00B038CA">
        <w:rPr>
          <w:u w:val="thick"/>
        </w:rPr>
        <w:t xml:space="preserve"> and </w:t>
      </w:r>
      <w:r w:rsidR="004F4744">
        <w:rPr>
          <w:u w:val="thick"/>
        </w:rPr>
        <w:t>Non-Discrimination and</w:t>
      </w:r>
      <w:r w:rsidRPr="00E46AC1" w:rsidR="00B038CA">
        <w:rPr>
          <w:u w:val="thick"/>
        </w:rPr>
        <w:t xml:space="preserve"> Harassment,</w:t>
      </w:r>
    </w:p>
    <w:p w:rsidRPr="00E46AC1" w:rsidR="00B038CA" w:rsidRDefault="00B038CA" w14:paraId="31D17CAD" w14:textId="77777777">
      <w:pPr>
        <w:pStyle w:val="BodyText"/>
        <w:kinsoku w:val="0"/>
        <w:overflowPunct w:val="0"/>
        <w:spacing w:before="9"/>
        <w:ind w:left="0"/>
        <w:rPr>
          <w:b/>
          <w:bCs/>
          <w:sz w:val="16"/>
          <w:szCs w:val="16"/>
        </w:rPr>
      </w:pPr>
    </w:p>
    <w:p w:rsidR="005D4C06" w:rsidRDefault="005D4C06" w14:paraId="0E13A17A" w14:textId="4F2C341D">
      <w:pPr>
        <w:pStyle w:val="BodyText"/>
        <w:kinsoku w:val="0"/>
        <w:overflowPunct w:val="0"/>
        <w:spacing w:before="69"/>
        <w:ind w:left="240" w:right="152"/>
        <w:rPr>
          <w:color w:val="000000"/>
          <w:shd w:val="clear" w:color="auto" w:fill="FFFFFF"/>
        </w:rPr>
      </w:pPr>
      <w:r w:rsidRPr="005D4C06">
        <w:rPr>
          <w:color w:val="000000"/>
        </w:rPr>
        <w:t xml:space="preserve">University policy on Affirmative Action: </w:t>
      </w:r>
      <w:r w:rsidRPr="005D4C06">
        <w:rPr>
          <w:color w:val="000000"/>
          <w:shd w:val="clear" w:color="auto" w:fill="FFFFFF"/>
        </w:rPr>
        <w:t xml:space="preserve">Pursuant to Title VII of the Civil Rights Act of 1964 and Title IX of the Educational Amendments of 1972 and other applicable federal and state laws, the University reaffirms its commitment to a policy of non-discrimination and affirmative action. Equal Employment Opportunity: The University pledges to make all decisions regarding recruitment, hiring, promotion, and all other terms and conditions of employment without discrimination on the grounds of race, color, religion, sex, national origin, age, disability, sexual orientation, or other factors which cannot lawfully be the basis for an employment decision. Any questions concerning these policies should be referred </w:t>
      </w:r>
      <w:proofErr w:type="gramStart"/>
      <w:r w:rsidRPr="005D4C06">
        <w:rPr>
          <w:color w:val="000000"/>
          <w:shd w:val="clear" w:color="auto" w:fill="FFFFFF"/>
        </w:rPr>
        <w:t>to</w:t>
      </w:r>
      <w:proofErr w:type="gramEnd"/>
      <w:r w:rsidRPr="005D4C06">
        <w:rPr>
          <w:color w:val="000000"/>
          <w:shd w:val="clear" w:color="auto" w:fill="FFFFFF"/>
        </w:rPr>
        <w:t xml:space="preserve"> the Director of Affirmative Action and Multicultural Relations.</w:t>
      </w:r>
      <w:r>
        <w:rPr>
          <w:color w:val="000000"/>
          <w:shd w:val="clear" w:color="auto" w:fill="FFFFFF"/>
        </w:rPr>
        <w:t xml:space="preserve"> (</w:t>
      </w:r>
      <w:hyperlink w:history="1" r:id="rId45">
        <w:r w:rsidR="002941D1">
          <w:rPr>
            <w:rStyle w:val="Hyperlink"/>
          </w:rPr>
          <w:t>Affirmative Action - UMass Boston (umb.edu)</w:t>
        </w:r>
      </w:hyperlink>
      <w:r>
        <w:rPr>
          <w:color w:val="000000"/>
          <w:shd w:val="clear" w:color="auto" w:fill="FFFFFF"/>
        </w:rPr>
        <w:t xml:space="preserve">) </w:t>
      </w:r>
    </w:p>
    <w:p w:rsidR="00BA3E54" w:rsidRDefault="00BA3E54" w14:paraId="6B2EC781" w14:textId="6BB5820F">
      <w:pPr>
        <w:pStyle w:val="BodyText"/>
        <w:kinsoku w:val="0"/>
        <w:overflowPunct w:val="0"/>
        <w:spacing w:before="69"/>
        <w:ind w:left="240" w:right="152"/>
        <w:rPr>
          <w:color w:val="000000"/>
          <w:shd w:val="clear" w:color="auto" w:fill="FFFFFF"/>
        </w:rPr>
      </w:pPr>
    </w:p>
    <w:p w:rsidRPr="00BA3E54" w:rsidR="00BA3E54" w:rsidP="008F637A" w:rsidRDefault="00BA3E54" w14:paraId="733FB281" w14:textId="3A66E986">
      <w:pPr>
        <w:pStyle w:val="NormalWeb"/>
        <w:tabs>
          <w:tab w:val="left" w:pos="270"/>
        </w:tabs>
        <w:spacing w:before="150" w:beforeAutospacing="0" w:after="150" w:afterAutospacing="0"/>
        <w:ind w:left="270"/>
        <w:textAlignment w:val="baseline"/>
        <w:rPr>
          <w:color w:val="222222"/>
        </w:rPr>
      </w:pPr>
      <w:r w:rsidRPr="00BA3E54">
        <w:rPr>
          <w:color w:val="000000"/>
          <w:shd w:val="clear" w:color="auto" w:fill="FFFFFF"/>
        </w:rPr>
        <w:t>University Policy on Hazing:</w:t>
      </w:r>
      <w:r w:rsidRPr="00BA3E54">
        <w:rPr>
          <w:color w:val="222222"/>
        </w:rPr>
        <w:t xml:space="preserve"> The University of Massachusetts Boston, in compliance with Massachusetts state law, chapter 269, sections, 17, 18, and 19, and the Board of Higher Education, prohibits hazing in any form. The policy in effect at UMass Boston protects both students and employees.</w:t>
      </w:r>
    </w:p>
    <w:p w:rsidRPr="00BA3E54" w:rsidR="00BA3E54" w:rsidP="008F637A" w:rsidRDefault="00BA3E54" w14:paraId="6DAFE5D0" w14:textId="77777777">
      <w:pPr>
        <w:pStyle w:val="NormalWeb"/>
        <w:tabs>
          <w:tab w:val="left" w:pos="270"/>
        </w:tabs>
        <w:spacing w:before="150" w:beforeAutospacing="0" w:after="150" w:afterAutospacing="0"/>
        <w:ind w:left="270"/>
        <w:textAlignment w:val="baseline"/>
        <w:rPr>
          <w:color w:val="222222"/>
        </w:rPr>
      </w:pPr>
      <w:r w:rsidRPr="00BA3E54">
        <w:rPr>
          <w:color w:val="222222"/>
        </w:rPr>
        <w:t xml:space="preserve">“Hazing” is defined as any conduct—including methods of initiation into any campus organization—whether on public or private property, that willfully or recklessly endangers the physical or mental health of another person. Such conduct includes (but is not limited to) whipping, beating, branding, forced calisthenics, forced exposure to weather, forced consumption of food, liquid, drug, or other substance, or any other activity that is likely to adversely affect the </w:t>
      </w:r>
      <w:r w:rsidRPr="00BA3E54">
        <w:rPr>
          <w:color w:val="222222"/>
        </w:rPr>
        <w:t>physical health or safety of the person, and conduct that is likely to subject the person to extreme mental stress, including extended deprivation of sleep or rest or extended isolation.</w:t>
      </w:r>
    </w:p>
    <w:p w:rsidRPr="00BA3E54" w:rsidR="00BA3E54" w:rsidP="57654E77" w:rsidRDefault="00BA3E54" w14:paraId="10104C95" w14:textId="1B0AEC8D">
      <w:pPr>
        <w:pStyle w:val="NormalWeb"/>
        <w:tabs>
          <w:tab w:val="left" w:pos="270"/>
        </w:tabs>
        <w:spacing w:before="150" w:beforeAutospacing="0" w:after="150" w:afterAutospacing="0"/>
        <w:ind w:left="270"/>
        <w:textAlignment w:val="baseline"/>
        <w:rPr>
          <w:color w:val="222222"/>
        </w:rPr>
      </w:pPr>
      <w:r w:rsidRPr="57654E77">
        <w:rPr>
          <w:color w:val="222222"/>
        </w:rPr>
        <w:t>In addition, anyone who witnesses a hazing incident shall, to the extent possible without danger to themself or others, report the incident to an appropriate law-enforcement official as soon as is practical.</w:t>
      </w:r>
    </w:p>
    <w:p w:rsidRPr="00BA3E54" w:rsidR="00BA3E54" w:rsidP="008F637A" w:rsidRDefault="00BA3E54" w14:paraId="5C56B8E2" w14:textId="11E75A88">
      <w:pPr>
        <w:pStyle w:val="NormalWeb"/>
        <w:tabs>
          <w:tab w:val="left" w:pos="270"/>
        </w:tabs>
        <w:spacing w:before="150" w:beforeAutospacing="0" w:after="150" w:afterAutospacing="0"/>
        <w:ind w:left="270"/>
        <w:textAlignment w:val="baseline"/>
        <w:rPr>
          <w:color w:val="222222"/>
        </w:rPr>
      </w:pPr>
      <w:r w:rsidRPr="00BA3E54">
        <w:rPr>
          <w:color w:val="222222"/>
        </w:rPr>
        <w:t xml:space="preserve">Anyone who fails to </w:t>
      </w:r>
      <w:proofErr w:type="gramStart"/>
      <w:r w:rsidRPr="00BA3E54">
        <w:rPr>
          <w:color w:val="222222"/>
        </w:rPr>
        <w:t>report, or</w:t>
      </w:r>
      <w:proofErr w:type="gramEnd"/>
      <w:r w:rsidRPr="00BA3E54">
        <w:rPr>
          <w:color w:val="222222"/>
        </w:rPr>
        <w:t xml:space="preserve"> is a principal offender in an occurrence of hazing, as defined by law, shall be punished by fine or by imprisonment. In addition to criminal charges, any suspected violation of this law shall be reported to the Office of the Vice Chancellor for Student Affairs for disciplinary action. Consent shall not be available as a defense to any prosecution of this action.</w:t>
      </w:r>
      <w:r w:rsidR="007473A9">
        <w:rPr>
          <w:color w:val="222222"/>
        </w:rPr>
        <w:t xml:space="preserve"> More information about the University’s hazing policy can be found here: </w:t>
      </w:r>
      <w:hyperlink w:history="1" r:id="rId46">
        <w:r w:rsidRPr="00B75F85" w:rsidR="007473A9">
          <w:rPr>
            <w:rStyle w:val="Hyperlink"/>
          </w:rPr>
          <w:t>https://www.umb.edu/campus-life/current-students/policies/hazing-policy/</w:t>
        </w:r>
      </w:hyperlink>
      <w:r w:rsidR="007473A9">
        <w:rPr>
          <w:color w:val="222222"/>
        </w:rPr>
        <w:t xml:space="preserve"> </w:t>
      </w:r>
    </w:p>
    <w:p w:rsidR="00BA3E54" w:rsidRDefault="00BA3E54" w14:paraId="2D4B6AAB" w14:textId="05FF9E41">
      <w:pPr>
        <w:pStyle w:val="BodyText"/>
        <w:kinsoku w:val="0"/>
        <w:overflowPunct w:val="0"/>
        <w:spacing w:before="69"/>
        <w:ind w:left="240" w:right="152"/>
        <w:rPr>
          <w:color w:val="000000"/>
          <w:shd w:val="clear" w:color="auto" w:fill="FFFFFF"/>
        </w:rPr>
      </w:pPr>
    </w:p>
    <w:p w:rsidR="00D6272B" w:rsidRDefault="00D6272B" w14:paraId="7BCC440F" w14:textId="6E579997">
      <w:pPr>
        <w:pStyle w:val="BodyText"/>
        <w:kinsoku w:val="0"/>
        <w:overflowPunct w:val="0"/>
        <w:spacing w:before="69"/>
        <w:ind w:left="240" w:right="152"/>
        <w:rPr>
          <w:color w:val="000000"/>
          <w:shd w:val="clear" w:color="auto" w:fill="FFFFFF"/>
        </w:rPr>
      </w:pPr>
    </w:p>
    <w:p w:rsidR="00D6272B" w:rsidRDefault="00D6272B" w14:paraId="31AC2E31" w14:textId="15E79DC8">
      <w:pPr>
        <w:pStyle w:val="BodyText"/>
        <w:kinsoku w:val="0"/>
        <w:overflowPunct w:val="0"/>
        <w:spacing w:before="69"/>
        <w:ind w:left="240" w:right="152"/>
        <w:rPr>
          <w:color w:val="000000"/>
          <w:shd w:val="clear" w:color="auto" w:fill="FFFFFF"/>
        </w:rPr>
      </w:pPr>
      <w:r w:rsidRPr="00D6272B">
        <w:rPr>
          <w:color w:val="000000"/>
          <w:shd w:val="clear" w:color="auto" w:fill="FFFFFF"/>
        </w:rPr>
        <w:t xml:space="preserve">University Policy on Intolerance: The Board of Trustees denounces intolerance, particularly that based on ethnicity, culture, religion, race, or sexual orientation which interferes with those rights guaranteed by </w:t>
      </w:r>
      <w:proofErr w:type="gramStart"/>
      <w:r w:rsidRPr="00D6272B">
        <w:rPr>
          <w:color w:val="000000"/>
          <w:shd w:val="clear" w:color="auto" w:fill="FFFFFF"/>
        </w:rPr>
        <w:t>law, and</w:t>
      </w:r>
      <w:proofErr w:type="gramEnd"/>
      <w:r w:rsidRPr="00D6272B">
        <w:rPr>
          <w:color w:val="000000"/>
          <w:shd w:val="clear" w:color="auto" w:fill="FFFFFF"/>
        </w:rPr>
        <w:t xml:space="preserve"> insists that such conduct has no place in a community of learning. We also recognize the obligation of the University to protect the rights of free inquiry and expression, and nothing in the Resolution in Support of Pluralism or the Policy Against Intolerance shall be construed or applied so as to abridge the exercise of rights under the Constitution of the United States and other Federal and State Laws.</w:t>
      </w:r>
      <w:r>
        <w:rPr>
          <w:color w:val="000000"/>
          <w:shd w:val="clear" w:color="auto" w:fill="FFFFFF"/>
        </w:rPr>
        <w:t xml:space="preserve"> (</w:t>
      </w:r>
      <w:hyperlink w:history="1" r:id="rId47">
        <w:r w:rsidR="004D1CBE">
          <w:rPr>
            <w:rStyle w:val="Hyperlink"/>
          </w:rPr>
          <w:t>Intolerance - UMass Boston (umb.edu)</w:t>
        </w:r>
      </w:hyperlink>
      <w:r>
        <w:rPr>
          <w:color w:val="000000"/>
          <w:shd w:val="clear" w:color="auto" w:fill="FFFFFF"/>
        </w:rPr>
        <w:t xml:space="preserve">) </w:t>
      </w:r>
    </w:p>
    <w:p w:rsidR="00D6272B" w:rsidRDefault="00D6272B" w14:paraId="540CF19F" w14:textId="77777777">
      <w:pPr>
        <w:pStyle w:val="BodyText"/>
        <w:kinsoku w:val="0"/>
        <w:overflowPunct w:val="0"/>
        <w:spacing w:before="69"/>
        <w:ind w:left="240" w:right="152"/>
        <w:rPr>
          <w:color w:val="000000"/>
          <w:shd w:val="clear" w:color="auto" w:fill="FFFFFF"/>
        </w:rPr>
      </w:pPr>
    </w:p>
    <w:p w:rsidR="00D6272B" w:rsidP="00D6272B" w:rsidRDefault="00D6272B" w14:paraId="570F91E4" w14:textId="0628707B">
      <w:pPr>
        <w:pStyle w:val="BodyText"/>
        <w:kinsoku w:val="0"/>
        <w:overflowPunct w:val="0"/>
        <w:spacing w:before="69"/>
        <w:ind w:left="240" w:right="152"/>
      </w:pPr>
      <w:r w:rsidRPr="00D6272B">
        <w:t xml:space="preserve">University Policy on Non-Discrimination and Harassment: </w:t>
      </w:r>
      <w:r w:rsidRPr="00D6272B">
        <w:rPr>
          <w:color w:val="000000"/>
          <w:shd w:val="clear" w:color="auto" w:fill="FFFFFF"/>
        </w:rPr>
        <w:t xml:space="preserve">The University of Massachusetts complies with applicable state and federal laws on non-discrimination, harassment, and retaliation including Title IX of the Education Amendments of 1972, Title VII of the Civil Rights Act of 1964, the Violence Against Women Act of 1994, and the Massachusetts anti-discrimination law. This policy states the University’s commitment to assure compliance. </w:t>
      </w:r>
    </w:p>
    <w:p w:rsidRPr="00D6272B" w:rsidR="00D6272B" w:rsidP="00D6272B" w:rsidRDefault="00D6272B" w14:paraId="7F95F864" w14:textId="4E28DE10">
      <w:pPr>
        <w:pStyle w:val="BodyText"/>
        <w:kinsoku w:val="0"/>
        <w:overflowPunct w:val="0"/>
        <w:spacing w:before="69"/>
        <w:ind w:left="240" w:right="152"/>
      </w:pPr>
      <w:r w:rsidRPr="00D6272B">
        <w:rPr>
          <w:color w:val="000000"/>
          <w:shd w:val="clear" w:color="auto" w:fill="FFFFFF"/>
        </w:rPr>
        <w:t>The Administrative Standards for the Non-Discrimination and Harassment Policy</w:t>
      </w:r>
      <w:r>
        <w:rPr>
          <w:color w:val="000000"/>
          <w:shd w:val="clear" w:color="auto" w:fill="FFFFFF"/>
        </w:rPr>
        <w:t xml:space="preserve">: </w:t>
      </w:r>
      <w:hyperlink w:history="1" r:id="rId48">
        <w:r w:rsidR="004D1CBE">
          <w:rPr>
            <w:rStyle w:val="Hyperlink"/>
          </w:rPr>
          <w:t>Non Discrimination And Harassment Policy - UMass Boston (umb.edu)</w:t>
        </w:r>
      </w:hyperlink>
    </w:p>
    <w:p w:rsidR="00D6272B" w:rsidP="00D6272B" w:rsidRDefault="00D6272B" w14:paraId="0677AF28" w14:textId="77777777">
      <w:pPr>
        <w:pStyle w:val="BodyText"/>
        <w:kinsoku w:val="0"/>
        <w:overflowPunct w:val="0"/>
        <w:spacing w:before="69"/>
        <w:ind w:left="240" w:right="152"/>
      </w:pPr>
    </w:p>
    <w:p w:rsidRPr="00D6272B" w:rsidR="00D6272B" w:rsidRDefault="00D6272B" w14:paraId="74C07205" w14:textId="77777777">
      <w:pPr>
        <w:pStyle w:val="BodyText"/>
        <w:kinsoku w:val="0"/>
        <w:overflowPunct w:val="0"/>
        <w:spacing w:before="69"/>
        <w:ind w:left="240" w:right="152"/>
        <w:rPr>
          <w:color w:val="000000"/>
        </w:rPr>
      </w:pPr>
    </w:p>
    <w:p w:rsidRPr="00E46AC1" w:rsidR="00BF62A2" w:rsidRDefault="00BF62A2" w14:paraId="1C808192" w14:textId="77777777">
      <w:pPr>
        <w:pStyle w:val="BodyText"/>
        <w:kinsoku w:val="0"/>
        <w:overflowPunct w:val="0"/>
        <w:spacing w:before="69"/>
        <w:ind w:left="240" w:right="152"/>
        <w:rPr>
          <w:color w:val="000000"/>
        </w:rPr>
      </w:pPr>
      <w:r w:rsidRPr="00E46AC1">
        <w:rPr>
          <w:color w:val="000000"/>
        </w:rPr>
        <w:br w:type="page"/>
      </w:r>
    </w:p>
    <w:p w:rsidRPr="00E46AC1" w:rsidR="00B038CA" w:rsidRDefault="002B1314" w14:paraId="08F77078" w14:textId="77777777">
      <w:pPr>
        <w:pStyle w:val="Heading1"/>
        <w:numPr>
          <w:ilvl w:val="0"/>
          <w:numId w:val="9"/>
        </w:numPr>
        <w:tabs>
          <w:tab w:val="left" w:pos="452"/>
        </w:tabs>
        <w:kinsoku w:val="0"/>
        <w:overflowPunct w:val="0"/>
        <w:spacing w:before="53"/>
        <w:ind w:left="451" w:hanging="211"/>
        <w:rPr>
          <w:rFonts w:ascii="Times New Roman" w:hAnsi="Times New Roman" w:cs="Times New Roman"/>
          <w:b w:val="0"/>
          <w:bCs w:val="0"/>
          <w:u w:val="none"/>
        </w:rPr>
      </w:pPr>
      <w:bookmarkStart w:name="_AWARDS" w:id="31"/>
      <w:bookmarkEnd w:id="31"/>
      <w:r w:rsidRPr="00E46AC1">
        <w:rPr>
          <w:rFonts w:ascii="Times New Roman" w:hAnsi="Times New Roman" w:cs="Times New Roman"/>
          <w:u w:val="thick"/>
        </w:rPr>
        <w:t xml:space="preserve"> </w:t>
      </w:r>
      <w:bookmarkStart w:name="awards" w:id="32"/>
      <w:bookmarkEnd w:id="32"/>
      <w:r w:rsidRPr="00E46AC1" w:rsidR="00B038CA">
        <w:rPr>
          <w:rFonts w:ascii="Times New Roman" w:hAnsi="Times New Roman" w:cs="Times New Roman"/>
          <w:u w:val="thick"/>
        </w:rPr>
        <w:t>AWARDS</w:t>
      </w:r>
    </w:p>
    <w:p w:rsidRPr="00E46AC1" w:rsidR="00B038CA" w:rsidRDefault="00B038CA" w14:paraId="17A273F1" w14:textId="77777777">
      <w:pPr>
        <w:pStyle w:val="BodyText"/>
        <w:kinsoku w:val="0"/>
        <w:overflowPunct w:val="0"/>
        <w:spacing w:before="1"/>
        <w:ind w:left="0"/>
        <w:rPr>
          <w:b/>
          <w:bCs/>
          <w:sz w:val="13"/>
          <w:szCs w:val="13"/>
        </w:rPr>
      </w:pPr>
    </w:p>
    <w:p w:rsidRPr="00E46AC1" w:rsidR="00B038CA" w:rsidRDefault="00B038CA" w14:paraId="4E469331" w14:textId="77777777">
      <w:pPr>
        <w:pStyle w:val="BodyText"/>
        <w:kinsoku w:val="0"/>
        <w:overflowPunct w:val="0"/>
        <w:spacing w:before="69"/>
        <w:ind w:right="154"/>
      </w:pPr>
      <w:r w:rsidRPr="00E46AC1">
        <w:t>The Program and University have several awards that recognize outstanding student performance.  In addition to these awards, it can be extremely useful to apply for external awards, which are available from the American Psychological Association (APA), relevant divisions within the APA, as well as other organizations.</w:t>
      </w:r>
    </w:p>
    <w:p w:rsidRPr="00E46AC1" w:rsidR="00B038CA" w:rsidRDefault="00B038CA" w14:paraId="0489AE8F" w14:textId="77777777">
      <w:pPr>
        <w:pStyle w:val="BodyText"/>
        <w:kinsoku w:val="0"/>
        <w:overflowPunct w:val="0"/>
        <w:spacing w:before="5"/>
        <w:ind w:left="0"/>
        <w:rPr>
          <w:sz w:val="25"/>
          <w:szCs w:val="25"/>
        </w:rPr>
      </w:pPr>
    </w:p>
    <w:p w:rsidRPr="00E46AC1" w:rsidR="00B038CA" w:rsidRDefault="00B038CA" w14:paraId="30FA6763" w14:textId="77777777">
      <w:pPr>
        <w:pStyle w:val="Heading2"/>
        <w:kinsoku w:val="0"/>
        <w:overflowPunct w:val="0"/>
        <w:rPr>
          <w:b w:val="0"/>
          <w:bCs w:val="0"/>
        </w:rPr>
      </w:pPr>
      <w:r w:rsidRPr="00E46AC1">
        <w:rPr>
          <w:u w:val="thick"/>
        </w:rPr>
        <w:t>Annual Book Award</w:t>
      </w:r>
    </w:p>
    <w:p w:rsidRPr="00E46AC1" w:rsidR="00B038CA" w:rsidRDefault="00B038CA" w14:paraId="115D06BA" w14:textId="77777777">
      <w:pPr>
        <w:pStyle w:val="BodyText"/>
        <w:kinsoku w:val="0"/>
        <w:overflowPunct w:val="0"/>
        <w:spacing w:before="9"/>
        <w:ind w:left="0"/>
        <w:rPr>
          <w:b/>
          <w:bCs/>
          <w:sz w:val="16"/>
          <w:szCs w:val="16"/>
        </w:rPr>
      </w:pPr>
    </w:p>
    <w:p w:rsidRPr="00E46AC1" w:rsidR="00B038CA" w:rsidRDefault="00B038CA" w14:paraId="38D7C52B" w14:textId="77777777">
      <w:pPr>
        <w:pStyle w:val="BodyText"/>
        <w:kinsoku w:val="0"/>
        <w:overflowPunct w:val="0"/>
        <w:spacing w:before="69" w:line="239" w:lineRule="auto"/>
        <w:ind w:right="107"/>
      </w:pPr>
      <w:r w:rsidRPr="00E46AC1">
        <w:t>Each year</w:t>
      </w:r>
      <w:r w:rsidRPr="00E46AC1" w:rsidR="002B1314">
        <w:t>,</w:t>
      </w:r>
      <w:r w:rsidRPr="00E46AC1">
        <w:t xml:space="preserve"> the</w:t>
      </w:r>
      <w:r w:rsidR="00E35937">
        <w:t xml:space="preserve"> Program issues a Book Award for the </w:t>
      </w:r>
      <w:r w:rsidRPr="00E46AC1">
        <w:t xml:space="preserve">best adult-focused master’s thesis completed during the previous year (defined as January 1 to December 31). </w:t>
      </w:r>
      <w:r w:rsidR="00E35937">
        <w:t xml:space="preserve">Nominations for the award will be taken from any CPC </w:t>
      </w:r>
      <w:proofErr w:type="gramStart"/>
      <w:r w:rsidR="00E35937">
        <w:t>member</w:t>
      </w:r>
      <w:proofErr w:type="gramEnd"/>
      <w:r w:rsidR="00E35937">
        <w:t xml:space="preserve"> and a committee of faculty members will be selected to </w:t>
      </w:r>
      <w:proofErr w:type="gramStart"/>
      <w:r w:rsidR="00E35937">
        <w:t>choice</w:t>
      </w:r>
      <w:proofErr w:type="gramEnd"/>
      <w:r w:rsidR="00E35937">
        <w:t xml:space="preserve"> the recipient.  </w:t>
      </w:r>
    </w:p>
    <w:p w:rsidRPr="00E46AC1" w:rsidR="00B038CA" w:rsidRDefault="00B038CA" w14:paraId="48B3D3EB" w14:textId="77777777">
      <w:pPr>
        <w:pStyle w:val="BodyText"/>
        <w:kinsoku w:val="0"/>
        <w:overflowPunct w:val="0"/>
        <w:spacing w:before="10"/>
        <w:ind w:left="0"/>
      </w:pPr>
    </w:p>
    <w:p w:rsidRPr="00E46AC1" w:rsidR="00B038CA" w:rsidRDefault="00B038CA" w14:paraId="35D5BB48" w14:textId="77777777">
      <w:pPr>
        <w:pStyle w:val="Heading2"/>
        <w:kinsoku w:val="0"/>
        <w:overflowPunct w:val="0"/>
        <w:rPr>
          <w:b w:val="0"/>
          <w:bCs w:val="0"/>
        </w:rPr>
      </w:pPr>
      <w:r w:rsidRPr="00E46AC1">
        <w:rPr>
          <w:u w:val="thick"/>
        </w:rPr>
        <w:t>Maxwell J. Schleifer Memorial Prize in Child Clinical Psychology</w:t>
      </w:r>
    </w:p>
    <w:p w:rsidRPr="00E46AC1" w:rsidR="00B038CA" w:rsidRDefault="00B038CA" w14:paraId="637E9BFC" w14:textId="77777777">
      <w:pPr>
        <w:pStyle w:val="BodyText"/>
        <w:kinsoku w:val="0"/>
        <w:overflowPunct w:val="0"/>
        <w:spacing w:before="2"/>
        <w:ind w:left="0"/>
        <w:rPr>
          <w:b/>
          <w:bCs/>
          <w:sz w:val="13"/>
          <w:szCs w:val="13"/>
        </w:rPr>
      </w:pPr>
    </w:p>
    <w:p w:rsidR="00B038CA" w:rsidRDefault="00B038CA" w14:paraId="0B3302CB" w14:textId="77777777">
      <w:pPr>
        <w:pStyle w:val="BodyText"/>
        <w:kinsoku w:val="0"/>
        <w:overflowPunct w:val="0"/>
        <w:spacing w:before="69"/>
        <w:ind w:right="142"/>
      </w:pPr>
      <w:r w:rsidRPr="00E46AC1">
        <w:t>A book award has been established in Maxwell Schleifer’s honor for a student doing work in the child clinical area.</w:t>
      </w:r>
      <w:r w:rsidRPr="00E46AC1" w:rsidR="002B1314">
        <w:t xml:space="preserve"> </w:t>
      </w:r>
      <w:r w:rsidRPr="00E46AC1">
        <w:t xml:space="preserve">The book award is for the student with the best master’s thesis based on a child clinical topic completed during the previous year. If a child clinical thesis has not been done in a particular year, a student with the best dissertation on a child clinical topic will be chosen. The </w:t>
      </w:r>
      <w:proofErr w:type="gramStart"/>
      <w:r w:rsidRPr="00E46AC1">
        <w:t>time period</w:t>
      </w:r>
      <w:proofErr w:type="gramEnd"/>
      <w:r w:rsidRPr="00E46AC1">
        <w:t xml:space="preserve"> is from January 1 to December 31 of the previous year.</w:t>
      </w:r>
      <w:r w:rsidRPr="00E46AC1" w:rsidR="008B04BE">
        <w:t xml:space="preserve"> </w:t>
      </w:r>
      <w:r w:rsidRPr="00E46AC1">
        <w:t xml:space="preserve">The CEC will identify a pool of 3 theses to be considered for the </w:t>
      </w:r>
      <w:proofErr w:type="gramStart"/>
      <w:r w:rsidRPr="00E46AC1">
        <w:t>award</w:t>
      </w:r>
      <w:proofErr w:type="gramEnd"/>
      <w:r w:rsidRPr="00E46AC1">
        <w:t xml:space="preserve"> and a faculty committee will select the best of the 3.</w:t>
      </w:r>
    </w:p>
    <w:p w:rsidR="00E700D5" w:rsidRDefault="00E700D5" w14:paraId="1569186A" w14:textId="77777777">
      <w:pPr>
        <w:pStyle w:val="BodyText"/>
        <w:kinsoku w:val="0"/>
        <w:overflowPunct w:val="0"/>
        <w:spacing w:before="69"/>
        <w:ind w:right="142"/>
      </w:pPr>
    </w:p>
    <w:p w:rsidR="00E700D5" w:rsidP="00E700D5" w:rsidRDefault="00E700D5" w14:paraId="551973AD" w14:textId="77777777">
      <w:pPr>
        <w:pStyle w:val="BodyText"/>
        <w:kinsoku w:val="0"/>
        <w:overflowPunct w:val="0"/>
        <w:spacing w:before="69"/>
        <w:ind w:right="142"/>
        <w:rPr>
          <w:b/>
          <w:bCs/>
          <w:u w:val="single"/>
        </w:rPr>
      </w:pPr>
      <w:r>
        <w:rPr>
          <w:b/>
          <w:bCs/>
          <w:u w:val="single"/>
        </w:rPr>
        <w:t>Cass Turner Award</w:t>
      </w:r>
    </w:p>
    <w:p w:rsidR="00E700D5" w:rsidP="00E700D5" w:rsidRDefault="00E700D5" w14:paraId="22CB1BDE" w14:textId="77777777">
      <w:pPr>
        <w:pStyle w:val="BodyText"/>
        <w:kinsoku w:val="0"/>
        <w:overflowPunct w:val="0"/>
        <w:spacing w:before="69"/>
        <w:ind w:right="142"/>
        <w:rPr>
          <w:b/>
          <w:bCs/>
          <w:u w:val="single"/>
        </w:rPr>
      </w:pPr>
    </w:p>
    <w:p w:rsidR="00E700D5" w:rsidRDefault="00E700D5" w14:paraId="5842EC6A" w14:textId="26F71AA3">
      <w:pPr>
        <w:pStyle w:val="BodyText"/>
        <w:kinsoku w:val="0"/>
        <w:overflowPunct w:val="0"/>
        <w:spacing w:before="69"/>
        <w:ind w:right="142"/>
      </w:pPr>
      <w:r w:rsidRPr="00E700D5">
        <w:t>This fellowship honors the career and scholarship of Professor Emeritus Castellano (Cass) Turner who was the inaugural Director of Training for the graduate program in clinical psychology at the University of Massachusetts Boston in 1989. The Castellano Turner Graduate Award aims to recruit and support graduate students of color, and specifically Black students, into the University of Massachusetts Boston Clinical Psychology Program whose research, values and professional goals exemplify those of Professor Turner. Professor Turner was a pioneer in the study of racial and ethnic minority mental health and sought to increase both the number of Black providers of color and the availability of culturally competent psychological services to minority populations. The award is offered to applicants who have been offered acceptance to the UMass Boston Clinical Psychology Program and meet some or all of the following criteria: a) Demonstrates a commitment to promoting social justice and antiracism in serving the mental health needs of marginalized individuals, families, and communities and b) Identifies as a member of an underrepresented group, particularly promoting access for Black applicants whose focus centers on promoting Black well-being and mental health. The award is used by the student on professional development and research activities to support the student’s career.</w:t>
      </w:r>
    </w:p>
    <w:p w:rsidR="00E700D5" w:rsidRDefault="00E700D5" w14:paraId="4447F0D9" w14:textId="77777777">
      <w:pPr>
        <w:pStyle w:val="BodyText"/>
        <w:kinsoku w:val="0"/>
        <w:overflowPunct w:val="0"/>
        <w:spacing w:before="69"/>
        <w:ind w:right="142"/>
      </w:pPr>
    </w:p>
    <w:p w:rsidR="00E700D5" w:rsidP="00E700D5" w:rsidRDefault="00E700D5" w14:paraId="02F940C8" w14:textId="77777777">
      <w:pPr>
        <w:pStyle w:val="BodyText"/>
        <w:kinsoku w:val="0"/>
        <w:overflowPunct w:val="0"/>
        <w:spacing w:before="69"/>
        <w:ind w:right="142"/>
        <w:rPr>
          <w:b/>
          <w:bCs/>
          <w:u w:val="single"/>
        </w:rPr>
      </w:pPr>
      <w:r w:rsidRPr="00E700D5">
        <w:rPr>
          <w:b/>
          <w:bCs/>
          <w:u w:val="single"/>
        </w:rPr>
        <w:t xml:space="preserve">Joan Liem Graduate Award </w:t>
      </w:r>
    </w:p>
    <w:p w:rsidR="00E700D5" w:rsidP="00E700D5" w:rsidRDefault="00E700D5" w14:paraId="667B63A4" w14:textId="77777777">
      <w:pPr>
        <w:pStyle w:val="BodyText"/>
        <w:kinsoku w:val="0"/>
        <w:overflowPunct w:val="0"/>
        <w:spacing w:before="69"/>
        <w:ind w:right="142"/>
        <w:rPr>
          <w:b/>
          <w:bCs/>
          <w:u w:val="single"/>
        </w:rPr>
      </w:pPr>
    </w:p>
    <w:p w:rsidRPr="00E700D5" w:rsidR="00E700D5" w:rsidP="00E700D5" w:rsidRDefault="00E700D5" w14:paraId="54E8F2A2" w14:textId="2F36DAFA">
      <w:pPr>
        <w:pStyle w:val="BodyText"/>
        <w:kinsoku w:val="0"/>
        <w:overflowPunct w:val="0"/>
        <w:spacing w:before="69"/>
        <w:ind w:right="142"/>
        <w:rPr>
          <w:b/>
          <w:bCs/>
          <w:u w:val="single"/>
        </w:rPr>
      </w:pPr>
      <w:r w:rsidRPr="00E700D5">
        <w:t xml:space="preserve">Dr. Joan Liem served as Chair of the Committee that designed the Clinical Psychology Doctoral </w:t>
      </w:r>
      <w:r w:rsidRPr="00E700D5">
        <w:t xml:space="preserve">program at UMB. She wrote the proposal for a unique program training clinical psychologists grounded in sociocultural, developmental, and social justice principles to provide meaningfully culturally contextualized mental health care to marginalized communities, while conducting research contributing to an emerging evidence base addressing issues of access and equity. After the retirement of the first Graduate Program Director (Dr. Castellano Turner), whom she recruited, Dr. Liem served as Graduate Program Director from 1996-2008, during which time the program received the American Psychological Association’s (APA) </w:t>
      </w:r>
      <w:proofErr w:type="spellStart"/>
      <w:r w:rsidRPr="00E700D5">
        <w:t>Suinn</w:t>
      </w:r>
      <w:proofErr w:type="spellEnd"/>
      <w:r w:rsidRPr="00E700D5">
        <w:t xml:space="preserve"> Minority Achievement Award, which recognized graduate programs in psychology that have demonstrated excellence in the recruitment, retention, and graduation of ethnic minority doctoral students. She was a beloved, impactful leader and contributor to the program through both formal and informal services, including through dedicated mentorship of both students and junior faculty members. Dr. Liem put her heart, soul, and considerable energy and talent into our program throughout her career, and our current program stands on the foundation she built. In 2019, she was honored with the Martha Bernal Award for the Advancement of Diversity Training and Education in Clinical Psychology from CUDCP.</w:t>
      </w:r>
    </w:p>
    <w:p w:rsidRPr="00E700D5" w:rsidR="00E700D5" w:rsidP="00E700D5" w:rsidRDefault="00E700D5" w14:paraId="07B105D3" w14:textId="77777777">
      <w:pPr>
        <w:pStyle w:val="BodyText"/>
        <w:kinsoku w:val="0"/>
        <w:overflowPunct w:val="0"/>
        <w:spacing w:before="69"/>
        <w:ind w:right="142"/>
      </w:pPr>
      <w:r w:rsidRPr="00E700D5">
        <w:t>The award will honor a graduate student whose work embodies Dr. Joan Liem’s commitment to social justice and excellence in clinical psychology training. Key considerations include:</w:t>
      </w:r>
    </w:p>
    <w:p w:rsidRPr="00E700D5" w:rsidR="00E700D5" w:rsidP="00E700D5" w:rsidRDefault="00E700D5" w14:paraId="2D392261" w14:textId="77777777">
      <w:pPr>
        <w:pStyle w:val="BodyText"/>
        <w:kinsoku w:val="0"/>
        <w:overflowPunct w:val="0"/>
        <w:spacing w:before="69"/>
        <w:ind w:right="142"/>
      </w:pPr>
      <w:r w:rsidRPr="00E700D5">
        <w:t>1. Leadership and/or service in systemic change: including organizing advocacy initiatives, fostering community, facilitating systems change at UMB or in the field, or designing interventions that address structural inequities.</w:t>
      </w:r>
    </w:p>
    <w:p w:rsidRPr="00E700D5" w:rsidR="00E700D5" w:rsidP="00E700D5" w:rsidRDefault="00E700D5" w14:paraId="03E8BBF5" w14:textId="77777777">
      <w:pPr>
        <w:pStyle w:val="BodyText"/>
        <w:kinsoku w:val="0"/>
        <w:overflowPunct w:val="0"/>
        <w:spacing w:before="69"/>
        <w:ind w:right="142"/>
      </w:pPr>
      <w:r w:rsidRPr="00E700D5">
        <w:t>2. Social justice impact: prioritizing candidates whose research, clinical practice, teaching, or community engagement directly advances equitable mental health care for marginalized populations.</w:t>
      </w:r>
    </w:p>
    <w:p w:rsidRPr="00E700D5" w:rsidR="00E700D5" w:rsidP="00E700D5" w:rsidRDefault="00E700D5" w14:paraId="127F5BE1" w14:textId="77777777">
      <w:pPr>
        <w:pStyle w:val="BodyText"/>
        <w:kinsoku w:val="0"/>
        <w:overflowPunct w:val="0"/>
        <w:spacing w:before="69"/>
        <w:ind w:right="142"/>
      </w:pPr>
      <w:r w:rsidRPr="00E700D5">
        <w:t>3. Alignment with program legacy: including efforts to mentor peers, build community partnerships, or integrate social justice frameworks into training—cornerstones of Dr. Liem’s vision.</w:t>
      </w:r>
    </w:p>
    <w:p w:rsidRPr="00E700D5" w:rsidR="00E700D5" w:rsidP="00E700D5" w:rsidRDefault="00E700D5" w14:paraId="3AF49138" w14:textId="77777777">
      <w:pPr>
        <w:pStyle w:val="BodyText"/>
        <w:kinsoku w:val="0"/>
        <w:overflowPunct w:val="0"/>
        <w:spacing w:before="69"/>
        <w:ind w:right="142"/>
      </w:pPr>
      <w:r w:rsidRPr="00E700D5">
        <w:t>A committee of faculty and students will review nominations. Nominations can come from oneself, peers, or faculty.</w:t>
      </w:r>
    </w:p>
    <w:p w:rsidRPr="00E46AC1" w:rsidR="00E700D5" w:rsidRDefault="00E700D5" w14:paraId="7557E0CE" w14:textId="77777777">
      <w:pPr>
        <w:pStyle w:val="BodyText"/>
        <w:kinsoku w:val="0"/>
        <w:overflowPunct w:val="0"/>
        <w:spacing w:before="69"/>
        <w:ind w:right="142"/>
      </w:pPr>
    </w:p>
    <w:p w:rsidRPr="00E46AC1" w:rsidR="00B038CA" w:rsidRDefault="00B038CA" w14:paraId="3EFEDCF8" w14:textId="77777777">
      <w:pPr>
        <w:pStyle w:val="BodyText"/>
        <w:kinsoku w:val="0"/>
        <w:overflowPunct w:val="0"/>
        <w:ind w:left="0"/>
      </w:pPr>
    </w:p>
    <w:p w:rsidR="00B038CA" w:rsidRDefault="00B038CA" w14:paraId="526FEAE9" w14:textId="3B0D0EBF">
      <w:pPr>
        <w:pStyle w:val="BodyText"/>
        <w:kinsoku w:val="0"/>
        <w:overflowPunct w:val="0"/>
        <w:ind w:right="154"/>
      </w:pPr>
      <w:r w:rsidRPr="00E46AC1">
        <w:t xml:space="preserve">Please go to the Graduate Studies webpage to learn about additional University Graduate Student awards. </w:t>
      </w:r>
      <w:r w:rsidR="00866C39">
        <w:t xml:space="preserve"> </w:t>
      </w:r>
      <w:hyperlink w:history="1" r:id="rId49">
        <w:r w:rsidRPr="00866C39" w:rsidR="00866C39">
          <w:rPr>
            <w:rStyle w:val="Hyperlink"/>
          </w:rPr>
          <w:t>https://www.umb.edu/research/student-research/graduate-research-opportunities-funds/</w:t>
        </w:r>
      </w:hyperlink>
      <w:r w:rsidR="00866C39">
        <w:t xml:space="preserve"> </w:t>
      </w:r>
      <w:r w:rsidRPr="00866C39" w:rsidDel="00866C39" w:rsidR="00866C39">
        <w:t xml:space="preserve"> </w:t>
      </w:r>
    </w:p>
    <w:p w:rsidRPr="00E46AC1" w:rsidR="00866C39" w:rsidRDefault="00866C39" w14:paraId="1BBBD949" w14:textId="77777777">
      <w:pPr>
        <w:pStyle w:val="BodyText"/>
        <w:kinsoku w:val="0"/>
        <w:overflowPunct w:val="0"/>
        <w:ind w:right="154"/>
        <w:rPr>
          <w:color w:val="0000FF"/>
          <w:sz w:val="20"/>
          <w:szCs w:val="20"/>
        </w:rPr>
      </w:pPr>
    </w:p>
    <w:p w:rsidRPr="00E46AC1" w:rsidR="00AD2E5D" w:rsidRDefault="00AD2E5D" w14:paraId="2A93DE2A" w14:textId="77777777">
      <w:pPr>
        <w:pStyle w:val="BodyText"/>
        <w:kinsoku w:val="0"/>
        <w:overflowPunct w:val="0"/>
        <w:ind w:right="154"/>
        <w:rPr>
          <w:color w:val="000000"/>
          <w:sz w:val="20"/>
          <w:szCs w:val="20"/>
        </w:rPr>
      </w:pPr>
    </w:p>
    <w:p w:rsidRPr="00E46AC1" w:rsidR="00BF62A2" w:rsidRDefault="00BF62A2" w14:paraId="05BEABDB" w14:textId="77777777">
      <w:pPr>
        <w:pStyle w:val="BodyText"/>
        <w:kinsoku w:val="0"/>
        <w:overflowPunct w:val="0"/>
        <w:ind w:right="154"/>
        <w:rPr>
          <w:color w:val="000000"/>
          <w:sz w:val="20"/>
          <w:szCs w:val="20"/>
        </w:rPr>
      </w:pPr>
      <w:r w:rsidRPr="00E46AC1">
        <w:rPr>
          <w:color w:val="000000"/>
          <w:sz w:val="20"/>
          <w:szCs w:val="20"/>
        </w:rPr>
        <w:br w:type="page"/>
      </w:r>
    </w:p>
    <w:p w:rsidRPr="00E46AC1" w:rsidR="00B038CA" w:rsidRDefault="002B1314" w14:paraId="7ED3A5AE" w14:textId="77777777">
      <w:pPr>
        <w:pStyle w:val="Heading1"/>
        <w:numPr>
          <w:ilvl w:val="0"/>
          <w:numId w:val="9"/>
        </w:numPr>
        <w:tabs>
          <w:tab w:val="left" w:pos="452"/>
        </w:tabs>
        <w:kinsoku w:val="0"/>
        <w:overflowPunct w:val="0"/>
        <w:spacing w:before="37" w:line="241" w:lineRule="auto"/>
        <w:ind w:right="1476" w:firstLine="0"/>
        <w:rPr>
          <w:rFonts w:ascii="Times New Roman" w:hAnsi="Times New Roman" w:cs="Times New Roman"/>
          <w:b w:val="0"/>
          <w:bCs w:val="0"/>
          <w:u w:val="none"/>
        </w:rPr>
      </w:pPr>
      <w:bookmarkStart w:name="_GRADUATE_PROGRAMS’_CATALOG" w:id="33"/>
      <w:bookmarkEnd w:id="33"/>
      <w:r w:rsidRPr="00E46AC1">
        <w:rPr>
          <w:rFonts w:ascii="Times New Roman" w:hAnsi="Times New Roman" w:cs="Times New Roman"/>
          <w:u w:val="thick"/>
        </w:rPr>
        <w:t xml:space="preserve"> </w:t>
      </w:r>
      <w:r w:rsidRPr="00E46AC1" w:rsidR="00B038CA">
        <w:rPr>
          <w:rFonts w:ascii="Times New Roman" w:hAnsi="Times New Roman" w:cs="Times New Roman"/>
          <w:u w:val="thick"/>
        </w:rPr>
        <w:t>GRADUATE PROGRAMS’ CATALOG DESCRIPTION OF</w:t>
      </w:r>
      <w:r w:rsidRPr="00E46AC1" w:rsidR="00B038CA">
        <w:rPr>
          <w:rFonts w:ascii="Times New Roman" w:hAnsi="Times New Roman" w:cs="Times New Roman"/>
          <w:u w:val="none"/>
        </w:rPr>
        <w:t xml:space="preserve"> </w:t>
      </w:r>
      <w:r w:rsidRPr="00E46AC1" w:rsidR="00B038CA">
        <w:rPr>
          <w:rFonts w:ascii="Times New Roman" w:hAnsi="Times New Roman" w:cs="Times New Roman"/>
          <w:u w:val="thick"/>
        </w:rPr>
        <w:t>COURSES</w:t>
      </w:r>
    </w:p>
    <w:p w:rsidRPr="00E46AC1" w:rsidR="00B038CA" w:rsidRDefault="00B038CA" w14:paraId="1887FC19" w14:textId="77777777">
      <w:pPr>
        <w:pStyle w:val="BodyText"/>
        <w:kinsoku w:val="0"/>
        <w:overflowPunct w:val="0"/>
        <w:spacing w:before="6"/>
        <w:ind w:left="0"/>
        <w:rPr>
          <w:b/>
          <w:bCs/>
          <w:sz w:val="12"/>
          <w:szCs w:val="12"/>
        </w:rPr>
      </w:pPr>
    </w:p>
    <w:p w:rsidRPr="00E46AC1" w:rsidR="00B038CA" w:rsidRDefault="00B038CA" w14:paraId="33DF1689" w14:textId="77777777">
      <w:pPr>
        <w:pStyle w:val="BodyText"/>
        <w:kinsoku w:val="0"/>
        <w:overflowPunct w:val="0"/>
        <w:spacing w:before="70" w:line="239" w:lineRule="auto"/>
        <w:ind w:right="138"/>
      </w:pPr>
      <w:r w:rsidRPr="00E46AC1">
        <w:rPr>
          <w:i/>
          <w:iCs/>
        </w:rPr>
        <w:t xml:space="preserve">Note: </w:t>
      </w:r>
      <w:r w:rsidRPr="00E46AC1">
        <w:t xml:space="preserve">Some courses listed in the official graduate program catalog were historically taught by faculty no longer in the department.  Unless listed in </w:t>
      </w:r>
      <w:r w:rsidRPr="00E46AC1" w:rsidR="00530FAE">
        <w:t>P</w:t>
      </w:r>
      <w:r w:rsidRPr="00E46AC1">
        <w:t xml:space="preserve">rogram </w:t>
      </w:r>
      <w:r w:rsidRPr="00E46AC1" w:rsidR="00530FAE">
        <w:t>C</w:t>
      </w:r>
      <w:r w:rsidRPr="00E46AC1">
        <w:t xml:space="preserve">ourses </w:t>
      </w:r>
      <w:r w:rsidRPr="00E46AC1" w:rsidR="00FD2CF1">
        <w:t>(S</w:t>
      </w:r>
      <w:r w:rsidRPr="00E46AC1" w:rsidR="00530FAE">
        <w:t xml:space="preserve">ection </w:t>
      </w:r>
      <w:r w:rsidRPr="00E46AC1" w:rsidR="008B04BE">
        <w:t>B of this document)</w:t>
      </w:r>
      <w:r w:rsidRPr="00E46AC1">
        <w:t xml:space="preserve">, it is unlikely that this course will be offered in the next </w:t>
      </w:r>
      <w:r w:rsidRPr="00E46AC1" w:rsidR="00FD2CF1">
        <w:t xml:space="preserve">few </w:t>
      </w:r>
      <w:r w:rsidRPr="00E46AC1">
        <w:t>years.</w:t>
      </w:r>
    </w:p>
    <w:p w:rsidRPr="00E46AC1" w:rsidR="00B038CA" w:rsidRDefault="00B038CA" w14:paraId="10705C3D" w14:textId="77777777">
      <w:pPr>
        <w:pStyle w:val="BodyText"/>
        <w:kinsoku w:val="0"/>
        <w:overflowPunct w:val="0"/>
        <w:spacing w:before="10"/>
        <w:ind w:left="0"/>
      </w:pPr>
    </w:p>
    <w:p w:rsidRPr="00E46AC1" w:rsidR="00B038CA" w:rsidRDefault="00B038CA" w14:paraId="418F5B2A" w14:textId="77777777">
      <w:pPr>
        <w:pStyle w:val="Heading2"/>
        <w:kinsoku w:val="0"/>
        <w:overflowPunct w:val="0"/>
        <w:rPr>
          <w:b w:val="0"/>
          <w:bCs w:val="0"/>
        </w:rPr>
      </w:pPr>
      <w:r w:rsidRPr="00E46AC1">
        <w:t>PSYCLN 601 Assessment and Testing I</w:t>
      </w:r>
    </w:p>
    <w:p w:rsidRPr="00E46AC1" w:rsidR="00B038CA" w:rsidRDefault="00B038CA" w14:paraId="33A92D48" w14:textId="77777777">
      <w:pPr>
        <w:pStyle w:val="BodyText"/>
        <w:kinsoku w:val="0"/>
        <w:overflowPunct w:val="0"/>
        <w:spacing w:before="2"/>
        <w:ind w:left="0"/>
        <w:rPr>
          <w:b/>
          <w:bCs/>
          <w:sz w:val="23"/>
          <w:szCs w:val="23"/>
        </w:rPr>
      </w:pPr>
    </w:p>
    <w:p w:rsidRPr="00E46AC1" w:rsidR="00B038CA" w:rsidRDefault="00B038CA" w14:paraId="7C3AE085" w14:textId="77777777">
      <w:pPr>
        <w:pStyle w:val="BodyText"/>
        <w:kinsoku w:val="0"/>
        <w:overflowPunct w:val="0"/>
        <w:ind w:right="138"/>
      </w:pPr>
      <w:r w:rsidRPr="00E46AC1">
        <w:t>As part one of a two semester foundations course on diagnostic testing and assessment, this course trains students to administer, score, and interpret tests of cognitive and intellectual functioning. Issues pertaining to test construction and the standards and ethics of psychological testing provide the context for assessment training.  In addition to the above, students are trained to conduct an assessment interview and are encouraged to articulate for themselves a philosophy of testing. Special attention is given to the issue of cultural bias in standard psychological tests.</w:t>
      </w:r>
    </w:p>
    <w:p w:rsidRPr="00E46AC1" w:rsidR="00B038CA" w:rsidRDefault="00B038CA" w14:paraId="79C44573" w14:textId="77777777">
      <w:pPr>
        <w:pStyle w:val="BodyText"/>
        <w:kinsoku w:val="0"/>
        <w:overflowPunct w:val="0"/>
        <w:ind w:left="240"/>
      </w:pPr>
      <w:r w:rsidRPr="00E46AC1">
        <w:t>4 credits, 4 hours</w:t>
      </w:r>
    </w:p>
    <w:p w:rsidRPr="00E46AC1" w:rsidR="00B038CA" w:rsidRDefault="00B038CA" w14:paraId="331507D2" w14:textId="77777777">
      <w:pPr>
        <w:pStyle w:val="BodyText"/>
        <w:kinsoku w:val="0"/>
        <w:overflowPunct w:val="0"/>
        <w:spacing w:before="10"/>
        <w:ind w:left="0"/>
      </w:pPr>
    </w:p>
    <w:p w:rsidRPr="00DD4DB4" w:rsidR="00DD4DB4" w:rsidP="00DD4DB4" w:rsidRDefault="00B038CA" w14:paraId="124EFD02" w14:textId="5C74373C">
      <w:pPr>
        <w:pStyle w:val="Heading2"/>
        <w:kinsoku w:val="0"/>
        <w:overflowPunct w:val="0"/>
      </w:pPr>
      <w:r w:rsidRPr="00E46AC1">
        <w:t xml:space="preserve">PSYCLN 610 </w:t>
      </w:r>
      <w:r w:rsidRPr="00DD4DB4" w:rsidR="00DD4DB4">
        <w:t xml:space="preserve">Foundations of </w:t>
      </w:r>
      <w:r w:rsidR="00DD4DB4">
        <w:t>S</w:t>
      </w:r>
      <w:r w:rsidRPr="00DD4DB4" w:rsidR="00DD4DB4">
        <w:t xml:space="preserve">ocial </w:t>
      </w:r>
      <w:r w:rsidR="00DD4DB4">
        <w:t>J</w:t>
      </w:r>
      <w:r w:rsidRPr="00DD4DB4" w:rsidR="00DD4DB4">
        <w:t xml:space="preserve">ustice in </w:t>
      </w:r>
      <w:r w:rsidR="00DD4DB4">
        <w:t>C</w:t>
      </w:r>
      <w:r w:rsidRPr="00DD4DB4" w:rsidR="00DD4DB4">
        <w:t xml:space="preserve">linical </w:t>
      </w:r>
      <w:r w:rsidR="00DD4DB4">
        <w:t>P</w:t>
      </w:r>
      <w:r w:rsidRPr="00DD4DB4" w:rsidR="00DD4DB4">
        <w:t xml:space="preserve">sychology: Applied </w:t>
      </w:r>
      <w:r w:rsidR="00DD4DB4">
        <w:t>A</w:t>
      </w:r>
      <w:r w:rsidRPr="00DD4DB4" w:rsidR="00DD4DB4">
        <w:t xml:space="preserve">nalyses of </w:t>
      </w:r>
      <w:r w:rsidR="00DD4DB4">
        <w:t>O</w:t>
      </w:r>
      <w:r w:rsidRPr="00DD4DB4" w:rsidR="00DD4DB4">
        <w:t xml:space="preserve">ppression and </w:t>
      </w:r>
      <w:r w:rsidR="00DD4DB4">
        <w:t>P</w:t>
      </w:r>
      <w:r w:rsidRPr="00DD4DB4" w:rsidR="00DD4DB4">
        <w:t>rivilege</w:t>
      </w:r>
    </w:p>
    <w:p w:rsidRPr="00E46AC1" w:rsidR="00B038CA" w:rsidRDefault="00B038CA" w14:paraId="48D9D868" w14:textId="5D94A3DF">
      <w:pPr>
        <w:pStyle w:val="Heading2"/>
        <w:kinsoku w:val="0"/>
        <w:overflowPunct w:val="0"/>
        <w:rPr>
          <w:b w:val="0"/>
          <w:bCs w:val="0"/>
        </w:rPr>
      </w:pPr>
    </w:p>
    <w:p w:rsidRPr="00E46AC1" w:rsidR="00B038CA" w:rsidRDefault="00B038CA" w14:paraId="684FF4CE" w14:textId="77777777">
      <w:pPr>
        <w:pStyle w:val="BodyText"/>
        <w:kinsoku w:val="0"/>
        <w:overflowPunct w:val="0"/>
        <w:spacing w:before="2"/>
        <w:ind w:left="0"/>
        <w:rPr>
          <w:b/>
          <w:bCs/>
          <w:sz w:val="23"/>
          <w:szCs w:val="23"/>
        </w:rPr>
      </w:pPr>
    </w:p>
    <w:p w:rsidRPr="00E46AC1" w:rsidR="00B038CA" w:rsidRDefault="00B038CA" w14:paraId="5E6F79AC" w14:textId="77777777">
      <w:pPr>
        <w:pStyle w:val="BodyText"/>
        <w:kinsoku w:val="0"/>
        <w:overflowPunct w:val="0"/>
        <w:ind w:right="176"/>
      </w:pPr>
      <w:r w:rsidRPr="00E46AC1">
        <w:t>This course will focus on three issues: 1) the role of culture in the development of psychological health and psychopathology; 2) variations across cultures in defining and understanding mental health and deviant behavior; and 3) the importance of cultural context in constructing ways to prevent and/or ameliorate psychological problems.  Emphasis will be placed on the social-cultural contexts of United States minority groups and on the implications for mental health policy and intervention strategies.</w:t>
      </w:r>
    </w:p>
    <w:p w:rsidRPr="00E46AC1" w:rsidR="00B038CA" w:rsidRDefault="00B038CA" w14:paraId="759B9878" w14:textId="77777777">
      <w:pPr>
        <w:pStyle w:val="BodyText"/>
        <w:kinsoku w:val="0"/>
        <w:overflowPunct w:val="0"/>
        <w:spacing w:before="10"/>
        <w:ind w:left="0"/>
      </w:pPr>
    </w:p>
    <w:p w:rsidRPr="00E46AC1" w:rsidR="00B038CA" w:rsidRDefault="00B038CA" w14:paraId="6D351D64" w14:textId="77777777">
      <w:pPr>
        <w:pStyle w:val="Heading2"/>
        <w:kinsoku w:val="0"/>
        <w:overflowPunct w:val="0"/>
        <w:rPr>
          <w:b w:val="0"/>
          <w:bCs w:val="0"/>
        </w:rPr>
      </w:pPr>
      <w:r w:rsidRPr="00E46AC1">
        <w:t>PSYCLN 613 Lifespan Psychopathology</w:t>
      </w:r>
    </w:p>
    <w:p w:rsidRPr="00E46AC1" w:rsidR="00B038CA" w:rsidRDefault="00B038CA" w14:paraId="29B57174" w14:textId="77777777">
      <w:pPr>
        <w:pStyle w:val="BodyText"/>
        <w:kinsoku w:val="0"/>
        <w:overflowPunct w:val="0"/>
        <w:spacing w:before="2"/>
        <w:ind w:left="0"/>
        <w:rPr>
          <w:b/>
          <w:bCs/>
          <w:sz w:val="23"/>
          <w:szCs w:val="23"/>
        </w:rPr>
      </w:pPr>
    </w:p>
    <w:p w:rsidRPr="00E46AC1" w:rsidR="00B038CA" w:rsidRDefault="00B038CA" w14:paraId="30CE26D0" w14:textId="77777777">
      <w:pPr>
        <w:pStyle w:val="BodyText"/>
        <w:kinsoku w:val="0"/>
        <w:overflowPunct w:val="0"/>
        <w:ind w:right="138"/>
      </w:pPr>
      <w:r w:rsidRPr="00E46AC1">
        <w:t xml:space="preserve">This course is an introduction to </w:t>
      </w:r>
      <w:proofErr w:type="gramStart"/>
      <w:r w:rsidRPr="00E46AC1">
        <w:t>some of the</w:t>
      </w:r>
      <w:proofErr w:type="gramEnd"/>
      <w:r w:rsidRPr="00E46AC1">
        <w:t xml:space="preserve"> prevalent theories, empirical research, and diagnostic issues in psychopathology spanning from infancy to late adulthood. The primary goal of this course is to familiarize students with the fields of developmental and adult psychopathology.  Rather than focusing on diagnostic entities solely, 1) the development of adaptive and maladaptive behaviors; 2) the contexts that facilitate adaptive and maladaptive behaviors (i.e., processes within the individual, family, and community that confer risk for negative outcomes and those that appear to play a protective role); and 3) developmental models that illuminate our understanding of psychopathological processes through the</w:t>
      </w:r>
    </w:p>
    <w:p w:rsidRPr="00E46AC1" w:rsidR="00B038CA" w:rsidRDefault="00B038CA" w14:paraId="6FB3D1D3" w14:textId="77777777">
      <w:pPr>
        <w:pStyle w:val="BodyText"/>
        <w:kinsoku w:val="0"/>
        <w:overflowPunct w:val="0"/>
        <w:spacing w:before="44"/>
        <w:ind w:right="154"/>
      </w:pPr>
      <w:r w:rsidRPr="00E46AC1">
        <w:t>lifespan will be explored. Finally, to the extent possible, preventive, health promotion, and primary interventions that are based on lifespan developmental psychopathology models will be reviewed.</w:t>
      </w:r>
    </w:p>
    <w:p w:rsidRPr="00E46AC1" w:rsidR="00B038CA" w:rsidRDefault="00B038CA" w14:paraId="60858ACE" w14:textId="77777777">
      <w:pPr>
        <w:pStyle w:val="BodyText"/>
        <w:kinsoku w:val="0"/>
        <w:overflowPunct w:val="0"/>
        <w:spacing w:before="10"/>
        <w:ind w:left="0"/>
      </w:pPr>
    </w:p>
    <w:p w:rsidRPr="00E46AC1" w:rsidR="00B038CA" w:rsidRDefault="00B038CA" w14:paraId="7E2AE41D" w14:textId="77777777">
      <w:pPr>
        <w:pStyle w:val="Heading2"/>
        <w:kinsoku w:val="0"/>
        <w:overflowPunct w:val="0"/>
        <w:rPr>
          <w:b w:val="0"/>
          <w:bCs w:val="0"/>
        </w:rPr>
      </w:pPr>
      <w:r w:rsidRPr="00E46AC1">
        <w:t>PSYCLN 620 Intervention Strategies</w:t>
      </w:r>
    </w:p>
    <w:p w:rsidRPr="00E46AC1" w:rsidR="00B038CA" w:rsidRDefault="00B038CA" w14:paraId="4E7E2039" w14:textId="77777777">
      <w:pPr>
        <w:pStyle w:val="BodyText"/>
        <w:kinsoku w:val="0"/>
        <w:overflowPunct w:val="0"/>
        <w:spacing w:before="2"/>
        <w:ind w:left="0"/>
        <w:rPr>
          <w:b/>
          <w:bCs/>
          <w:sz w:val="23"/>
          <w:szCs w:val="23"/>
        </w:rPr>
      </w:pPr>
    </w:p>
    <w:p w:rsidRPr="00E46AC1" w:rsidR="00B038CA" w:rsidRDefault="00B038CA" w14:paraId="57A715EE" w14:textId="77777777">
      <w:pPr>
        <w:pStyle w:val="BodyText"/>
        <w:kinsoku w:val="0"/>
        <w:overflowPunct w:val="0"/>
        <w:ind w:right="154"/>
      </w:pPr>
      <w:r w:rsidRPr="00E46AC1">
        <w:t xml:space="preserve">An introduction to a variety of effective, </w:t>
      </w:r>
      <w:proofErr w:type="gramStart"/>
      <w:r w:rsidRPr="00E46AC1">
        <w:t>health promoting</w:t>
      </w:r>
      <w:proofErr w:type="gramEnd"/>
      <w:r w:rsidRPr="00E46AC1">
        <w:t xml:space="preserve"> individual, psychotherapeutic interventions designed to address a wide range of clinical and developmental problems. The theoretical foundations of various clinical interventions will be stressed as will the research </w:t>
      </w:r>
      <w:proofErr w:type="gramStart"/>
      <w:r w:rsidRPr="00E46AC1">
        <w:t>evaluating</w:t>
      </w:r>
      <w:proofErr w:type="gramEnd"/>
      <w:r w:rsidRPr="00E46AC1">
        <w:t xml:space="preserve"> their effectiveness.</w:t>
      </w:r>
    </w:p>
    <w:p w:rsidRPr="00E46AC1" w:rsidR="00B038CA" w:rsidRDefault="00B038CA" w14:paraId="40012287" w14:textId="77777777">
      <w:pPr>
        <w:pStyle w:val="BodyText"/>
        <w:kinsoku w:val="0"/>
        <w:overflowPunct w:val="0"/>
        <w:spacing w:before="10"/>
        <w:ind w:left="0"/>
      </w:pPr>
    </w:p>
    <w:p w:rsidRPr="00E46AC1" w:rsidR="00B038CA" w:rsidRDefault="00B038CA" w14:paraId="0696716F" w14:textId="77777777">
      <w:pPr>
        <w:pStyle w:val="Heading2"/>
        <w:kinsoku w:val="0"/>
        <w:overflowPunct w:val="0"/>
        <w:rPr>
          <w:b w:val="0"/>
          <w:bCs w:val="0"/>
        </w:rPr>
      </w:pPr>
      <w:r w:rsidRPr="00E46AC1">
        <w:t>PSYCLN 641 Cognitive/Affective Bases of Behavior</w:t>
      </w:r>
    </w:p>
    <w:p w:rsidRPr="00E46AC1" w:rsidR="00B038CA" w:rsidRDefault="00B038CA" w14:paraId="548A6160" w14:textId="77777777">
      <w:pPr>
        <w:pStyle w:val="BodyText"/>
        <w:kinsoku w:val="0"/>
        <w:overflowPunct w:val="0"/>
        <w:spacing w:before="2"/>
        <w:ind w:left="0"/>
        <w:rPr>
          <w:b/>
          <w:bCs/>
          <w:sz w:val="23"/>
          <w:szCs w:val="23"/>
        </w:rPr>
      </w:pPr>
    </w:p>
    <w:p w:rsidRPr="00E46AC1" w:rsidR="00B038CA" w:rsidRDefault="00B038CA" w14:paraId="5BC6869A" w14:textId="77777777">
      <w:pPr>
        <w:pStyle w:val="BodyText"/>
        <w:kinsoku w:val="0"/>
        <w:overflowPunct w:val="0"/>
        <w:ind w:right="142"/>
      </w:pPr>
      <w:r w:rsidRPr="00E46AC1">
        <w:t>The goals of this course are two-fold: 1) to provide students with foundational knowledge in the cognitive and affective bases of behavior; and 2) to familiarize students with the field of developmental psychology, highlighting the cognitive and affective bases of development. We will begin by becoming familiar with classic works in cognitive psychology and emotion research and will then review the major theories in developmental psychology. We will then move on to explore key cognitive and affective developmental achievements in infancy and childhood.  Cognitive and affective aspects of normative development will be emphasized.</w:t>
      </w:r>
    </w:p>
    <w:p w:rsidRPr="00E46AC1" w:rsidR="00B038CA" w:rsidRDefault="00B038CA" w14:paraId="6A269CE8" w14:textId="77777777">
      <w:pPr>
        <w:pStyle w:val="BodyText"/>
        <w:kinsoku w:val="0"/>
        <w:overflowPunct w:val="0"/>
        <w:spacing w:before="10"/>
        <w:ind w:left="0"/>
      </w:pPr>
    </w:p>
    <w:p w:rsidRPr="00E46AC1" w:rsidR="00B038CA" w:rsidRDefault="00B038CA" w14:paraId="665E5DC0" w14:textId="77777777">
      <w:pPr>
        <w:pStyle w:val="Heading2"/>
        <w:kinsoku w:val="0"/>
        <w:overflowPunct w:val="0"/>
        <w:rPr>
          <w:b w:val="0"/>
          <w:bCs w:val="0"/>
        </w:rPr>
      </w:pPr>
      <w:r w:rsidRPr="00E46AC1">
        <w:t>PSYCLN 642 Social/Cultural Bases of Behavior</w:t>
      </w:r>
    </w:p>
    <w:p w:rsidRPr="00E46AC1" w:rsidR="00B038CA" w:rsidRDefault="00B038CA" w14:paraId="4D3F770D" w14:textId="77777777">
      <w:pPr>
        <w:pStyle w:val="BodyText"/>
        <w:kinsoku w:val="0"/>
        <w:overflowPunct w:val="0"/>
        <w:spacing w:before="2"/>
        <w:ind w:left="0"/>
        <w:rPr>
          <w:b/>
          <w:bCs/>
          <w:sz w:val="23"/>
          <w:szCs w:val="23"/>
        </w:rPr>
      </w:pPr>
    </w:p>
    <w:p w:rsidRPr="00E46AC1" w:rsidR="00B038CA" w:rsidRDefault="00B038CA" w14:paraId="16C70192" w14:textId="77777777">
      <w:pPr>
        <w:pStyle w:val="BodyText"/>
        <w:kinsoku w:val="0"/>
        <w:overflowPunct w:val="0"/>
        <w:spacing w:line="239" w:lineRule="auto"/>
        <w:ind w:right="154"/>
      </w:pPr>
      <w:r w:rsidRPr="00E46AC1">
        <w:t>The goals of this course are</w:t>
      </w:r>
      <w:proofErr w:type="gramStart"/>
      <w:r w:rsidRPr="00E46AC1">
        <w:t>:  1</w:t>
      </w:r>
      <w:proofErr w:type="gramEnd"/>
      <w:r w:rsidRPr="00E46AC1">
        <w:t xml:space="preserve">) To explore with students those theories and frameworks that have been designed to think about individuals and groups within their social and cultural context.  2) To critically examine a set of developmental tasks and transitions experienced in adolescence and adulthood from a sociocultural perspective. These tasks and transitions include self and identity formation, attachment and </w:t>
      </w:r>
      <w:proofErr w:type="gramStart"/>
      <w:r w:rsidRPr="00E46AC1">
        <w:t>understanding self</w:t>
      </w:r>
      <w:proofErr w:type="gramEnd"/>
      <w:r w:rsidRPr="00E46AC1">
        <w:t xml:space="preserve"> in the context of family, peer relations, and school/work.  3) To assist students in developing their perspective on the role of cultural and context on development. 4) To provide students with an opportunity to apply theoretical frameworks to case examples in understanding development in context.</w:t>
      </w:r>
    </w:p>
    <w:p w:rsidRPr="00E46AC1" w:rsidR="00B038CA" w:rsidRDefault="00B038CA" w14:paraId="6B93FB54" w14:textId="77777777">
      <w:pPr>
        <w:pStyle w:val="BodyText"/>
        <w:kinsoku w:val="0"/>
        <w:overflowPunct w:val="0"/>
        <w:spacing w:before="1"/>
        <w:ind w:left="0"/>
        <w:rPr>
          <w:sz w:val="25"/>
          <w:szCs w:val="25"/>
        </w:rPr>
      </w:pPr>
    </w:p>
    <w:p w:rsidRPr="00E46AC1" w:rsidR="008F637A" w:rsidP="008F637A" w:rsidRDefault="008F637A" w14:paraId="765BFB08" w14:textId="0298FEB5">
      <w:pPr>
        <w:pStyle w:val="Heading2"/>
        <w:kinsoku w:val="0"/>
        <w:overflowPunct w:val="0"/>
        <w:rPr>
          <w:b w:val="0"/>
          <w:bCs w:val="0"/>
        </w:rPr>
      </w:pPr>
      <w:r>
        <w:t>PSYCLN 650 and 651</w:t>
      </w:r>
      <w:r w:rsidRPr="00E46AC1">
        <w:t xml:space="preserve"> </w:t>
      </w:r>
      <w:r>
        <w:t>Clinical Proseminar I and II</w:t>
      </w:r>
    </w:p>
    <w:p w:rsidR="008F637A" w:rsidP="008F637A" w:rsidRDefault="008F637A" w14:paraId="41BA5752" w14:textId="77777777">
      <w:pPr>
        <w:widowControl/>
        <w:autoSpaceDE/>
        <w:autoSpaceDN/>
        <w:adjustRightInd/>
        <w:ind w:left="270"/>
        <w:rPr>
          <w:color w:val="3C3C3C"/>
        </w:rPr>
      </w:pPr>
    </w:p>
    <w:p w:rsidR="008F637A" w:rsidP="008F637A" w:rsidRDefault="008F637A" w14:paraId="24B4B08B" w14:textId="0CE27922">
      <w:pPr>
        <w:widowControl/>
        <w:autoSpaceDE/>
        <w:autoSpaceDN/>
        <w:adjustRightInd/>
        <w:ind w:left="270"/>
      </w:pPr>
      <w:r w:rsidRPr="00A82822">
        <w:t xml:space="preserve">The purpose of this course is to </w:t>
      </w:r>
      <w:proofErr w:type="gramStart"/>
      <w:r w:rsidRPr="00A82822">
        <w:t>provide an introduction to</w:t>
      </w:r>
      <w:proofErr w:type="gramEnd"/>
      <w:r w:rsidRPr="00A82822">
        <w:t xml:space="preserve"> the field of clinical psychology and to our program, while also introducing professional development strategies for surviving and thriving during graduate school. At the same time, this seminar is designed to help students understand themselves as scientist-practitioner-activists.  This course will provide students with guidance towards developing the professional values, attitudes, and behaviors and interpersonal skills that </w:t>
      </w:r>
      <w:proofErr w:type="gramStart"/>
      <w:r w:rsidRPr="00A82822">
        <w:t>our</w:t>
      </w:r>
      <w:proofErr w:type="gramEnd"/>
      <w:r w:rsidRPr="00A82822">
        <w:t xml:space="preserve"> necessary in the field of clinical psychology.</w:t>
      </w:r>
    </w:p>
    <w:p w:rsidRPr="00A82822" w:rsidR="008F637A" w:rsidP="009C34E4" w:rsidRDefault="008F637A" w14:paraId="29ECD418" w14:textId="77777777">
      <w:pPr>
        <w:widowControl/>
        <w:autoSpaceDE/>
        <w:autoSpaceDN/>
        <w:adjustRightInd/>
        <w:rPr>
          <w:color w:val="000000"/>
        </w:rPr>
      </w:pPr>
    </w:p>
    <w:p w:rsidRPr="00E46AC1" w:rsidR="00B038CA" w:rsidRDefault="00B038CA" w14:paraId="271DB5AF" w14:textId="77777777">
      <w:pPr>
        <w:pStyle w:val="Heading2"/>
        <w:kinsoku w:val="0"/>
        <w:overflowPunct w:val="0"/>
        <w:rPr>
          <w:b w:val="0"/>
          <w:bCs w:val="0"/>
        </w:rPr>
      </w:pPr>
      <w:r w:rsidRPr="00E46AC1">
        <w:t>PSYCLN 660 Biological Bases of Behavior</w:t>
      </w:r>
    </w:p>
    <w:p w:rsidRPr="00E46AC1" w:rsidR="00B038CA" w:rsidRDefault="00B038CA" w14:paraId="39CFD144" w14:textId="77777777">
      <w:pPr>
        <w:pStyle w:val="BodyText"/>
        <w:kinsoku w:val="0"/>
        <w:overflowPunct w:val="0"/>
        <w:spacing w:before="11"/>
        <w:ind w:left="0"/>
        <w:rPr>
          <w:b/>
          <w:bCs/>
          <w:sz w:val="22"/>
          <w:szCs w:val="22"/>
        </w:rPr>
      </w:pPr>
    </w:p>
    <w:p w:rsidRPr="00E46AC1" w:rsidR="00B038CA" w:rsidRDefault="00B038CA" w14:paraId="749BFD9C" w14:textId="77777777">
      <w:pPr>
        <w:pStyle w:val="BodyText"/>
        <w:kinsoku w:val="0"/>
        <w:overflowPunct w:val="0"/>
        <w:ind w:right="154"/>
      </w:pPr>
      <w:r w:rsidRPr="00E46AC1">
        <w:t xml:space="preserve">This course provides an overview of basic concepts in neuroanatomy, neurophysiology and neurochemistry, with particular emphasis on recent developments in these areas of </w:t>
      </w:r>
      <w:proofErr w:type="gramStart"/>
      <w:r w:rsidRPr="00E46AC1">
        <w:t>particular relevance</w:t>
      </w:r>
      <w:proofErr w:type="gramEnd"/>
      <w:r w:rsidRPr="00E46AC1">
        <w:t xml:space="preserve"> to clinical psychology.  The course also emphasizes the basic assumptions and limitations of the techniques utilized to investigate brain-behavior relationships.</w:t>
      </w:r>
    </w:p>
    <w:p w:rsidRPr="00E46AC1" w:rsidR="00B038CA" w:rsidRDefault="00B038CA" w14:paraId="1F5D36B2" w14:textId="77777777">
      <w:pPr>
        <w:pStyle w:val="BodyText"/>
        <w:kinsoku w:val="0"/>
        <w:overflowPunct w:val="0"/>
        <w:spacing w:before="10"/>
        <w:ind w:left="0"/>
      </w:pPr>
    </w:p>
    <w:p w:rsidRPr="00E46AC1" w:rsidR="00B038CA" w:rsidRDefault="00B038CA" w14:paraId="5608093A" w14:textId="77777777">
      <w:pPr>
        <w:pStyle w:val="Heading2"/>
        <w:kinsoku w:val="0"/>
        <w:overflowPunct w:val="0"/>
        <w:rPr>
          <w:b w:val="0"/>
          <w:bCs w:val="0"/>
        </w:rPr>
      </w:pPr>
      <w:r w:rsidRPr="00E46AC1">
        <w:t>PSYCLN 670 Advanced Statistics</w:t>
      </w:r>
    </w:p>
    <w:p w:rsidRPr="00E46AC1" w:rsidR="00B038CA" w:rsidRDefault="00B038CA" w14:paraId="0D56E99D" w14:textId="77777777">
      <w:pPr>
        <w:pStyle w:val="BodyText"/>
        <w:kinsoku w:val="0"/>
        <w:overflowPunct w:val="0"/>
        <w:spacing w:before="2"/>
        <w:ind w:left="0"/>
        <w:rPr>
          <w:b/>
          <w:bCs/>
          <w:sz w:val="23"/>
          <w:szCs w:val="23"/>
        </w:rPr>
      </w:pPr>
    </w:p>
    <w:p w:rsidRPr="00E46AC1" w:rsidR="00B038CA" w:rsidRDefault="00B038CA" w14:paraId="5A4CE2F5" w14:textId="77777777">
      <w:pPr>
        <w:pStyle w:val="BodyText"/>
        <w:kinsoku w:val="0"/>
        <w:overflowPunct w:val="0"/>
        <w:ind w:right="154"/>
      </w:pPr>
      <w:r w:rsidRPr="00E46AC1">
        <w:t>This course is designed to instruct students in advanced statistical topics and give training in the use of the corresponding computer methods.  Emphasis is placed on statistical methods, which are of most general interest and importance to social scientists: multiple regression</w:t>
      </w:r>
    </w:p>
    <w:p w:rsidRPr="00E46AC1" w:rsidR="00B038CA" w:rsidRDefault="00B038CA" w14:paraId="52ABB050" w14:textId="77777777">
      <w:pPr>
        <w:pStyle w:val="BodyText"/>
        <w:kinsoku w:val="0"/>
        <w:overflowPunct w:val="0"/>
        <w:spacing w:before="44"/>
        <w:ind w:right="164"/>
      </w:pPr>
      <w:r w:rsidRPr="00E46AC1">
        <w:t>analysis and analysis of variance.  The course will also cover evaluation of interventions, a topic of particular importance for public policy decision makers.</w:t>
      </w:r>
    </w:p>
    <w:p w:rsidRPr="00E46AC1" w:rsidR="00B038CA" w:rsidRDefault="00B038CA" w14:paraId="1F97C8B4" w14:textId="77777777">
      <w:pPr>
        <w:pStyle w:val="BodyText"/>
        <w:kinsoku w:val="0"/>
        <w:overflowPunct w:val="0"/>
        <w:spacing w:before="10"/>
        <w:ind w:left="0"/>
      </w:pPr>
    </w:p>
    <w:p w:rsidRPr="00E46AC1" w:rsidR="00B038CA" w:rsidRDefault="00B038CA" w14:paraId="1CFB5A7D" w14:textId="77777777">
      <w:pPr>
        <w:pStyle w:val="Heading2"/>
        <w:kinsoku w:val="0"/>
        <w:overflowPunct w:val="0"/>
        <w:rPr>
          <w:b w:val="0"/>
          <w:bCs w:val="0"/>
        </w:rPr>
      </w:pPr>
      <w:r w:rsidRPr="00E46AC1">
        <w:t>PSYCLN 675 Research Methods and Ethics in Clinical Psychology</w:t>
      </w:r>
    </w:p>
    <w:p w:rsidRPr="00E46AC1" w:rsidR="00B038CA" w:rsidRDefault="00B038CA" w14:paraId="71CB309E" w14:textId="77777777">
      <w:pPr>
        <w:pStyle w:val="BodyText"/>
        <w:kinsoku w:val="0"/>
        <w:overflowPunct w:val="0"/>
        <w:spacing w:before="2"/>
        <w:ind w:left="0"/>
        <w:rPr>
          <w:b/>
          <w:bCs/>
          <w:sz w:val="23"/>
          <w:szCs w:val="23"/>
        </w:rPr>
      </w:pPr>
    </w:p>
    <w:p w:rsidRPr="00E46AC1" w:rsidR="00B038CA" w:rsidRDefault="00B038CA" w14:paraId="1B151AFB" w14:textId="77777777">
      <w:pPr>
        <w:pStyle w:val="BodyText"/>
        <w:kinsoku w:val="0"/>
        <w:overflowPunct w:val="0"/>
        <w:ind w:right="119"/>
      </w:pPr>
      <w:r w:rsidRPr="00E46AC1">
        <w:t>The goal of this course is to provide you with the expertise necessary a) to evaluate the adequacy of published research and to draw your own conclusions from existing empirical findings, b) to generate logical, novel hypotheses based on theories, observations, and prior empirical results about psychopathology and psychotherapy, c) to create valid experimental and descriptive studies and use other designs and methodologies to test those hypotheses, and</w:t>
      </w:r>
    </w:p>
    <w:p w:rsidRPr="00E46AC1" w:rsidR="00B038CA" w:rsidRDefault="00B038CA" w14:paraId="13B8D326" w14:textId="77777777">
      <w:pPr>
        <w:pStyle w:val="BodyText"/>
        <w:kinsoku w:val="0"/>
        <w:overflowPunct w:val="0"/>
        <w:ind w:right="164"/>
      </w:pPr>
      <w:r w:rsidRPr="00E46AC1">
        <w:t xml:space="preserve">d) to learn to consider and apply ethical principles to clinical research. Attention will also be paid to non-hypothesis-driven empirical methods although the Qualitative Methods course will be necessary </w:t>
      </w:r>
      <w:proofErr w:type="gramStart"/>
      <w:r w:rsidRPr="00E46AC1">
        <w:t>in order to</w:t>
      </w:r>
      <w:proofErr w:type="gramEnd"/>
      <w:r w:rsidRPr="00E46AC1">
        <w:t xml:space="preserve"> develop expertise in this area.</w:t>
      </w:r>
    </w:p>
    <w:p w:rsidRPr="00E46AC1" w:rsidR="00B038CA" w:rsidRDefault="00B038CA" w14:paraId="3489029E" w14:textId="77777777">
      <w:pPr>
        <w:pStyle w:val="BodyText"/>
        <w:kinsoku w:val="0"/>
        <w:overflowPunct w:val="0"/>
        <w:spacing w:before="10"/>
        <w:ind w:left="0"/>
      </w:pPr>
    </w:p>
    <w:p w:rsidRPr="00E46AC1" w:rsidR="00B038CA" w:rsidRDefault="00B038CA" w14:paraId="07362884" w14:textId="77777777">
      <w:pPr>
        <w:pStyle w:val="Heading2"/>
        <w:kinsoku w:val="0"/>
        <w:overflowPunct w:val="0"/>
        <w:rPr>
          <w:b w:val="0"/>
          <w:bCs w:val="0"/>
        </w:rPr>
      </w:pPr>
      <w:r w:rsidRPr="00E46AC1">
        <w:t>PSYCLN 680 History and Systems</w:t>
      </w:r>
    </w:p>
    <w:p w:rsidRPr="00E46AC1" w:rsidR="00B038CA" w:rsidRDefault="00B038CA" w14:paraId="43BCFD82" w14:textId="77777777">
      <w:pPr>
        <w:pStyle w:val="BodyText"/>
        <w:kinsoku w:val="0"/>
        <w:overflowPunct w:val="0"/>
        <w:spacing w:before="2"/>
        <w:ind w:left="0"/>
        <w:rPr>
          <w:b/>
          <w:bCs/>
          <w:sz w:val="23"/>
          <w:szCs w:val="23"/>
        </w:rPr>
      </w:pPr>
    </w:p>
    <w:p w:rsidR="00B038CA" w:rsidRDefault="00B038CA" w14:paraId="44564ED9" w14:textId="77777777">
      <w:pPr>
        <w:pStyle w:val="BodyText"/>
        <w:kinsoku w:val="0"/>
        <w:overflowPunct w:val="0"/>
        <w:ind w:right="164"/>
      </w:pPr>
      <w:r w:rsidRPr="00E46AC1">
        <w:t>This course explores the theoretical and methodological problems of contemporary psychology from an historical perspective.  It provides a broad overview of psychology's development as an independent discipline, and of the development of the various subspecialties in the field.  By examining intellectual antecedents and underlying assumptions, the course seeks to evaluate the significance of new movements and methods.</w:t>
      </w:r>
    </w:p>
    <w:p w:rsidR="00235813" w:rsidRDefault="00235813" w14:paraId="3E1BC6E1" w14:textId="77777777">
      <w:pPr>
        <w:pStyle w:val="BodyText"/>
        <w:kinsoku w:val="0"/>
        <w:overflowPunct w:val="0"/>
        <w:ind w:right="164"/>
      </w:pPr>
    </w:p>
    <w:p w:rsidR="00235813" w:rsidP="00235813" w:rsidRDefault="00235813" w14:paraId="4AA97CBB" w14:textId="77777777">
      <w:pPr>
        <w:pStyle w:val="Heading2"/>
        <w:kinsoku w:val="0"/>
        <w:overflowPunct w:val="0"/>
        <w:spacing w:line="256" w:lineRule="exact"/>
      </w:pPr>
      <w:r>
        <w:t>PSYCLN 690</w:t>
      </w:r>
      <w:r w:rsidRPr="00E46AC1">
        <w:t xml:space="preserve"> </w:t>
      </w:r>
      <w:r>
        <w:t>Introduction to Clinical Outreach and Intervention Practicum</w:t>
      </w:r>
    </w:p>
    <w:p w:rsidRPr="00235813" w:rsidR="00235813" w:rsidP="00235813" w:rsidRDefault="00235813" w14:paraId="6322E75A" w14:textId="77777777">
      <w:pPr>
        <w:widowControl/>
        <w:autoSpaceDE/>
        <w:autoSpaceDN/>
        <w:adjustRightInd/>
        <w:ind w:left="240"/>
        <w:rPr>
          <w:color w:val="000000"/>
        </w:rPr>
      </w:pPr>
      <w:r w:rsidRPr="00235813">
        <w:rPr>
          <w:rFonts w:ascii="Arial" w:hAnsi="Arial" w:cs="Arial"/>
          <w:color w:val="3C3C3C"/>
          <w:sz w:val="18"/>
          <w:szCs w:val="18"/>
        </w:rPr>
        <w:br/>
      </w:r>
      <w:r w:rsidRPr="00235813">
        <w:rPr>
          <w:color w:val="3C3C3C"/>
        </w:rPr>
        <w:t>This course will introduce students to the development of outreach and intervention skills through participation in on-campus initiatives for undergraduates. Students will complete readings on college mental health issues, needs assessment, mental health stigma, cultural and ethical considerations in outreach and intervention, and other topics relevant to specific outreach activities. The primary focus of t</w:t>
      </w:r>
      <w:r>
        <w:rPr>
          <w:color w:val="3C3C3C"/>
        </w:rPr>
        <w:t>he course will be participating</w:t>
      </w:r>
      <w:r w:rsidRPr="00235813">
        <w:rPr>
          <w:color w:val="3C3C3C"/>
        </w:rPr>
        <w:t xml:space="preserve"> in clinical outreach and intervention activities to provide services on campus including needs assessments with specific groups, providing psychoeducation on specific topics, running support groups, or providing other prevention or intervention services. Group supervision will include applying readings to practice, exploring barriers to care provision, ethical considerations, use of supervision, and developing new outreach and intervention projects.</w:t>
      </w:r>
    </w:p>
    <w:p w:rsidRPr="00E46AC1" w:rsidR="00B038CA" w:rsidRDefault="00B038CA" w14:paraId="4D12443B" w14:textId="77777777">
      <w:pPr>
        <w:pStyle w:val="BodyText"/>
        <w:kinsoku w:val="0"/>
        <w:overflowPunct w:val="0"/>
        <w:spacing w:before="1"/>
        <w:ind w:left="0"/>
        <w:rPr>
          <w:sz w:val="25"/>
          <w:szCs w:val="25"/>
        </w:rPr>
      </w:pPr>
    </w:p>
    <w:p w:rsidRPr="00E46AC1" w:rsidR="00235813" w:rsidP="00235813" w:rsidRDefault="00235813" w14:paraId="50D071C9" w14:textId="77777777">
      <w:pPr>
        <w:pStyle w:val="Heading2"/>
        <w:kinsoku w:val="0"/>
        <w:overflowPunct w:val="0"/>
        <w:spacing w:line="256" w:lineRule="exact"/>
        <w:rPr>
          <w:b w:val="0"/>
          <w:bCs w:val="0"/>
        </w:rPr>
      </w:pPr>
      <w:r w:rsidRPr="00E46AC1">
        <w:t xml:space="preserve">PSYCLN 698 </w:t>
      </w:r>
      <w:proofErr w:type="gramStart"/>
      <w:r w:rsidRPr="00E46AC1">
        <w:t>Masters</w:t>
      </w:r>
      <w:proofErr w:type="gramEnd"/>
      <w:r w:rsidRPr="00E46AC1">
        <w:t xml:space="preserve"> Research Credit</w:t>
      </w:r>
    </w:p>
    <w:p w:rsidRPr="00E46AC1" w:rsidR="00235813" w:rsidP="00235813" w:rsidRDefault="00235813" w14:paraId="67AA0A81" w14:textId="77777777">
      <w:pPr>
        <w:pStyle w:val="BodyText"/>
        <w:kinsoku w:val="0"/>
        <w:overflowPunct w:val="0"/>
        <w:spacing w:before="2"/>
        <w:ind w:left="0"/>
        <w:rPr>
          <w:b/>
          <w:bCs/>
          <w:i/>
          <w:iCs/>
          <w:sz w:val="23"/>
          <w:szCs w:val="23"/>
        </w:rPr>
      </w:pPr>
    </w:p>
    <w:p w:rsidRPr="00E46AC1" w:rsidR="00235813" w:rsidP="00235813" w:rsidRDefault="00235813" w14:paraId="0161D294" w14:textId="77777777">
      <w:pPr>
        <w:pStyle w:val="BodyText"/>
        <w:kinsoku w:val="0"/>
        <w:overflowPunct w:val="0"/>
        <w:ind w:right="119"/>
      </w:pPr>
      <w:r w:rsidRPr="00E46AC1">
        <w:t>This is the second part of the two-semester sequence and will end with a completed research paper accepted by the research advisor and two other faculty members. Students are expected to make a presentation in the form of a poster either at a conference or to the department.</w:t>
      </w:r>
    </w:p>
    <w:p w:rsidRPr="00E46AC1" w:rsidR="00235813" w:rsidP="00235813" w:rsidRDefault="00235813" w14:paraId="20D837D5" w14:textId="77777777">
      <w:pPr>
        <w:pStyle w:val="BodyText"/>
        <w:kinsoku w:val="0"/>
        <w:overflowPunct w:val="0"/>
        <w:spacing w:before="1"/>
        <w:ind w:left="0"/>
        <w:rPr>
          <w:sz w:val="25"/>
          <w:szCs w:val="25"/>
        </w:rPr>
      </w:pPr>
    </w:p>
    <w:p w:rsidRPr="00E46AC1" w:rsidR="00B038CA" w:rsidRDefault="00B038CA" w14:paraId="21E2A579" w14:textId="77777777">
      <w:pPr>
        <w:pStyle w:val="Heading2"/>
        <w:kinsoku w:val="0"/>
        <w:overflowPunct w:val="0"/>
        <w:spacing w:line="256" w:lineRule="exact"/>
        <w:rPr>
          <w:b w:val="0"/>
          <w:bCs w:val="0"/>
        </w:rPr>
      </w:pPr>
      <w:r w:rsidRPr="00E46AC1">
        <w:t xml:space="preserve">PSYCLN 699 </w:t>
      </w:r>
      <w:proofErr w:type="gramStart"/>
      <w:r w:rsidRPr="00E46AC1">
        <w:t>Masters</w:t>
      </w:r>
      <w:proofErr w:type="gramEnd"/>
      <w:r w:rsidRPr="00E46AC1">
        <w:t xml:space="preserve"> Research Seminar</w:t>
      </w:r>
    </w:p>
    <w:p w:rsidRPr="00E46AC1" w:rsidR="00B038CA" w:rsidRDefault="00B038CA" w14:paraId="0EF2CFB1" w14:textId="77777777">
      <w:pPr>
        <w:pStyle w:val="BodyText"/>
        <w:kinsoku w:val="0"/>
        <w:overflowPunct w:val="0"/>
        <w:spacing w:before="5"/>
        <w:ind w:left="0"/>
        <w:rPr>
          <w:b/>
          <w:bCs/>
          <w:i/>
          <w:iCs/>
          <w:sz w:val="23"/>
          <w:szCs w:val="23"/>
        </w:rPr>
      </w:pPr>
    </w:p>
    <w:p w:rsidRPr="00E46AC1" w:rsidR="00B038CA" w:rsidRDefault="00B038CA" w14:paraId="14166207" w14:textId="77777777">
      <w:pPr>
        <w:pStyle w:val="BodyText"/>
        <w:kinsoku w:val="0"/>
        <w:overflowPunct w:val="0"/>
        <w:spacing w:line="239" w:lineRule="auto"/>
        <w:ind w:right="119"/>
      </w:pPr>
      <w:r w:rsidRPr="00E46AC1">
        <w:t xml:space="preserve">Students will be given individual supervision in research by a member of the psychology department faculty or faculty in related fields.  The student will be helped to design and carry out an original research project using an appropriate methodology.  This one-semester </w:t>
      </w:r>
      <w:proofErr w:type="gramStart"/>
      <w:r w:rsidRPr="00E46AC1">
        <w:t>Master’s</w:t>
      </w:r>
      <w:proofErr w:type="gramEnd"/>
      <w:r w:rsidRPr="00E46AC1">
        <w:t xml:space="preserve"> Research Seminar will also provide students with a forum in which to discuss their research.</w:t>
      </w:r>
    </w:p>
    <w:p w:rsidRPr="00E46AC1" w:rsidR="00B038CA" w:rsidRDefault="00B038CA" w14:paraId="39BB6286" w14:textId="77777777">
      <w:pPr>
        <w:pStyle w:val="BodyText"/>
        <w:kinsoku w:val="0"/>
        <w:overflowPunct w:val="0"/>
        <w:spacing w:before="3"/>
        <w:ind w:left="0"/>
        <w:rPr>
          <w:sz w:val="25"/>
          <w:szCs w:val="25"/>
        </w:rPr>
      </w:pPr>
    </w:p>
    <w:p w:rsidRPr="00E46AC1" w:rsidR="00B038CA" w:rsidRDefault="00B038CA" w14:paraId="64BF84CF" w14:textId="77777777">
      <w:pPr>
        <w:pStyle w:val="Heading2"/>
        <w:kinsoku w:val="0"/>
        <w:overflowPunct w:val="0"/>
        <w:rPr>
          <w:b w:val="0"/>
          <w:bCs w:val="0"/>
        </w:rPr>
      </w:pPr>
      <w:r w:rsidRPr="00E46AC1">
        <w:t>PSYCLN 701 Advanced Neuropsychological Assessment</w:t>
      </w:r>
    </w:p>
    <w:p w:rsidRPr="00E46AC1" w:rsidR="00B038CA" w:rsidRDefault="00B038CA" w14:paraId="2256DE5B" w14:textId="77777777">
      <w:pPr>
        <w:pStyle w:val="BodyText"/>
        <w:kinsoku w:val="0"/>
        <w:overflowPunct w:val="0"/>
        <w:spacing w:before="11"/>
        <w:ind w:left="0"/>
        <w:rPr>
          <w:b/>
          <w:bCs/>
          <w:sz w:val="22"/>
          <w:szCs w:val="22"/>
        </w:rPr>
      </w:pPr>
    </w:p>
    <w:p w:rsidRPr="00E46AC1" w:rsidR="00B038CA" w:rsidRDefault="00B038CA" w14:paraId="799D04C6" w14:textId="77777777">
      <w:pPr>
        <w:pStyle w:val="BodyText"/>
        <w:kinsoku w:val="0"/>
        <w:overflowPunct w:val="0"/>
        <w:ind w:right="119"/>
      </w:pPr>
      <w:r w:rsidRPr="00E46AC1">
        <w:t xml:space="preserve">The Course will emphasize the theory and practice of neuropsychological assessment. We will begin with neuropsychological testing practices, followed by an introduction to neuroanatomy, which will include basic theories of brain organization, pathological considerations, and functional consequences of brain pathology. Much of the course will be organized around </w:t>
      </w:r>
      <w:r w:rsidRPr="00E46AC1">
        <w:t>different learning modules beginning with developmental neuropsychology and culminating with geriatric neuropsychology.  The centerpiece of the course will be the</w:t>
      </w:r>
    </w:p>
    <w:p w:rsidRPr="00E46AC1" w:rsidR="00B038CA" w:rsidRDefault="00B038CA" w14:paraId="17CD1738" w14:textId="77777777">
      <w:pPr>
        <w:pStyle w:val="BodyText"/>
        <w:kinsoku w:val="0"/>
        <w:overflowPunct w:val="0"/>
        <w:spacing w:before="44"/>
        <w:ind w:right="235"/>
      </w:pPr>
      <w:r w:rsidRPr="00E46AC1">
        <w:t xml:space="preserve">practice of neuropsychological assessment, which </w:t>
      </w:r>
      <w:proofErr w:type="gramStart"/>
      <w:r w:rsidRPr="00E46AC1">
        <w:t>cover</w:t>
      </w:r>
      <w:proofErr w:type="gramEnd"/>
      <w:r w:rsidRPr="00E46AC1">
        <w:t xml:space="preserve"> history-taking mental status examination, and the use of standardized and experimental assessment techniques. Through in-class demonstrations of these techniques, case studies, and scholarly analysis of the relevant scientific literature, students will become familiar with the theory and practice of neuropsychological assessment.</w:t>
      </w:r>
    </w:p>
    <w:p w:rsidRPr="00E46AC1" w:rsidR="00B038CA" w:rsidRDefault="00B038CA" w14:paraId="3200796A" w14:textId="77777777">
      <w:pPr>
        <w:pStyle w:val="BodyText"/>
        <w:kinsoku w:val="0"/>
        <w:overflowPunct w:val="0"/>
        <w:spacing w:before="10"/>
        <w:ind w:left="0"/>
      </w:pPr>
    </w:p>
    <w:p w:rsidRPr="00E46AC1" w:rsidR="00B038CA" w:rsidRDefault="00B038CA" w14:paraId="573EA894" w14:textId="77777777">
      <w:pPr>
        <w:pStyle w:val="Heading2"/>
        <w:kinsoku w:val="0"/>
        <w:overflowPunct w:val="0"/>
        <w:rPr>
          <w:b w:val="0"/>
          <w:bCs w:val="0"/>
        </w:rPr>
      </w:pPr>
      <w:r w:rsidRPr="00E46AC1">
        <w:t>PSYCLN 710 Child Psychological Assessment</w:t>
      </w:r>
    </w:p>
    <w:p w:rsidRPr="00E46AC1" w:rsidR="00B038CA" w:rsidRDefault="00B038CA" w14:paraId="19D62423" w14:textId="77777777">
      <w:pPr>
        <w:pStyle w:val="BodyText"/>
        <w:kinsoku w:val="0"/>
        <w:overflowPunct w:val="0"/>
        <w:spacing w:before="2"/>
        <w:ind w:left="0"/>
        <w:rPr>
          <w:b/>
          <w:bCs/>
          <w:sz w:val="23"/>
          <w:szCs w:val="23"/>
        </w:rPr>
      </w:pPr>
    </w:p>
    <w:p w:rsidRPr="00E46AC1" w:rsidR="00B038CA" w:rsidRDefault="00B038CA" w14:paraId="47351B8C" w14:textId="77777777">
      <w:pPr>
        <w:pStyle w:val="BodyText"/>
        <w:kinsoku w:val="0"/>
        <w:overflowPunct w:val="0"/>
        <w:ind w:right="99"/>
      </w:pPr>
      <w:r w:rsidRPr="00E46AC1">
        <w:t xml:space="preserve">This course will provide an overview of psychological assessment of children and adolescents.  It will combine didactic training in various approaches to scale development and psychological assessment with </w:t>
      </w:r>
      <w:proofErr w:type="gramStart"/>
      <w:r w:rsidRPr="00E46AC1">
        <w:t>practical-hands</w:t>
      </w:r>
      <w:proofErr w:type="gramEnd"/>
      <w:r w:rsidRPr="00E46AC1">
        <w:t xml:space="preserve"> on training in several instruments that are routinely employed in traditional child psychological assessment batteries.  The tests that will </w:t>
      </w:r>
      <w:proofErr w:type="gramStart"/>
      <w:r w:rsidRPr="00E46AC1">
        <w:t>be covered</w:t>
      </w:r>
      <w:proofErr w:type="gramEnd"/>
      <w:r w:rsidRPr="00E46AC1">
        <w:t xml:space="preserve"> span the domains of cognitive functioning, language, academic achievement, neuropsychological functions, adaptive behavior, social-emotional/personality functioning and include structured and semi-structured methods.  In addition to administration, scoring and interpretation, students will practice report writing and learn how to communicate the results of psychological testing to families.</w:t>
      </w:r>
    </w:p>
    <w:p w:rsidRPr="00E46AC1" w:rsidR="00B038CA" w:rsidRDefault="00B038CA" w14:paraId="7A2528B3" w14:textId="77777777">
      <w:pPr>
        <w:pStyle w:val="BodyText"/>
        <w:kinsoku w:val="0"/>
        <w:overflowPunct w:val="0"/>
        <w:spacing w:before="1"/>
        <w:ind w:left="0"/>
        <w:rPr>
          <w:sz w:val="25"/>
          <w:szCs w:val="25"/>
        </w:rPr>
      </w:pPr>
    </w:p>
    <w:p w:rsidRPr="00E46AC1" w:rsidR="00B038CA" w:rsidRDefault="00B038CA" w14:paraId="7E975F1F" w14:textId="77777777">
      <w:pPr>
        <w:pStyle w:val="Heading2"/>
        <w:kinsoku w:val="0"/>
        <w:overflowPunct w:val="0"/>
        <w:rPr>
          <w:b w:val="0"/>
          <w:bCs w:val="0"/>
        </w:rPr>
      </w:pPr>
      <w:r w:rsidRPr="00E46AC1">
        <w:t>PSYCLN 721 Child Therapy</w:t>
      </w:r>
    </w:p>
    <w:p w:rsidRPr="00E46AC1" w:rsidR="00B038CA" w:rsidRDefault="00B038CA" w14:paraId="10293175" w14:textId="77777777">
      <w:pPr>
        <w:pStyle w:val="BodyText"/>
        <w:kinsoku w:val="0"/>
        <w:overflowPunct w:val="0"/>
        <w:spacing w:before="11"/>
        <w:ind w:left="0"/>
        <w:rPr>
          <w:b/>
          <w:bCs/>
          <w:sz w:val="22"/>
          <w:szCs w:val="22"/>
        </w:rPr>
      </w:pPr>
    </w:p>
    <w:p w:rsidRPr="00E46AC1" w:rsidR="00B038CA" w:rsidRDefault="00B038CA" w14:paraId="175B1F76" w14:textId="77777777">
      <w:pPr>
        <w:pStyle w:val="BodyText"/>
        <w:kinsoku w:val="0"/>
        <w:overflowPunct w:val="0"/>
        <w:ind w:right="115"/>
      </w:pPr>
      <w:proofErr w:type="gramStart"/>
      <w:r w:rsidRPr="00E46AC1">
        <w:t>Provides an introduction to</w:t>
      </w:r>
      <w:proofErr w:type="gramEnd"/>
      <w:r w:rsidRPr="00E46AC1">
        <w:t xml:space="preserve"> theoretical perspectives, empirically tested interventions, and therapy techniques that are relevant for children. Students will gain general skills for working with children and parents in clinical settings and learn specific techniques for psychosocial interventions with children who are experiencing difficulties across multiple domains of functioning. Empirically supported treatment programs for children and families will be examined. Approaches for tailoring treatment goals and methods to fit the specific lifestyle needs of families will be discussed. It is hoped that students will begin to develop specific skills necessary for the individual and team-oriented practice of child clinical psychology.</w:t>
      </w:r>
    </w:p>
    <w:p w:rsidRPr="00E46AC1" w:rsidR="00B038CA" w:rsidRDefault="00B038CA" w14:paraId="1DD2B00F" w14:textId="77777777">
      <w:pPr>
        <w:pStyle w:val="BodyText"/>
        <w:kinsoku w:val="0"/>
        <w:overflowPunct w:val="0"/>
        <w:spacing w:before="10"/>
        <w:ind w:left="0"/>
      </w:pPr>
    </w:p>
    <w:p w:rsidRPr="00E46AC1" w:rsidR="00B038CA" w:rsidRDefault="00B038CA" w14:paraId="36B90026" w14:textId="77777777">
      <w:pPr>
        <w:pStyle w:val="Heading2"/>
        <w:kinsoku w:val="0"/>
        <w:overflowPunct w:val="0"/>
        <w:rPr>
          <w:b w:val="0"/>
          <w:bCs w:val="0"/>
        </w:rPr>
      </w:pPr>
      <w:r w:rsidRPr="00E46AC1">
        <w:t>PSYCLN 726 Cognitive-Behavioral Theory and Therapy</w:t>
      </w:r>
    </w:p>
    <w:p w:rsidRPr="00E46AC1" w:rsidR="00B038CA" w:rsidRDefault="00B038CA" w14:paraId="72477D54" w14:textId="77777777">
      <w:pPr>
        <w:pStyle w:val="BodyText"/>
        <w:kinsoku w:val="0"/>
        <w:overflowPunct w:val="0"/>
        <w:spacing w:before="2"/>
        <w:ind w:left="0"/>
        <w:rPr>
          <w:b/>
          <w:bCs/>
          <w:sz w:val="23"/>
          <w:szCs w:val="23"/>
        </w:rPr>
      </w:pPr>
    </w:p>
    <w:p w:rsidRPr="00E46AC1" w:rsidR="00B038CA" w:rsidP="00843EF9" w:rsidRDefault="00B038CA" w14:paraId="3BA00351" w14:textId="77777777">
      <w:pPr>
        <w:pStyle w:val="BodyText"/>
        <w:kinsoku w:val="0"/>
        <w:overflowPunct w:val="0"/>
        <w:ind w:right="164"/>
      </w:pPr>
      <w:r w:rsidRPr="00E46AC1">
        <w:t>This course will enhance students’ theoretical, empirical, and practical understanding of cognitive, behavioral, and cognitive-behavioral approaches to psychological and behavioral change.  Approximately half the class will be devoted to obtaining sufficient familiarity with theories and research in this area to be able to critically appraise current research and, most importantly, to be able to develop a well-</w:t>
      </w:r>
      <w:proofErr w:type="gramStart"/>
      <w:r w:rsidRPr="00E46AC1">
        <w:t>thought out</w:t>
      </w:r>
      <w:proofErr w:type="gramEnd"/>
      <w:r w:rsidRPr="00E46AC1">
        <w:t xml:space="preserve"> individualized treatment plan for a</w:t>
      </w:r>
      <w:r w:rsidRPr="00E46AC1" w:rsidR="00843EF9">
        <w:t xml:space="preserve"> </w:t>
      </w:r>
      <w:r w:rsidRPr="00E46AC1">
        <w:t>range of presenting problems.  The other half of the class will be devoted to obtaining practical skills in a range of cognitive-behavioral strategies (e.g., progressive relaxation, systematic desensitization, cognitive restructuring, direct therapeutic exposure).</w:t>
      </w:r>
    </w:p>
    <w:p w:rsidRPr="00E46AC1" w:rsidR="00B038CA" w:rsidRDefault="00B038CA" w14:paraId="04AC0163" w14:textId="77777777">
      <w:pPr>
        <w:pStyle w:val="BodyText"/>
        <w:kinsoku w:val="0"/>
        <w:overflowPunct w:val="0"/>
        <w:spacing w:before="10"/>
        <w:ind w:left="0"/>
      </w:pPr>
    </w:p>
    <w:p w:rsidRPr="00E46AC1" w:rsidR="00235813" w:rsidP="00235813" w:rsidRDefault="00235813" w14:paraId="55BDE6F7" w14:textId="77777777">
      <w:pPr>
        <w:pStyle w:val="Heading2"/>
        <w:kinsoku w:val="0"/>
        <w:overflowPunct w:val="0"/>
        <w:rPr>
          <w:b w:val="0"/>
          <w:bCs w:val="0"/>
        </w:rPr>
      </w:pPr>
      <w:r>
        <w:t>PSYCLN 727</w:t>
      </w:r>
      <w:r w:rsidRPr="00E46AC1">
        <w:t xml:space="preserve"> </w:t>
      </w:r>
      <w:r>
        <w:t>Emotion-Focused Psychot</w:t>
      </w:r>
      <w:r w:rsidRPr="00E46AC1">
        <w:t>herapy</w:t>
      </w:r>
    </w:p>
    <w:p w:rsidR="00235813" w:rsidRDefault="00235813" w14:paraId="71526DD1" w14:textId="77777777">
      <w:pPr>
        <w:pStyle w:val="Heading2"/>
        <w:kinsoku w:val="0"/>
        <w:overflowPunct w:val="0"/>
      </w:pPr>
    </w:p>
    <w:p w:rsidRPr="00235813" w:rsidR="00235813" w:rsidP="00235813" w:rsidRDefault="00235813" w14:paraId="024BCDD6" w14:textId="77777777">
      <w:pPr>
        <w:widowControl/>
        <w:autoSpaceDE/>
        <w:autoSpaceDN/>
        <w:adjustRightInd/>
        <w:ind w:left="240"/>
        <w:rPr>
          <w:color w:val="000000"/>
        </w:rPr>
      </w:pPr>
      <w:r w:rsidRPr="00235813">
        <w:rPr>
          <w:color w:val="3C3C3C"/>
        </w:rPr>
        <w:t xml:space="preserve">This course will introduce emotion-focused psychotherapy theory and skills to students. This empirically validated approach falls under the rubric of Humanistic Psychotherapy. It stems from client-centered and gestalt philosophies and theories of development. The mechanism of change in this approach to therapy lies within the re-structuring of clients' emotional schemes and </w:t>
      </w:r>
      <w:r w:rsidRPr="00235813">
        <w:rPr>
          <w:color w:val="3C3C3C"/>
        </w:rPr>
        <w:t xml:space="preserve">relational patterns. Close attention is paid to the negotiation of the therapeutic alliance, particularly in relation to self-interruptive or defensive moments when clients back away from important or threatening issues. It teaches specific interventions such as focusing, gestalt </w:t>
      </w:r>
      <w:proofErr w:type="spellStart"/>
      <w:r w:rsidRPr="00235813">
        <w:rPr>
          <w:color w:val="3C3C3C"/>
        </w:rPr>
        <w:t>chairwork</w:t>
      </w:r>
      <w:proofErr w:type="spellEnd"/>
      <w:r w:rsidRPr="00235813">
        <w:rPr>
          <w:color w:val="3C3C3C"/>
        </w:rPr>
        <w:t xml:space="preserve">, evocative unfolding, and problematic reaction point exercises. The weekly format of the course will entail one hour of lecture and two hours of supervised exercises and discussion. The course will relate the application of this psychotherapy to both individual adult and </w:t>
      </w:r>
      <w:proofErr w:type="gramStart"/>
      <w:r w:rsidRPr="00235813">
        <w:rPr>
          <w:color w:val="3C3C3C"/>
        </w:rPr>
        <w:t>couples</w:t>
      </w:r>
      <w:proofErr w:type="gramEnd"/>
      <w:r w:rsidRPr="00235813">
        <w:rPr>
          <w:color w:val="3C3C3C"/>
        </w:rPr>
        <w:t xml:space="preserve"> treatment.</w:t>
      </w:r>
    </w:p>
    <w:p w:rsidR="00A82822" w:rsidRDefault="00A82822" w14:paraId="19FFAAA6" w14:textId="77777777">
      <w:pPr>
        <w:pStyle w:val="BodyText"/>
        <w:kinsoku w:val="0"/>
        <w:overflowPunct w:val="0"/>
        <w:ind w:right="113"/>
      </w:pPr>
    </w:p>
    <w:p w:rsidRPr="00E46AC1" w:rsidR="00A82822" w:rsidP="00A82822" w:rsidRDefault="00A82822" w14:paraId="00426046" w14:textId="77777777">
      <w:pPr>
        <w:pStyle w:val="Heading2"/>
        <w:kinsoku w:val="0"/>
        <w:overflowPunct w:val="0"/>
        <w:rPr>
          <w:b w:val="0"/>
          <w:bCs w:val="0"/>
        </w:rPr>
      </w:pPr>
      <w:r w:rsidRPr="00E46AC1">
        <w:t>PSYCLN 74</w:t>
      </w:r>
      <w:r>
        <w:t>5</w:t>
      </w:r>
      <w:r w:rsidRPr="00E46AC1">
        <w:t xml:space="preserve"> </w:t>
      </w:r>
      <w:r>
        <w:t>Psychology and Activism for Social Justice</w:t>
      </w:r>
    </w:p>
    <w:p w:rsidR="00A82822" w:rsidP="00A82822" w:rsidRDefault="00A82822" w14:paraId="0D74193A" w14:textId="77777777">
      <w:pPr>
        <w:widowControl/>
        <w:autoSpaceDE/>
        <w:autoSpaceDN/>
        <w:adjustRightInd/>
        <w:ind w:left="270"/>
        <w:rPr>
          <w:color w:val="3C3C3C"/>
        </w:rPr>
      </w:pPr>
      <w:r w:rsidRPr="00A82822">
        <w:rPr>
          <w:rFonts w:ascii="Arial" w:hAnsi="Arial" w:cs="Arial"/>
          <w:color w:val="3C3C3C"/>
          <w:sz w:val="18"/>
          <w:szCs w:val="18"/>
        </w:rPr>
        <w:br/>
      </w:r>
      <w:r w:rsidRPr="00A82822">
        <w:rPr>
          <w:color w:val="3C3C3C"/>
        </w:rPr>
        <w:t xml:space="preserve">This course examines how applied psychology relates </w:t>
      </w:r>
      <w:proofErr w:type="gramStart"/>
      <w:r w:rsidRPr="00A82822">
        <w:rPr>
          <w:color w:val="3C3C3C"/>
        </w:rPr>
        <w:t>lo</w:t>
      </w:r>
      <w:proofErr w:type="gramEnd"/>
      <w:r w:rsidRPr="00A82822">
        <w:rPr>
          <w:color w:val="3C3C3C"/>
        </w:rPr>
        <w:t xml:space="preserve"> activism for social justice, including connections between social justice and mental health/healing for individuals and communities, how psychological concepts can be applied to facilitate activism for social justice, and how activism for social justice may be enacted within psychological settings and organizations. The course considers meanings of social justice and activism, the differentiation of activism from "helping," and personal relational dynamics within activism (e.g. what prevents or facilitates personal motivations, challenges of interpersonal connections and coalition building that affect effective activism). This course is a student-centered discussion and </w:t>
      </w:r>
      <w:proofErr w:type="gramStart"/>
      <w:r w:rsidRPr="00A82822">
        <w:rPr>
          <w:color w:val="3C3C3C"/>
        </w:rPr>
        <w:t>skills oriented</w:t>
      </w:r>
      <w:proofErr w:type="gramEnd"/>
      <w:r w:rsidRPr="00A82822">
        <w:rPr>
          <w:color w:val="3C3C3C"/>
        </w:rPr>
        <w:t xml:space="preserve"> seminar, ultimately focused on the praxis of activism informed by psychological concepts and/or applied within psychology.</w:t>
      </w:r>
    </w:p>
    <w:p w:rsidR="00A82822" w:rsidP="00A82822" w:rsidRDefault="00A82822" w14:paraId="39F8779A" w14:textId="77777777">
      <w:pPr>
        <w:widowControl/>
        <w:autoSpaceDE/>
        <w:autoSpaceDN/>
        <w:adjustRightInd/>
        <w:ind w:left="270"/>
        <w:rPr>
          <w:color w:val="3C3C3C"/>
        </w:rPr>
      </w:pPr>
    </w:p>
    <w:p w:rsidRPr="00E46AC1" w:rsidR="00A82822" w:rsidRDefault="00A82822" w14:paraId="4C3BABC1" w14:textId="77777777">
      <w:pPr>
        <w:pStyle w:val="BodyText"/>
        <w:kinsoku w:val="0"/>
        <w:overflowPunct w:val="0"/>
        <w:ind w:right="113"/>
      </w:pPr>
    </w:p>
    <w:p w:rsidRPr="00E46AC1" w:rsidR="00B038CA" w:rsidRDefault="00B038CA" w14:paraId="2838E51B" w14:textId="77777777">
      <w:pPr>
        <w:pStyle w:val="Heading2"/>
        <w:kinsoku w:val="0"/>
        <w:overflowPunct w:val="0"/>
        <w:rPr>
          <w:b w:val="0"/>
          <w:bCs w:val="0"/>
        </w:rPr>
      </w:pPr>
      <w:r w:rsidRPr="00E46AC1">
        <w:t xml:space="preserve">PSYCLN 770 </w:t>
      </w:r>
      <w:r w:rsidR="00235813">
        <w:t>Advanced Statistics II – Latent Variable Modeling</w:t>
      </w:r>
    </w:p>
    <w:p w:rsidRPr="00E46AC1" w:rsidR="00B038CA" w:rsidRDefault="00B038CA" w14:paraId="29B9F60E" w14:textId="77777777">
      <w:pPr>
        <w:pStyle w:val="BodyText"/>
        <w:kinsoku w:val="0"/>
        <w:overflowPunct w:val="0"/>
        <w:spacing w:before="2"/>
        <w:ind w:left="0"/>
        <w:rPr>
          <w:b/>
          <w:bCs/>
          <w:sz w:val="23"/>
          <w:szCs w:val="23"/>
        </w:rPr>
      </w:pPr>
    </w:p>
    <w:p w:rsidRPr="00235813" w:rsidR="00B038CA" w:rsidP="00235813" w:rsidRDefault="00235813" w14:paraId="5E21483B" w14:textId="77777777">
      <w:pPr>
        <w:pStyle w:val="BodyText"/>
        <w:kinsoku w:val="0"/>
        <w:overflowPunct w:val="0"/>
        <w:spacing w:before="1"/>
        <w:ind w:left="270"/>
      </w:pPr>
      <w:r w:rsidRPr="00235813">
        <w:rPr>
          <w:color w:val="3C3C3C"/>
          <w:shd w:val="clear" w:color="auto" w:fill="FFFFFF"/>
        </w:rPr>
        <w:t xml:space="preserve">This course is designed for students who have had a previous course covering analysis of variance and multiple regression. It will equip students with the skills and analytic background to use a variety of multivariate statistical techniques, as well as in-depth practice with the more commonly used techniques, including mediation/moderation in regression, confirmatory factor analysis, and structure equation modeling. The course will provide the foundation for students to be able to </w:t>
      </w:r>
      <w:proofErr w:type="gramStart"/>
      <w:r w:rsidRPr="00235813">
        <w:rPr>
          <w:color w:val="3C3C3C"/>
          <w:shd w:val="clear" w:color="auto" w:fill="FFFFFF"/>
        </w:rPr>
        <w:t>setup</w:t>
      </w:r>
      <w:proofErr w:type="gramEnd"/>
      <w:r w:rsidRPr="00235813">
        <w:rPr>
          <w:color w:val="3C3C3C"/>
          <w:shd w:val="clear" w:color="auto" w:fill="FFFFFF"/>
        </w:rPr>
        <w:t>, run, and interpret these analyses. Extensive computer training is included.</w:t>
      </w:r>
    </w:p>
    <w:p w:rsidR="00235813" w:rsidRDefault="00235813" w14:paraId="3DDCF4C6" w14:textId="77777777">
      <w:pPr>
        <w:pStyle w:val="Heading2"/>
        <w:kinsoku w:val="0"/>
        <w:overflowPunct w:val="0"/>
      </w:pPr>
    </w:p>
    <w:p w:rsidRPr="00E46AC1" w:rsidR="00B038CA" w:rsidRDefault="00B038CA" w14:paraId="60A714A3" w14:textId="77777777">
      <w:pPr>
        <w:pStyle w:val="Heading2"/>
        <w:kinsoku w:val="0"/>
        <w:overflowPunct w:val="0"/>
        <w:rPr>
          <w:b w:val="0"/>
          <w:bCs w:val="0"/>
        </w:rPr>
      </w:pPr>
      <w:r w:rsidRPr="00E46AC1">
        <w:t>PSYCLN 775 Qualitative Methods in Psychological Research</w:t>
      </w:r>
    </w:p>
    <w:p w:rsidRPr="00E46AC1" w:rsidR="00B038CA" w:rsidRDefault="00B038CA" w14:paraId="04CFA0B6" w14:textId="77777777">
      <w:pPr>
        <w:pStyle w:val="BodyText"/>
        <w:kinsoku w:val="0"/>
        <w:overflowPunct w:val="0"/>
        <w:spacing w:before="11"/>
        <w:ind w:left="0"/>
        <w:rPr>
          <w:b/>
          <w:bCs/>
          <w:sz w:val="22"/>
          <w:szCs w:val="22"/>
        </w:rPr>
      </w:pPr>
    </w:p>
    <w:p w:rsidR="00B038CA" w:rsidRDefault="00B038CA" w14:paraId="2C552462" w14:textId="77777777">
      <w:pPr>
        <w:pStyle w:val="BodyText"/>
        <w:kinsoku w:val="0"/>
        <w:overflowPunct w:val="0"/>
        <w:ind w:right="250"/>
      </w:pPr>
      <w:r w:rsidRPr="00E46AC1">
        <w:t>This course introduces students to qualitative methods used in psychological research.  It begins by discussing the philosophies and foundations of qualitative methodology and the ways in which qualitative and quantitative methods are similar, different, and complementary.  We will briefly survey some of the qualitative methodologies used in the field of psychology and then focus on grounded theory and phenomenology as we learn about data collection and analysis by engaging in a qualitative group project.</w:t>
      </w:r>
    </w:p>
    <w:p w:rsidR="00235813" w:rsidRDefault="00235813" w14:paraId="59619B44" w14:textId="77777777">
      <w:pPr>
        <w:pStyle w:val="BodyText"/>
        <w:kinsoku w:val="0"/>
        <w:overflowPunct w:val="0"/>
        <w:ind w:right="250"/>
      </w:pPr>
    </w:p>
    <w:p w:rsidRPr="00E46AC1" w:rsidR="00235813" w:rsidP="00235813" w:rsidRDefault="00235813" w14:paraId="108E6D7A" w14:textId="77777777">
      <w:pPr>
        <w:pStyle w:val="Heading2"/>
        <w:kinsoku w:val="0"/>
        <w:overflowPunct w:val="0"/>
        <w:rPr>
          <w:b w:val="0"/>
          <w:bCs w:val="0"/>
        </w:rPr>
      </w:pPr>
      <w:r>
        <w:t>PSYCLN 782</w:t>
      </w:r>
      <w:r w:rsidRPr="00E46AC1">
        <w:t xml:space="preserve"> </w:t>
      </w:r>
      <w:r>
        <w:t>Assessment Practicum II</w:t>
      </w:r>
    </w:p>
    <w:p w:rsidR="00235813" w:rsidRDefault="00235813" w14:paraId="430A98C4" w14:textId="77777777">
      <w:pPr>
        <w:pStyle w:val="BodyText"/>
        <w:kinsoku w:val="0"/>
        <w:overflowPunct w:val="0"/>
        <w:ind w:right="250"/>
      </w:pPr>
    </w:p>
    <w:p w:rsidRPr="00235813" w:rsidR="00235813" w:rsidRDefault="00235813" w14:paraId="089380EE" w14:textId="77777777">
      <w:pPr>
        <w:pStyle w:val="BodyText"/>
        <w:kinsoku w:val="0"/>
        <w:overflowPunct w:val="0"/>
        <w:ind w:right="250"/>
      </w:pPr>
      <w:r w:rsidRPr="00235813">
        <w:rPr>
          <w:color w:val="3C3C3C"/>
          <w:shd w:val="clear" w:color="auto" w:fill="FFFFFF"/>
        </w:rPr>
        <w:t xml:space="preserve">This spring practicum course will provide students with a variety of clinical assessment training experiences that meet specific assessment requirements related to internship preparation (e.g., administering assessments, writing integrated assessment reports, providing testing feedback). Students will develop an assessment plan based on client need; conduct psychological, neuropsychological, and/or diagnostic assessments; interpret and integrate assessment findings within the client's cultural context; provide clinically thoughtful, culturally-sensitive feedback, along with clinical recommendations and referrals; write </w:t>
      </w:r>
      <w:r w:rsidRPr="00235813">
        <w:rPr>
          <w:color w:val="3C3C3C"/>
          <w:shd w:val="clear" w:color="auto" w:fill="FFFFFF"/>
        </w:rPr>
        <w:t xml:space="preserve">integrative assessment reports; and learn, understand, and abide by the ethical principles guiding the practice of psychology. Individualized </w:t>
      </w:r>
      <w:proofErr w:type="gramStart"/>
      <w:r w:rsidRPr="00235813">
        <w:rPr>
          <w:color w:val="3C3C3C"/>
          <w:shd w:val="clear" w:color="auto" w:fill="FFFFFF"/>
        </w:rPr>
        <w:t>readings</w:t>
      </w:r>
      <w:proofErr w:type="gramEnd"/>
      <w:r w:rsidRPr="00235813">
        <w:rPr>
          <w:color w:val="3C3C3C"/>
          <w:shd w:val="clear" w:color="auto" w:fill="FFFFFF"/>
        </w:rPr>
        <w:t xml:space="preserve"> will be based on specific assessments being conducted. Group supervision through discussion will focus on consultation and group supervision, including ethical and cultural considerations of assessments. To be eligible for this course, students must obtain written approval from the Clinical executive Committee (CEC), who will evaluate the clinical assessment activities, amount of supervision, and number of clinical hours to be completed.</w:t>
      </w:r>
    </w:p>
    <w:p w:rsidRPr="00E46AC1" w:rsidR="00B038CA" w:rsidRDefault="00B038CA" w14:paraId="1DC5E941" w14:textId="77777777">
      <w:pPr>
        <w:pStyle w:val="BodyText"/>
        <w:kinsoku w:val="0"/>
        <w:overflowPunct w:val="0"/>
        <w:spacing w:before="10"/>
        <w:ind w:left="0"/>
      </w:pPr>
    </w:p>
    <w:p w:rsidRPr="00E46AC1" w:rsidR="00235813" w:rsidP="00235813" w:rsidRDefault="00235813" w14:paraId="4C921E55" w14:textId="77777777">
      <w:pPr>
        <w:pStyle w:val="Heading2"/>
        <w:kinsoku w:val="0"/>
        <w:overflowPunct w:val="0"/>
        <w:rPr>
          <w:b w:val="0"/>
          <w:bCs w:val="0"/>
        </w:rPr>
      </w:pPr>
      <w:r>
        <w:t>PSYCLN 783 and 784 Advanced Clinical Research Practicum I and II</w:t>
      </w:r>
    </w:p>
    <w:p w:rsidRPr="00235813" w:rsidR="00235813" w:rsidP="00235813" w:rsidRDefault="00235813" w14:paraId="1CA273CE" w14:textId="77777777">
      <w:pPr>
        <w:widowControl/>
        <w:autoSpaceDE/>
        <w:autoSpaceDN/>
        <w:adjustRightInd/>
        <w:ind w:left="270"/>
        <w:rPr>
          <w:color w:val="000000"/>
        </w:rPr>
      </w:pPr>
      <w:r w:rsidRPr="00235813">
        <w:rPr>
          <w:color w:val="3C3C3C"/>
        </w:rPr>
        <w:br/>
      </w:r>
      <w:r w:rsidRPr="00235813">
        <w:rPr>
          <w:color w:val="3C3C3C"/>
        </w:rPr>
        <w:t xml:space="preserve">This fall course provides advanced students with individualized clinical training experiences inherently related to research activities. Such experiences will be developed and supervised by faculty (and their affiliated colleagues) who are engaged in clinical research or outreach activities as part of their broader scholarship activities. Activities may include conducting psychological, neuropsychological, and/or diagnostic assessments; providing therapeutic intervention; or engaging in outreach, prevention, consultation, or supervision related to clinical activities. These courses are only appropriate when students are engaged in direct assessment, intervention, or outreach with research participants. These courses are not appropriate for students who are engaged in research activities that do not involve direct clinical contact hours or for students engaged in clinical activities that </w:t>
      </w:r>
      <w:proofErr w:type="gramStart"/>
      <w:r w:rsidRPr="00235813">
        <w:rPr>
          <w:color w:val="3C3C3C"/>
        </w:rPr>
        <w:t>re</w:t>
      </w:r>
      <w:proofErr w:type="gramEnd"/>
      <w:r w:rsidRPr="00235813">
        <w:rPr>
          <w:color w:val="3C3C3C"/>
        </w:rPr>
        <w:t xml:space="preserve"> not explicitly in the context of research. To be eligible for this course, students must obtain written approval from the Clinical Executive Committee (CEC), who will evaluate the clinical activities, scope of clinical work, and amount of supervision.</w:t>
      </w:r>
    </w:p>
    <w:p w:rsidRPr="00235813" w:rsidR="00235813" w:rsidP="00235813" w:rsidRDefault="00235813" w14:paraId="1F415FE8" w14:textId="77777777"/>
    <w:p w:rsidR="00235813" w:rsidRDefault="00235813" w14:paraId="2A09185B" w14:textId="77777777">
      <w:pPr>
        <w:pStyle w:val="Heading2"/>
        <w:kinsoku w:val="0"/>
        <w:overflowPunct w:val="0"/>
      </w:pPr>
    </w:p>
    <w:p w:rsidRPr="00E46AC1" w:rsidR="00B038CA" w:rsidRDefault="00B038CA" w14:paraId="39F82311" w14:textId="77777777">
      <w:pPr>
        <w:pStyle w:val="Heading2"/>
        <w:kinsoku w:val="0"/>
        <w:overflowPunct w:val="0"/>
        <w:rPr>
          <w:b w:val="0"/>
          <w:bCs w:val="0"/>
        </w:rPr>
      </w:pPr>
      <w:r w:rsidRPr="00E46AC1">
        <w:t>PSYCLN 785 and 786 Practicum &amp; Ethics Seminar I and II</w:t>
      </w:r>
    </w:p>
    <w:p w:rsidRPr="00E46AC1" w:rsidR="00B038CA" w:rsidRDefault="00B038CA" w14:paraId="7F660C01" w14:textId="77777777">
      <w:pPr>
        <w:pStyle w:val="BodyText"/>
        <w:kinsoku w:val="0"/>
        <w:overflowPunct w:val="0"/>
        <w:spacing w:before="2"/>
        <w:ind w:left="0"/>
        <w:rPr>
          <w:b/>
          <w:bCs/>
          <w:sz w:val="23"/>
          <w:szCs w:val="23"/>
        </w:rPr>
      </w:pPr>
    </w:p>
    <w:p w:rsidRPr="00E46AC1" w:rsidR="00B038CA" w:rsidRDefault="00B038CA" w14:paraId="08E7717C" w14:textId="77777777">
      <w:pPr>
        <w:pStyle w:val="BodyText"/>
        <w:kinsoku w:val="0"/>
        <w:overflowPunct w:val="0"/>
        <w:ind w:right="176"/>
      </w:pPr>
      <w:r w:rsidRPr="00E46AC1">
        <w:t xml:space="preserve">A year-long practicum course is designed to provide students with supervised clinical training experiences in a field setting for 20 hours a week, including the opportunity to apply a range of assessment and intervention techniques.   The weekly </w:t>
      </w:r>
      <w:proofErr w:type="gramStart"/>
      <w:r w:rsidRPr="00E46AC1">
        <w:t>3 hour</w:t>
      </w:r>
      <w:proofErr w:type="gramEnd"/>
      <w:r w:rsidRPr="00E46AC1">
        <w:t xml:space="preserve"> seminar complements the 20 hour a week clinical training practicum and provides the opportunity to integrate the academic and field placement clinical experiences.  The course is open to </w:t>
      </w:r>
      <w:proofErr w:type="gramStart"/>
      <w:r w:rsidRPr="00E46AC1">
        <w:t>second and third year</w:t>
      </w:r>
      <w:proofErr w:type="gramEnd"/>
      <w:r w:rsidRPr="00E46AC1">
        <w:t xml:space="preserve"> students.</w:t>
      </w:r>
    </w:p>
    <w:p w:rsidRPr="00E46AC1" w:rsidR="00B038CA" w:rsidRDefault="00B038CA" w14:paraId="31F963E9" w14:textId="77777777">
      <w:pPr>
        <w:pStyle w:val="BodyText"/>
        <w:kinsoku w:val="0"/>
        <w:overflowPunct w:val="0"/>
        <w:spacing w:before="10"/>
        <w:ind w:left="0"/>
      </w:pPr>
    </w:p>
    <w:p w:rsidRPr="00E46AC1" w:rsidR="00B038CA" w:rsidRDefault="00B038CA" w14:paraId="477AAE85" w14:textId="77777777">
      <w:pPr>
        <w:pStyle w:val="Heading2"/>
        <w:kinsoku w:val="0"/>
        <w:overflowPunct w:val="0"/>
        <w:rPr>
          <w:b w:val="0"/>
          <w:bCs w:val="0"/>
        </w:rPr>
      </w:pPr>
      <w:r w:rsidRPr="00E46AC1">
        <w:t>PSYCLN 787 and 788 Practicum Seminar III and IV</w:t>
      </w:r>
    </w:p>
    <w:p w:rsidRPr="00E46AC1" w:rsidR="00B038CA" w:rsidRDefault="00B038CA" w14:paraId="48860C18" w14:textId="77777777">
      <w:pPr>
        <w:pStyle w:val="BodyText"/>
        <w:kinsoku w:val="0"/>
        <w:overflowPunct w:val="0"/>
        <w:spacing w:before="2"/>
        <w:ind w:left="0"/>
        <w:rPr>
          <w:b/>
          <w:bCs/>
          <w:sz w:val="23"/>
          <w:szCs w:val="23"/>
        </w:rPr>
      </w:pPr>
    </w:p>
    <w:p w:rsidRPr="00E46AC1" w:rsidR="00B038CA" w:rsidRDefault="00B038CA" w14:paraId="598ABE26" w14:textId="77777777">
      <w:pPr>
        <w:pStyle w:val="BodyText"/>
        <w:kinsoku w:val="0"/>
        <w:overflowPunct w:val="0"/>
        <w:ind w:right="250"/>
      </w:pPr>
      <w:r w:rsidRPr="00E46AC1">
        <w:t>This course will provide students with intensive clinical training through a practicum placement at the University Health Service’s Counseling Center.  To support this training,</w:t>
      </w:r>
    </w:p>
    <w:p w:rsidRPr="00E46AC1" w:rsidR="00B038CA" w:rsidRDefault="00B038CA" w14:paraId="3AAD91F2" w14:textId="43746ECA">
      <w:pPr>
        <w:pStyle w:val="BodyText"/>
        <w:kinsoku w:val="0"/>
        <w:overflowPunct w:val="0"/>
        <w:spacing w:before="44"/>
        <w:ind w:right="169"/>
      </w:pPr>
      <w:proofErr w:type="gramStart"/>
      <w:r w:rsidRPr="00E46AC1">
        <w:t>students</w:t>
      </w:r>
      <w:proofErr w:type="gramEnd"/>
      <w:r w:rsidRPr="00E46AC1">
        <w:t xml:space="preserve"> will participate in weekly individual, group, and peer supervision, a didactic weekly seminar, and a monthly peer support group.  Over the course of the semester, students are expected to learn how to: conduct assessments, provide therapeutic interventions, conceptualize cases, apply a multicultural framework to clinical interactions, effectively use supervision, comply with the administrative requirements of the Counseling Center, and learn, understand, and abide by the ethical principles guiding the practice of psychology.</w:t>
      </w:r>
    </w:p>
    <w:p w:rsidRPr="00E46AC1" w:rsidR="00B038CA" w:rsidRDefault="00B038CA" w14:paraId="2FC4B819" w14:textId="77777777">
      <w:pPr>
        <w:pStyle w:val="BodyText"/>
        <w:kinsoku w:val="0"/>
        <w:overflowPunct w:val="0"/>
        <w:spacing w:before="10"/>
        <w:ind w:left="0"/>
      </w:pPr>
    </w:p>
    <w:p w:rsidRPr="00235813" w:rsidR="00235813" w:rsidP="00235813" w:rsidRDefault="00235813" w14:paraId="28D75FFD" w14:textId="77777777">
      <w:pPr>
        <w:pStyle w:val="Heading2"/>
        <w:kinsoku w:val="0"/>
        <w:overflowPunct w:val="0"/>
        <w:rPr>
          <w:b w:val="0"/>
          <w:bCs w:val="0"/>
        </w:rPr>
      </w:pPr>
      <w:r>
        <w:t>PSYCLN 791 and 792 Advanced Clinical Outreach, Intervention, and Consultation Practicum I and II</w:t>
      </w:r>
    </w:p>
    <w:p w:rsidRPr="00235813" w:rsidR="00235813" w:rsidP="00235813" w:rsidRDefault="00235813" w14:paraId="698A3CA2" w14:textId="77777777">
      <w:pPr>
        <w:widowControl/>
        <w:autoSpaceDE/>
        <w:autoSpaceDN/>
        <w:adjustRightInd/>
        <w:ind w:left="270"/>
        <w:rPr>
          <w:color w:val="000000"/>
        </w:rPr>
      </w:pPr>
      <w:r w:rsidRPr="00235813">
        <w:rPr>
          <w:rFonts w:ascii="Arial" w:hAnsi="Arial" w:cs="Arial"/>
          <w:color w:val="3C3C3C"/>
          <w:sz w:val="18"/>
          <w:szCs w:val="18"/>
        </w:rPr>
        <w:br/>
      </w:r>
      <w:r w:rsidRPr="00235813">
        <w:rPr>
          <w:color w:val="3C3C3C"/>
        </w:rPr>
        <w:t xml:space="preserve">This fall course offers advanced supervised individualized practicum experiences, primarily on campus but sometimes at associated community settings. Interventions, outreach, and </w:t>
      </w:r>
      <w:r w:rsidRPr="00235813">
        <w:rPr>
          <w:color w:val="3C3C3C"/>
        </w:rPr>
        <w:t>consultations will be offered by students in this practicum to the individual and organizational members of the University community. This practicum course will provide students with a variety of clinical outreach, intervention, and consultation experiences, with an emphasis on providing culturally responsive services that are sensitive to contextual factors and promote health and well-being. Students will complete individualized readings to support the clinical services they are providing. The primary focus of the course will be participating in clinical outreach and intervention activities to provide services on campus. To be eligible for this course, students must obtain written approval from the Clinical Executive Committee (CEC), who will evaluate the clinical activities, amount of supervision, and number of clinical hours to be completed. Group supervision through class discussion will involve consultation, peer supervision, and integration of clinical experiences, with attention to ethical and cultural considerations, to promote professional development as a clinical psychologist.</w:t>
      </w:r>
    </w:p>
    <w:p w:rsidR="00235813" w:rsidRDefault="00235813" w14:paraId="7744F6E1" w14:textId="77777777">
      <w:pPr>
        <w:pStyle w:val="Heading2"/>
        <w:kinsoku w:val="0"/>
        <w:overflowPunct w:val="0"/>
      </w:pPr>
    </w:p>
    <w:p w:rsidRPr="00E46AC1" w:rsidR="00B038CA" w:rsidRDefault="00235813" w14:paraId="2BC00263" w14:textId="77777777">
      <w:pPr>
        <w:pStyle w:val="Heading2"/>
        <w:kinsoku w:val="0"/>
        <w:overflowPunct w:val="0"/>
        <w:rPr>
          <w:b w:val="0"/>
          <w:bCs w:val="0"/>
        </w:rPr>
      </w:pPr>
      <w:r>
        <w:t>PSYCLN 879</w:t>
      </w:r>
      <w:r w:rsidRPr="00E46AC1" w:rsidR="00B038CA">
        <w:t xml:space="preserve"> Advanced Community Psychology</w:t>
      </w:r>
    </w:p>
    <w:p w:rsidRPr="00E46AC1" w:rsidR="00B038CA" w:rsidRDefault="00B038CA" w14:paraId="00285221" w14:textId="77777777">
      <w:pPr>
        <w:pStyle w:val="BodyText"/>
        <w:kinsoku w:val="0"/>
        <w:overflowPunct w:val="0"/>
        <w:spacing w:before="7"/>
        <w:ind w:left="0"/>
        <w:rPr>
          <w:b/>
          <w:bCs/>
          <w:sz w:val="23"/>
          <w:szCs w:val="23"/>
        </w:rPr>
      </w:pPr>
    </w:p>
    <w:p w:rsidRPr="00E46AC1" w:rsidR="00B038CA" w:rsidRDefault="00B038CA" w14:paraId="25E37E60" w14:textId="77777777">
      <w:pPr>
        <w:pStyle w:val="BodyText"/>
        <w:kinsoku w:val="0"/>
        <w:overflowPunct w:val="0"/>
        <w:ind w:right="119"/>
      </w:pPr>
      <w:r w:rsidRPr="00E46AC1">
        <w:t xml:space="preserve">The objectives of this seminar are to 1) engage students in a critical examination of the concepts, theories, and theoretical and application issues of community psychology; 2) provide opportunities for student to practice formulating sound concepts and hypotheses for use in research and applied work within the framework of community psychology. The course will focus on </w:t>
      </w:r>
      <w:proofErr w:type="gramStart"/>
      <w:r w:rsidRPr="00E46AC1">
        <w:t>diversity</w:t>
      </w:r>
      <w:proofErr w:type="gramEnd"/>
      <w:r w:rsidRPr="00E46AC1">
        <w:t xml:space="preserve"> related issues </w:t>
      </w:r>
      <w:proofErr w:type="gramStart"/>
      <w:r w:rsidRPr="00E46AC1">
        <w:t>such as:</w:t>
      </w:r>
      <w:proofErr w:type="gramEnd"/>
      <w:r w:rsidRPr="00E46AC1">
        <w:t xml:space="preserve"> viewing people within their social, cultural, economic, geographic, and historical contexts; giving explicit attention to diversity among peoples and settings and the implication for mental health; and methods for advancing intervention strategies that promote competence and well-being.</w:t>
      </w:r>
    </w:p>
    <w:p w:rsidRPr="00E46AC1" w:rsidR="00B038CA" w:rsidRDefault="00B038CA" w14:paraId="2374002C" w14:textId="77777777">
      <w:pPr>
        <w:pStyle w:val="BodyText"/>
        <w:kinsoku w:val="0"/>
        <w:overflowPunct w:val="0"/>
        <w:spacing w:before="1"/>
        <w:ind w:left="0"/>
        <w:rPr>
          <w:sz w:val="25"/>
          <w:szCs w:val="25"/>
        </w:rPr>
      </w:pPr>
    </w:p>
    <w:p w:rsidRPr="00E46AC1" w:rsidR="00B038CA" w:rsidRDefault="00B038CA" w14:paraId="34374AF0" w14:textId="77777777">
      <w:pPr>
        <w:pStyle w:val="Heading2"/>
        <w:kinsoku w:val="0"/>
        <w:overflowPunct w:val="0"/>
        <w:rPr>
          <w:b w:val="0"/>
          <w:bCs w:val="0"/>
        </w:rPr>
      </w:pPr>
      <w:r w:rsidRPr="00E46AC1">
        <w:t>PSYCLN 891 Teaching Seminar</w:t>
      </w:r>
    </w:p>
    <w:p w:rsidRPr="00E46AC1" w:rsidR="00B038CA" w:rsidRDefault="00B038CA" w14:paraId="4842A072" w14:textId="77777777">
      <w:pPr>
        <w:pStyle w:val="BodyText"/>
        <w:kinsoku w:val="0"/>
        <w:overflowPunct w:val="0"/>
        <w:spacing w:before="11"/>
        <w:ind w:left="0"/>
        <w:rPr>
          <w:b/>
          <w:bCs/>
          <w:sz w:val="22"/>
          <w:szCs w:val="22"/>
        </w:rPr>
      </w:pPr>
    </w:p>
    <w:p w:rsidR="00B038CA" w:rsidRDefault="00B038CA" w14:paraId="3F12054A" w14:textId="77777777">
      <w:pPr>
        <w:pStyle w:val="BodyText"/>
        <w:kinsoku w:val="0"/>
        <w:overflowPunct w:val="0"/>
        <w:ind w:right="164"/>
      </w:pPr>
      <w:r w:rsidRPr="00E46AC1">
        <w:t xml:space="preserve">This seminar is required of all </w:t>
      </w:r>
      <w:proofErr w:type="gramStart"/>
      <w:r w:rsidRPr="00E46AC1">
        <w:t>fourth year</w:t>
      </w:r>
      <w:proofErr w:type="gramEnd"/>
      <w:r w:rsidRPr="00E46AC1">
        <w:t xml:space="preserve"> clinical psychology doctoral students who are teaching undergraduate psychology courses.  The seminar provides didactic presentations combined with class discussion and supervision on a variety of topics including pedagogy, techniques for effective teaching, teaching diversity in psychology, writing and delivering lectures, and conceptualizing exams.</w:t>
      </w:r>
    </w:p>
    <w:p w:rsidR="00235813" w:rsidRDefault="00235813" w14:paraId="3161B37D" w14:textId="77777777">
      <w:pPr>
        <w:pStyle w:val="BodyText"/>
        <w:kinsoku w:val="0"/>
        <w:overflowPunct w:val="0"/>
        <w:ind w:right="164"/>
      </w:pPr>
    </w:p>
    <w:p w:rsidR="00235813" w:rsidP="00235813" w:rsidRDefault="00A82822" w14:paraId="0C2F8074" w14:textId="77777777">
      <w:pPr>
        <w:pStyle w:val="Heading2"/>
        <w:kinsoku w:val="0"/>
        <w:overflowPunct w:val="0"/>
      </w:pPr>
      <w:r>
        <w:t>PSYCLN 893 and 894</w:t>
      </w:r>
      <w:r w:rsidRPr="00E46AC1" w:rsidR="00235813">
        <w:t xml:space="preserve"> </w:t>
      </w:r>
      <w:r>
        <w:t>Advanced Community Practicum I and II</w:t>
      </w:r>
    </w:p>
    <w:p w:rsidR="00A82822" w:rsidP="00A82822" w:rsidRDefault="00A82822" w14:paraId="155FA4E8" w14:textId="77777777"/>
    <w:p w:rsidRPr="00A82822" w:rsidR="00A82822" w:rsidP="00A82822" w:rsidRDefault="00A82822" w14:paraId="114605B1" w14:textId="77777777">
      <w:pPr>
        <w:ind w:left="270"/>
      </w:pPr>
      <w:r w:rsidRPr="00A82822">
        <w:rPr>
          <w:color w:val="3C3C3C"/>
          <w:shd w:val="clear" w:color="auto" w:fill="FFFFFF"/>
        </w:rPr>
        <w:t>This fall course will provide oversight for advanced students completing practica in the community. Students will participate in clinical activities in community settings approved by the Clinical Executive committee (CEC) of the Clinical Psychology graduate program. Activities may include psychological, neuropsychological, and/or diagnostic assessments; providing therapeutic interventions; conceptualizing cases; applying a multicultural framework to clinical interaction; providing consultation or supervision; participation in prevention, consultation, or supervision; or other approved clinical activities. Students will improve their competencies in clinical skills, effective use of supervision, and comply with the administrative requirements of the Externship site, as well as the ethical principles guiding the practice of psychology. To be eligible for this course, students must obtain written approval from the Clinical Executive Committee (CEC), who will evaluate the clinical activities, scope of clinical work, number of practicum hours, and amount of supervision.</w:t>
      </w:r>
    </w:p>
    <w:p w:rsidRPr="00E46AC1" w:rsidR="00235813" w:rsidRDefault="00235813" w14:paraId="46550DA0" w14:textId="77777777">
      <w:pPr>
        <w:pStyle w:val="BodyText"/>
        <w:kinsoku w:val="0"/>
        <w:overflowPunct w:val="0"/>
        <w:ind w:right="164"/>
      </w:pPr>
    </w:p>
    <w:p w:rsidR="00B038CA" w:rsidRDefault="00A82822" w14:paraId="47F8810D" w14:textId="77777777">
      <w:pPr>
        <w:pStyle w:val="Heading2"/>
        <w:kinsoku w:val="0"/>
        <w:overflowPunct w:val="0"/>
        <w:spacing w:line="274" w:lineRule="exact"/>
      </w:pPr>
      <w:r>
        <w:t xml:space="preserve">PSYCLN 896 </w:t>
      </w:r>
      <w:r w:rsidRPr="00E46AC1" w:rsidR="00B038CA">
        <w:t>Independent Study in Clinical Psychology</w:t>
      </w:r>
    </w:p>
    <w:p w:rsidRPr="00A82822" w:rsidR="00A82822" w:rsidP="00A82822" w:rsidRDefault="00A82822" w14:paraId="237BA5F8" w14:textId="77777777"/>
    <w:p w:rsidRPr="00E46AC1" w:rsidR="00B038CA" w:rsidRDefault="00B038CA" w14:paraId="599AD131" w14:textId="77777777">
      <w:pPr>
        <w:pStyle w:val="BodyText"/>
        <w:kinsoku w:val="0"/>
        <w:overflowPunct w:val="0"/>
        <w:spacing w:line="239" w:lineRule="auto"/>
        <w:ind w:right="119"/>
      </w:pPr>
      <w:r w:rsidRPr="00E46AC1">
        <w:t xml:space="preserve">This course involves </w:t>
      </w:r>
      <w:proofErr w:type="gramStart"/>
      <w:r w:rsidRPr="00E46AC1">
        <w:t>the comprehensive</w:t>
      </w:r>
      <w:proofErr w:type="gramEnd"/>
      <w:r w:rsidRPr="00E46AC1">
        <w:t xml:space="preserve"> study of a particular topic in clinical psychology under the direction of a faculty member.  An Independent Study course will fulfill one of the elective requirements--in the A, B, or C area (discussed above, under "degree requirements"). A detailed proposal must be submitted to the faculty </w:t>
      </w:r>
      <w:proofErr w:type="gramStart"/>
      <w:r w:rsidRPr="00E46AC1">
        <w:t>member</w:t>
      </w:r>
      <w:proofErr w:type="gramEnd"/>
      <w:r w:rsidRPr="00E46AC1">
        <w:t xml:space="preserve"> and the Clinical Executive Committee (CEC) prior to registration.  Hours by arrangement. 3 credits.</w:t>
      </w:r>
    </w:p>
    <w:p w:rsidRPr="00E46AC1" w:rsidR="00B038CA" w:rsidRDefault="00B038CA" w14:paraId="23582430" w14:textId="77777777">
      <w:pPr>
        <w:pStyle w:val="BodyText"/>
        <w:kinsoku w:val="0"/>
        <w:overflowPunct w:val="0"/>
        <w:spacing w:before="10"/>
        <w:ind w:left="0"/>
      </w:pPr>
    </w:p>
    <w:p w:rsidRPr="00E46AC1" w:rsidR="00B038CA" w:rsidRDefault="00A82822" w14:paraId="077101AF" w14:textId="77777777">
      <w:pPr>
        <w:pStyle w:val="Heading2"/>
        <w:kinsoku w:val="0"/>
        <w:overflowPunct w:val="0"/>
        <w:rPr>
          <w:b w:val="0"/>
          <w:bCs w:val="0"/>
        </w:rPr>
      </w:pPr>
      <w:r>
        <w:t xml:space="preserve">PSYCLN 897 </w:t>
      </w:r>
      <w:r w:rsidRPr="00E46AC1" w:rsidR="00B038CA">
        <w:t>Special Topics in Clinical Psychology</w:t>
      </w:r>
    </w:p>
    <w:p w:rsidRPr="00E46AC1" w:rsidR="00B038CA" w:rsidRDefault="00B038CA" w14:paraId="155A4B8D" w14:textId="77777777">
      <w:pPr>
        <w:pStyle w:val="BodyText"/>
        <w:kinsoku w:val="0"/>
        <w:overflowPunct w:val="0"/>
        <w:spacing w:before="2"/>
        <w:ind w:left="0"/>
        <w:rPr>
          <w:b/>
          <w:bCs/>
          <w:sz w:val="23"/>
          <w:szCs w:val="23"/>
        </w:rPr>
      </w:pPr>
    </w:p>
    <w:p w:rsidRPr="00E46AC1" w:rsidR="00B038CA" w:rsidRDefault="00B038CA" w14:paraId="441123CF" w14:textId="77777777">
      <w:pPr>
        <w:pStyle w:val="BodyText"/>
        <w:kinsoku w:val="0"/>
        <w:overflowPunct w:val="0"/>
        <w:ind w:right="164"/>
      </w:pPr>
      <w:r w:rsidRPr="00E46AC1">
        <w:t xml:space="preserve">This advanced course offers intensive study of selected topics in clinical psychology. A Special Topics course will fulfill one of the electives </w:t>
      </w:r>
      <w:proofErr w:type="gramStart"/>
      <w:r w:rsidRPr="00E46AC1">
        <w:t>requirement</w:t>
      </w:r>
      <w:proofErr w:type="gramEnd"/>
      <w:r w:rsidRPr="00E46AC1">
        <w:t>--in the A, B, or C area (discussed above, under "degree requirements").  Course content will vary according to the topic and will be announced prior to registration. Hours by arrangement. 3 credits.</w:t>
      </w:r>
    </w:p>
    <w:p w:rsidRPr="00E46AC1" w:rsidR="00B038CA" w:rsidRDefault="00B038CA" w14:paraId="60978FE4" w14:textId="77777777">
      <w:pPr>
        <w:pStyle w:val="BodyText"/>
        <w:kinsoku w:val="0"/>
        <w:overflowPunct w:val="0"/>
        <w:spacing w:before="10"/>
        <w:ind w:left="0"/>
      </w:pPr>
    </w:p>
    <w:p w:rsidRPr="00C9539A" w:rsidR="00B038CA" w:rsidRDefault="00B038CA" w14:paraId="317819E9" w14:textId="77777777">
      <w:pPr>
        <w:pStyle w:val="Heading2"/>
        <w:kinsoku w:val="0"/>
        <w:overflowPunct w:val="0"/>
        <w:rPr>
          <w:b w:val="0"/>
          <w:bCs w:val="0"/>
        </w:rPr>
      </w:pPr>
      <w:r w:rsidRPr="00E46AC1">
        <w:t>P</w:t>
      </w:r>
      <w:r w:rsidR="00A82822">
        <w:t xml:space="preserve">SYCLN 898 </w:t>
      </w:r>
      <w:r w:rsidRPr="00E46AC1">
        <w:t>Internship Credits</w:t>
      </w:r>
      <w:r w:rsidR="00C9539A">
        <w:t xml:space="preserve"> </w:t>
      </w:r>
      <w:r w:rsidR="00C9539A">
        <w:rPr>
          <w:b w:val="0"/>
        </w:rPr>
        <w:t xml:space="preserve">(NOTE: </w:t>
      </w:r>
      <w:r w:rsidR="00A82822">
        <w:rPr>
          <w:b w:val="0"/>
        </w:rPr>
        <w:t xml:space="preserve">We are no longer having students register for Internship credits.  </w:t>
      </w:r>
      <w:proofErr w:type="gramStart"/>
      <w:r w:rsidR="00A82822">
        <w:rPr>
          <w:b w:val="0"/>
        </w:rPr>
        <w:t>Instead</w:t>
      </w:r>
      <w:proofErr w:type="gramEnd"/>
      <w:r w:rsidR="00A82822">
        <w:rPr>
          <w:b w:val="0"/>
        </w:rPr>
        <w:t xml:space="preserve"> students will be enrolled in CAS600/CAS800</w:t>
      </w:r>
      <w:r w:rsidR="00C9539A">
        <w:rPr>
          <w:b w:val="0"/>
        </w:rPr>
        <w:t>)</w:t>
      </w:r>
    </w:p>
    <w:p w:rsidRPr="00E46AC1" w:rsidR="00B038CA" w:rsidRDefault="00B038CA" w14:paraId="6786D1B0" w14:textId="77777777">
      <w:pPr>
        <w:pStyle w:val="BodyText"/>
        <w:kinsoku w:val="0"/>
        <w:overflowPunct w:val="0"/>
        <w:ind w:left="0"/>
        <w:rPr>
          <w:b/>
          <w:bCs/>
        </w:rPr>
      </w:pPr>
    </w:p>
    <w:p w:rsidRPr="00E46AC1" w:rsidR="00B038CA" w:rsidRDefault="00A82822" w14:paraId="3A27492B" w14:textId="77777777">
      <w:pPr>
        <w:pStyle w:val="BodyText"/>
        <w:kinsoku w:val="0"/>
        <w:overflowPunct w:val="0"/>
        <w:ind w:left="240"/>
      </w:pPr>
      <w:r>
        <w:rPr>
          <w:b/>
          <w:bCs/>
        </w:rPr>
        <w:t xml:space="preserve">Psychology 899 </w:t>
      </w:r>
      <w:r w:rsidRPr="00E46AC1" w:rsidR="00B038CA">
        <w:rPr>
          <w:b/>
          <w:bCs/>
        </w:rPr>
        <w:t>Dissertation Research Credits</w:t>
      </w:r>
    </w:p>
    <w:p w:rsidRPr="00E46AC1" w:rsidR="00B038CA" w:rsidRDefault="00B038CA" w14:paraId="102ED69C" w14:textId="77777777">
      <w:pPr>
        <w:pStyle w:val="BodyText"/>
        <w:kinsoku w:val="0"/>
        <w:overflowPunct w:val="0"/>
        <w:ind w:left="240"/>
      </w:pPr>
    </w:p>
    <w:p w:rsidR="006173AB" w:rsidRDefault="006173AB" w14:paraId="657DA9E2" w14:textId="77777777">
      <w:pPr>
        <w:pStyle w:val="BodyText"/>
        <w:kinsoku w:val="0"/>
        <w:overflowPunct w:val="0"/>
        <w:ind w:left="240"/>
      </w:pPr>
    </w:p>
    <w:p w:rsidR="00522641" w:rsidRDefault="00522641" w14:paraId="79517DBC" w14:textId="77777777">
      <w:pPr>
        <w:pStyle w:val="BodyText"/>
        <w:kinsoku w:val="0"/>
        <w:overflowPunct w:val="0"/>
        <w:ind w:left="240"/>
      </w:pPr>
    </w:p>
    <w:p w:rsidR="00522641" w:rsidRDefault="00522641" w14:paraId="3FFB829D" w14:textId="77777777">
      <w:pPr>
        <w:pStyle w:val="BodyText"/>
        <w:kinsoku w:val="0"/>
        <w:overflowPunct w:val="0"/>
        <w:ind w:left="240"/>
      </w:pPr>
    </w:p>
    <w:p w:rsidRPr="00E46AC1" w:rsidR="00522641" w:rsidP="00522641" w:rsidRDefault="00522641" w14:paraId="21491F34" w14:textId="77777777">
      <w:pPr>
        <w:pStyle w:val="BodyText"/>
        <w:kinsoku w:val="0"/>
        <w:overflowPunct w:val="0"/>
        <w:spacing w:before="54"/>
        <w:ind w:left="3489" w:right="3509"/>
        <w:jc w:val="center"/>
      </w:pPr>
      <w:bookmarkStart w:name="appendixa" w:id="34"/>
      <w:r w:rsidRPr="00E46AC1">
        <w:rPr>
          <w:b/>
          <w:bCs/>
        </w:rPr>
        <w:t>APPENDIX A</w:t>
      </w:r>
      <w:bookmarkEnd w:id="34"/>
    </w:p>
    <w:p w:rsidRPr="00E46AC1" w:rsidR="00522641" w:rsidP="00522641" w:rsidRDefault="00522641" w14:paraId="0D3EC604" w14:textId="77777777">
      <w:pPr>
        <w:pStyle w:val="BodyText"/>
        <w:kinsoku w:val="0"/>
        <w:overflowPunct w:val="0"/>
        <w:spacing w:before="11"/>
        <w:ind w:left="0"/>
        <w:rPr>
          <w:b/>
          <w:bCs/>
          <w:sz w:val="22"/>
          <w:szCs w:val="22"/>
        </w:rPr>
      </w:pPr>
    </w:p>
    <w:p w:rsidRPr="00E46AC1" w:rsidR="00522641" w:rsidP="00522641" w:rsidRDefault="00522641" w14:paraId="3C3F3CCD" w14:textId="77777777">
      <w:pPr>
        <w:pStyle w:val="BodyText"/>
        <w:kinsoku w:val="0"/>
        <w:overflowPunct w:val="0"/>
        <w:ind w:left="492"/>
      </w:pPr>
      <w:r w:rsidRPr="00E46AC1">
        <w:rPr>
          <w:i/>
          <w:iCs/>
        </w:rPr>
        <w:t>Forms are listed in the order in which they are referenced in the Program Handbook</w:t>
      </w:r>
    </w:p>
    <w:p w:rsidRPr="00E46AC1" w:rsidR="00522641" w:rsidP="00522641" w:rsidRDefault="00522641" w14:paraId="610C6AE6" w14:textId="77777777">
      <w:pPr>
        <w:pStyle w:val="BodyText"/>
        <w:kinsoku w:val="0"/>
        <w:overflowPunct w:val="0"/>
        <w:ind w:left="0"/>
        <w:rPr>
          <w:i/>
          <w:iCs/>
        </w:rPr>
      </w:pPr>
    </w:p>
    <w:p w:rsidRPr="00E46AC1" w:rsidR="00522641" w:rsidP="00522641" w:rsidRDefault="00522641" w14:paraId="346DDF02" w14:textId="77777777">
      <w:pPr>
        <w:pStyle w:val="BodyText"/>
        <w:tabs>
          <w:tab w:val="left" w:pos="9180"/>
          <w:tab w:val="left" w:pos="9360"/>
        </w:tabs>
        <w:kinsoku w:val="0"/>
        <w:overflowPunct w:val="0"/>
        <w:ind w:left="440"/>
      </w:pPr>
      <w:r w:rsidRPr="00E46AC1">
        <w:t>1.  Statute of Limitations Extension Form......................................................................</w:t>
      </w:r>
      <w:r>
        <w:t>..</w:t>
      </w:r>
      <w:r w:rsidRPr="00E46AC1">
        <w:t xml:space="preserve">. </w:t>
      </w:r>
      <w:hyperlink w:history="1" w:anchor="statuteoflimitations">
        <w:r w:rsidRPr="00E46AC1">
          <w:rPr>
            <w:rStyle w:val="Hyperlink"/>
          </w:rPr>
          <w:t>A1</w:t>
        </w:r>
      </w:hyperlink>
    </w:p>
    <w:p w:rsidRPr="00E46AC1" w:rsidR="00522641" w:rsidP="00522641" w:rsidRDefault="00522641" w14:paraId="76112751" w14:textId="77777777">
      <w:pPr>
        <w:pStyle w:val="BodyText"/>
        <w:kinsoku w:val="0"/>
        <w:overflowPunct w:val="0"/>
        <w:ind w:left="440"/>
      </w:pPr>
      <w:r w:rsidRPr="00E46AC1">
        <w:t>2.   Leave of Absence Form............................................................................................</w:t>
      </w:r>
      <w:r>
        <w:t>..</w:t>
      </w:r>
      <w:r w:rsidRPr="00E46AC1">
        <w:t>..</w:t>
      </w:r>
      <w:hyperlink w:history="1" w:anchor="absencerequest">
        <w:r w:rsidRPr="00E46AC1">
          <w:rPr>
            <w:rStyle w:val="Hyperlink"/>
          </w:rPr>
          <w:t>A2</w:t>
        </w:r>
      </w:hyperlink>
    </w:p>
    <w:p w:rsidRPr="00E46AC1" w:rsidR="00522641" w:rsidP="00522641" w:rsidRDefault="00522641" w14:paraId="0B1E353B" w14:textId="77777777">
      <w:pPr>
        <w:pStyle w:val="BodyText"/>
        <w:kinsoku w:val="0"/>
        <w:overflowPunct w:val="0"/>
        <w:ind w:left="440"/>
      </w:pPr>
      <w:r w:rsidRPr="00E46AC1">
        <w:t xml:space="preserve">3.   Incomplete Contract Form..........................................................................................  </w:t>
      </w:r>
      <w:hyperlink w:history="1" w:anchor="incompletecontract">
        <w:r w:rsidRPr="00E46AC1">
          <w:rPr>
            <w:rStyle w:val="Hyperlink"/>
          </w:rPr>
          <w:t>A3</w:t>
        </w:r>
      </w:hyperlink>
    </w:p>
    <w:p w:rsidRPr="00E46AC1" w:rsidR="00522641" w:rsidP="00522641" w:rsidRDefault="00522641" w14:paraId="20ECD401" w14:textId="77777777">
      <w:pPr>
        <w:pStyle w:val="BodyText"/>
        <w:kinsoku w:val="0"/>
        <w:overflowPunct w:val="0"/>
        <w:ind w:left="440"/>
      </w:pPr>
      <w:r w:rsidRPr="00E46AC1">
        <w:t>4.   Independent Study Request and Approval Form.....................................................</w:t>
      </w:r>
      <w:r>
        <w:t>.</w:t>
      </w:r>
      <w:r w:rsidRPr="00E46AC1">
        <w:t xml:space="preserve">... </w:t>
      </w:r>
      <w:hyperlink w:history="1" w:anchor="independentstudy">
        <w:r w:rsidRPr="00E46AC1">
          <w:rPr>
            <w:rStyle w:val="Hyperlink"/>
          </w:rPr>
          <w:t>A4</w:t>
        </w:r>
      </w:hyperlink>
    </w:p>
    <w:p w:rsidRPr="00E46AC1" w:rsidR="00522641" w:rsidP="00522641" w:rsidRDefault="00522641" w14:paraId="388DED5A" w14:textId="77777777">
      <w:pPr>
        <w:pStyle w:val="BodyText"/>
        <w:kinsoku w:val="0"/>
        <w:overflowPunct w:val="0"/>
        <w:ind w:left="439"/>
      </w:pPr>
      <w:r>
        <w:t>5</w:t>
      </w:r>
      <w:r w:rsidRPr="00E46AC1">
        <w:t>.  Mentoring Contract................................................................................................</w:t>
      </w:r>
      <w:r>
        <w:t>...</w:t>
      </w:r>
      <w:r w:rsidRPr="00E46AC1">
        <w:t xml:space="preserve">.... </w:t>
      </w:r>
      <w:hyperlink w:history="1" w:anchor="mentoringcontract">
        <w:r>
          <w:rPr>
            <w:rStyle w:val="Hyperlink"/>
          </w:rPr>
          <w:t>A5</w:t>
        </w:r>
      </w:hyperlink>
    </w:p>
    <w:p w:rsidRPr="00E46AC1" w:rsidR="00522641" w:rsidP="00522641" w:rsidRDefault="00522641" w14:paraId="37D75802" w14:textId="77777777">
      <w:pPr>
        <w:pStyle w:val="BodyText"/>
        <w:kinsoku w:val="0"/>
        <w:overflowPunct w:val="0"/>
        <w:ind w:left="439"/>
      </w:pPr>
      <w:r>
        <w:t>6</w:t>
      </w:r>
      <w:r w:rsidRPr="00E46AC1">
        <w:t>.  Mentoring Mid-year Evaluation.............................................................................</w:t>
      </w:r>
      <w:r>
        <w:t>.</w:t>
      </w:r>
      <w:r w:rsidRPr="00E46AC1">
        <w:t xml:space="preserve">....  </w:t>
      </w:r>
      <w:hyperlink w:history="1" w:anchor="mentoringmidyear">
        <w:r>
          <w:rPr>
            <w:rStyle w:val="Hyperlink"/>
          </w:rPr>
          <w:t>A6</w:t>
        </w:r>
      </w:hyperlink>
    </w:p>
    <w:p w:rsidRPr="00E46AC1" w:rsidR="00522641" w:rsidP="00522641" w:rsidRDefault="00522641" w14:paraId="5B58150C" w14:textId="77777777">
      <w:pPr>
        <w:pStyle w:val="BodyText"/>
        <w:tabs>
          <w:tab w:val="left" w:pos="9180"/>
        </w:tabs>
        <w:kinsoku w:val="0"/>
        <w:overflowPunct w:val="0"/>
        <w:ind w:left="439"/>
      </w:pPr>
      <w:r>
        <w:t>7</w:t>
      </w:r>
      <w:proofErr w:type="gramStart"/>
      <w:r w:rsidRPr="00E46AC1">
        <w:t>.  Annual</w:t>
      </w:r>
      <w:proofErr w:type="gramEnd"/>
      <w:r w:rsidRPr="00E46AC1">
        <w:t xml:space="preserve"> Graduate Student Report............................................................................</w:t>
      </w:r>
      <w:r>
        <w:t>..</w:t>
      </w:r>
      <w:r w:rsidRPr="00E46AC1">
        <w:t xml:space="preserve">.. </w:t>
      </w:r>
      <w:hyperlink w:history="1" w:anchor="annualreport">
        <w:r>
          <w:rPr>
            <w:rStyle w:val="Hyperlink"/>
          </w:rPr>
          <w:t>A12</w:t>
        </w:r>
      </w:hyperlink>
    </w:p>
    <w:p w:rsidRPr="00E46AC1" w:rsidR="00522641" w:rsidP="00522641" w:rsidRDefault="00522641" w14:paraId="5D2C62C5" w14:textId="77777777">
      <w:pPr>
        <w:pStyle w:val="BodyText"/>
        <w:tabs>
          <w:tab w:val="left" w:pos="9180"/>
        </w:tabs>
        <w:kinsoku w:val="0"/>
        <w:overflowPunct w:val="0"/>
        <w:ind w:left="439"/>
      </w:pPr>
      <w:r>
        <w:t>8</w:t>
      </w:r>
      <w:proofErr w:type="gramStart"/>
      <w:r w:rsidRPr="00E46AC1">
        <w:t xml:space="preserve">. </w:t>
      </w:r>
      <w:r>
        <w:t xml:space="preserve"> </w:t>
      </w:r>
      <w:r w:rsidRPr="00E46AC1">
        <w:t>Master’s</w:t>
      </w:r>
      <w:proofErr w:type="gramEnd"/>
      <w:r w:rsidRPr="00E46AC1">
        <w:t xml:space="preserve"> Thesis Proposal Form.............................................................................</w:t>
      </w:r>
      <w:r>
        <w:t>.</w:t>
      </w:r>
      <w:r w:rsidRPr="00E46AC1">
        <w:t xml:space="preserve">.... </w:t>
      </w:r>
      <w:hyperlink w:history="1" w:anchor="mastersthesisproposal">
        <w:r>
          <w:rPr>
            <w:rStyle w:val="Hyperlink"/>
          </w:rPr>
          <w:t>A15</w:t>
        </w:r>
      </w:hyperlink>
    </w:p>
    <w:p w:rsidRPr="00E46AC1" w:rsidR="00522641" w:rsidP="00522641" w:rsidRDefault="00522641" w14:paraId="0AD6119C" w14:textId="77777777">
      <w:pPr>
        <w:pStyle w:val="BodyText"/>
        <w:tabs>
          <w:tab w:val="left" w:pos="9180"/>
          <w:tab w:val="left" w:pos="9360"/>
        </w:tabs>
        <w:kinsoku w:val="0"/>
        <w:overflowPunct w:val="0"/>
        <w:ind w:left="439"/>
      </w:pPr>
      <w:r>
        <w:t>9</w:t>
      </w:r>
      <w:r w:rsidRPr="00E46AC1">
        <w:t xml:space="preserve">. </w:t>
      </w:r>
      <w:r>
        <w:t xml:space="preserve"> </w:t>
      </w:r>
      <w:r w:rsidRPr="00E46AC1">
        <w:t>Master’s Thesis Signature Page Sample..................................................................</w:t>
      </w:r>
      <w:r>
        <w:t>...</w:t>
      </w:r>
      <w:r w:rsidRPr="00E46AC1">
        <w:t xml:space="preserve"> </w:t>
      </w:r>
      <w:hyperlink w:history="1" w:anchor="masters_thesis_signature_page">
        <w:r>
          <w:rPr>
            <w:rStyle w:val="Hyperlink"/>
          </w:rPr>
          <w:t>A16</w:t>
        </w:r>
      </w:hyperlink>
    </w:p>
    <w:p w:rsidRPr="00E46AC1" w:rsidR="00522641" w:rsidP="00522641" w:rsidRDefault="00522641" w14:paraId="516E52AE" w14:textId="77777777">
      <w:pPr>
        <w:pStyle w:val="BodyText"/>
        <w:tabs>
          <w:tab w:val="left" w:pos="9000"/>
        </w:tabs>
        <w:kinsoku w:val="0"/>
        <w:overflowPunct w:val="0"/>
        <w:ind w:left="439"/>
      </w:pPr>
      <w:r>
        <w:t>10</w:t>
      </w:r>
      <w:r w:rsidRPr="00E46AC1">
        <w:t>. Advanced Practicum Form.......................................................................................</w:t>
      </w:r>
      <w:r>
        <w:t>..</w:t>
      </w:r>
      <w:hyperlink w:history="1" w:anchor="_(EXAMPLE:_ALWAYS_CHECK">
        <w:r>
          <w:rPr>
            <w:rStyle w:val="Hyperlink"/>
          </w:rPr>
          <w:t>A17</w:t>
        </w:r>
      </w:hyperlink>
    </w:p>
    <w:p w:rsidR="00522641" w:rsidP="00522641" w:rsidRDefault="00522641" w14:paraId="1066C238" w14:textId="77777777">
      <w:pPr>
        <w:pStyle w:val="BodyText"/>
        <w:kinsoku w:val="0"/>
        <w:overflowPunct w:val="0"/>
        <w:ind w:left="439"/>
      </w:pPr>
      <w:r w:rsidRPr="00E46AC1">
        <w:t>1</w:t>
      </w:r>
      <w:r>
        <w:t>1</w:t>
      </w:r>
      <w:r w:rsidRPr="00E46AC1">
        <w:t xml:space="preserve">. </w:t>
      </w:r>
      <w:r>
        <w:t>Praxis Action I</w:t>
      </w:r>
      <w:r w:rsidRPr="00E46AC1">
        <w:t>.......................................................</w:t>
      </w:r>
      <w:r>
        <w:t>...................</w:t>
      </w:r>
      <w:r w:rsidRPr="00E46AC1">
        <w:t>..............................</w:t>
      </w:r>
      <w:r>
        <w:t>..</w:t>
      </w:r>
      <w:r w:rsidRPr="00E46AC1">
        <w:t>..</w:t>
      </w:r>
      <w:hyperlink w:history="1" w:anchor="Praxis1">
        <w:r w:rsidRPr="00C97BB4">
          <w:rPr>
            <w:rStyle w:val="Hyperlink"/>
          </w:rPr>
          <w:t>A19</w:t>
        </w:r>
      </w:hyperlink>
    </w:p>
    <w:p w:rsidR="00522641" w:rsidP="00522641" w:rsidRDefault="00522641" w14:paraId="51358C20" w14:textId="77777777">
      <w:pPr>
        <w:pStyle w:val="BodyText"/>
        <w:tabs>
          <w:tab w:val="left" w:pos="9180"/>
        </w:tabs>
        <w:kinsoku w:val="0"/>
        <w:overflowPunct w:val="0"/>
        <w:ind w:left="439"/>
      </w:pPr>
      <w:r>
        <w:t>12. Praxis Action II Proposal</w:t>
      </w:r>
      <w:r w:rsidRPr="00E46AC1">
        <w:t>.......................................</w:t>
      </w:r>
      <w:r>
        <w:t>...</w:t>
      </w:r>
      <w:r w:rsidRPr="00E46AC1">
        <w:t>.........................................</w:t>
      </w:r>
      <w:r>
        <w:t>.</w:t>
      </w:r>
      <w:r w:rsidRPr="00E46AC1">
        <w:t>....</w:t>
      </w:r>
      <w:r>
        <w:t>.</w:t>
      </w:r>
      <w:r w:rsidRPr="00E46AC1">
        <w:t>...</w:t>
      </w:r>
      <w:hyperlink w:history="1" w:anchor="Praxis2Proposal">
        <w:r w:rsidRPr="00C97BB4">
          <w:rPr>
            <w:rStyle w:val="Hyperlink"/>
          </w:rPr>
          <w:t>A20</w:t>
        </w:r>
      </w:hyperlink>
    </w:p>
    <w:p w:rsidR="00522641" w:rsidP="00522641" w:rsidRDefault="00522641" w14:paraId="0E4D80CB" w14:textId="77777777">
      <w:pPr>
        <w:pStyle w:val="BodyText"/>
        <w:tabs>
          <w:tab w:val="left" w:pos="9180"/>
        </w:tabs>
        <w:kinsoku w:val="0"/>
        <w:overflowPunct w:val="0"/>
        <w:ind w:left="439"/>
      </w:pPr>
      <w:r>
        <w:t>13. Praxis Action II Final Reflection.....................</w:t>
      </w:r>
      <w:r w:rsidRPr="00E46AC1">
        <w:t>........................................................</w:t>
      </w:r>
      <w:r>
        <w:t>..</w:t>
      </w:r>
      <w:r w:rsidRPr="00E46AC1">
        <w:t>.</w:t>
      </w:r>
      <w:hyperlink w:history="1" w:anchor="Praxis2Reflection">
        <w:r w:rsidRPr="00C97BB4">
          <w:rPr>
            <w:rStyle w:val="Hyperlink"/>
          </w:rPr>
          <w:t>A21</w:t>
        </w:r>
      </w:hyperlink>
    </w:p>
    <w:p w:rsidRPr="00E46AC1" w:rsidR="00522641" w:rsidP="00522641" w:rsidRDefault="00522641" w14:paraId="4E52A511" w14:textId="77777777">
      <w:pPr>
        <w:pStyle w:val="BodyText"/>
        <w:kinsoku w:val="0"/>
        <w:overflowPunct w:val="0"/>
        <w:ind w:left="439"/>
      </w:pPr>
      <w:r>
        <w:t xml:space="preserve">14. </w:t>
      </w:r>
      <w:r w:rsidRPr="00E46AC1">
        <w:t>Dissertation Tracking Form</w:t>
      </w:r>
      <w:r>
        <w:t>s</w:t>
      </w:r>
      <w:r w:rsidRPr="00E46AC1">
        <w:t xml:space="preserve"> .................................................................................... </w:t>
      </w:r>
      <w:hyperlink w:history="1" w:anchor="Stage1Dissertation">
        <w:r w:rsidRPr="00C97BB4">
          <w:rPr>
            <w:rStyle w:val="Hyperlink"/>
          </w:rPr>
          <w:t>A23</w:t>
        </w:r>
      </w:hyperlink>
    </w:p>
    <w:p w:rsidRPr="00E46AC1" w:rsidR="00522641" w:rsidP="00522641" w:rsidRDefault="00522641" w14:paraId="5393554A" w14:textId="77777777">
      <w:pPr>
        <w:pStyle w:val="BodyText"/>
        <w:kinsoku w:val="0"/>
        <w:overflowPunct w:val="0"/>
        <w:ind w:left="440"/>
      </w:pPr>
    </w:p>
    <w:p w:rsidRPr="00E46AC1" w:rsidR="00522641" w:rsidP="00522641" w:rsidRDefault="00522641" w14:paraId="563BE919" w14:textId="77777777">
      <w:pPr>
        <w:pStyle w:val="BodyText"/>
        <w:kinsoku w:val="0"/>
        <w:overflowPunct w:val="0"/>
        <w:ind w:left="0"/>
      </w:pPr>
    </w:p>
    <w:p w:rsidRPr="00E46AC1" w:rsidR="00522641" w:rsidP="00522641" w:rsidRDefault="00522641" w14:paraId="536A4F87" w14:textId="77777777">
      <w:pPr>
        <w:pStyle w:val="BodyText"/>
        <w:kinsoku w:val="0"/>
        <w:overflowPunct w:val="0"/>
        <w:ind w:left="3493" w:right="3509"/>
        <w:jc w:val="center"/>
      </w:pPr>
      <w:r w:rsidRPr="00E46AC1">
        <w:rPr>
          <w:i/>
          <w:iCs/>
        </w:rPr>
        <w:t>Other Program Forms</w:t>
      </w:r>
    </w:p>
    <w:p w:rsidRPr="00E46AC1" w:rsidR="00522641" w:rsidP="00522641" w:rsidRDefault="00522641" w14:paraId="3079DA04" w14:textId="77777777">
      <w:pPr>
        <w:pStyle w:val="BodyText"/>
        <w:kinsoku w:val="0"/>
        <w:overflowPunct w:val="0"/>
        <w:ind w:left="0"/>
        <w:rPr>
          <w:i/>
          <w:iCs/>
        </w:rPr>
      </w:pPr>
    </w:p>
    <w:p w:rsidRPr="00E46AC1" w:rsidR="00522641" w:rsidP="00522641" w:rsidRDefault="00522641" w14:paraId="4DAD9B7A" w14:textId="77777777">
      <w:pPr>
        <w:pStyle w:val="BodyText"/>
        <w:kinsoku w:val="0"/>
        <w:overflowPunct w:val="0"/>
        <w:ind w:left="440"/>
      </w:pPr>
      <w:r w:rsidRPr="00E46AC1">
        <w:t>1</w:t>
      </w:r>
      <w:r>
        <w:t>3</w:t>
      </w:r>
      <w:r w:rsidRPr="00E46AC1">
        <w:t>. Master’s Degree Application................................................................................</w:t>
      </w:r>
      <w:r>
        <w:t>..</w:t>
      </w:r>
      <w:r w:rsidRPr="00E46AC1">
        <w:t xml:space="preserve">... </w:t>
      </w:r>
      <w:hyperlink w:history="1" w:anchor="mastersapp">
        <w:r w:rsidRPr="00C97BB4">
          <w:rPr>
            <w:rStyle w:val="Hyperlink"/>
          </w:rPr>
          <w:t>A28</w:t>
        </w:r>
      </w:hyperlink>
    </w:p>
    <w:p w:rsidRPr="00E46AC1" w:rsidR="00522641" w:rsidP="00522641" w:rsidRDefault="00522641" w14:paraId="183270DD" w14:textId="77777777">
      <w:pPr>
        <w:pStyle w:val="BodyText"/>
        <w:kinsoku w:val="0"/>
        <w:overflowPunct w:val="0"/>
        <w:ind w:left="440"/>
      </w:pPr>
      <w:r w:rsidRPr="00E46AC1">
        <w:t>1</w:t>
      </w:r>
      <w:r>
        <w:t>4</w:t>
      </w:r>
      <w:r w:rsidRPr="00E46AC1">
        <w:t>. PhD Degree Application......................................................................................</w:t>
      </w:r>
      <w:r>
        <w:t>...</w:t>
      </w:r>
      <w:r w:rsidRPr="00E46AC1">
        <w:t>....</w:t>
      </w:r>
      <w:hyperlink w:history="1" w:anchor="phdapp">
        <w:r w:rsidRPr="00C97BB4">
          <w:rPr>
            <w:rStyle w:val="Hyperlink"/>
          </w:rPr>
          <w:t>A29</w:t>
        </w:r>
      </w:hyperlink>
    </w:p>
    <w:p w:rsidRPr="00E46AC1" w:rsidR="00522641" w:rsidP="00522641" w:rsidRDefault="00522641" w14:paraId="62208415" w14:textId="77777777">
      <w:pPr>
        <w:pStyle w:val="BodyText"/>
        <w:tabs>
          <w:tab w:val="left" w:pos="9180"/>
        </w:tabs>
        <w:kinsoku w:val="0"/>
        <w:overflowPunct w:val="0"/>
        <w:ind w:left="440"/>
      </w:pPr>
      <w:r w:rsidRPr="00E46AC1">
        <w:t>1</w:t>
      </w:r>
      <w:r>
        <w:t>5</w:t>
      </w:r>
      <w:r w:rsidRPr="00E46AC1">
        <w:t>. Preparing a Plan for Progress for CEC..................................................................</w:t>
      </w:r>
      <w:r>
        <w:t>..</w:t>
      </w:r>
      <w:r w:rsidRPr="00E46AC1">
        <w:t>...</w:t>
      </w:r>
      <w:hyperlink w:history="1" w:anchor="preparing">
        <w:r w:rsidRPr="00C97BB4">
          <w:rPr>
            <w:rStyle w:val="Hyperlink"/>
          </w:rPr>
          <w:t>A30</w:t>
        </w:r>
      </w:hyperlink>
    </w:p>
    <w:p w:rsidRPr="00E46AC1" w:rsidR="00522641" w:rsidP="00522641" w:rsidRDefault="00522641" w14:paraId="14780381" w14:textId="77777777">
      <w:pPr>
        <w:pStyle w:val="BodyText"/>
        <w:kinsoku w:val="0"/>
        <w:overflowPunct w:val="0"/>
        <w:ind w:left="440"/>
      </w:pPr>
    </w:p>
    <w:p w:rsidRPr="00E46AC1" w:rsidR="00522641" w:rsidRDefault="00522641" w14:paraId="6FEBC5EF" w14:textId="2ECE9674">
      <w:pPr>
        <w:pStyle w:val="BodyText"/>
        <w:kinsoku w:val="0"/>
        <w:overflowPunct w:val="0"/>
        <w:ind w:left="240"/>
        <w:sectPr w:rsidRPr="00E46AC1" w:rsidR="00522641" w:rsidSect="00FF5267">
          <w:pgSz w:w="12240" w:h="15840" w:orient="portrait"/>
          <w:pgMar w:top="1008" w:right="1008" w:bottom="1008" w:left="1008" w:header="0" w:footer="1084" w:gutter="0"/>
          <w:cols w:equalWidth="0" w:space="720">
            <w:col w:w="9672"/>
          </w:cols>
          <w:noEndnote/>
        </w:sectPr>
      </w:pPr>
    </w:p>
    <w:p w:rsidRPr="00E46AC1" w:rsidR="00B038CA" w:rsidRDefault="00B038CA" w14:paraId="4315428F" w14:textId="77777777">
      <w:pPr>
        <w:pStyle w:val="BodyText"/>
        <w:kinsoku w:val="0"/>
        <w:overflowPunct w:val="0"/>
        <w:ind w:left="0"/>
        <w:rPr>
          <w:rFonts w:ascii="Arial" w:hAnsi="Arial" w:cs="Arial"/>
          <w:sz w:val="14"/>
          <w:szCs w:val="14"/>
        </w:rPr>
      </w:pPr>
    </w:p>
    <w:p w:rsidRPr="00E46AC1" w:rsidR="00B038CA" w:rsidRDefault="00B038CA" w14:paraId="21A72E9C" w14:textId="77777777">
      <w:pPr>
        <w:pStyle w:val="BodyText"/>
        <w:kinsoku w:val="0"/>
        <w:overflowPunct w:val="0"/>
        <w:ind w:left="0"/>
        <w:rPr>
          <w:rFonts w:ascii="Arial" w:hAnsi="Arial" w:cs="Arial"/>
          <w:sz w:val="14"/>
          <w:szCs w:val="14"/>
        </w:rPr>
      </w:pPr>
    </w:p>
    <w:p w:rsidRPr="00E46AC1" w:rsidR="00B038CA" w:rsidRDefault="00B038CA" w14:paraId="25B3D52A" w14:textId="77777777">
      <w:pPr>
        <w:pStyle w:val="BodyText"/>
        <w:kinsoku w:val="0"/>
        <w:overflowPunct w:val="0"/>
        <w:spacing w:before="8"/>
        <w:ind w:left="0"/>
        <w:rPr>
          <w:rFonts w:ascii="Arial" w:hAnsi="Arial" w:cs="Arial"/>
          <w:sz w:val="14"/>
          <w:szCs w:val="14"/>
        </w:rPr>
      </w:pPr>
    </w:p>
    <w:p w:rsidRPr="00E46AC1" w:rsidR="00B038CA" w:rsidRDefault="00D8618B" w14:paraId="7F057276" w14:textId="690E1F04">
      <w:pPr>
        <w:pStyle w:val="BodyText"/>
        <w:kinsoku w:val="0"/>
        <w:overflowPunct w:val="0"/>
        <w:ind w:left="1492"/>
        <w:rPr>
          <w:rFonts w:ascii="Tahoma" w:hAnsi="Tahoma" w:cs="Tahoma"/>
          <w:sz w:val="14"/>
          <w:szCs w:val="14"/>
        </w:rPr>
      </w:pPr>
      <w:r>
        <w:rPr>
          <w:noProof/>
        </w:rPr>
        <mc:AlternateContent>
          <mc:Choice Requires="wps">
            <w:drawing>
              <wp:anchor distT="0" distB="0" distL="114300" distR="114300" simplePos="0" relativeHeight="251625472" behindDoc="1" locked="0" layoutInCell="0" allowOverlap="1" wp14:anchorId="36EBA8A3" wp14:editId="60F318DF">
                <wp:simplePos x="0" y="0"/>
                <wp:positionH relativeFrom="page">
                  <wp:posOffset>662940</wp:posOffset>
                </wp:positionH>
                <wp:positionV relativeFrom="paragraph">
                  <wp:posOffset>635</wp:posOffset>
                </wp:positionV>
                <wp:extent cx="723900" cy="800100"/>
                <wp:effectExtent l="0" t="0" r="0" b="0"/>
                <wp:wrapNone/>
                <wp:docPr id="15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0A93ABFB" w14:textId="3D075EFA">
                            <w:pPr>
                              <w:widowControl/>
                              <w:autoSpaceDE/>
                              <w:autoSpaceDN/>
                              <w:adjustRightInd/>
                              <w:spacing w:line="1260" w:lineRule="atLeast"/>
                            </w:pPr>
                            <w:r>
                              <w:rPr>
                                <w:noProof/>
                              </w:rPr>
                              <w:drawing>
                                <wp:inline distT="0" distB="0" distL="0" distR="0" wp14:anchorId="136627D1" wp14:editId="5501B19B">
                                  <wp:extent cx="723900"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800100"/>
                                          </a:xfrm>
                                          <a:prstGeom prst="rect">
                                            <a:avLst/>
                                          </a:prstGeom>
                                          <a:noFill/>
                                          <a:ln>
                                            <a:noFill/>
                                          </a:ln>
                                        </pic:spPr>
                                      </pic:pic>
                                    </a:graphicData>
                                  </a:graphic>
                                </wp:inline>
                              </w:drawing>
                            </w:r>
                          </w:p>
                          <w:p w:rsidR="003F75A9" w:rsidRDefault="003F75A9" w14:paraId="5E3983AA"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8E26714">
              <v:rect id="Rectangle 25" style="position:absolute;left:0;text-align:left;margin-left:52.2pt;margin-top:.05pt;width:57pt;height:6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7" o:allowincell="f" filled="f" stroked="f" w14:anchorId="36EBA8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">
                <v:textbox inset="0,0,0,0">
                  <w:txbxContent>
                    <w:p w:rsidR="003F75A9" w:rsidRDefault="003F75A9" w14:paraId="5DAB6C7B" w14:textId="3D075EFA">
                      <w:pPr>
                        <w:widowControl/>
                        <w:autoSpaceDE/>
                        <w:autoSpaceDN/>
                        <w:adjustRightInd/>
                        <w:spacing w:line="1260" w:lineRule="atLeast"/>
                      </w:pPr>
                      <w:r>
                        <w:rPr>
                          <w:noProof/>
                        </w:rPr>
                        <w:drawing>
                          <wp:inline distT="0" distB="0" distL="0" distR="0" wp14:anchorId="2EC3373F" wp14:editId="5501B19B">
                            <wp:extent cx="723900" cy="800100"/>
                            <wp:effectExtent l="0" t="0" r="0" b="0"/>
                            <wp:docPr id="1364685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800100"/>
                                    </a:xfrm>
                                    <a:prstGeom prst="rect">
                                      <a:avLst/>
                                    </a:prstGeom>
                                    <a:noFill/>
                                    <a:ln>
                                      <a:noFill/>
                                    </a:ln>
                                  </pic:spPr>
                                </pic:pic>
                              </a:graphicData>
                            </a:graphic>
                          </wp:inline>
                        </w:drawing>
                      </w:r>
                    </w:p>
                    <w:p w:rsidR="003F75A9" w:rsidRDefault="003F75A9" w14:paraId="02EB378F" w14:textId="77777777"/>
                  </w:txbxContent>
                </v:textbox>
                <w10:wrap anchorx="page"/>
              </v:rect>
            </w:pict>
          </mc:Fallback>
        </mc:AlternateContent>
      </w:r>
      <w:r w:rsidRPr="00E46AC1" w:rsidR="00B038CA">
        <w:rPr>
          <w:rFonts w:ascii="Tahoma" w:hAnsi="Tahoma" w:cs="Tahoma"/>
          <w:sz w:val="20"/>
          <w:szCs w:val="20"/>
        </w:rPr>
        <w:t>Office of the Registrar</w:t>
      </w:r>
      <w:r w:rsidRPr="00E46AC1" w:rsidR="00B038CA">
        <w:rPr>
          <w:rFonts w:ascii="Tahoma" w:hAnsi="Tahoma" w:cs="Tahoma"/>
          <w:w w:val="99"/>
          <w:sz w:val="20"/>
          <w:szCs w:val="20"/>
        </w:rPr>
        <w:t xml:space="preserve"> </w:t>
      </w:r>
      <w:r w:rsidRPr="00E46AC1" w:rsidR="00B038CA">
        <w:rPr>
          <w:rFonts w:ascii="Tahoma" w:hAnsi="Tahoma" w:cs="Tahoma"/>
          <w:sz w:val="16"/>
          <w:szCs w:val="16"/>
        </w:rPr>
        <w:t xml:space="preserve">University of Massachusetts Boston </w:t>
      </w:r>
      <w:r w:rsidRPr="00E46AC1" w:rsidR="00B038CA">
        <w:rPr>
          <w:rFonts w:ascii="Tahoma" w:hAnsi="Tahoma" w:cs="Tahoma"/>
          <w:sz w:val="14"/>
          <w:szCs w:val="14"/>
        </w:rPr>
        <w:t>Campus Center, 4th Floor</w:t>
      </w:r>
    </w:p>
    <w:p w:rsidRPr="00E46AC1" w:rsidR="00B038CA" w:rsidRDefault="00B038CA" w14:paraId="0F0520A4" w14:textId="77777777">
      <w:pPr>
        <w:pStyle w:val="BodyText"/>
        <w:kinsoku w:val="0"/>
        <w:overflowPunct w:val="0"/>
        <w:spacing w:line="168" w:lineRule="exact"/>
        <w:ind w:left="1492"/>
        <w:rPr>
          <w:rFonts w:ascii="Tahoma" w:hAnsi="Tahoma" w:cs="Tahoma"/>
          <w:sz w:val="14"/>
          <w:szCs w:val="14"/>
        </w:rPr>
      </w:pPr>
      <w:r w:rsidRPr="00E46AC1">
        <w:rPr>
          <w:rFonts w:ascii="Tahoma" w:hAnsi="Tahoma" w:cs="Tahoma"/>
          <w:sz w:val="14"/>
          <w:szCs w:val="14"/>
        </w:rPr>
        <w:t>100 Morrissey Boulevard</w:t>
      </w:r>
    </w:p>
    <w:p w:rsidRPr="00E46AC1" w:rsidR="00B038CA" w:rsidRDefault="00B038CA" w14:paraId="52C1EC26" w14:textId="77777777">
      <w:pPr>
        <w:pStyle w:val="BodyText"/>
        <w:kinsoku w:val="0"/>
        <w:overflowPunct w:val="0"/>
        <w:spacing w:line="168" w:lineRule="exact"/>
        <w:ind w:left="1492"/>
        <w:rPr>
          <w:rFonts w:ascii="Tahoma" w:hAnsi="Tahoma" w:cs="Tahoma"/>
          <w:sz w:val="14"/>
          <w:szCs w:val="14"/>
        </w:rPr>
      </w:pPr>
      <w:r w:rsidRPr="00E46AC1">
        <w:rPr>
          <w:rFonts w:ascii="Tahoma" w:hAnsi="Tahoma" w:cs="Tahoma"/>
          <w:sz w:val="14"/>
          <w:szCs w:val="14"/>
        </w:rPr>
        <w:t>Boston, Massachusetts 02125-3393</w:t>
      </w:r>
    </w:p>
    <w:p w:rsidRPr="00E46AC1" w:rsidR="00B038CA" w:rsidRDefault="00B038CA" w14:paraId="748D4CF6" w14:textId="77777777">
      <w:pPr>
        <w:pStyle w:val="BodyText"/>
        <w:kinsoku w:val="0"/>
        <w:overflowPunct w:val="0"/>
        <w:spacing w:before="1" w:line="167" w:lineRule="exact"/>
        <w:ind w:left="1492"/>
        <w:rPr>
          <w:rFonts w:ascii="Tahoma" w:hAnsi="Tahoma" w:cs="Tahoma"/>
          <w:sz w:val="14"/>
          <w:szCs w:val="14"/>
        </w:rPr>
      </w:pPr>
      <w:r w:rsidRPr="00E46AC1">
        <w:rPr>
          <w:rFonts w:ascii="Tahoma" w:hAnsi="Tahoma" w:cs="Tahoma"/>
          <w:sz w:val="14"/>
          <w:szCs w:val="14"/>
        </w:rPr>
        <w:t>617-287-6200, Fax 617-287-6242</w:t>
      </w:r>
    </w:p>
    <w:p w:rsidRPr="00E46AC1" w:rsidR="00B038CA" w:rsidRDefault="00B038CA" w14:paraId="6BCE6D6E" w14:textId="77777777">
      <w:pPr>
        <w:pStyle w:val="BodyText"/>
        <w:kinsoku w:val="0"/>
        <w:overflowPunct w:val="0"/>
        <w:spacing w:line="167" w:lineRule="exact"/>
        <w:ind w:left="1492"/>
        <w:rPr>
          <w:rFonts w:ascii="Tahoma" w:hAnsi="Tahoma" w:cs="Tahoma"/>
          <w:sz w:val="14"/>
          <w:szCs w:val="14"/>
        </w:rPr>
      </w:pPr>
      <w:hyperlink w:history="1" r:id="rId51">
        <w:r w:rsidRPr="00E46AC1">
          <w:rPr>
            <w:rFonts w:ascii="Tahoma" w:hAnsi="Tahoma" w:cs="Tahoma"/>
            <w:sz w:val="14"/>
            <w:szCs w:val="14"/>
          </w:rPr>
          <w:t>www.registrar.umb.edu</w:t>
        </w:r>
      </w:hyperlink>
    </w:p>
    <w:p w:rsidRPr="00E46AC1" w:rsidR="00B038CA" w:rsidRDefault="00B038CA" w14:paraId="6948FCBC" w14:textId="77777777">
      <w:pPr>
        <w:pStyle w:val="BodyText"/>
        <w:kinsoku w:val="0"/>
        <w:overflowPunct w:val="0"/>
        <w:spacing w:before="54"/>
        <w:ind w:left="0" w:right="497"/>
        <w:jc w:val="right"/>
        <w:rPr>
          <w:rFonts w:ascii="Arial" w:hAnsi="Arial" w:cs="Arial"/>
          <w:w w:val="95"/>
          <w:sz w:val="16"/>
          <w:szCs w:val="16"/>
        </w:rPr>
      </w:pPr>
      <w:r w:rsidRPr="00E46AC1">
        <w:rPr>
          <w:w w:val="95"/>
        </w:rPr>
        <w:br w:type="column"/>
      </w:r>
      <w:r w:rsidRPr="00E46AC1">
        <w:rPr>
          <w:rFonts w:ascii="Arial" w:hAnsi="Arial" w:cs="Arial"/>
          <w:w w:val="95"/>
          <w:sz w:val="16"/>
          <w:szCs w:val="16"/>
        </w:rPr>
        <w:t>A1</w:t>
      </w:r>
    </w:p>
    <w:p w:rsidRPr="00E46AC1" w:rsidR="00B038CA" w:rsidRDefault="00B038CA" w14:paraId="3014A82B" w14:textId="77777777">
      <w:pPr>
        <w:pStyle w:val="BodyText"/>
        <w:kinsoku w:val="0"/>
        <w:overflowPunct w:val="0"/>
        <w:ind w:left="0"/>
        <w:rPr>
          <w:rFonts w:ascii="Arial" w:hAnsi="Arial" w:cs="Arial"/>
          <w:sz w:val="16"/>
          <w:szCs w:val="16"/>
        </w:rPr>
      </w:pPr>
    </w:p>
    <w:p w:rsidRPr="00E46AC1" w:rsidR="00B038CA" w:rsidRDefault="00B038CA" w14:paraId="2384345E" w14:textId="77777777">
      <w:pPr>
        <w:pStyle w:val="BodyText"/>
        <w:kinsoku w:val="0"/>
        <w:overflowPunct w:val="0"/>
        <w:spacing w:before="4"/>
        <w:ind w:left="0"/>
        <w:rPr>
          <w:rFonts w:ascii="Arial" w:hAnsi="Arial" w:cs="Arial"/>
          <w:sz w:val="13"/>
          <w:szCs w:val="13"/>
        </w:rPr>
      </w:pPr>
    </w:p>
    <w:p w:rsidRPr="00E46AC1" w:rsidR="00B038CA" w:rsidRDefault="00B038CA" w14:paraId="21D9BD36" w14:textId="77777777">
      <w:pPr>
        <w:pStyle w:val="BodyText"/>
        <w:kinsoku w:val="0"/>
        <w:overflowPunct w:val="0"/>
        <w:spacing w:line="242" w:lineRule="auto"/>
        <w:ind w:left="123" w:right="112"/>
        <w:jc w:val="center"/>
        <w:rPr>
          <w:rFonts w:ascii="Tahoma" w:hAnsi="Tahoma" w:cs="Tahoma"/>
        </w:rPr>
      </w:pPr>
      <w:r w:rsidRPr="00E46AC1">
        <w:t xml:space="preserve">——————————————————————— </w:t>
      </w:r>
      <w:bookmarkStart w:name="statuteoflimitations" w:id="35"/>
      <w:r w:rsidRPr="00E46AC1">
        <w:rPr>
          <w:rFonts w:ascii="Tahoma" w:hAnsi="Tahoma" w:cs="Tahoma"/>
          <w:b/>
          <w:bCs/>
        </w:rPr>
        <w:t>GRADUATE STATUTE OF LIMITATIONS EXTENSION FORM</w:t>
      </w:r>
    </w:p>
    <w:bookmarkEnd w:id="35"/>
    <w:p w:rsidRPr="00E46AC1" w:rsidR="00B038CA" w:rsidRDefault="00B038CA" w14:paraId="393C89E6" w14:textId="77777777">
      <w:pPr>
        <w:pStyle w:val="BodyText"/>
        <w:kinsoku w:val="0"/>
        <w:overflowPunct w:val="0"/>
        <w:spacing w:line="268" w:lineRule="exact"/>
        <w:ind w:left="9"/>
        <w:jc w:val="center"/>
      </w:pPr>
      <w:r w:rsidRPr="00E46AC1">
        <w:t>———————————————————————</w:t>
      </w:r>
    </w:p>
    <w:p w:rsidRPr="00E46AC1" w:rsidR="00B038CA" w:rsidRDefault="00B038CA" w14:paraId="628308C1" w14:textId="77777777">
      <w:pPr>
        <w:pStyle w:val="BodyText"/>
        <w:kinsoku w:val="0"/>
        <w:overflowPunct w:val="0"/>
        <w:spacing w:line="268" w:lineRule="exact"/>
        <w:ind w:left="9"/>
        <w:jc w:val="center"/>
        <w:sectPr w:rsidRPr="00E46AC1" w:rsidR="00B038CA">
          <w:pgSz w:w="12240" w:h="15840" w:orient="portrait"/>
          <w:pgMar w:top="480" w:right="920" w:bottom="280" w:left="920" w:header="0" w:footer="0" w:gutter="0"/>
          <w:cols w:equalWidth="0" w:space="720" w:num="2">
            <w:col w:w="3970" w:space="671"/>
            <w:col w:w="5759"/>
          </w:cols>
          <w:noEndnote/>
        </w:sectPr>
      </w:pPr>
    </w:p>
    <w:p w:rsidRPr="00E46AC1" w:rsidR="00B038CA" w:rsidRDefault="00B038CA" w14:paraId="57F3C9E6" w14:textId="77777777">
      <w:pPr>
        <w:pStyle w:val="BodyText"/>
        <w:kinsoku w:val="0"/>
        <w:overflowPunct w:val="0"/>
        <w:ind w:left="0"/>
        <w:rPr>
          <w:sz w:val="20"/>
          <w:szCs w:val="20"/>
        </w:rPr>
      </w:pPr>
    </w:p>
    <w:p w:rsidRPr="00E46AC1" w:rsidR="00B038CA" w:rsidRDefault="00B038CA" w14:paraId="3E956B13" w14:textId="77777777">
      <w:pPr>
        <w:pStyle w:val="BodyText"/>
        <w:kinsoku w:val="0"/>
        <w:overflowPunct w:val="0"/>
        <w:spacing w:before="2"/>
        <w:ind w:left="0"/>
        <w:rPr>
          <w:sz w:val="18"/>
          <w:szCs w:val="18"/>
        </w:rPr>
      </w:pPr>
    </w:p>
    <w:p w:rsidRPr="00D5233F" w:rsidR="00B038CA" w:rsidRDefault="00B038CA" w14:paraId="05398EAC" w14:textId="77777777">
      <w:pPr>
        <w:pStyle w:val="BodyText"/>
        <w:tabs>
          <w:tab w:val="left" w:pos="10280"/>
        </w:tabs>
        <w:kinsoku w:val="0"/>
        <w:overflowPunct w:val="0"/>
        <w:spacing w:before="70"/>
        <w:ind w:left="124"/>
        <w:rPr>
          <w:sz w:val="22"/>
          <w:szCs w:val="22"/>
        </w:rPr>
      </w:pPr>
      <w:r w:rsidRPr="00D5233F">
        <w:rPr>
          <w:b/>
          <w:bCs/>
          <w:sz w:val="22"/>
          <w:szCs w:val="22"/>
        </w:rPr>
        <w:t xml:space="preserve">Student Name:  </w:t>
      </w:r>
      <w:r w:rsidRPr="00D5233F">
        <w:rPr>
          <w:b/>
          <w:bCs/>
          <w:w w:val="99"/>
          <w:sz w:val="22"/>
          <w:szCs w:val="22"/>
          <w:u w:val="single"/>
        </w:rPr>
        <w:t xml:space="preserve"> </w:t>
      </w:r>
      <w:r w:rsidRPr="00D5233F">
        <w:rPr>
          <w:b/>
          <w:bCs/>
          <w:sz w:val="22"/>
          <w:szCs w:val="22"/>
          <w:u w:val="single"/>
        </w:rPr>
        <w:tab/>
      </w:r>
    </w:p>
    <w:p w:rsidRPr="00D5233F" w:rsidR="00B038CA" w:rsidRDefault="00B038CA" w14:paraId="0C231D00" w14:textId="77777777">
      <w:pPr>
        <w:pStyle w:val="BodyText"/>
        <w:kinsoku w:val="0"/>
        <w:overflowPunct w:val="0"/>
        <w:spacing w:before="11"/>
        <w:ind w:left="0"/>
        <w:rPr>
          <w:b/>
          <w:bCs/>
          <w:sz w:val="9"/>
          <w:szCs w:val="9"/>
        </w:rPr>
      </w:pPr>
    </w:p>
    <w:p w:rsidRPr="00D5233F" w:rsidR="00B038CA" w:rsidRDefault="00B038CA" w14:paraId="3A1C4B89" w14:textId="77777777">
      <w:pPr>
        <w:pStyle w:val="BodyText"/>
        <w:tabs>
          <w:tab w:val="left" w:pos="4335"/>
        </w:tabs>
        <w:kinsoku w:val="0"/>
        <w:overflowPunct w:val="0"/>
        <w:spacing w:before="70"/>
        <w:ind w:left="124"/>
        <w:rPr>
          <w:sz w:val="22"/>
          <w:szCs w:val="22"/>
        </w:rPr>
      </w:pPr>
      <w:r w:rsidRPr="00D5233F">
        <w:rPr>
          <w:b/>
          <w:bCs/>
          <w:sz w:val="22"/>
          <w:szCs w:val="22"/>
        </w:rPr>
        <w:t xml:space="preserve">UMS #:  </w:t>
      </w:r>
      <w:r w:rsidRPr="00D5233F">
        <w:rPr>
          <w:b/>
          <w:bCs/>
          <w:w w:val="99"/>
          <w:sz w:val="22"/>
          <w:szCs w:val="22"/>
          <w:u w:val="single"/>
        </w:rPr>
        <w:t xml:space="preserve"> </w:t>
      </w:r>
      <w:r w:rsidRPr="00D5233F">
        <w:rPr>
          <w:b/>
          <w:bCs/>
          <w:sz w:val="22"/>
          <w:szCs w:val="22"/>
          <w:u w:val="single"/>
        </w:rPr>
        <w:tab/>
      </w:r>
    </w:p>
    <w:p w:rsidRPr="00D5233F" w:rsidR="00B038CA" w:rsidRDefault="00B038CA" w14:paraId="6A8AABFF" w14:textId="77777777">
      <w:pPr>
        <w:pStyle w:val="BodyText"/>
        <w:kinsoku w:val="0"/>
        <w:overflowPunct w:val="0"/>
        <w:spacing w:before="11"/>
        <w:ind w:left="0"/>
        <w:rPr>
          <w:b/>
          <w:bCs/>
          <w:sz w:val="9"/>
          <w:szCs w:val="9"/>
        </w:rPr>
      </w:pPr>
    </w:p>
    <w:p w:rsidRPr="00D5233F" w:rsidR="00B038CA" w:rsidRDefault="00B038CA" w14:paraId="64F53EAF" w14:textId="77777777">
      <w:pPr>
        <w:pStyle w:val="BodyText"/>
        <w:tabs>
          <w:tab w:val="left" w:pos="10280"/>
        </w:tabs>
        <w:kinsoku w:val="0"/>
        <w:overflowPunct w:val="0"/>
        <w:spacing w:before="70"/>
        <w:ind w:left="124"/>
        <w:rPr>
          <w:sz w:val="22"/>
          <w:szCs w:val="22"/>
        </w:rPr>
      </w:pPr>
      <w:r w:rsidRPr="00D5233F">
        <w:rPr>
          <w:b/>
          <w:bCs/>
          <w:sz w:val="22"/>
          <w:szCs w:val="22"/>
        </w:rPr>
        <w:t xml:space="preserve">Email:  </w:t>
      </w:r>
      <w:r w:rsidRPr="00D5233F">
        <w:rPr>
          <w:b/>
          <w:bCs/>
          <w:w w:val="99"/>
          <w:sz w:val="22"/>
          <w:szCs w:val="22"/>
          <w:u w:val="single"/>
        </w:rPr>
        <w:t xml:space="preserve"> </w:t>
      </w:r>
      <w:r w:rsidRPr="00D5233F">
        <w:rPr>
          <w:b/>
          <w:bCs/>
          <w:sz w:val="22"/>
          <w:szCs w:val="22"/>
          <w:u w:val="single"/>
        </w:rPr>
        <w:tab/>
      </w:r>
    </w:p>
    <w:p w:rsidRPr="00D5233F" w:rsidR="00B038CA" w:rsidRDefault="00B038CA" w14:paraId="2F72B2BE" w14:textId="77777777">
      <w:pPr>
        <w:pStyle w:val="BodyText"/>
        <w:kinsoku w:val="0"/>
        <w:overflowPunct w:val="0"/>
        <w:spacing w:before="11"/>
        <w:ind w:left="0"/>
        <w:rPr>
          <w:b/>
          <w:bCs/>
          <w:sz w:val="9"/>
          <w:szCs w:val="9"/>
        </w:rPr>
      </w:pPr>
    </w:p>
    <w:p w:rsidRPr="00D5233F" w:rsidR="00B038CA" w:rsidRDefault="00B038CA" w14:paraId="5E3FDD77" w14:textId="77777777">
      <w:pPr>
        <w:pStyle w:val="BodyText"/>
        <w:tabs>
          <w:tab w:val="left" w:pos="10280"/>
        </w:tabs>
        <w:kinsoku w:val="0"/>
        <w:overflowPunct w:val="0"/>
        <w:spacing w:before="70"/>
        <w:ind w:left="124"/>
        <w:rPr>
          <w:sz w:val="22"/>
          <w:szCs w:val="22"/>
        </w:rPr>
      </w:pPr>
      <w:r w:rsidRPr="00D5233F">
        <w:rPr>
          <w:b/>
          <w:bCs/>
          <w:sz w:val="22"/>
          <w:szCs w:val="22"/>
        </w:rPr>
        <w:t xml:space="preserve">Program: </w:t>
      </w:r>
      <w:r w:rsidRPr="00D5233F">
        <w:rPr>
          <w:b/>
          <w:bCs/>
          <w:w w:val="99"/>
          <w:sz w:val="22"/>
          <w:szCs w:val="22"/>
          <w:u w:val="single"/>
        </w:rPr>
        <w:t xml:space="preserve"> </w:t>
      </w:r>
      <w:r w:rsidRPr="00D5233F">
        <w:rPr>
          <w:b/>
          <w:bCs/>
          <w:sz w:val="22"/>
          <w:szCs w:val="22"/>
          <w:u w:val="single"/>
        </w:rPr>
        <w:tab/>
      </w:r>
    </w:p>
    <w:p w:rsidRPr="00D5233F" w:rsidR="00B038CA" w:rsidRDefault="00B038CA" w14:paraId="53201225" w14:textId="77777777">
      <w:pPr>
        <w:pStyle w:val="BodyText"/>
        <w:kinsoku w:val="0"/>
        <w:overflowPunct w:val="0"/>
        <w:spacing w:before="11"/>
        <w:ind w:left="0"/>
        <w:rPr>
          <w:b/>
          <w:bCs/>
          <w:sz w:val="9"/>
          <w:szCs w:val="9"/>
        </w:rPr>
      </w:pPr>
    </w:p>
    <w:p w:rsidRPr="00D5233F" w:rsidR="00B038CA" w:rsidRDefault="00B038CA" w14:paraId="1064EF35" w14:textId="77777777">
      <w:pPr>
        <w:pStyle w:val="BodyText"/>
        <w:tabs>
          <w:tab w:val="left" w:pos="10280"/>
        </w:tabs>
        <w:kinsoku w:val="0"/>
        <w:overflowPunct w:val="0"/>
        <w:spacing w:before="70"/>
        <w:ind w:left="124"/>
        <w:rPr>
          <w:sz w:val="22"/>
          <w:szCs w:val="22"/>
        </w:rPr>
      </w:pPr>
      <w:r w:rsidRPr="00D5233F">
        <w:rPr>
          <w:b/>
          <w:bCs/>
          <w:sz w:val="22"/>
          <w:szCs w:val="22"/>
        </w:rPr>
        <w:t xml:space="preserve">Expected date of degree completion:  </w:t>
      </w:r>
      <w:r w:rsidRPr="00D5233F">
        <w:rPr>
          <w:b/>
          <w:bCs/>
          <w:w w:val="99"/>
          <w:sz w:val="22"/>
          <w:szCs w:val="22"/>
          <w:u w:val="single"/>
        </w:rPr>
        <w:t xml:space="preserve"> </w:t>
      </w:r>
      <w:r w:rsidRPr="00D5233F">
        <w:rPr>
          <w:b/>
          <w:bCs/>
          <w:sz w:val="22"/>
          <w:szCs w:val="22"/>
          <w:u w:val="single"/>
        </w:rPr>
        <w:tab/>
      </w:r>
    </w:p>
    <w:p w:rsidRPr="00D5233F" w:rsidR="00B038CA" w:rsidRDefault="00B038CA" w14:paraId="0B398EF6" w14:textId="77777777">
      <w:pPr>
        <w:pStyle w:val="BodyText"/>
        <w:kinsoku w:val="0"/>
        <w:overflowPunct w:val="0"/>
        <w:spacing w:before="3"/>
        <w:ind w:left="0"/>
        <w:rPr>
          <w:b/>
          <w:bCs/>
          <w:sz w:val="16"/>
          <w:szCs w:val="16"/>
        </w:rPr>
      </w:pPr>
    </w:p>
    <w:p w:rsidRPr="00D5233F" w:rsidR="00B038CA" w:rsidRDefault="00B038CA" w14:paraId="3A2E2A84" w14:textId="2EAB9257">
      <w:pPr>
        <w:pStyle w:val="BodyText"/>
        <w:kinsoku w:val="0"/>
        <w:overflowPunct w:val="0"/>
        <w:spacing w:before="70"/>
        <w:ind w:left="124" w:right="1293"/>
        <w:rPr>
          <w:sz w:val="22"/>
          <w:szCs w:val="22"/>
        </w:rPr>
      </w:pPr>
      <w:r w:rsidRPr="00D5233F">
        <w:rPr>
          <w:sz w:val="22"/>
          <w:szCs w:val="22"/>
        </w:rPr>
        <w:t>Student: Please state reasons for requesting an extension and your academic plan for completing</w:t>
      </w:r>
      <w:r w:rsidRPr="00D5233F">
        <w:rPr>
          <w:w w:val="99"/>
          <w:sz w:val="22"/>
          <w:szCs w:val="22"/>
        </w:rPr>
        <w:t xml:space="preserve"> </w:t>
      </w:r>
      <w:r w:rsidRPr="00D5233F">
        <w:rPr>
          <w:sz w:val="22"/>
          <w:szCs w:val="22"/>
        </w:rPr>
        <w:t>requirements.</w:t>
      </w:r>
      <w:r w:rsidRPr="00D5233F" w:rsidR="00BA4720">
        <w:rPr>
          <w:sz w:val="22"/>
          <w:szCs w:val="22"/>
        </w:rPr>
        <w:t xml:space="preserve"> (In order to have your time limit extended, you must be an active student)</w:t>
      </w:r>
    </w:p>
    <w:p w:rsidRPr="00E46AC1" w:rsidR="00B038CA" w:rsidRDefault="00B038CA" w14:paraId="6560C91C" w14:textId="77777777">
      <w:pPr>
        <w:pStyle w:val="BodyText"/>
        <w:kinsoku w:val="0"/>
        <w:overflowPunct w:val="0"/>
        <w:ind w:left="0"/>
        <w:rPr>
          <w:rFonts w:ascii="Cambria" w:hAnsi="Cambria" w:cs="Cambria"/>
          <w:sz w:val="13"/>
          <w:szCs w:val="13"/>
        </w:rPr>
      </w:pPr>
    </w:p>
    <w:p w:rsidRPr="00E46AC1" w:rsidR="00B038CA" w:rsidRDefault="00D8618B" w14:paraId="4D1017C1" w14:textId="54A54591">
      <w:pPr>
        <w:pStyle w:val="BodyText"/>
        <w:kinsoku w:val="0"/>
        <w:overflowPunct w:val="0"/>
        <w:spacing w:line="20" w:lineRule="atLeast"/>
        <w:ind w:left="112"/>
        <w:rPr>
          <w:rFonts w:ascii="Cambria" w:hAnsi="Cambria" w:cs="Cambria"/>
          <w:sz w:val="2"/>
          <w:szCs w:val="2"/>
        </w:rPr>
      </w:pPr>
      <w:r>
        <w:rPr>
          <w:rFonts w:ascii="Cambria" w:hAnsi="Cambria" w:cs="Cambria"/>
          <w:noProof/>
          <w:sz w:val="2"/>
          <w:szCs w:val="2"/>
        </w:rPr>
        <mc:AlternateContent>
          <mc:Choice Requires="wpg">
            <w:drawing>
              <wp:inline distT="0" distB="0" distL="0" distR="0" wp14:anchorId="6F5B5E7A" wp14:editId="2A492F38">
                <wp:extent cx="6464935" cy="15240"/>
                <wp:effectExtent l="5715" t="5715" r="6350" b="7620"/>
                <wp:docPr id="15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5240"/>
                          <a:chOff x="0" y="0"/>
                          <a:chExt cx="10181" cy="24"/>
                        </a:xfrm>
                      </wpg:grpSpPr>
                      <wps:wsp>
                        <wps:cNvPr id="157" name="Freeform 27"/>
                        <wps:cNvSpPr>
                          <a:spLocks/>
                        </wps:cNvSpPr>
                        <wps:spPr bwMode="auto">
                          <a:xfrm>
                            <a:off x="11" y="11"/>
                            <a:ext cx="10157" cy="20"/>
                          </a:xfrm>
                          <a:custGeom>
                            <a:avLst/>
                            <a:gdLst>
                              <a:gd name="T0" fmla="*/ 0 w 10157"/>
                              <a:gd name="T1" fmla="*/ 0 h 20"/>
                              <a:gd name="T2" fmla="*/ 10156 w 10157"/>
                              <a:gd name="T3" fmla="*/ 0 h 20"/>
                            </a:gdLst>
                            <a:ahLst/>
                            <a:cxnLst>
                              <a:cxn ang="0">
                                <a:pos x="T0" y="T1"/>
                              </a:cxn>
                              <a:cxn ang="0">
                                <a:pos x="T2" y="T3"/>
                              </a:cxn>
                            </a:cxnLst>
                            <a:rect l="0" t="0" r="r" b="b"/>
                            <a:pathLst>
                              <a:path w="10157" h="20">
                                <a:moveTo>
                                  <a:pt x="0" y="0"/>
                                </a:moveTo>
                                <a:lnTo>
                                  <a:pt x="10156"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5AF54F0">
              <v:group id="Group 26" style="width:509.05pt;height:1.2pt;mso-position-horizontal-relative:char;mso-position-vertical-relative:line" coordsize="10181,24" o:spid="_x0000_s1026" w14:anchorId="277A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">
                <v:shape id="Freeform 27" style="position:absolute;left:11;top:11;width:10157;height:20;visibility:visible;mso-wrap-style:square;v-text-anchor:top" coordsize="10157,20" o:spid="_x0000_s1027" filled="f" strokeweight=".41625mm" path="m,l10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">
                  <v:path arrowok="t" o:connecttype="custom" o:connectlocs="0,0;10156,0" o:connectangles="0,0"/>
                </v:shape>
                <w10:anchorlock/>
              </v:group>
            </w:pict>
          </mc:Fallback>
        </mc:AlternateContent>
      </w:r>
    </w:p>
    <w:p w:rsidRPr="00E46AC1" w:rsidR="00B038CA" w:rsidRDefault="00B038CA" w14:paraId="7D6C261E" w14:textId="77777777">
      <w:pPr>
        <w:pStyle w:val="BodyText"/>
        <w:kinsoku w:val="0"/>
        <w:overflowPunct w:val="0"/>
        <w:ind w:left="0"/>
        <w:rPr>
          <w:rFonts w:ascii="Cambria" w:hAnsi="Cambria" w:cs="Cambria"/>
          <w:sz w:val="20"/>
          <w:szCs w:val="20"/>
        </w:rPr>
      </w:pPr>
    </w:p>
    <w:p w:rsidRPr="00E46AC1" w:rsidR="00B038CA" w:rsidRDefault="00B038CA" w14:paraId="38FF5964" w14:textId="77777777">
      <w:pPr>
        <w:pStyle w:val="BodyText"/>
        <w:kinsoku w:val="0"/>
        <w:overflowPunct w:val="0"/>
        <w:spacing w:before="11"/>
        <w:ind w:left="0"/>
        <w:rPr>
          <w:rFonts w:ascii="Cambria" w:hAnsi="Cambria" w:cs="Cambria"/>
          <w:sz w:val="14"/>
          <w:szCs w:val="14"/>
        </w:rPr>
      </w:pPr>
    </w:p>
    <w:p w:rsidRPr="00E46AC1" w:rsidR="00B038CA" w:rsidRDefault="00D8618B" w14:paraId="37151AFC" w14:textId="7A335E58">
      <w:pPr>
        <w:pStyle w:val="BodyText"/>
        <w:kinsoku w:val="0"/>
        <w:overflowPunct w:val="0"/>
        <w:spacing w:line="20" w:lineRule="atLeast"/>
        <w:ind w:left="112"/>
        <w:rPr>
          <w:rFonts w:ascii="Cambria" w:hAnsi="Cambria" w:cs="Cambria"/>
          <w:sz w:val="2"/>
          <w:szCs w:val="2"/>
        </w:rPr>
      </w:pPr>
      <w:r>
        <w:rPr>
          <w:rFonts w:ascii="Cambria" w:hAnsi="Cambria" w:cs="Cambria"/>
          <w:noProof/>
          <w:sz w:val="2"/>
          <w:szCs w:val="2"/>
        </w:rPr>
        <mc:AlternateContent>
          <mc:Choice Requires="wpg">
            <w:drawing>
              <wp:inline distT="0" distB="0" distL="0" distR="0" wp14:anchorId="1A857394" wp14:editId="614DA157">
                <wp:extent cx="6464935" cy="15240"/>
                <wp:effectExtent l="5715" t="1270" r="6350" b="2540"/>
                <wp:docPr id="1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5240"/>
                          <a:chOff x="0" y="0"/>
                          <a:chExt cx="10181" cy="24"/>
                        </a:xfrm>
                      </wpg:grpSpPr>
                      <wps:wsp>
                        <wps:cNvPr id="155" name="Freeform 29"/>
                        <wps:cNvSpPr>
                          <a:spLocks/>
                        </wps:cNvSpPr>
                        <wps:spPr bwMode="auto">
                          <a:xfrm>
                            <a:off x="11" y="11"/>
                            <a:ext cx="10157" cy="20"/>
                          </a:xfrm>
                          <a:custGeom>
                            <a:avLst/>
                            <a:gdLst>
                              <a:gd name="T0" fmla="*/ 0 w 10157"/>
                              <a:gd name="T1" fmla="*/ 0 h 20"/>
                              <a:gd name="T2" fmla="*/ 10156 w 10157"/>
                              <a:gd name="T3" fmla="*/ 0 h 20"/>
                            </a:gdLst>
                            <a:ahLst/>
                            <a:cxnLst>
                              <a:cxn ang="0">
                                <a:pos x="T0" y="T1"/>
                              </a:cxn>
                              <a:cxn ang="0">
                                <a:pos x="T2" y="T3"/>
                              </a:cxn>
                            </a:cxnLst>
                            <a:rect l="0" t="0" r="r" b="b"/>
                            <a:pathLst>
                              <a:path w="10157" h="20">
                                <a:moveTo>
                                  <a:pt x="0" y="0"/>
                                </a:moveTo>
                                <a:lnTo>
                                  <a:pt x="10156"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F385D5F">
              <v:group id="Group 28" style="width:509.05pt;height:1.2pt;mso-position-horizontal-relative:char;mso-position-vertical-relative:line" coordsize="10181,24" o:spid="_x0000_s1026" w14:anchorId="67D5C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">
                <v:shape id="Freeform 29" style="position:absolute;left:11;top:11;width:10157;height:20;visibility:visible;mso-wrap-style:square;v-text-anchor:top" coordsize="10157,20" o:spid="_x0000_s1027" filled="f" strokeweight=".41625mm" path="m,l10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">
                  <v:path arrowok="t" o:connecttype="custom" o:connectlocs="0,0;10156,0" o:connectangles="0,0"/>
                </v:shape>
                <w10:anchorlock/>
              </v:group>
            </w:pict>
          </mc:Fallback>
        </mc:AlternateContent>
      </w:r>
    </w:p>
    <w:p w:rsidRPr="00E46AC1" w:rsidR="00B038CA" w:rsidRDefault="00B038CA" w14:paraId="3FB8FE3A" w14:textId="77777777">
      <w:pPr>
        <w:pStyle w:val="BodyText"/>
        <w:kinsoku w:val="0"/>
        <w:overflowPunct w:val="0"/>
        <w:ind w:left="0"/>
        <w:rPr>
          <w:rFonts w:ascii="Cambria" w:hAnsi="Cambria" w:cs="Cambria"/>
          <w:sz w:val="20"/>
          <w:szCs w:val="20"/>
        </w:rPr>
      </w:pPr>
    </w:p>
    <w:p w:rsidRPr="00E46AC1" w:rsidR="00B038CA" w:rsidRDefault="00B038CA" w14:paraId="36FDD841" w14:textId="77777777">
      <w:pPr>
        <w:pStyle w:val="BodyText"/>
        <w:kinsoku w:val="0"/>
        <w:overflowPunct w:val="0"/>
        <w:spacing w:before="9"/>
        <w:ind w:left="0"/>
        <w:rPr>
          <w:rFonts w:ascii="Cambria" w:hAnsi="Cambria" w:cs="Cambria"/>
          <w:sz w:val="15"/>
          <w:szCs w:val="15"/>
        </w:rPr>
      </w:pPr>
    </w:p>
    <w:p w:rsidRPr="00E46AC1" w:rsidR="00B038CA" w:rsidRDefault="00D8618B" w14:paraId="435DFFA4" w14:textId="0F2B973F">
      <w:pPr>
        <w:pStyle w:val="BodyText"/>
        <w:kinsoku w:val="0"/>
        <w:overflowPunct w:val="0"/>
        <w:spacing w:line="20" w:lineRule="atLeast"/>
        <w:ind w:left="112"/>
        <w:rPr>
          <w:rFonts w:ascii="Cambria" w:hAnsi="Cambria" w:cs="Cambria"/>
          <w:sz w:val="2"/>
          <w:szCs w:val="2"/>
        </w:rPr>
      </w:pPr>
      <w:r>
        <w:rPr>
          <w:rFonts w:ascii="Cambria" w:hAnsi="Cambria" w:cs="Cambria"/>
          <w:noProof/>
          <w:sz w:val="2"/>
          <w:szCs w:val="2"/>
        </w:rPr>
        <mc:AlternateContent>
          <mc:Choice Requires="wpg">
            <w:drawing>
              <wp:inline distT="0" distB="0" distL="0" distR="0" wp14:anchorId="49044DA3" wp14:editId="40DA3B8E">
                <wp:extent cx="6464935" cy="15240"/>
                <wp:effectExtent l="5715" t="1270" r="6350" b="2540"/>
                <wp:docPr id="15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5240"/>
                          <a:chOff x="0" y="0"/>
                          <a:chExt cx="10181" cy="24"/>
                        </a:xfrm>
                      </wpg:grpSpPr>
                      <wps:wsp>
                        <wps:cNvPr id="153" name="Freeform 31"/>
                        <wps:cNvSpPr>
                          <a:spLocks/>
                        </wps:cNvSpPr>
                        <wps:spPr bwMode="auto">
                          <a:xfrm>
                            <a:off x="11" y="11"/>
                            <a:ext cx="10157" cy="20"/>
                          </a:xfrm>
                          <a:custGeom>
                            <a:avLst/>
                            <a:gdLst>
                              <a:gd name="T0" fmla="*/ 0 w 10157"/>
                              <a:gd name="T1" fmla="*/ 0 h 20"/>
                              <a:gd name="T2" fmla="*/ 10156 w 10157"/>
                              <a:gd name="T3" fmla="*/ 0 h 20"/>
                            </a:gdLst>
                            <a:ahLst/>
                            <a:cxnLst>
                              <a:cxn ang="0">
                                <a:pos x="T0" y="T1"/>
                              </a:cxn>
                              <a:cxn ang="0">
                                <a:pos x="T2" y="T3"/>
                              </a:cxn>
                            </a:cxnLst>
                            <a:rect l="0" t="0" r="r" b="b"/>
                            <a:pathLst>
                              <a:path w="10157" h="20">
                                <a:moveTo>
                                  <a:pt x="0" y="0"/>
                                </a:moveTo>
                                <a:lnTo>
                                  <a:pt x="10156"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4707446">
              <v:group id="Group 30" style="width:509.05pt;height:1.2pt;mso-position-horizontal-relative:char;mso-position-vertical-relative:line" coordsize="10181,24" o:spid="_x0000_s1026" w14:anchorId="7A7CE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">
                <v:shape id="Freeform 31" style="position:absolute;left:11;top:11;width:10157;height:20;visibility:visible;mso-wrap-style:square;v-text-anchor:top" coordsize="10157,20" o:spid="_x0000_s1027" filled="f" strokeweight=".41625mm" path="m,l10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">
                  <v:path arrowok="t" o:connecttype="custom" o:connectlocs="0,0;10156,0" o:connectangles="0,0"/>
                </v:shape>
                <w10:anchorlock/>
              </v:group>
            </w:pict>
          </mc:Fallback>
        </mc:AlternateContent>
      </w:r>
    </w:p>
    <w:p w:rsidRPr="00E46AC1" w:rsidR="00B038CA" w:rsidRDefault="00B038CA" w14:paraId="0825221B" w14:textId="77777777">
      <w:pPr>
        <w:pStyle w:val="BodyText"/>
        <w:kinsoku w:val="0"/>
        <w:overflowPunct w:val="0"/>
        <w:ind w:left="0"/>
        <w:rPr>
          <w:rFonts w:ascii="Cambria" w:hAnsi="Cambria" w:cs="Cambria"/>
          <w:sz w:val="20"/>
          <w:szCs w:val="20"/>
        </w:rPr>
      </w:pPr>
    </w:p>
    <w:p w:rsidRPr="00E46AC1" w:rsidR="00B038CA" w:rsidRDefault="00B038CA" w14:paraId="139A0C06" w14:textId="77777777">
      <w:pPr>
        <w:pStyle w:val="BodyText"/>
        <w:kinsoku w:val="0"/>
        <w:overflowPunct w:val="0"/>
        <w:spacing w:before="2"/>
        <w:ind w:left="0"/>
        <w:rPr>
          <w:rFonts w:ascii="Cambria" w:hAnsi="Cambria" w:cs="Cambria"/>
          <w:sz w:val="15"/>
          <w:szCs w:val="15"/>
        </w:rPr>
      </w:pPr>
    </w:p>
    <w:p w:rsidRPr="00E46AC1" w:rsidR="00B038CA" w:rsidRDefault="00D8618B" w14:paraId="17CC0E16" w14:textId="35B06AAF">
      <w:pPr>
        <w:pStyle w:val="BodyText"/>
        <w:kinsoku w:val="0"/>
        <w:overflowPunct w:val="0"/>
        <w:spacing w:line="20" w:lineRule="atLeast"/>
        <w:ind w:left="112"/>
        <w:rPr>
          <w:rFonts w:ascii="Cambria" w:hAnsi="Cambria" w:cs="Cambria"/>
          <w:sz w:val="2"/>
          <w:szCs w:val="2"/>
        </w:rPr>
      </w:pPr>
      <w:r>
        <w:rPr>
          <w:rFonts w:ascii="Cambria" w:hAnsi="Cambria" w:cs="Cambria"/>
          <w:noProof/>
          <w:sz w:val="2"/>
          <w:szCs w:val="2"/>
        </w:rPr>
        <mc:AlternateContent>
          <mc:Choice Requires="wpg">
            <w:drawing>
              <wp:inline distT="0" distB="0" distL="0" distR="0" wp14:anchorId="73631602" wp14:editId="27279CA0">
                <wp:extent cx="6464935" cy="15240"/>
                <wp:effectExtent l="5715" t="635" r="6350" b="3175"/>
                <wp:docPr id="15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5240"/>
                          <a:chOff x="0" y="0"/>
                          <a:chExt cx="10181" cy="24"/>
                        </a:xfrm>
                      </wpg:grpSpPr>
                      <wps:wsp>
                        <wps:cNvPr id="151" name="Freeform 33"/>
                        <wps:cNvSpPr>
                          <a:spLocks/>
                        </wps:cNvSpPr>
                        <wps:spPr bwMode="auto">
                          <a:xfrm>
                            <a:off x="11" y="11"/>
                            <a:ext cx="10157" cy="20"/>
                          </a:xfrm>
                          <a:custGeom>
                            <a:avLst/>
                            <a:gdLst>
                              <a:gd name="T0" fmla="*/ 0 w 10157"/>
                              <a:gd name="T1" fmla="*/ 0 h 20"/>
                              <a:gd name="T2" fmla="*/ 10156 w 10157"/>
                              <a:gd name="T3" fmla="*/ 0 h 20"/>
                            </a:gdLst>
                            <a:ahLst/>
                            <a:cxnLst>
                              <a:cxn ang="0">
                                <a:pos x="T0" y="T1"/>
                              </a:cxn>
                              <a:cxn ang="0">
                                <a:pos x="T2" y="T3"/>
                              </a:cxn>
                            </a:cxnLst>
                            <a:rect l="0" t="0" r="r" b="b"/>
                            <a:pathLst>
                              <a:path w="10157" h="20">
                                <a:moveTo>
                                  <a:pt x="0" y="0"/>
                                </a:moveTo>
                                <a:lnTo>
                                  <a:pt x="10156"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851983B">
              <v:group id="Group 32" style="width:509.05pt;height:1.2pt;mso-position-horizontal-relative:char;mso-position-vertical-relative:line" coordsize="10181,24" o:spid="_x0000_s1026" w14:anchorId="31B1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">
                <v:shape id="Freeform 33" style="position:absolute;left:11;top:11;width:10157;height:20;visibility:visible;mso-wrap-style:square;v-text-anchor:top" coordsize="10157,20" o:spid="_x0000_s1027" filled="f" strokeweight=".41625mm" path="m,l10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">
                  <v:path arrowok="t" o:connecttype="custom" o:connectlocs="0,0;10156,0" o:connectangles="0,0"/>
                </v:shape>
                <w10:anchorlock/>
              </v:group>
            </w:pict>
          </mc:Fallback>
        </mc:AlternateContent>
      </w:r>
    </w:p>
    <w:p w:rsidRPr="00E46AC1" w:rsidR="00B038CA" w:rsidRDefault="00B038CA" w14:paraId="0A45158C" w14:textId="77777777">
      <w:pPr>
        <w:pStyle w:val="BodyText"/>
        <w:kinsoku w:val="0"/>
        <w:overflowPunct w:val="0"/>
        <w:ind w:left="0"/>
        <w:rPr>
          <w:rFonts w:ascii="Cambria" w:hAnsi="Cambria" w:cs="Cambria"/>
          <w:sz w:val="20"/>
          <w:szCs w:val="20"/>
        </w:rPr>
      </w:pPr>
    </w:p>
    <w:p w:rsidRPr="00E46AC1" w:rsidR="00B038CA" w:rsidRDefault="00B038CA" w14:paraId="17584E24" w14:textId="77777777">
      <w:pPr>
        <w:pStyle w:val="BodyText"/>
        <w:kinsoku w:val="0"/>
        <w:overflowPunct w:val="0"/>
        <w:spacing w:before="4"/>
        <w:ind w:left="0"/>
        <w:rPr>
          <w:rFonts w:ascii="Cambria" w:hAnsi="Cambria" w:cs="Cambria"/>
          <w:sz w:val="15"/>
          <w:szCs w:val="15"/>
        </w:rPr>
      </w:pPr>
    </w:p>
    <w:p w:rsidRPr="00E46AC1" w:rsidR="00B038CA" w:rsidRDefault="00D8618B" w14:paraId="31BA69FC" w14:textId="0B2EC32B">
      <w:pPr>
        <w:pStyle w:val="BodyText"/>
        <w:kinsoku w:val="0"/>
        <w:overflowPunct w:val="0"/>
        <w:spacing w:line="20" w:lineRule="atLeast"/>
        <w:ind w:left="112"/>
        <w:rPr>
          <w:rFonts w:ascii="Cambria" w:hAnsi="Cambria" w:cs="Cambria"/>
          <w:sz w:val="2"/>
          <w:szCs w:val="2"/>
        </w:rPr>
      </w:pPr>
      <w:r>
        <w:rPr>
          <w:rFonts w:ascii="Cambria" w:hAnsi="Cambria" w:cs="Cambria"/>
          <w:noProof/>
          <w:sz w:val="2"/>
          <w:szCs w:val="2"/>
        </w:rPr>
        <mc:AlternateContent>
          <mc:Choice Requires="wpg">
            <w:drawing>
              <wp:inline distT="0" distB="0" distL="0" distR="0" wp14:anchorId="0E832A63" wp14:editId="5AF52F91">
                <wp:extent cx="6464935" cy="15240"/>
                <wp:effectExtent l="5715" t="2540" r="6350" b="1270"/>
                <wp:docPr id="1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5240"/>
                          <a:chOff x="0" y="0"/>
                          <a:chExt cx="10181" cy="24"/>
                        </a:xfrm>
                      </wpg:grpSpPr>
                      <wps:wsp>
                        <wps:cNvPr id="149" name="Freeform 35"/>
                        <wps:cNvSpPr>
                          <a:spLocks/>
                        </wps:cNvSpPr>
                        <wps:spPr bwMode="auto">
                          <a:xfrm>
                            <a:off x="11" y="11"/>
                            <a:ext cx="10157" cy="20"/>
                          </a:xfrm>
                          <a:custGeom>
                            <a:avLst/>
                            <a:gdLst>
                              <a:gd name="T0" fmla="*/ 0 w 10157"/>
                              <a:gd name="T1" fmla="*/ 0 h 20"/>
                              <a:gd name="T2" fmla="*/ 10156 w 10157"/>
                              <a:gd name="T3" fmla="*/ 0 h 20"/>
                            </a:gdLst>
                            <a:ahLst/>
                            <a:cxnLst>
                              <a:cxn ang="0">
                                <a:pos x="T0" y="T1"/>
                              </a:cxn>
                              <a:cxn ang="0">
                                <a:pos x="T2" y="T3"/>
                              </a:cxn>
                            </a:cxnLst>
                            <a:rect l="0" t="0" r="r" b="b"/>
                            <a:pathLst>
                              <a:path w="10157" h="20">
                                <a:moveTo>
                                  <a:pt x="0" y="0"/>
                                </a:moveTo>
                                <a:lnTo>
                                  <a:pt x="10156"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E38F219">
              <v:group id="Group 34" style="width:509.05pt;height:1.2pt;mso-position-horizontal-relative:char;mso-position-vertical-relative:line" coordsize="10181,24" o:spid="_x0000_s1026" w14:anchorId="6AD7F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">
                <v:shape id="Freeform 35" style="position:absolute;left:11;top:11;width:10157;height:20;visibility:visible;mso-wrap-style:square;v-text-anchor:top" coordsize="10157,20" o:spid="_x0000_s1027" filled="f" strokeweight=".41625mm" path="m,l10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">
                  <v:path arrowok="t" o:connecttype="custom" o:connectlocs="0,0;10156,0" o:connectangles="0,0"/>
                </v:shape>
                <w10:anchorlock/>
              </v:group>
            </w:pict>
          </mc:Fallback>
        </mc:AlternateContent>
      </w:r>
    </w:p>
    <w:p w:rsidRPr="00E46AC1" w:rsidR="00B038CA" w:rsidRDefault="00B038CA" w14:paraId="5780B725" w14:textId="77777777">
      <w:pPr>
        <w:pStyle w:val="BodyText"/>
        <w:kinsoku w:val="0"/>
        <w:overflowPunct w:val="0"/>
        <w:ind w:left="0"/>
        <w:rPr>
          <w:rFonts w:ascii="Cambria" w:hAnsi="Cambria" w:cs="Cambria"/>
          <w:sz w:val="20"/>
          <w:szCs w:val="20"/>
        </w:rPr>
      </w:pPr>
    </w:p>
    <w:p w:rsidRPr="00E46AC1" w:rsidR="00B038CA" w:rsidRDefault="00B038CA" w14:paraId="7FFEF508" w14:textId="77777777">
      <w:pPr>
        <w:pStyle w:val="BodyText"/>
        <w:kinsoku w:val="0"/>
        <w:overflowPunct w:val="0"/>
        <w:spacing w:before="7"/>
        <w:ind w:left="0"/>
        <w:rPr>
          <w:rFonts w:ascii="Cambria" w:hAnsi="Cambria" w:cs="Cambria"/>
          <w:sz w:val="15"/>
          <w:szCs w:val="15"/>
        </w:rPr>
      </w:pPr>
    </w:p>
    <w:p w:rsidRPr="00E46AC1" w:rsidR="00B038CA" w:rsidRDefault="00D8618B" w14:paraId="730B3801" w14:textId="6EA3DF57">
      <w:pPr>
        <w:pStyle w:val="BodyText"/>
        <w:kinsoku w:val="0"/>
        <w:overflowPunct w:val="0"/>
        <w:spacing w:line="20" w:lineRule="atLeast"/>
        <w:ind w:left="112"/>
        <w:rPr>
          <w:rFonts w:ascii="Cambria" w:hAnsi="Cambria" w:cs="Cambria"/>
          <w:sz w:val="2"/>
          <w:szCs w:val="2"/>
        </w:rPr>
      </w:pPr>
      <w:r>
        <w:rPr>
          <w:rFonts w:ascii="Cambria" w:hAnsi="Cambria" w:cs="Cambria"/>
          <w:noProof/>
          <w:sz w:val="2"/>
          <w:szCs w:val="2"/>
        </w:rPr>
        <mc:AlternateContent>
          <mc:Choice Requires="wpg">
            <w:drawing>
              <wp:inline distT="0" distB="0" distL="0" distR="0" wp14:anchorId="1B58A0E4" wp14:editId="684D0ACA">
                <wp:extent cx="6464935" cy="15240"/>
                <wp:effectExtent l="5715" t="9525" r="6350" b="3810"/>
                <wp:docPr id="14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5240"/>
                          <a:chOff x="0" y="0"/>
                          <a:chExt cx="10181" cy="24"/>
                        </a:xfrm>
                      </wpg:grpSpPr>
                      <wps:wsp>
                        <wps:cNvPr id="147" name="Freeform 37"/>
                        <wps:cNvSpPr>
                          <a:spLocks/>
                        </wps:cNvSpPr>
                        <wps:spPr bwMode="auto">
                          <a:xfrm>
                            <a:off x="11" y="11"/>
                            <a:ext cx="10157" cy="20"/>
                          </a:xfrm>
                          <a:custGeom>
                            <a:avLst/>
                            <a:gdLst>
                              <a:gd name="T0" fmla="*/ 0 w 10157"/>
                              <a:gd name="T1" fmla="*/ 0 h 20"/>
                              <a:gd name="T2" fmla="*/ 10156 w 10157"/>
                              <a:gd name="T3" fmla="*/ 0 h 20"/>
                            </a:gdLst>
                            <a:ahLst/>
                            <a:cxnLst>
                              <a:cxn ang="0">
                                <a:pos x="T0" y="T1"/>
                              </a:cxn>
                              <a:cxn ang="0">
                                <a:pos x="T2" y="T3"/>
                              </a:cxn>
                            </a:cxnLst>
                            <a:rect l="0" t="0" r="r" b="b"/>
                            <a:pathLst>
                              <a:path w="10157" h="20">
                                <a:moveTo>
                                  <a:pt x="0" y="0"/>
                                </a:moveTo>
                                <a:lnTo>
                                  <a:pt x="10156"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5E788F5">
              <v:group id="Group 36" style="width:509.05pt;height:1.2pt;mso-position-horizontal-relative:char;mso-position-vertical-relative:line" coordsize="10181,24" o:spid="_x0000_s1026" w14:anchorId="2A5DDC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">
                <v:shape id="Freeform 37" style="position:absolute;left:11;top:11;width:10157;height:20;visibility:visible;mso-wrap-style:square;v-text-anchor:top" coordsize="10157,20" o:spid="_x0000_s1027" filled="f" strokeweight=".41625mm" path="m,l10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">
                  <v:path arrowok="t" o:connecttype="custom" o:connectlocs="0,0;10156,0" o:connectangles="0,0"/>
                </v:shape>
                <w10:anchorlock/>
              </v:group>
            </w:pict>
          </mc:Fallback>
        </mc:AlternateContent>
      </w:r>
    </w:p>
    <w:p w:rsidRPr="00E46AC1" w:rsidR="00B038CA" w:rsidRDefault="00B038CA" w14:paraId="10706132" w14:textId="77777777">
      <w:pPr>
        <w:pStyle w:val="BodyText"/>
        <w:kinsoku w:val="0"/>
        <w:overflowPunct w:val="0"/>
        <w:ind w:left="0"/>
        <w:rPr>
          <w:rFonts w:ascii="Cambria" w:hAnsi="Cambria" w:cs="Cambria"/>
          <w:sz w:val="20"/>
          <w:szCs w:val="20"/>
        </w:rPr>
      </w:pPr>
    </w:p>
    <w:p w:rsidRPr="00E46AC1" w:rsidR="00B038CA" w:rsidRDefault="00B038CA" w14:paraId="424D851E" w14:textId="77777777">
      <w:pPr>
        <w:pStyle w:val="BodyText"/>
        <w:kinsoku w:val="0"/>
        <w:overflowPunct w:val="0"/>
        <w:spacing w:before="9"/>
        <w:ind w:left="0"/>
        <w:rPr>
          <w:rFonts w:ascii="Cambria" w:hAnsi="Cambria" w:cs="Cambria"/>
          <w:sz w:val="15"/>
          <w:szCs w:val="15"/>
        </w:rPr>
      </w:pPr>
    </w:p>
    <w:p w:rsidRPr="00E46AC1" w:rsidR="00B038CA" w:rsidRDefault="00D8618B" w14:paraId="32F8B474" w14:textId="100D94FD">
      <w:pPr>
        <w:pStyle w:val="BodyText"/>
        <w:kinsoku w:val="0"/>
        <w:overflowPunct w:val="0"/>
        <w:spacing w:line="20" w:lineRule="atLeast"/>
        <w:ind w:left="112"/>
        <w:rPr>
          <w:rFonts w:ascii="Cambria" w:hAnsi="Cambria" w:cs="Cambria"/>
          <w:sz w:val="2"/>
          <w:szCs w:val="2"/>
        </w:rPr>
      </w:pPr>
      <w:r>
        <w:rPr>
          <w:rFonts w:ascii="Cambria" w:hAnsi="Cambria" w:cs="Cambria"/>
          <w:noProof/>
          <w:sz w:val="2"/>
          <w:szCs w:val="2"/>
        </w:rPr>
        <mc:AlternateContent>
          <mc:Choice Requires="wpg">
            <w:drawing>
              <wp:inline distT="0" distB="0" distL="0" distR="0" wp14:anchorId="3686AAFC" wp14:editId="3FA09F57">
                <wp:extent cx="6464935" cy="15240"/>
                <wp:effectExtent l="5715" t="8255" r="6350" b="5080"/>
                <wp:docPr id="1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5240"/>
                          <a:chOff x="0" y="0"/>
                          <a:chExt cx="10181" cy="24"/>
                        </a:xfrm>
                      </wpg:grpSpPr>
                      <wps:wsp>
                        <wps:cNvPr id="145" name="Freeform 39"/>
                        <wps:cNvSpPr>
                          <a:spLocks/>
                        </wps:cNvSpPr>
                        <wps:spPr bwMode="auto">
                          <a:xfrm>
                            <a:off x="11" y="11"/>
                            <a:ext cx="10157" cy="20"/>
                          </a:xfrm>
                          <a:custGeom>
                            <a:avLst/>
                            <a:gdLst>
                              <a:gd name="T0" fmla="*/ 0 w 10157"/>
                              <a:gd name="T1" fmla="*/ 0 h 20"/>
                              <a:gd name="T2" fmla="*/ 10156 w 10157"/>
                              <a:gd name="T3" fmla="*/ 0 h 20"/>
                            </a:gdLst>
                            <a:ahLst/>
                            <a:cxnLst>
                              <a:cxn ang="0">
                                <a:pos x="T0" y="T1"/>
                              </a:cxn>
                              <a:cxn ang="0">
                                <a:pos x="T2" y="T3"/>
                              </a:cxn>
                            </a:cxnLst>
                            <a:rect l="0" t="0" r="r" b="b"/>
                            <a:pathLst>
                              <a:path w="10157" h="20">
                                <a:moveTo>
                                  <a:pt x="0" y="0"/>
                                </a:moveTo>
                                <a:lnTo>
                                  <a:pt x="10156"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2555AFB">
              <v:group id="Group 38" style="width:509.05pt;height:1.2pt;mso-position-horizontal-relative:char;mso-position-vertical-relative:line" coordsize="10181,24" o:spid="_x0000_s1026" w14:anchorId="39FB06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">
                <v:shape id="Freeform 39" style="position:absolute;left:11;top:11;width:10157;height:20;visibility:visible;mso-wrap-style:square;v-text-anchor:top" coordsize="10157,20" o:spid="_x0000_s1027" filled="f" strokeweight=".41625mm" path="m,l10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">
                  <v:path arrowok="t" o:connecttype="custom" o:connectlocs="0,0;10156,0" o:connectangles="0,0"/>
                </v:shape>
                <w10:anchorlock/>
              </v:group>
            </w:pict>
          </mc:Fallback>
        </mc:AlternateContent>
      </w:r>
    </w:p>
    <w:p w:rsidRPr="00E46AC1" w:rsidR="00B038CA" w:rsidRDefault="00B038CA" w14:paraId="0A2F96D8" w14:textId="77777777">
      <w:pPr>
        <w:pStyle w:val="BodyText"/>
        <w:kinsoku w:val="0"/>
        <w:overflowPunct w:val="0"/>
        <w:ind w:left="0"/>
        <w:rPr>
          <w:rFonts w:ascii="Cambria" w:hAnsi="Cambria" w:cs="Cambria"/>
          <w:sz w:val="20"/>
          <w:szCs w:val="20"/>
        </w:rPr>
      </w:pPr>
    </w:p>
    <w:p w:rsidRPr="00E46AC1" w:rsidR="00B038CA" w:rsidRDefault="00B038CA" w14:paraId="5EBA81A2" w14:textId="77777777">
      <w:pPr>
        <w:pStyle w:val="BodyText"/>
        <w:kinsoku w:val="0"/>
        <w:overflowPunct w:val="0"/>
        <w:spacing w:before="2"/>
        <w:ind w:left="0"/>
        <w:rPr>
          <w:rFonts w:ascii="Cambria" w:hAnsi="Cambria" w:cs="Cambria"/>
          <w:sz w:val="15"/>
          <w:szCs w:val="15"/>
        </w:rPr>
      </w:pPr>
    </w:p>
    <w:p w:rsidRPr="00E46AC1" w:rsidR="00B038CA" w:rsidRDefault="00D8618B" w14:paraId="340C014A" w14:textId="6304E2E4">
      <w:pPr>
        <w:pStyle w:val="BodyText"/>
        <w:kinsoku w:val="0"/>
        <w:overflowPunct w:val="0"/>
        <w:spacing w:line="20" w:lineRule="atLeast"/>
        <w:ind w:left="112"/>
        <w:rPr>
          <w:rFonts w:ascii="Cambria" w:hAnsi="Cambria" w:cs="Cambria"/>
          <w:sz w:val="2"/>
          <w:szCs w:val="2"/>
        </w:rPr>
      </w:pPr>
      <w:r>
        <w:rPr>
          <w:rFonts w:ascii="Cambria" w:hAnsi="Cambria" w:cs="Cambria"/>
          <w:noProof/>
          <w:sz w:val="2"/>
          <w:szCs w:val="2"/>
        </w:rPr>
        <mc:AlternateContent>
          <mc:Choice Requires="wpg">
            <w:drawing>
              <wp:inline distT="0" distB="0" distL="0" distR="0" wp14:anchorId="0DEDEE77" wp14:editId="68FD9332">
                <wp:extent cx="6464935" cy="15240"/>
                <wp:effectExtent l="5715" t="7620" r="6350" b="5715"/>
                <wp:docPr id="14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5240"/>
                          <a:chOff x="0" y="0"/>
                          <a:chExt cx="10181" cy="24"/>
                        </a:xfrm>
                      </wpg:grpSpPr>
                      <wps:wsp>
                        <wps:cNvPr id="143" name="Freeform 41"/>
                        <wps:cNvSpPr>
                          <a:spLocks/>
                        </wps:cNvSpPr>
                        <wps:spPr bwMode="auto">
                          <a:xfrm>
                            <a:off x="11" y="11"/>
                            <a:ext cx="10157" cy="20"/>
                          </a:xfrm>
                          <a:custGeom>
                            <a:avLst/>
                            <a:gdLst>
                              <a:gd name="T0" fmla="*/ 0 w 10157"/>
                              <a:gd name="T1" fmla="*/ 0 h 20"/>
                              <a:gd name="T2" fmla="*/ 10156 w 10157"/>
                              <a:gd name="T3" fmla="*/ 0 h 20"/>
                            </a:gdLst>
                            <a:ahLst/>
                            <a:cxnLst>
                              <a:cxn ang="0">
                                <a:pos x="T0" y="T1"/>
                              </a:cxn>
                              <a:cxn ang="0">
                                <a:pos x="T2" y="T3"/>
                              </a:cxn>
                            </a:cxnLst>
                            <a:rect l="0" t="0" r="r" b="b"/>
                            <a:pathLst>
                              <a:path w="10157" h="20">
                                <a:moveTo>
                                  <a:pt x="0" y="0"/>
                                </a:moveTo>
                                <a:lnTo>
                                  <a:pt x="10156"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0B9E394">
              <v:group id="Group 40" style="width:509.05pt;height:1.2pt;mso-position-horizontal-relative:char;mso-position-vertical-relative:line" coordsize="10181,24" o:spid="_x0000_s1026" w14:anchorId="495F3B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">
                <v:shape id="Freeform 41" style="position:absolute;left:11;top:11;width:10157;height:20;visibility:visible;mso-wrap-style:square;v-text-anchor:top" coordsize="10157,20" o:spid="_x0000_s1027" filled="f" strokeweight=".41625mm" path="m,l10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">
                  <v:path arrowok="t" o:connecttype="custom" o:connectlocs="0,0;10156,0" o:connectangles="0,0"/>
                </v:shape>
                <w10:anchorlock/>
              </v:group>
            </w:pict>
          </mc:Fallback>
        </mc:AlternateContent>
      </w:r>
    </w:p>
    <w:p w:rsidRPr="00E46AC1" w:rsidR="00B038CA" w:rsidRDefault="00B038CA" w14:paraId="4B9A3AC4" w14:textId="77777777">
      <w:pPr>
        <w:pStyle w:val="BodyText"/>
        <w:kinsoku w:val="0"/>
        <w:overflowPunct w:val="0"/>
        <w:spacing w:before="1"/>
        <w:ind w:left="0"/>
        <w:rPr>
          <w:rFonts w:ascii="Cambria" w:hAnsi="Cambria" w:cs="Cambria"/>
          <w:sz w:val="29"/>
          <w:szCs w:val="29"/>
        </w:rPr>
      </w:pPr>
    </w:p>
    <w:p w:rsidRPr="00D5233F" w:rsidR="00BA4720" w:rsidP="00DB75CD" w:rsidRDefault="00BA4720" w14:paraId="3F9E7752" w14:textId="0A67850C">
      <w:pPr>
        <w:pStyle w:val="BodyText"/>
        <w:tabs>
          <w:tab w:val="left" w:pos="10280"/>
        </w:tabs>
        <w:kinsoku w:val="0"/>
        <w:overflowPunct w:val="0"/>
        <w:spacing w:after="240"/>
        <w:ind w:left="124"/>
        <w:rPr>
          <w:sz w:val="22"/>
          <w:szCs w:val="22"/>
        </w:rPr>
      </w:pPr>
      <w:r w:rsidRPr="00D5233F">
        <w:rPr>
          <w:b/>
          <w:bCs/>
          <w:sz w:val="22"/>
          <w:szCs w:val="22"/>
        </w:rPr>
        <w:t xml:space="preserve">Student </w:t>
      </w:r>
      <w:proofErr w:type="gramStart"/>
      <w:r w:rsidRPr="00D5233F">
        <w:rPr>
          <w:b/>
          <w:bCs/>
          <w:sz w:val="22"/>
          <w:szCs w:val="22"/>
        </w:rPr>
        <w:t>Signature:</w:t>
      </w:r>
      <w:r w:rsidRPr="00D5233F">
        <w:rPr>
          <w:sz w:val="22"/>
          <w:szCs w:val="22"/>
        </w:rPr>
        <w:t xml:space="preserve"> </w:t>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proofErr w:type="gramEnd"/>
      <w:r w:rsidRPr="00D5233F">
        <w:rPr>
          <w:sz w:val="22"/>
          <w:szCs w:val="22"/>
        </w:rPr>
        <w:t xml:space="preserve">______________________________________________ </w:t>
      </w:r>
      <w:r w:rsidRPr="00D5233F">
        <w:rPr>
          <w:b/>
          <w:bCs/>
          <w:sz w:val="22"/>
          <w:szCs w:val="22"/>
        </w:rPr>
        <w:t>Date:</w:t>
      </w:r>
      <w:r w:rsidRPr="00D5233F">
        <w:rPr>
          <w:sz w:val="22"/>
          <w:szCs w:val="22"/>
        </w:rPr>
        <w:t xml:space="preserve"> ________________________</w:t>
      </w:r>
    </w:p>
    <w:p w:rsidRPr="00D5233F" w:rsidR="00B038CA" w:rsidP="00DB75CD" w:rsidRDefault="00B038CA" w14:paraId="76CD4498" w14:textId="217C7B9A">
      <w:pPr>
        <w:pStyle w:val="BodyText"/>
        <w:tabs>
          <w:tab w:val="left" w:pos="10280"/>
        </w:tabs>
        <w:kinsoku w:val="0"/>
        <w:overflowPunct w:val="0"/>
        <w:spacing w:after="240"/>
        <w:ind w:left="124"/>
        <w:rPr>
          <w:b/>
          <w:bCs/>
          <w:sz w:val="22"/>
          <w:szCs w:val="22"/>
        </w:rPr>
      </w:pPr>
      <w:r w:rsidRPr="00D5233F">
        <w:rPr>
          <w:b/>
          <w:bCs/>
          <w:sz w:val="22"/>
          <w:szCs w:val="22"/>
        </w:rPr>
        <w:t xml:space="preserve">I approve the above plan to extend this student’s statute of limitations to:  </w:t>
      </w:r>
      <w:r w:rsidRPr="00D5233F">
        <w:rPr>
          <w:b/>
          <w:bCs/>
          <w:w w:val="99"/>
          <w:sz w:val="22"/>
          <w:szCs w:val="22"/>
          <w:u w:val="single"/>
        </w:rPr>
        <w:t xml:space="preserve"> </w:t>
      </w:r>
      <w:r w:rsidRPr="00D5233F">
        <w:rPr>
          <w:b/>
          <w:bCs/>
          <w:sz w:val="22"/>
          <w:szCs w:val="22"/>
          <w:u w:val="single"/>
        </w:rPr>
        <w:tab/>
      </w:r>
    </w:p>
    <w:p w:rsidRPr="00D5233F" w:rsidR="00B038CA" w:rsidP="00DB75CD" w:rsidRDefault="00B038CA" w14:paraId="6BF7A5F1" w14:textId="42C7EC0F">
      <w:pPr>
        <w:pStyle w:val="BodyText"/>
        <w:tabs>
          <w:tab w:val="left" w:pos="10280"/>
        </w:tabs>
        <w:kinsoku w:val="0"/>
        <w:overflowPunct w:val="0"/>
        <w:spacing w:after="240"/>
        <w:ind w:left="124"/>
        <w:rPr>
          <w:sz w:val="22"/>
          <w:szCs w:val="22"/>
          <w:u w:val="single"/>
        </w:rPr>
      </w:pPr>
      <w:r w:rsidRPr="00D5233F">
        <w:rPr>
          <w:b/>
          <w:bCs/>
          <w:sz w:val="22"/>
          <w:szCs w:val="22"/>
        </w:rPr>
        <w:t>Graduate Program Director Approval Signature:</w:t>
      </w:r>
      <w:r w:rsidRPr="00D5233F">
        <w:rPr>
          <w:sz w:val="22"/>
          <w:szCs w:val="22"/>
        </w:rPr>
        <w:t xml:space="preserve">  </w:t>
      </w:r>
      <w:r w:rsidRPr="00D5233F">
        <w:rPr>
          <w:w w:val="99"/>
          <w:sz w:val="22"/>
          <w:szCs w:val="22"/>
        </w:rPr>
        <w:t xml:space="preserve"> </w:t>
      </w:r>
      <w:r w:rsidRPr="00D5233F" w:rsidR="00BA4720">
        <w:rPr>
          <w:sz w:val="22"/>
          <w:szCs w:val="22"/>
        </w:rPr>
        <w:t>_________________</w:t>
      </w:r>
      <w:proofErr w:type="gramStart"/>
      <w:r w:rsidRPr="00D5233F" w:rsidR="00BA4720">
        <w:rPr>
          <w:sz w:val="22"/>
          <w:szCs w:val="22"/>
        </w:rPr>
        <w:t>_</w:t>
      </w:r>
      <w:r w:rsidRPr="00D5233F" w:rsidR="00D5233F">
        <w:rPr>
          <w:sz w:val="22"/>
          <w:szCs w:val="22"/>
        </w:rPr>
        <w:t xml:space="preserve"> </w:t>
      </w:r>
      <w:r w:rsidR="00D5233F">
        <w:rPr>
          <w:sz w:val="22"/>
          <w:szCs w:val="22"/>
        </w:rPr>
        <w:t xml:space="preserve"> </w:t>
      </w:r>
      <w:r w:rsidRPr="00D5233F" w:rsidR="00D5233F">
        <w:rPr>
          <w:b/>
          <w:bCs/>
          <w:sz w:val="22"/>
          <w:szCs w:val="22"/>
        </w:rPr>
        <w:t>Da</w:t>
      </w:r>
      <w:r w:rsidRPr="00D5233F">
        <w:rPr>
          <w:b/>
          <w:bCs/>
          <w:sz w:val="22"/>
          <w:szCs w:val="22"/>
        </w:rPr>
        <w:t>te</w:t>
      </w:r>
      <w:proofErr w:type="gramEnd"/>
      <w:r w:rsidRPr="00D5233F">
        <w:rPr>
          <w:b/>
          <w:bCs/>
          <w:sz w:val="22"/>
          <w:szCs w:val="22"/>
        </w:rPr>
        <w:t>:</w:t>
      </w:r>
      <w:r w:rsidRPr="00D5233F">
        <w:rPr>
          <w:sz w:val="22"/>
          <w:szCs w:val="22"/>
        </w:rPr>
        <w:t xml:space="preserve">  </w:t>
      </w:r>
      <w:r w:rsidRPr="00D5233F">
        <w:rPr>
          <w:w w:val="99"/>
          <w:sz w:val="22"/>
          <w:szCs w:val="22"/>
          <w:u w:val="single"/>
        </w:rPr>
        <w:t xml:space="preserve"> </w:t>
      </w:r>
      <w:r w:rsidRPr="00D5233F">
        <w:rPr>
          <w:sz w:val="22"/>
          <w:szCs w:val="22"/>
          <w:u w:val="single"/>
        </w:rPr>
        <w:tab/>
      </w:r>
    </w:p>
    <w:p w:rsidRPr="00D5233F" w:rsidR="00DB75CD" w:rsidP="00DB75CD" w:rsidRDefault="00DB75CD" w14:paraId="3AE84FD1" w14:textId="3FC046AF">
      <w:pPr>
        <w:pStyle w:val="BodyText"/>
        <w:tabs>
          <w:tab w:val="left" w:pos="10280"/>
        </w:tabs>
        <w:kinsoku w:val="0"/>
        <w:overflowPunct w:val="0"/>
        <w:spacing w:after="240"/>
        <w:ind w:left="124"/>
        <w:rPr>
          <w:sz w:val="22"/>
          <w:szCs w:val="22"/>
        </w:rPr>
      </w:pPr>
      <w:r w:rsidRPr="00D5233F">
        <w:rPr>
          <w:b/>
          <w:bCs/>
          <w:sz w:val="22"/>
          <w:szCs w:val="22"/>
        </w:rPr>
        <w:t>Graduate Program Director Name (Printed):</w:t>
      </w:r>
      <w:r w:rsidRPr="00D5233F">
        <w:rPr>
          <w:sz w:val="22"/>
          <w:szCs w:val="22"/>
        </w:rPr>
        <w:t xml:space="preserve"> _____________________________________________________</w:t>
      </w:r>
    </w:p>
    <w:p w:rsidRPr="00D5233F" w:rsidR="00DB75CD" w:rsidP="00DB75CD" w:rsidRDefault="00DB75CD" w14:paraId="392C5DEF" w14:textId="45827D76">
      <w:pPr>
        <w:pStyle w:val="BodyText"/>
        <w:tabs>
          <w:tab w:val="left" w:pos="10280"/>
        </w:tabs>
        <w:kinsoku w:val="0"/>
        <w:overflowPunct w:val="0"/>
        <w:spacing w:after="240"/>
        <w:ind w:left="124"/>
        <w:rPr>
          <w:sz w:val="22"/>
          <w:szCs w:val="22"/>
        </w:rPr>
      </w:pPr>
      <w:r w:rsidRPr="00D5233F">
        <w:rPr>
          <w:b/>
          <w:bCs/>
          <w:sz w:val="22"/>
          <w:szCs w:val="22"/>
        </w:rPr>
        <w:t>Dean of Graduate Studies’ Approval Signature:</w:t>
      </w:r>
      <w:r w:rsidRPr="00D5233F">
        <w:rPr>
          <w:sz w:val="22"/>
          <w:szCs w:val="22"/>
        </w:rPr>
        <w:t xml:space="preserve"> __________________________________________________</w:t>
      </w:r>
      <w:r w:rsidR="00D5233F">
        <w:rPr>
          <w:sz w:val="22"/>
          <w:szCs w:val="22"/>
        </w:rPr>
        <w:t>_</w:t>
      </w:r>
    </w:p>
    <w:p w:rsidRPr="00D5233F" w:rsidR="00B038CA" w:rsidP="00DB75CD" w:rsidRDefault="00B038CA" w14:paraId="7A96BF09" w14:textId="7980D755">
      <w:pPr>
        <w:pStyle w:val="BodyText"/>
        <w:tabs>
          <w:tab w:val="left" w:pos="10280"/>
        </w:tabs>
        <w:kinsoku w:val="0"/>
        <w:overflowPunct w:val="0"/>
        <w:spacing w:after="240"/>
        <w:ind w:left="124"/>
        <w:rPr>
          <w:b/>
          <w:bCs/>
          <w:sz w:val="22"/>
          <w:szCs w:val="22"/>
        </w:rPr>
      </w:pPr>
      <w:r w:rsidRPr="00D5233F">
        <w:rPr>
          <w:b/>
          <w:bCs/>
          <w:sz w:val="22"/>
          <w:szCs w:val="22"/>
        </w:rPr>
        <w:t>Registrar’s</w:t>
      </w:r>
      <w:r w:rsidRPr="00D5233F" w:rsidR="00DB75CD">
        <w:rPr>
          <w:b/>
          <w:bCs/>
          <w:sz w:val="22"/>
          <w:szCs w:val="22"/>
        </w:rPr>
        <w:t xml:space="preserve"> Office Signature</w:t>
      </w:r>
      <w:r w:rsidRPr="00D5233F">
        <w:rPr>
          <w:b/>
          <w:bCs/>
          <w:sz w:val="22"/>
          <w:szCs w:val="22"/>
        </w:rPr>
        <w:t xml:space="preserve">: </w:t>
      </w:r>
      <w:r w:rsidRPr="00D5233F">
        <w:rPr>
          <w:b/>
          <w:bCs/>
          <w:w w:val="99"/>
          <w:sz w:val="22"/>
          <w:szCs w:val="22"/>
        </w:rPr>
        <w:t xml:space="preserve"> </w:t>
      </w:r>
      <w:r w:rsidRPr="00D5233F" w:rsidR="006C0F55">
        <w:rPr>
          <w:b/>
          <w:bCs/>
          <w:sz w:val="22"/>
          <w:szCs w:val="22"/>
        </w:rPr>
        <w:t>_________________________________________________________________</w:t>
      </w:r>
      <w:r w:rsidRPr="00D5233F" w:rsidR="00D5233F">
        <w:rPr>
          <w:b/>
          <w:bCs/>
          <w:sz w:val="22"/>
          <w:szCs w:val="22"/>
        </w:rPr>
        <w:t>__</w:t>
      </w:r>
    </w:p>
    <w:p w:rsidRPr="00E46AC1" w:rsidR="00B038CA" w:rsidRDefault="00B038CA" w14:paraId="042BA2ED" w14:textId="77777777">
      <w:pPr>
        <w:pStyle w:val="BodyText"/>
        <w:kinsoku w:val="0"/>
        <w:overflowPunct w:val="0"/>
        <w:ind w:left="0"/>
        <w:rPr>
          <w:rFonts w:ascii="Cambria" w:hAnsi="Cambria" w:cs="Cambria"/>
          <w:sz w:val="20"/>
          <w:szCs w:val="20"/>
        </w:rPr>
      </w:pPr>
    </w:p>
    <w:p w:rsidRPr="00E46AC1" w:rsidR="00B038CA" w:rsidRDefault="00B038CA" w14:paraId="19160BE2" w14:textId="77777777">
      <w:pPr>
        <w:pStyle w:val="BodyText"/>
        <w:kinsoku w:val="0"/>
        <w:overflowPunct w:val="0"/>
        <w:spacing w:before="11"/>
        <w:ind w:left="0"/>
        <w:rPr>
          <w:rFonts w:ascii="Cambria" w:hAnsi="Cambria" w:cs="Cambria"/>
          <w:sz w:val="17"/>
          <w:szCs w:val="17"/>
        </w:rPr>
      </w:pPr>
    </w:p>
    <w:p w:rsidRPr="00E46AC1" w:rsidR="00B038CA" w:rsidRDefault="00DB75CD" w14:paraId="11E7709B" w14:textId="5F91D32D">
      <w:pPr>
        <w:pStyle w:val="BodyText"/>
        <w:kinsoku w:val="0"/>
        <w:overflowPunct w:val="0"/>
        <w:spacing w:before="70"/>
        <w:ind w:left="124" w:right="472" w:hanging="1"/>
        <w:rPr>
          <w:rFonts w:ascii="Cambria" w:hAnsi="Cambria" w:cs="Cambria"/>
          <w:sz w:val="22"/>
          <w:szCs w:val="22"/>
        </w:rPr>
        <w:sectPr w:rsidRPr="00E46AC1" w:rsidR="00B038CA">
          <w:type w:val="continuous"/>
          <w:pgSz w:w="12240" w:h="15840" w:orient="portrait"/>
          <w:pgMar w:top="1500" w:right="920" w:bottom="280" w:left="920" w:header="720" w:footer="720" w:gutter="0"/>
          <w:cols w:equalWidth="0" w:space="720">
            <w:col w:w="10400"/>
          </w:cols>
          <w:noEndnote/>
        </w:sectPr>
      </w:pPr>
      <w:r>
        <w:t xml:space="preserve">Please complete this form with the signatures of the Graduate Program Director and the Dean of Graduate </w:t>
      </w:r>
      <w:r w:rsidR="008567CF">
        <w:t>S</w:t>
      </w:r>
      <w:r>
        <w:t>tudies. Please return it to the Registrar’s Office, 4th Floor, Campus Center.</w:t>
      </w:r>
    </w:p>
    <w:p w:rsidRPr="00E46AC1" w:rsidR="00B038CA" w:rsidRDefault="00B038CA" w14:paraId="76D79C22" w14:textId="77777777">
      <w:pPr>
        <w:pStyle w:val="BodyText"/>
        <w:kinsoku w:val="0"/>
        <w:overflowPunct w:val="0"/>
        <w:ind w:left="0"/>
        <w:rPr>
          <w:rFonts w:ascii="Cambria" w:hAnsi="Cambria" w:cs="Cambria"/>
          <w:sz w:val="14"/>
          <w:szCs w:val="14"/>
        </w:rPr>
      </w:pPr>
    </w:p>
    <w:p w:rsidRPr="00E46AC1" w:rsidR="00B038CA" w:rsidRDefault="00B038CA" w14:paraId="488DBC89" w14:textId="77777777">
      <w:pPr>
        <w:pStyle w:val="BodyText"/>
        <w:kinsoku w:val="0"/>
        <w:overflowPunct w:val="0"/>
        <w:ind w:left="0"/>
        <w:rPr>
          <w:rFonts w:ascii="Cambria" w:hAnsi="Cambria" w:cs="Cambria"/>
          <w:sz w:val="14"/>
          <w:szCs w:val="14"/>
        </w:rPr>
      </w:pPr>
    </w:p>
    <w:p w:rsidRPr="00E46AC1" w:rsidR="00B038CA" w:rsidRDefault="00B038CA" w14:paraId="0086BB1A" w14:textId="77777777">
      <w:pPr>
        <w:pStyle w:val="BodyText"/>
        <w:kinsoku w:val="0"/>
        <w:overflowPunct w:val="0"/>
        <w:spacing w:before="10"/>
        <w:ind w:left="0"/>
        <w:rPr>
          <w:rFonts w:ascii="Cambria" w:hAnsi="Cambria" w:cs="Cambria"/>
          <w:sz w:val="13"/>
          <w:szCs w:val="13"/>
        </w:rPr>
      </w:pPr>
    </w:p>
    <w:p w:rsidRPr="00E46AC1" w:rsidR="00B038CA" w:rsidRDefault="00D8618B" w14:paraId="4BC47411" w14:textId="30DF989B">
      <w:pPr>
        <w:pStyle w:val="BodyText"/>
        <w:kinsoku w:val="0"/>
        <w:overflowPunct w:val="0"/>
        <w:ind w:left="1492"/>
        <w:rPr>
          <w:rFonts w:ascii="Tahoma" w:hAnsi="Tahoma" w:cs="Tahoma"/>
          <w:sz w:val="14"/>
          <w:szCs w:val="14"/>
        </w:rPr>
      </w:pPr>
      <w:r>
        <w:rPr>
          <w:noProof/>
        </w:rPr>
        <mc:AlternateContent>
          <mc:Choice Requires="wps">
            <w:drawing>
              <wp:anchor distT="0" distB="0" distL="114300" distR="114300" simplePos="0" relativeHeight="251626496" behindDoc="1" locked="0" layoutInCell="0" allowOverlap="1" wp14:anchorId="7BE1F4E3" wp14:editId="29A16D01">
                <wp:simplePos x="0" y="0"/>
                <wp:positionH relativeFrom="page">
                  <wp:posOffset>664210</wp:posOffset>
                </wp:positionH>
                <wp:positionV relativeFrom="paragraph">
                  <wp:posOffset>1270</wp:posOffset>
                </wp:positionV>
                <wp:extent cx="723900" cy="800100"/>
                <wp:effectExtent l="0" t="0" r="0" b="0"/>
                <wp:wrapNone/>
                <wp:docPr id="14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57E46E5F" w14:textId="20825925">
                            <w:pPr>
                              <w:widowControl/>
                              <w:autoSpaceDE/>
                              <w:autoSpaceDN/>
                              <w:adjustRightInd/>
                              <w:spacing w:line="1260" w:lineRule="atLeast"/>
                            </w:pPr>
                            <w:r>
                              <w:rPr>
                                <w:noProof/>
                              </w:rPr>
                              <w:drawing>
                                <wp:inline distT="0" distB="0" distL="0" distR="0" wp14:anchorId="51122E3A" wp14:editId="64014A0A">
                                  <wp:extent cx="723900"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800100"/>
                                          </a:xfrm>
                                          <a:prstGeom prst="rect">
                                            <a:avLst/>
                                          </a:prstGeom>
                                          <a:noFill/>
                                          <a:ln>
                                            <a:noFill/>
                                          </a:ln>
                                        </pic:spPr>
                                      </pic:pic>
                                    </a:graphicData>
                                  </a:graphic>
                                </wp:inline>
                              </w:drawing>
                            </w:r>
                          </w:p>
                          <w:p w:rsidR="003F75A9" w:rsidRDefault="003F75A9" w14:paraId="716B1809"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77461CB">
              <v:rect id="Rectangle 42" style="position:absolute;left:0;text-align:left;margin-left:52.3pt;margin-top:.1pt;width:57pt;height:6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8" o:allowincell="f" filled="f" stroked="f" w14:anchorId="7BE1F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">
                <v:textbox inset="0,0,0,0">
                  <w:txbxContent>
                    <w:p w:rsidR="003F75A9" w:rsidRDefault="003F75A9" w14:paraId="6A05A809" w14:textId="20825925">
                      <w:pPr>
                        <w:widowControl/>
                        <w:autoSpaceDE/>
                        <w:autoSpaceDN/>
                        <w:adjustRightInd/>
                        <w:spacing w:line="1260" w:lineRule="atLeast"/>
                      </w:pPr>
                      <w:r>
                        <w:rPr>
                          <w:noProof/>
                        </w:rPr>
                        <w:drawing>
                          <wp:inline distT="0" distB="0" distL="0" distR="0" wp14:anchorId="2280874C" wp14:editId="64014A0A">
                            <wp:extent cx="723900" cy="800100"/>
                            <wp:effectExtent l="0" t="0" r="0" b="0"/>
                            <wp:docPr id="14394746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800100"/>
                                    </a:xfrm>
                                    <a:prstGeom prst="rect">
                                      <a:avLst/>
                                    </a:prstGeom>
                                    <a:noFill/>
                                    <a:ln>
                                      <a:noFill/>
                                    </a:ln>
                                  </pic:spPr>
                                </pic:pic>
                              </a:graphicData>
                            </a:graphic>
                          </wp:inline>
                        </w:drawing>
                      </w:r>
                    </w:p>
                    <w:p w:rsidR="003F75A9" w:rsidRDefault="003F75A9" w14:paraId="5A39BBE3" w14:textId="77777777"/>
                  </w:txbxContent>
                </v:textbox>
                <w10:wrap anchorx="page"/>
              </v:rect>
            </w:pict>
          </mc:Fallback>
        </mc:AlternateContent>
      </w:r>
      <w:r w:rsidRPr="00E46AC1" w:rsidR="00B038CA">
        <w:rPr>
          <w:rFonts w:ascii="Tahoma" w:hAnsi="Tahoma" w:cs="Tahoma"/>
          <w:sz w:val="20"/>
          <w:szCs w:val="20"/>
        </w:rPr>
        <w:t>Office of the Registrar</w:t>
      </w:r>
      <w:r w:rsidRPr="00E46AC1" w:rsidR="00B038CA">
        <w:rPr>
          <w:rFonts w:ascii="Tahoma" w:hAnsi="Tahoma" w:cs="Tahoma"/>
          <w:w w:val="99"/>
          <w:sz w:val="20"/>
          <w:szCs w:val="20"/>
        </w:rPr>
        <w:t xml:space="preserve"> </w:t>
      </w:r>
      <w:r w:rsidRPr="00E46AC1" w:rsidR="00B038CA">
        <w:rPr>
          <w:rFonts w:ascii="Tahoma" w:hAnsi="Tahoma" w:cs="Tahoma"/>
          <w:sz w:val="16"/>
          <w:szCs w:val="16"/>
        </w:rPr>
        <w:t xml:space="preserve">University of Massachusetts Boston </w:t>
      </w:r>
      <w:r w:rsidRPr="00E46AC1" w:rsidR="00B038CA">
        <w:rPr>
          <w:rFonts w:ascii="Tahoma" w:hAnsi="Tahoma" w:cs="Tahoma"/>
          <w:sz w:val="14"/>
          <w:szCs w:val="14"/>
        </w:rPr>
        <w:t>Campus Center, 4th Floor</w:t>
      </w:r>
    </w:p>
    <w:p w:rsidRPr="00E46AC1" w:rsidR="00B038CA" w:rsidRDefault="00B038CA" w14:paraId="4AA57CAE" w14:textId="77777777">
      <w:pPr>
        <w:pStyle w:val="BodyText"/>
        <w:kinsoku w:val="0"/>
        <w:overflowPunct w:val="0"/>
        <w:spacing w:line="161" w:lineRule="exact"/>
        <w:ind w:left="1491"/>
        <w:rPr>
          <w:rFonts w:ascii="Tahoma" w:hAnsi="Tahoma" w:cs="Tahoma"/>
          <w:sz w:val="14"/>
          <w:szCs w:val="14"/>
        </w:rPr>
      </w:pPr>
      <w:r w:rsidRPr="00E46AC1">
        <w:rPr>
          <w:rFonts w:ascii="Tahoma" w:hAnsi="Tahoma" w:cs="Tahoma"/>
          <w:sz w:val="14"/>
          <w:szCs w:val="14"/>
        </w:rPr>
        <w:t>100 Morrissey Boulevard</w:t>
      </w:r>
    </w:p>
    <w:p w:rsidRPr="00E46AC1" w:rsidR="00B038CA" w:rsidRDefault="00B038CA" w14:paraId="49ACEF9C" w14:textId="77777777">
      <w:pPr>
        <w:pStyle w:val="BodyText"/>
        <w:kinsoku w:val="0"/>
        <w:overflowPunct w:val="0"/>
        <w:spacing w:before="6"/>
        <w:ind w:left="1491"/>
        <w:rPr>
          <w:rFonts w:ascii="Tahoma" w:hAnsi="Tahoma" w:cs="Tahoma"/>
          <w:sz w:val="14"/>
          <w:szCs w:val="14"/>
        </w:rPr>
      </w:pPr>
      <w:r w:rsidRPr="00E46AC1">
        <w:rPr>
          <w:rFonts w:ascii="Tahoma" w:hAnsi="Tahoma" w:cs="Tahoma"/>
          <w:sz w:val="14"/>
          <w:szCs w:val="14"/>
        </w:rPr>
        <w:t>Boston, Massachusetts 02125-3393</w:t>
      </w:r>
    </w:p>
    <w:p w:rsidRPr="00E46AC1" w:rsidR="00B038CA" w:rsidRDefault="00B038CA" w14:paraId="0A7109B1" w14:textId="77777777">
      <w:pPr>
        <w:pStyle w:val="BodyText"/>
        <w:kinsoku w:val="0"/>
        <w:overflowPunct w:val="0"/>
        <w:spacing w:before="1" w:line="168" w:lineRule="exact"/>
        <w:ind w:left="1491"/>
        <w:rPr>
          <w:rFonts w:ascii="Tahoma" w:hAnsi="Tahoma" w:cs="Tahoma"/>
          <w:sz w:val="14"/>
          <w:szCs w:val="14"/>
        </w:rPr>
      </w:pPr>
      <w:r w:rsidRPr="00E46AC1">
        <w:rPr>
          <w:rFonts w:ascii="Tahoma" w:hAnsi="Tahoma" w:cs="Tahoma"/>
          <w:sz w:val="14"/>
          <w:szCs w:val="14"/>
        </w:rPr>
        <w:t>617-287-6200, Fax 617-287-6242</w:t>
      </w:r>
    </w:p>
    <w:p w:rsidRPr="00E46AC1" w:rsidR="00B038CA" w:rsidRDefault="00B038CA" w14:paraId="2D8D92DC" w14:textId="77777777">
      <w:pPr>
        <w:pStyle w:val="BodyText"/>
        <w:kinsoku w:val="0"/>
        <w:overflowPunct w:val="0"/>
        <w:spacing w:line="168" w:lineRule="exact"/>
        <w:ind w:left="1491"/>
        <w:rPr>
          <w:rFonts w:ascii="Tahoma" w:hAnsi="Tahoma" w:cs="Tahoma"/>
          <w:sz w:val="14"/>
          <w:szCs w:val="14"/>
        </w:rPr>
      </w:pPr>
      <w:hyperlink w:history="1" r:id="rId53">
        <w:r w:rsidRPr="00E46AC1">
          <w:rPr>
            <w:rFonts w:ascii="Tahoma" w:hAnsi="Tahoma" w:cs="Tahoma"/>
            <w:sz w:val="14"/>
            <w:szCs w:val="14"/>
          </w:rPr>
          <w:t>www.umb.edu/registrar</w:t>
        </w:r>
      </w:hyperlink>
    </w:p>
    <w:p w:rsidRPr="00E46AC1" w:rsidR="00B038CA" w:rsidRDefault="00B038CA" w14:paraId="2B47C74F" w14:textId="77777777">
      <w:pPr>
        <w:pStyle w:val="BodyText"/>
        <w:kinsoku w:val="0"/>
        <w:overflowPunct w:val="0"/>
        <w:spacing w:before="54"/>
        <w:ind w:left="0" w:right="597"/>
        <w:jc w:val="right"/>
        <w:rPr>
          <w:rFonts w:ascii="Arial" w:hAnsi="Arial" w:cs="Arial"/>
          <w:w w:val="95"/>
          <w:sz w:val="16"/>
          <w:szCs w:val="16"/>
        </w:rPr>
      </w:pPr>
      <w:r w:rsidRPr="00E46AC1">
        <w:rPr>
          <w:w w:val="95"/>
        </w:rPr>
        <w:br w:type="column"/>
      </w:r>
      <w:r w:rsidRPr="00E46AC1">
        <w:rPr>
          <w:rFonts w:ascii="Arial" w:hAnsi="Arial" w:cs="Arial"/>
          <w:w w:val="95"/>
          <w:sz w:val="16"/>
          <w:szCs w:val="16"/>
        </w:rPr>
        <w:t>A2</w:t>
      </w:r>
    </w:p>
    <w:p w:rsidRPr="00E46AC1" w:rsidR="00B038CA" w:rsidRDefault="00B038CA" w14:paraId="7BB5DCD0" w14:textId="77777777">
      <w:pPr>
        <w:pStyle w:val="BodyText"/>
        <w:kinsoku w:val="0"/>
        <w:overflowPunct w:val="0"/>
        <w:ind w:left="0"/>
        <w:rPr>
          <w:rFonts w:ascii="Arial" w:hAnsi="Arial" w:cs="Arial"/>
          <w:sz w:val="16"/>
          <w:szCs w:val="16"/>
        </w:rPr>
      </w:pPr>
    </w:p>
    <w:p w:rsidRPr="00E46AC1" w:rsidR="00B038CA" w:rsidRDefault="00B038CA" w14:paraId="0AE523D5" w14:textId="77777777">
      <w:pPr>
        <w:pStyle w:val="BodyText"/>
        <w:kinsoku w:val="0"/>
        <w:overflowPunct w:val="0"/>
        <w:spacing w:before="8"/>
        <w:ind w:left="0"/>
        <w:rPr>
          <w:rFonts w:ascii="Arial" w:hAnsi="Arial" w:cs="Arial"/>
          <w:sz w:val="12"/>
          <w:szCs w:val="12"/>
        </w:rPr>
      </w:pPr>
    </w:p>
    <w:p w:rsidRPr="00E46AC1" w:rsidR="00B038CA" w:rsidRDefault="00B038CA" w14:paraId="139C570E" w14:textId="77777777">
      <w:pPr>
        <w:pStyle w:val="BodyText"/>
        <w:kinsoku w:val="0"/>
        <w:overflowPunct w:val="0"/>
        <w:spacing w:line="243" w:lineRule="auto"/>
        <w:ind w:left="126" w:right="212"/>
        <w:jc w:val="center"/>
        <w:rPr>
          <w:rFonts w:ascii="Tahoma" w:hAnsi="Tahoma" w:cs="Tahoma"/>
        </w:rPr>
      </w:pPr>
      <w:r w:rsidRPr="00E46AC1">
        <w:t xml:space="preserve">——————————————————————— </w:t>
      </w:r>
      <w:bookmarkStart w:name="absencerequest" w:id="36"/>
      <w:r w:rsidRPr="00E46AC1">
        <w:rPr>
          <w:rFonts w:ascii="Tahoma" w:hAnsi="Tahoma" w:cs="Tahoma"/>
          <w:b/>
          <w:bCs/>
        </w:rPr>
        <w:t>GRADUATE LEAVE OF ABSENCE REQUEST FORM</w:t>
      </w:r>
    </w:p>
    <w:bookmarkEnd w:id="36"/>
    <w:p w:rsidRPr="00E46AC1" w:rsidR="00B038CA" w:rsidRDefault="00B038CA" w14:paraId="6FC48229" w14:textId="77777777">
      <w:pPr>
        <w:pStyle w:val="BodyText"/>
        <w:kinsoku w:val="0"/>
        <w:overflowPunct w:val="0"/>
        <w:spacing w:line="267" w:lineRule="exact"/>
        <w:ind w:left="0" w:right="87"/>
        <w:jc w:val="center"/>
      </w:pPr>
      <w:r w:rsidRPr="00E46AC1">
        <w:t>———————————————————————</w:t>
      </w:r>
    </w:p>
    <w:p w:rsidRPr="00E46AC1" w:rsidR="00B038CA" w:rsidRDefault="00B038CA" w14:paraId="60C24312" w14:textId="77777777">
      <w:pPr>
        <w:pStyle w:val="BodyText"/>
        <w:kinsoku w:val="0"/>
        <w:overflowPunct w:val="0"/>
        <w:spacing w:line="267" w:lineRule="exact"/>
        <w:ind w:left="0" w:right="87"/>
        <w:jc w:val="center"/>
        <w:sectPr w:rsidRPr="00E46AC1" w:rsidR="00B038CA">
          <w:footerReference w:type="default" r:id="rId54"/>
          <w:pgSz w:w="12240" w:h="15840" w:orient="portrait"/>
          <w:pgMar w:top="480" w:right="820" w:bottom="280" w:left="920" w:header="0" w:footer="0" w:gutter="0"/>
          <w:cols w:equalWidth="0" w:space="720" w:num="2">
            <w:col w:w="3963" w:space="676"/>
            <w:col w:w="5861"/>
          </w:cols>
          <w:noEndnote/>
        </w:sectPr>
      </w:pPr>
    </w:p>
    <w:p w:rsidRPr="00E46AC1" w:rsidR="00B038CA" w:rsidRDefault="00B038CA" w14:paraId="2471D944" w14:textId="77777777">
      <w:pPr>
        <w:pStyle w:val="BodyText"/>
        <w:kinsoku w:val="0"/>
        <w:overflowPunct w:val="0"/>
        <w:spacing w:before="11"/>
        <w:ind w:left="0"/>
        <w:rPr>
          <w:sz w:val="17"/>
          <w:szCs w:val="17"/>
        </w:rPr>
      </w:pPr>
    </w:p>
    <w:p w:rsidRPr="00D5233F" w:rsidR="00B038CA" w:rsidRDefault="006C0F55" w14:paraId="6F38AD4E" w14:textId="477CD67D">
      <w:pPr>
        <w:pStyle w:val="BodyText"/>
        <w:kinsoku w:val="0"/>
        <w:overflowPunct w:val="0"/>
        <w:spacing w:before="10"/>
        <w:ind w:left="0"/>
      </w:pPr>
      <w:r w:rsidRPr="00D5233F">
        <w:t xml:space="preserve">If you need to take time off from your graduate program and would like to request your degree time </w:t>
      </w:r>
      <w:proofErr w:type="gramStart"/>
      <w:r w:rsidRPr="00D5233F">
        <w:t>limit</w:t>
      </w:r>
      <w:proofErr w:type="gramEnd"/>
      <w:r w:rsidRPr="00D5233F">
        <w:t xml:space="preserve"> be extended, this form must be filled out and approved by Graduate Program Director and Dean of Graduate Studies. If a leave of absence is approved, the time limit for completing the degree will be extended accordingly. Please keep in mind that the $225.00 program fee* is required for each semester you are on your leave of absence. Upon receipt of the approved leave of absence form, you will be put on program fee status and you will be billed for the $225.00 fee.* If the form is submitted after the add/drop period, you will also need to complete a Readmission Application found on our forms page: </w:t>
      </w:r>
      <w:hyperlink w:history="1" r:id="rId55">
        <w:r w:rsidRPr="00D5233F">
          <w:rPr>
            <w:rStyle w:val="Hyperlink"/>
          </w:rPr>
          <w:t>https://www.umb.edu/registrar/forms</w:t>
        </w:r>
      </w:hyperlink>
      <w:r w:rsidRPr="00D5233F">
        <w:t>.</w:t>
      </w:r>
    </w:p>
    <w:p w:rsidRPr="00D5233F" w:rsidR="006C0F55" w:rsidRDefault="006C0F55" w14:paraId="26F97106" w14:textId="77777777">
      <w:pPr>
        <w:pStyle w:val="BodyText"/>
        <w:kinsoku w:val="0"/>
        <w:overflowPunct w:val="0"/>
        <w:spacing w:before="10"/>
        <w:ind w:left="0"/>
        <w:rPr>
          <w:sz w:val="21"/>
          <w:szCs w:val="21"/>
        </w:rPr>
      </w:pPr>
    </w:p>
    <w:p w:rsidRPr="00D5233F" w:rsidR="00B038CA" w:rsidP="006C0F55" w:rsidRDefault="00B038CA" w14:paraId="6C5D7382" w14:textId="77777777">
      <w:pPr>
        <w:pStyle w:val="BodyText"/>
        <w:tabs>
          <w:tab w:val="left" w:pos="10321"/>
        </w:tabs>
        <w:kinsoku w:val="0"/>
        <w:overflowPunct w:val="0"/>
        <w:ind w:left="124"/>
        <w:rPr>
          <w:sz w:val="22"/>
          <w:szCs w:val="22"/>
        </w:rPr>
      </w:pPr>
      <w:r w:rsidRPr="00D5233F">
        <w:rPr>
          <w:b/>
          <w:bCs/>
          <w:sz w:val="22"/>
          <w:szCs w:val="22"/>
        </w:rPr>
        <w:t xml:space="preserve">Name:  </w:t>
      </w:r>
      <w:r w:rsidRPr="00D5233F">
        <w:rPr>
          <w:b/>
          <w:bCs/>
          <w:sz w:val="22"/>
          <w:szCs w:val="22"/>
          <w:u w:val="single"/>
        </w:rPr>
        <w:t xml:space="preserve"> </w:t>
      </w:r>
      <w:r w:rsidRPr="00D5233F">
        <w:rPr>
          <w:b/>
          <w:bCs/>
          <w:sz w:val="22"/>
          <w:szCs w:val="22"/>
          <w:u w:val="single"/>
        </w:rPr>
        <w:tab/>
      </w:r>
    </w:p>
    <w:p w:rsidRPr="00D5233F" w:rsidR="00B038CA" w:rsidP="006C0F55" w:rsidRDefault="00B038CA" w14:paraId="58252AE6" w14:textId="77777777">
      <w:pPr>
        <w:pStyle w:val="BodyText"/>
        <w:kinsoku w:val="0"/>
        <w:overflowPunct w:val="0"/>
        <w:spacing w:before="1"/>
        <w:ind w:left="0"/>
        <w:rPr>
          <w:b/>
          <w:bCs/>
          <w:sz w:val="10"/>
          <w:szCs w:val="10"/>
        </w:rPr>
      </w:pPr>
    </w:p>
    <w:p w:rsidRPr="00D5233F" w:rsidR="00B038CA" w:rsidP="006C0F55" w:rsidRDefault="00B038CA" w14:paraId="24EBB051" w14:textId="1F849AAC">
      <w:pPr>
        <w:pStyle w:val="BodyText"/>
        <w:tabs>
          <w:tab w:val="left" w:pos="4400"/>
        </w:tabs>
        <w:kinsoku w:val="0"/>
        <w:overflowPunct w:val="0"/>
        <w:spacing w:before="70"/>
        <w:ind w:left="124"/>
        <w:rPr>
          <w:sz w:val="22"/>
          <w:szCs w:val="22"/>
        </w:rPr>
      </w:pPr>
      <w:r w:rsidRPr="00D5233F">
        <w:rPr>
          <w:b/>
          <w:bCs/>
          <w:sz w:val="22"/>
          <w:szCs w:val="22"/>
        </w:rPr>
        <w:t>UM</w:t>
      </w:r>
      <w:r w:rsidRPr="00D5233F" w:rsidR="006C0F55">
        <w:rPr>
          <w:b/>
          <w:bCs/>
          <w:sz w:val="22"/>
          <w:szCs w:val="22"/>
        </w:rPr>
        <w:t>ass ID</w:t>
      </w:r>
      <w:r w:rsidR="00D5233F">
        <w:rPr>
          <w:b/>
          <w:bCs/>
          <w:sz w:val="22"/>
          <w:szCs w:val="22"/>
        </w:rPr>
        <w:t>:</w:t>
      </w:r>
      <w:r w:rsidR="00D5233F">
        <w:rPr>
          <w:b/>
          <w:bCs/>
          <w:sz w:val="22"/>
          <w:szCs w:val="22"/>
        </w:rPr>
        <w:softHyphen/>
      </w:r>
      <w:r w:rsidR="00D5233F">
        <w:rPr>
          <w:b/>
          <w:bCs/>
          <w:sz w:val="22"/>
          <w:szCs w:val="22"/>
        </w:rPr>
        <w:softHyphen/>
        <w:t>________</w:t>
      </w:r>
      <w:r w:rsidRPr="00D5233F" w:rsidR="006C0F55">
        <w:rPr>
          <w:b/>
          <w:bCs/>
          <w:sz w:val="22"/>
          <w:szCs w:val="22"/>
        </w:rPr>
        <w:t>_______</w:t>
      </w:r>
      <w:r w:rsidR="00D5233F">
        <w:rPr>
          <w:b/>
          <w:bCs/>
          <w:sz w:val="22"/>
          <w:szCs w:val="22"/>
        </w:rPr>
        <w:t>__</w:t>
      </w:r>
      <w:proofErr w:type="gramStart"/>
      <w:r w:rsidRPr="00D5233F" w:rsidR="006C0F55">
        <w:rPr>
          <w:b/>
          <w:bCs/>
          <w:sz w:val="22"/>
          <w:szCs w:val="22"/>
        </w:rPr>
        <w:t xml:space="preserve">_  </w:t>
      </w:r>
      <w:proofErr w:type="gramEnd"/>
      <w:r w:rsidRPr="00D5233F" w:rsidR="006C0F55">
        <w:rPr>
          <w:b/>
          <w:bCs/>
          <w:sz w:val="22"/>
          <w:szCs w:val="22"/>
        </w:rPr>
        <w:t xml:space="preserve"> </w:t>
      </w:r>
      <w:proofErr w:type="gramStart"/>
      <w:r w:rsidRPr="00D5233F" w:rsidR="006C0F55">
        <w:rPr>
          <w:b/>
          <w:bCs/>
          <w:sz w:val="22"/>
          <w:szCs w:val="22"/>
        </w:rPr>
        <w:t>DOB:_</w:t>
      </w:r>
      <w:proofErr w:type="gramEnd"/>
      <w:r w:rsidRPr="00D5233F" w:rsidR="006C0F55">
        <w:rPr>
          <w:b/>
          <w:bCs/>
          <w:sz w:val="22"/>
          <w:szCs w:val="22"/>
        </w:rPr>
        <w:t>________________________ Phone: ________</w:t>
      </w:r>
      <w:r w:rsidR="00D5233F">
        <w:rPr>
          <w:b/>
          <w:bCs/>
          <w:sz w:val="22"/>
          <w:szCs w:val="22"/>
        </w:rPr>
        <w:t>___________________</w:t>
      </w:r>
    </w:p>
    <w:p w:rsidRPr="00D5233F" w:rsidR="00B038CA" w:rsidP="006C0F55" w:rsidRDefault="00B038CA" w14:paraId="00D7E973" w14:textId="77777777">
      <w:pPr>
        <w:pStyle w:val="BodyText"/>
        <w:kinsoku w:val="0"/>
        <w:overflowPunct w:val="0"/>
        <w:spacing w:before="8"/>
        <w:ind w:left="0"/>
        <w:rPr>
          <w:b/>
          <w:bCs/>
          <w:sz w:val="9"/>
          <w:szCs w:val="9"/>
        </w:rPr>
      </w:pPr>
    </w:p>
    <w:p w:rsidRPr="00D5233F" w:rsidR="006C0F55" w:rsidP="006C0F55" w:rsidRDefault="006C0F55" w14:paraId="5145C4BD" w14:textId="15169CA8">
      <w:pPr>
        <w:pStyle w:val="BodyText"/>
        <w:tabs>
          <w:tab w:val="left" w:pos="10321"/>
        </w:tabs>
        <w:kinsoku w:val="0"/>
        <w:overflowPunct w:val="0"/>
        <w:spacing w:before="70" w:after="240"/>
        <w:ind w:left="124"/>
        <w:rPr>
          <w:b/>
          <w:bCs/>
          <w:sz w:val="22"/>
          <w:szCs w:val="22"/>
        </w:rPr>
      </w:pPr>
      <w:r w:rsidRPr="00D5233F">
        <w:rPr>
          <w:b/>
          <w:bCs/>
          <w:sz w:val="22"/>
          <w:szCs w:val="22"/>
        </w:rPr>
        <w:t>Address: __</w:t>
      </w:r>
      <w:r w:rsidR="00D5233F">
        <w:rPr>
          <w:b/>
          <w:bCs/>
          <w:sz w:val="22"/>
          <w:szCs w:val="22"/>
        </w:rPr>
        <w:t>____</w:t>
      </w:r>
      <w:r w:rsidRPr="00D5233F">
        <w:rPr>
          <w:b/>
          <w:bCs/>
          <w:sz w:val="22"/>
          <w:szCs w:val="22"/>
        </w:rPr>
        <w:t xml:space="preserve">_______________________________________________________________________________ </w:t>
      </w:r>
    </w:p>
    <w:p w:rsidRPr="00D5233F" w:rsidR="00B038CA" w:rsidP="006C0F55" w:rsidRDefault="00B038CA" w14:paraId="762381F8" w14:textId="4A76F946">
      <w:pPr>
        <w:pStyle w:val="BodyText"/>
        <w:tabs>
          <w:tab w:val="left" w:pos="10321"/>
        </w:tabs>
        <w:kinsoku w:val="0"/>
        <w:overflowPunct w:val="0"/>
        <w:spacing w:before="70" w:after="240"/>
        <w:ind w:left="124"/>
        <w:rPr>
          <w:sz w:val="22"/>
          <w:szCs w:val="22"/>
        </w:rPr>
      </w:pPr>
      <w:r w:rsidRPr="00D5233F">
        <w:rPr>
          <w:b/>
          <w:bCs/>
          <w:sz w:val="22"/>
          <w:szCs w:val="22"/>
        </w:rPr>
        <w:t xml:space="preserve">Email:  </w:t>
      </w:r>
      <w:r w:rsidRPr="00D5233F">
        <w:rPr>
          <w:b/>
          <w:bCs/>
          <w:sz w:val="22"/>
          <w:szCs w:val="22"/>
          <w:u w:val="single"/>
        </w:rPr>
        <w:t xml:space="preserve"> </w:t>
      </w:r>
      <w:r w:rsidRPr="00D5233F">
        <w:rPr>
          <w:b/>
          <w:bCs/>
          <w:sz w:val="22"/>
          <w:szCs w:val="22"/>
          <w:u w:val="single"/>
        </w:rPr>
        <w:tab/>
      </w:r>
    </w:p>
    <w:p w:rsidRPr="00D5233F" w:rsidR="00B038CA" w:rsidP="006C0F55" w:rsidRDefault="00B038CA" w14:paraId="4B3DF2D7" w14:textId="77777777">
      <w:pPr>
        <w:pStyle w:val="BodyText"/>
        <w:kinsoku w:val="0"/>
        <w:overflowPunct w:val="0"/>
        <w:spacing w:before="1"/>
        <w:ind w:left="0"/>
        <w:rPr>
          <w:b/>
          <w:bCs/>
          <w:sz w:val="10"/>
          <w:szCs w:val="10"/>
        </w:rPr>
      </w:pPr>
    </w:p>
    <w:p w:rsidRPr="00D5233F" w:rsidR="00B038CA" w:rsidP="006C0F55" w:rsidRDefault="00B038CA" w14:paraId="229A0F21" w14:textId="77777777">
      <w:pPr>
        <w:pStyle w:val="BodyText"/>
        <w:tabs>
          <w:tab w:val="left" w:pos="10321"/>
        </w:tabs>
        <w:kinsoku w:val="0"/>
        <w:overflowPunct w:val="0"/>
        <w:spacing w:before="70"/>
        <w:ind w:left="124"/>
        <w:rPr>
          <w:sz w:val="22"/>
          <w:szCs w:val="22"/>
        </w:rPr>
      </w:pPr>
      <w:r w:rsidRPr="00D5233F">
        <w:rPr>
          <w:b/>
          <w:bCs/>
          <w:sz w:val="22"/>
          <w:szCs w:val="22"/>
        </w:rPr>
        <w:t xml:space="preserve">Graduate Program:  </w:t>
      </w:r>
      <w:r w:rsidRPr="00D5233F">
        <w:rPr>
          <w:b/>
          <w:bCs/>
          <w:sz w:val="22"/>
          <w:szCs w:val="22"/>
          <w:u w:val="single"/>
        </w:rPr>
        <w:t xml:space="preserve"> </w:t>
      </w:r>
      <w:r w:rsidRPr="00D5233F">
        <w:rPr>
          <w:b/>
          <w:bCs/>
          <w:sz w:val="22"/>
          <w:szCs w:val="22"/>
          <w:u w:val="single"/>
        </w:rPr>
        <w:tab/>
      </w:r>
    </w:p>
    <w:p w:rsidRPr="00D5233F" w:rsidR="00B038CA" w:rsidP="006C0F55" w:rsidRDefault="00B038CA" w14:paraId="0B43237B" w14:textId="77777777">
      <w:pPr>
        <w:pStyle w:val="BodyText"/>
        <w:kinsoku w:val="0"/>
        <w:overflowPunct w:val="0"/>
        <w:spacing w:before="8"/>
        <w:ind w:left="0"/>
        <w:rPr>
          <w:b/>
          <w:bCs/>
          <w:sz w:val="9"/>
          <w:szCs w:val="9"/>
        </w:rPr>
      </w:pPr>
    </w:p>
    <w:p w:rsidRPr="00D5233F" w:rsidR="00B038CA" w:rsidP="006C0F55" w:rsidRDefault="00B038CA" w14:paraId="29B4EBE5" w14:textId="77777777">
      <w:pPr>
        <w:pStyle w:val="BodyText"/>
        <w:tabs>
          <w:tab w:val="left" w:pos="5341"/>
          <w:tab w:val="left" w:pos="6901"/>
          <w:tab w:val="left" w:pos="10321"/>
        </w:tabs>
        <w:kinsoku w:val="0"/>
        <w:overflowPunct w:val="0"/>
        <w:spacing w:before="70"/>
        <w:ind w:left="124"/>
        <w:rPr>
          <w:sz w:val="22"/>
          <w:szCs w:val="22"/>
        </w:rPr>
      </w:pPr>
      <w:r w:rsidRPr="00D5233F">
        <w:rPr>
          <w:b/>
          <w:bCs/>
          <w:sz w:val="22"/>
          <w:szCs w:val="22"/>
        </w:rPr>
        <w:t>Semester(s) to be on Leave of Absence: Fall</w:t>
      </w:r>
      <w:r w:rsidRPr="00D5233F">
        <w:rPr>
          <w:b/>
          <w:bCs/>
          <w:sz w:val="22"/>
          <w:szCs w:val="22"/>
          <w:u w:val="single"/>
        </w:rPr>
        <w:tab/>
      </w:r>
      <w:r w:rsidRPr="00D5233F">
        <w:rPr>
          <w:b/>
          <w:bCs/>
          <w:w w:val="95"/>
          <w:sz w:val="22"/>
          <w:szCs w:val="22"/>
        </w:rPr>
        <w:t>Spring</w:t>
      </w:r>
      <w:r w:rsidRPr="00D5233F">
        <w:rPr>
          <w:b/>
          <w:bCs/>
          <w:w w:val="95"/>
          <w:sz w:val="22"/>
          <w:szCs w:val="22"/>
          <w:u w:val="single"/>
        </w:rPr>
        <w:tab/>
      </w:r>
      <w:r w:rsidRPr="00D5233F">
        <w:rPr>
          <w:b/>
          <w:bCs/>
          <w:sz w:val="22"/>
          <w:szCs w:val="22"/>
        </w:rPr>
        <w:t xml:space="preserve">Semester to Return </w:t>
      </w:r>
      <w:r w:rsidRPr="00D5233F">
        <w:rPr>
          <w:b/>
          <w:bCs/>
          <w:sz w:val="22"/>
          <w:szCs w:val="22"/>
          <w:u w:val="single"/>
        </w:rPr>
        <w:t xml:space="preserve"> </w:t>
      </w:r>
      <w:r w:rsidRPr="00D5233F">
        <w:rPr>
          <w:b/>
          <w:bCs/>
          <w:sz w:val="22"/>
          <w:szCs w:val="22"/>
          <w:u w:val="single"/>
        </w:rPr>
        <w:tab/>
      </w:r>
    </w:p>
    <w:p w:rsidRPr="00D5233F" w:rsidR="00B038CA" w:rsidRDefault="00B038CA" w14:paraId="1CCA6B3D" w14:textId="77777777">
      <w:pPr>
        <w:pStyle w:val="BodyText"/>
        <w:tabs>
          <w:tab w:val="left" w:pos="2568"/>
        </w:tabs>
        <w:kinsoku w:val="0"/>
        <w:overflowPunct w:val="0"/>
        <w:spacing w:line="186" w:lineRule="exact"/>
        <w:ind w:left="1020"/>
        <w:jc w:val="center"/>
        <w:rPr>
          <w:sz w:val="16"/>
          <w:szCs w:val="16"/>
        </w:rPr>
      </w:pPr>
      <w:r w:rsidRPr="00D5233F">
        <w:rPr>
          <w:sz w:val="16"/>
          <w:szCs w:val="16"/>
        </w:rPr>
        <w:t>yr.</w:t>
      </w:r>
      <w:r w:rsidRPr="00D5233F">
        <w:rPr>
          <w:sz w:val="16"/>
          <w:szCs w:val="16"/>
        </w:rPr>
        <w:tab/>
      </w:r>
      <w:r w:rsidRPr="00D5233F">
        <w:rPr>
          <w:sz w:val="16"/>
          <w:szCs w:val="16"/>
        </w:rPr>
        <w:t>yr.</w:t>
      </w:r>
    </w:p>
    <w:p w:rsidRPr="00D5233F" w:rsidR="00B038CA" w:rsidRDefault="00B038CA" w14:paraId="1C80BBBC" w14:textId="77777777">
      <w:pPr>
        <w:pStyle w:val="BodyText"/>
        <w:kinsoku w:val="0"/>
        <w:overflowPunct w:val="0"/>
        <w:ind w:left="0"/>
        <w:rPr>
          <w:sz w:val="16"/>
          <w:szCs w:val="16"/>
        </w:rPr>
      </w:pPr>
    </w:p>
    <w:p w:rsidRPr="00D5233F" w:rsidR="00B038CA" w:rsidRDefault="00B038CA" w14:paraId="11AED418" w14:textId="77777777">
      <w:pPr>
        <w:pStyle w:val="BodyText"/>
        <w:tabs>
          <w:tab w:val="left" w:pos="10321"/>
        </w:tabs>
        <w:kinsoku w:val="0"/>
        <w:overflowPunct w:val="0"/>
        <w:spacing w:before="144"/>
        <w:ind w:left="124"/>
        <w:rPr>
          <w:sz w:val="22"/>
          <w:szCs w:val="22"/>
        </w:rPr>
      </w:pPr>
      <w:r w:rsidRPr="00D5233F">
        <w:rPr>
          <w:b/>
          <w:bCs/>
          <w:sz w:val="22"/>
          <w:szCs w:val="22"/>
        </w:rPr>
        <w:t xml:space="preserve">Please state the reason you are requesting </w:t>
      </w:r>
      <w:proofErr w:type="gramStart"/>
      <w:r w:rsidRPr="00D5233F">
        <w:rPr>
          <w:b/>
          <w:bCs/>
          <w:sz w:val="22"/>
          <w:szCs w:val="22"/>
        </w:rPr>
        <w:t>a leave</w:t>
      </w:r>
      <w:proofErr w:type="gramEnd"/>
      <w:r w:rsidRPr="00D5233F">
        <w:rPr>
          <w:b/>
          <w:bCs/>
          <w:sz w:val="22"/>
          <w:szCs w:val="22"/>
        </w:rPr>
        <w:t xml:space="preserve"> of absence: </w:t>
      </w:r>
      <w:r w:rsidRPr="00D5233F">
        <w:rPr>
          <w:b/>
          <w:bCs/>
          <w:sz w:val="22"/>
          <w:szCs w:val="22"/>
          <w:u w:val="single"/>
        </w:rPr>
        <w:t xml:space="preserve"> </w:t>
      </w:r>
      <w:r w:rsidRPr="00D5233F">
        <w:rPr>
          <w:b/>
          <w:bCs/>
          <w:sz w:val="22"/>
          <w:szCs w:val="22"/>
          <w:u w:val="single"/>
        </w:rPr>
        <w:tab/>
      </w:r>
    </w:p>
    <w:p w:rsidRPr="00D5233F" w:rsidR="00B038CA" w:rsidRDefault="00B038CA" w14:paraId="7B0B6A6B" w14:textId="77777777">
      <w:pPr>
        <w:pStyle w:val="BodyText"/>
        <w:kinsoku w:val="0"/>
        <w:overflowPunct w:val="0"/>
        <w:ind w:left="0"/>
        <w:rPr>
          <w:b/>
          <w:bCs/>
          <w:sz w:val="20"/>
          <w:szCs w:val="20"/>
        </w:rPr>
      </w:pPr>
    </w:p>
    <w:p w:rsidRPr="00D5233F" w:rsidR="00B038CA" w:rsidRDefault="00B038CA" w14:paraId="7FFE7291" w14:textId="77777777">
      <w:pPr>
        <w:pStyle w:val="BodyText"/>
        <w:kinsoku w:val="0"/>
        <w:overflowPunct w:val="0"/>
        <w:spacing w:before="10"/>
        <w:ind w:left="0"/>
        <w:rPr>
          <w:b/>
          <w:bCs/>
          <w:sz w:val="12"/>
          <w:szCs w:val="12"/>
        </w:rPr>
      </w:pPr>
    </w:p>
    <w:p w:rsidRPr="00D5233F" w:rsidR="00B038CA" w:rsidRDefault="00D8618B" w14:paraId="5F7E33DD" w14:textId="5C1D207F">
      <w:pPr>
        <w:pStyle w:val="BodyText"/>
        <w:kinsoku w:val="0"/>
        <w:overflowPunct w:val="0"/>
        <w:spacing w:line="20" w:lineRule="atLeast"/>
        <w:ind w:left="116"/>
        <w:rPr>
          <w:sz w:val="2"/>
          <w:szCs w:val="2"/>
        </w:rPr>
      </w:pPr>
      <w:r>
        <w:rPr>
          <w:noProof/>
          <w:sz w:val="2"/>
          <w:szCs w:val="2"/>
        </w:rPr>
        <mc:AlternateContent>
          <mc:Choice Requires="wpg">
            <w:drawing>
              <wp:inline distT="0" distB="0" distL="0" distR="0" wp14:anchorId="1753FA63" wp14:editId="4B1768D2">
                <wp:extent cx="6482715" cy="12700"/>
                <wp:effectExtent l="10795" t="9525" r="2540" b="0"/>
                <wp:docPr id="13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12700"/>
                          <a:chOff x="0" y="0"/>
                          <a:chExt cx="10209" cy="20"/>
                        </a:xfrm>
                      </wpg:grpSpPr>
                      <wps:wsp>
                        <wps:cNvPr id="140" name="Freeform 44"/>
                        <wps:cNvSpPr>
                          <a:spLocks/>
                        </wps:cNvSpPr>
                        <wps:spPr bwMode="auto">
                          <a:xfrm>
                            <a:off x="5" y="5"/>
                            <a:ext cx="10199" cy="20"/>
                          </a:xfrm>
                          <a:custGeom>
                            <a:avLst/>
                            <a:gdLst>
                              <a:gd name="T0" fmla="*/ 0 w 10199"/>
                              <a:gd name="T1" fmla="*/ 0 h 20"/>
                              <a:gd name="T2" fmla="*/ 10199 w 10199"/>
                              <a:gd name="T3" fmla="*/ 1 h 20"/>
                            </a:gdLst>
                            <a:ahLst/>
                            <a:cxnLst>
                              <a:cxn ang="0">
                                <a:pos x="T0" y="T1"/>
                              </a:cxn>
                              <a:cxn ang="0">
                                <a:pos x="T2" y="T3"/>
                              </a:cxn>
                            </a:cxnLst>
                            <a:rect l="0" t="0" r="r" b="b"/>
                            <a:pathLst>
                              <a:path w="10199" h="20">
                                <a:moveTo>
                                  <a:pt x="0" y="0"/>
                                </a:moveTo>
                                <a:lnTo>
                                  <a:pt x="10199"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8ADEC9A">
              <v:group id="Group 43" style="width:510.45pt;height:1pt;mso-position-horizontal-relative:char;mso-position-vertical-relative:line" coordsize="10209,20" o:spid="_x0000_s1026" w14:anchorId="4C229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">
                <v:shape id="Freeform 44" style="position:absolute;left:5;top:5;width:10199;height:20;visibility:visible;mso-wrap-style:square;v-text-anchor:top" coordsize="10199,20" o:spid="_x0000_s1027" filled="f" strokeweight=".5pt" path="m,l101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">
                  <v:path arrowok="t" o:connecttype="custom" o:connectlocs="0,0;10199,1" o:connectangles="0,0"/>
                </v:shape>
                <w10:anchorlock/>
              </v:group>
            </w:pict>
          </mc:Fallback>
        </mc:AlternateContent>
      </w:r>
    </w:p>
    <w:p w:rsidRPr="00D5233F" w:rsidR="00B038CA" w:rsidRDefault="00B038CA" w14:paraId="079883A0" w14:textId="77777777">
      <w:pPr>
        <w:pStyle w:val="BodyText"/>
        <w:kinsoku w:val="0"/>
        <w:overflowPunct w:val="0"/>
        <w:ind w:left="0"/>
        <w:rPr>
          <w:b/>
          <w:bCs/>
          <w:sz w:val="20"/>
          <w:szCs w:val="20"/>
        </w:rPr>
      </w:pPr>
    </w:p>
    <w:p w:rsidRPr="00D5233F" w:rsidR="00B038CA" w:rsidRDefault="00B038CA" w14:paraId="00FE388B" w14:textId="77777777">
      <w:pPr>
        <w:pStyle w:val="BodyText"/>
        <w:kinsoku w:val="0"/>
        <w:overflowPunct w:val="0"/>
        <w:spacing w:before="4"/>
        <w:ind w:left="0"/>
        <w:rPr>
          <w:b/>
          <w:bCs/>
          <w:sz w:val="14"/>
          <w:szCs w:val="14"/>
        </w:rPr>
      </w:pPr>
    </w:p>
    <w:p w:rsidRPr="00D5233F" w:rsidR="00B038CA" w:rsidRDefault="00D8618B" w14:paraId="33CBCE71" w14:textId="43708FEC">
      <w:pPr>
        <w:pStyle w:val="BodyText"/>
        <w:kinsoku w:val="0"/>
        <w:overflowPunct w:val="0"/>
        <w:spacing w:line="20" w:lineRule="atLeast"/>
        <w:ind w:left="116"/>
        <w:rPr>
          <w:sz w:val="2"/>
          <w:szCs w:val="2"/>
        </w:rPr>
      </w:pPr>
      <w:r>
        <w:rPr>
          <w:noProof/>
          <w:sz w:val="2"/>
          <w:szCs w:val="2"/>
        </w:rPr>
        <mc:AlternateContent>
          <mc:Choice Requires="wpg">
            <w:drawing>
              <wp:inline distT="0" distB="0" distL="0" distR="0" wp14:anchorId="64684805" wp14:editId="00B88FC8">
                <wp:extent cx="6482715" cy="12700"/>
                <wp:effectExtent l="10795" t="3175" r="2540" b="3175"/>
                <wp:docPr id="13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12700"/>
                          <a:chOff x="0" y="0"/>
                          <a:chExt cx="10209" cy="20"/>
                        </a:xfrm>
                      </wpg:grpSpPr>
                      <wps:wsp>
                        <wps:cNvPr id="138" name="Freeform 46"/>
                        <wps:cNvSpPr>
                          <a:spLocks/>
                        </wps:cNvSpPr>
                        <wps:spPr bwMode="auto">
                          <a:xfrm>
                            <a:off x="5" y="5"/>
                            <a:ext cx="10199" cy="20"/>
                          </a:xfrm>
                          <a:custGeom>
                            <a:avLst/>
                            <a:gdLst>
                              <a:gd name="T0" fmla="*/ 0 w 10199"/>
                              <a:gd name="T1" fmla="*/ 0 h 20"/>
                              <a:gd name="T2" fmla="*/ 10199 w 10199"/>
                              <a:gd name="T3" fmla="*/ 1 h 20"/>
                            </a:gdLst>
                            <a:ahLst/>
                            <a:cxnLst>
                              <a:cxn ang="0">
                                <a:pos x="T0" y="T1"/>
                              </a:cxn>
                              <a:cxn ang="0">
                                <a:pos x="T2" y="T3"/>
                              </a:cxn>
                            </a:cxnLst>
                            <a:rect l="0" t="0" r="r" b="b"/>
                            <a:pathLst>
                              <a:path w="10199" h="20">
                                <a:moveTo>
                                  <a:pt x="0" y="0"/>
                                </a:moveTo>
                                <a:lnTo>
                                  <a:pt x="10199"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EE250BC">
              <v:group id="Group 45" style="width:510.45pt;height:1pt;mso-position-horizontal-relative:char;mso-position-vertical-relative:line" coordsize="10209,20" o:spid="_x0000_s1026" w14:anchorId="73B9E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">
                <v:shape id="Freeform 46" style="position:absolute;left:5;top:5;width:10199;height:20;visibility:visible;mso-wrap-style:square;v-text-anchor:top" coordsize="10199,20" o:spid="_x0000_s1027" filled="f" strokeweight=".5pt" path="m,l101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">
                  <v:path arrowok="t" o:connecttype="custom" o:connectlocs="0,0;10199,1" o:connectangles="0,0"/>
                </v:shape>
                <w10:anchorlock/>
              </v:group>
            </w:pict>
          </mc:Fallback>
        </mc:AlternateContent>
      </w:r>
    </w:p>
    <w:p w:rsidRPr="00D5233F" w:rsidR="00B038CA" w:rsidRDefault="00B038CA" w14:paraId="2CBB8365" w14:textId="77777777">
      <w:pPr>
        <w:pStyle w:val="BodyText"/>
        <w:kinsoku w:val="0"/>
        <w:overflowPunct w:val="0"/>
        <w:ind w:left="0"/>
        <w:rPr>
          <w:b/>
          <w:bCs/>
          <w:sz w:val="20"/>
          <w:szCs w:val="20"/>
        </w:rPr>
      </w:pPr>
    </w:p>
    <w:p w:rsidRPr="00D5233F" w:rsidR="00B038CA" w:rsidRDefault="00B038CA" w14:paraId="30AC7D77" w14:textId="77777777">
      <w:pPr>
        <w:pStyle w:val="BodyText"/>
        <w:kinsoku w:val="0"/>
        <w:overflowPunct w:val="0"/>
        <w:spacing w:before="1"/>
        <w:ind w:left="0"/>
        <w:rPr>
          <w:b/>
          <w:bCs/>
          <w:sz w:val="16"/>
          <w:szCs w:val="16"/>
        </w:rPr>
      </w:pPr>
    </w:p>
    <w:p w:rsidRPr="00D5233F" w:rsidR="00B038CA" w:rsidRDefault="00D8618B" w14:paraId="6456102A" w14:textId="43DF2DCA">
      <w:pPr>
        <w:pStyle w:val="BodyText"/>
        <w:kinsoku w:val="0"/>
        <w:overflowPunct w:val="0"/>
        <w:spacing w:line="20" w:lineRule="atLeast"/>
        <w:ind w:left="116"/>
        <w:rPr>
          <w:sz w:val="2"/>
          <w:szCs w:val="2"/>
        </w:rPr>
      </w:pPr>
      <w:r>
        <w:rPr>
          <w:noProof/>
          <w:sz w:val="2"/>
          <w:szCs w:val="2"/>
        </w:rPr>
        <mc:AlternateContent>
          <mc:Choice Requires="wpg">
            <w:drawing>
              <wp:inline distT="0" distB="0" distL="0" distR="0" wp14:anchorId="7EE37B0E" wp14:editId="17982C10">
                <wp:extent cx="6482715" cy="12700"/>
                <wp:effectExtent l="10795" t="3175" r="2540" b="3175"/>
                <wp:docPr id="13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12700"/>
                          <a:chOff x="0" y="0"/>
                          <a:chExt cx="10209" cy="20"/>
                        </a:xfrm>
                      </wpg:grpSpPr>
                      <wps:wsp>
                        <wps:cNvPr id="136" name="Freeform 48"/>
                        <wps:cNvSpPr>
                          <a:spLocks/>
                        </wps:cNvSpPr>
                        <wps:spPr bwMode="auto">
                          <a:xfrm>
                            <a:off x="5" y="5"/>
                            <a:ext cx="10199" cy="20"/>
                          </a:xfrm>
                          <a:custGeom>
                            <a:avLst/>
                            <a:gdLst>
                              <a:gd name="T0" fmla="*/ 0 w 10199"/>
                              <a:gd name="T1" fmla="*/ 0 h 20"/>
                              <a:gd name="T2" fmla="*/ 10199 w 10199"/>
                              <a:gd name="T3" fmla="*/ 1 h 20"/>
                            </a:gdLst>
                            <a:ahLst/>
                            <a:cxnLst>
                              <a:cxn ang="0">
                                <a:pos x="T0" y="T1"/>
                              </a:cxn>
                              <a:cxn ang="0">
                                <a:pos x="T2" y="T3"/>
                              </a:cxn>
                            </a:cxnLst>
                            <a:rect l="0" t="0" r="r" b="b"/>
                            <a:pathLst>
                              <a:path w="10199" h="20">
                                <a:moveTo>
                                  <a:pt x="0" y="0"/>
                                </a:moveTo>
                                <a:lnTo>
                                  <a:pt x="10199"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E6AE1DD">
              <v:group id="Group 47" style="width:510.45pt;height:1pt;mso-position-horizontal-relative:char;mso-position-vertical-relative:line" coordsize="10209,20" o:spid="_x0000_s1026" w14:anchorId="15AB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">
                <v:shape id="Freeform 48" style="position:absolute;left:5;top:5;width:10199;height:20;visibility:visible;mso-wrap-style:square;v-text-anchor:top" coordsize="10199,20" o:spid="_x0000_s1027" filled="f" strokeweight=".5pt" path="m,l101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">
                  <v:path arrowok="t" o:connecttype="custom" o:connectlocs="0,0;10199,1" o:connectangles="0,0"/>
                </v:shape>
                <w10:anchorlock/>
              </v:group>
            </w:pict>
          </mc:Fallback>
        </mc:AlternateContent>
      </w:r>
    </w:p>
    <w:p w:rsidRPr="00D5233F" w:rsidR="00B038CA" w:rsidRDefault="00B038CA" w14:paraId="54B6F9DB" w14:textId="77777777">
      <w:pPr>
        <w:pStyle w:val="BodyText"/>
        <w:kinsoku w:val="0"/>
        <w:overflowPunct w:val="0"/>
        <w:ind w:left="0"/>
        <w:rPr>
          <w:b/>
          <w:bCs/>
          <w:sz w:val="20"/>
          <w:szCs w:val="20"/>
        </w:rPr>
      </w:pPr>
    </w:p>
    <w:p w:rsidRPr="00D5233F" w:rsidR="00B038CA" w:rsidRDefault="00B038CA" w14:paraId="0A9C1995" w14:textId="77777777">
      <w:pPr>
        <w:pStyle w:val="BodyText"/>
        <w:kinsoku w:val="0"/>
        <w:overflowPunct w:val="0"/>
        <w:ind w:left="0"/>
        <w:rPr>
          <w:b/>
          <w:bCs/>
          <w:sz w:val="15"/>
          <w:szCs w:val="15"/>
        </w:rPr>
      </w:pPr>
    </w:p>
    <w:p w:rsidRPr="00D5233F" w:rsidR="00B038CA" w:rsidRDefault="00D8618B" w14:paraId="218E267F" w14:textId="421ECBCD">
      <w:pPr>
        <w:pStyle w:val="BodyText"/>
        <w:kinsoku w:val="0"/>
        <w:overflowPunct w:val="0"/>
        <w:spacing w:line="20" w:lineRule="atLeast"/>
        <w:ind w:left="116"/>
        <w:rPr>
          <w:sz w:val="2"/>
          <w:szCs w:val="2"/>
        </w:rPr>
      </w:pPr>
      <w:r>
        <w:rPr>
          <w:noProof/>
          <w:sz w:val="2"/>
          <w:szCs w:val="2"/>
        </w:rPr>
        <mc:AlternateContent>
          <mc:Choice Requires="wpg">
            <w:drawing>
              <wp:inline distT="0" distB="0" distL="0" distR="0" wp14:anchorId="018CD50D" wp14:editId="4D43EE6E">
                <wp:extent cx="6482715" cy="12700"/>
                <wp:effectExtent l="10795" t="5715" r="2540" b="635"/>
                <wp:docPr id="13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12700"/>
                          <a:chOff x="0" y="0"/>
                          <a:chExt cx="10209" cy="20"/>
                        </a:xfrm>
                      </wpg:grpSpPr>
                      <wps:wsp>
                        <wps:cNvPr id="134" name="Freeform 50"/>
                        <wps:cNvSpPr>
                          <a:spLocks/>
                        </wps:cNvSpPr>
                        <wps:spPr bwMode="auto">
                          <a:xfrm>
                            <a:off x="5" y="5"/>
                            <a:ext cx="10199" cy="20"/>
                          </a:xfrm>
                          <a:custGeom>
                            <a:avLst/>
                            <a:gdLst>
                              <a:gd name="T0" fmla="*/ 0 w 10199"/>
                              <a:gd name="T1" fmla="*/ 0 h 20"/>
                              <a:gd name="T2" fmla="*/ 10199 w 10199"/>
                              <a:gd name="T3" fmla="*/ 1 h 20"/>
                            </a:gdLst>
                            <a:ahLst/>
                            <a:cxnLst>
                              <a:cxn ang="0">
                                <a:pos x="T0" y="T1"/>
                              </a:cxn>
                              <a:cxn ang="0">
                                <a:pos x="T2" y="T3"/>
                              </a:cxn>
                            </a:cxnLst>
                            <a:rect l="0" t="0" r="r" b="b"/>
                            <a:pathLst>
                              <a:path w="10199" h="20">
                                <a:moveTo>
                                  <a:pt x="0" y="0"/>
                                </a:moveTo>
                                <a:lnTo>
                                  <a:pt x="10199"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7E16579">
              <v:group id="Group 49" style="width:510.45pt;height:1pt;mso-position-horizontal-relative:char;mso-position-vertical-relative:line" coordsize="10209,20" o:spid="_x0000_s1026" w14:anchorId="0FC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">
                <v:shape id="Freeform 50" style="position:absolute;left:5;top:5;width:10199;height:20;visibility:visible;mso-wrap-style:square;v-text-anchor:top" coordsize="10199,20" o:spid="_x0000_s1027" filled="f" strokeweight=".5pt" path="m,l101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">
                  <v:path arrowok="t" o:connecttype="custom" o:connectlocs="0,0;10199,1" o:connectangles="0,0"/>
                </v:shape>
                <w10:anchorlock/>
              </v:group>
            </w:pict>
          </mc:Fallback>
        </mc:AlternateContent>
      </w:r>
    </w:p>
    <w:p w:rsidRPr="00D5233F" w:rsidR="00B038CA" w:rsidRDefault="00B038CA" w14:paraId="6567A6E8" w14:textId="77777777">
      <w:pPr>
        <w:pStyle w:val="BodyText"/>
        <w:kinsoku w:val="0"/>
        <w:overflowPunct w:val="0"/>
        <w:ind w:left="0"/>
        <w:rPr>
          <w:b/>
          <w:bCs/>
          <w:sz w:val="20"/>
          <w:szCs w:val="20"/>
        </w:rPr>
      </w:pPr>
    </w:p>
    <w:p w:rsidRPr="00D5233F" w:rsidR="00B038CA" w:rsidRDefault="00B038CA" w14:paraId="547B0B24" w14:textId="77777777">
      <w:pPr>
        <w:pStyle w:val="BodyText"/>
        <w:kinsoku w:val="0"/>
        <w:overflowPunct w:val="0"/>
        <w:spacing w:before="2"/>
        <w:ind w:left="0"/>
        <w:rPr>
          <w:b/>
          <w:bCs/>
          <w:sz w:val="16"/>
          <w:szCs w:val="16"/>
        </w:rPr>
      </w:pPr>
    </w:p>
    <w:p w:rsidRPr="00D5233F" w:rsidR="00B038CA" w:rsidRDefault="00D8618B" w14:paraId="0F673D65" w14:textId="5340B329">
      <w:pPr>
        <w:pStyle w:val="BodyText"/>
        <w:kinsoku w:val="0"/>
        <w:overflowPunct w:val="0"/>
        <w:spacing w:line="20" w:lineRule="atLeast"/>
        <w:ind w:left="116"/>
        <w:rPr>
          <w:sz w:val="2"/>
          <w:szCs w:val="2"/>
        </w:rPr>
      </w:pPr>
      <w:r>
        <w:rPr>
          <w:noProof/>
          <w:sz w:val="2"/>
          <w:szCs w:val="2"/>
        </w:rPr>
        <mc:AlternateContent>
          <mc:Choice Requires="wpg">
            <w:drawing>
              <wp:inline distT="0" distB="0" distL="0" distR="0" wp14:anchorId="35389FB9" wp14:editId="6C109568">
                <wp:extent cx="6482715" cy="12700"/>
                <wp:effectExtent l="10795" t="6985" r="2540" b="0"/>
                <wp:docPr id="13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12700"/>
                          <a:chOff x="0" y="0"/>
                          <a:chExt cx="10209" cy="20"/>
                        </a:xfrm>
                      </wpg:grpSpPr>
                      <wps:wsp>
                        <wps:cNvPr id="132" name="Freeform 52"/>
                        <wps:cNvSpPr>
                          <a:spLocks/>
                        </wps:cNvSpPr>
                        <wps:spPr bwMode="auto">
                          <a:xfrm>
                            <a:off x="5" y="5"/>
                            <a:ext cx="10199" cy="20"/>
                          </a:xfrm>
                          <a:custGeom>
                            <a:avLst/>
                            <a:gdLst>
                              <a:gd name="T0" fmla="*/ 0 w 10199"/>
                              <a:gd name="T1" fmla="*/ 0 h 20"/>
                              <a:gd name="T2" fmla="*/ 10199 w 10199"/>
                              <a:gd name="T3" fmla="*/ 1 h 20"/>
                            </a:gdLst>
                            <a:ahLst/>
                            <a:cxnLst>
                              <a:cxn ang="0">
                                <a:pos x="T0" y="T1"/>
                              </a:cxn>
                              <a:cxn ang="0">
                                <a:pos x="T2" y="T3"/>
                              </a:cxn>
                            </a:cxnLst>
                            <a:rect l="0" t="0" r="r" b="b"/>
                            <a:pathLst>
                              <a:path w="10199" h="20">
                                <a:moveTo>
                                  <a:pt x="0" y="0"/>
                                </a:moveTo>
                                <a:lnTo>
                                  <a:pt x="10199"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622156F">
              <v:group id="Group 51" style="width:510.45pt;height:1pt;mso-position-horizontal-relative:char;mso-position-vertical-relative:line" coordsize="10209,20" o:spid="_x0000_s1026" w14:anchorId="0DB6F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">
                <v:shape id="Freeform 52" style="position:absolute;left:5;top:5;width:10199;height:20;visibility:visible;mso-wrap-style:square;v-text-anchor:top" coordsize="10199,20" o:spid="_x0000_s1027" filled="f" strokeweight=".5pt" path="m,l101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">
                  <v:path arrowok="t" o:connecttype="custom" o:connectlocs="0,0;10199,1" o:connectangles="0,0"/>
                </v:shape>
                <w10:anchorlock/>
              </v:group>
            </w:pict>
          </mc:Fallback>
        </mc:AlternateContent>
      </w:r>
    </w:p>
    <w:p w:rsidRPr="00D5233F" w:rsidR="00B038CA" w:rsidRDefault="00B038CA" w14:paraId="06AB12F4" w14:textId="77777777">
      <w:pPr>
        <w:pStyle w:val="BodyText"/>
        <w:kinsoku w:val="0"/>
        <w:overflowPunct w:val="0"/>
        <w:ind w:left="0"/>
        <w:rPr>
          <w:b/>
          <w:bCs/>
          <w:sz w:val="20"/>
          <w:szCs w:val="20"/>
        </w:rPr>
      </w:pPr>
    </w:p>
    <w:p w:rsidRPr="00D5233F" w:rsidR="00B038CA" w:rsidRDefault="00B038CA" w14:paraId="6C02C426" w14:textId="77777777">
      <w:pPr>
        <w:pStyle w:val="BodyText"/>
        <w:kinsoku w:val="0"/>
        <w:overflowPunct w:val="0"/>
        <w:ind w:left="0"/>
        <w:rPr>
          <w:b/>
          <w:bCs/>
          <w:sz w:val="15"/>
          <w:szCs w:val="15"/>
        </w:rPr>
      </w:pPr>
    </w:p>
    <w:p w:rsidRPr="00D5233F" w:rsidR="00B038CA" w:rsidP="006C0F55" w:rsidRDefault="00D8618B" w14:paraId="3A07C400" w14:textId="66CEFD15">
      <w:pPr>
        <w:pStyle w:val="BodyText"/>
        <w:kinsoku w:val="0"/>
        <w:overflowPunct w:val="0"/>
        <w:spacing w:line="20" w:lineRule="atLeast"/>
        <w:ind w:left="116"/>
        <w:rPr>
          <w:sz w:val="2"/>
          <w:szCs w:val="2"/>
        </w:rPr>
      </w:pPr>
      <w:r>
        <w:rPr>
          <w:noProof/>
          <w:sz w:val="2"/>
          <w:szCs w:val="2"/>
        </w:rPr>
        <mc:AlternateContent>
          <mc:Choice Requires="wpg">
            <w:drawing>
              <wp:inline distT="0" distB="0" distL="0" distR="0" wp14:anchorId="346383E5" wp14:editId="23D96A47">
                <wp:extent cx="6482715" cy="12700"/>
                <wp:effectExtent l="10795" t="10795" r="2540" b="5080"/>
                <wp:docPr id="12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12700"/>
                          <a:chOff x="0" y="0"/>
                          <a:chExt cx="10209" cy="20"/>
                        </a:xfrm>
                      </wpg:grpSpPr>
                      <wps:wsp>
                        <wps:cNvPr id="130" name="Freeform 54"/>
                        <wps:cNvSpPr>
                          <a:spLocks/>
                        </wps:cNvSpPr>
                        <wps:spPr bwMode="auto">
                          <a:xfrm>
                            <a:off x="5" y="5"/>
                            <a:ext cx="10199" cy="20"/>
                          </a:xfrm>
                          <a:custGeom>
                            <a:avLst/>
                            <a:gdLst>
                              <a:gd name="T0" fmla="*/ 0 w 10199"/>
                              <a:gd name="T1" fmla="*/ 0 h 20"/>
                              <a:gd name="T2" fmla="*/ 10199 w 10199"/>
                              <a:gd name="T3" fmla="*/ 1 h 20"/>
                            </a:gdLst>
                            <a:ahLst/>
                            <a:cxnLst>
                              <a:cxn ang="0">
                                <a:pos x="T0" y="T1"/>
                              </a:cxn>
                              <a:cxn ang="0">
                                <a:pos x="T2" y="T3"/>
                              </a:cxn>
                            </a:cxnLst>
                            <a:rect l="0" t="0" r="r" b="b"/>
                            <a:pathLst>
                              <a:path w="10199" h="20">
                                <a:moveTo>
                                  <a:pt x="0" y="0"/>
                                </a:moveTo>
                                <a:lnTo>
                                  <a:pt x="10199"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C6DC725">
              <v:group id="Group 53" style="width:510.45pt;height:1pt;mso-position-horizontal-relative:char;mso-position-vertical-relative:line" coordsize="10209,20" o:spid="_x0000_s1026" w14:anchorId="13AAC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">
                <v:shape id="Freeform 54" style="position:absolute;left:5;top:5;width:10199;height:20;visibility:visible;mso-wrap-style:square;v-text-anchor:top" coordsize="10199,20" o:spid="_x0000_s1027" filled="f" strokeweight=".5pt" path="m,l101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">
                  <v:path arrowok="t" o:connecttype="custom" o:connectlocs="0,0;10199,1" o:connectangles="0,0"/>
                </v:shape>
                <w10:anchorlock/>
              </v:group>
            </w:pict>
          </mc:Fallback>
        </mc:AlternateContent>
      </w:r>
    </w:p>
    <w:p w:rsidRPr="00D5233F" w:rsidR="00B038CA" w:rsidRDefault="00B038CA" w14:paraId="56F71255" w14:textId="77777777">
      <w:pPr>
        <w:pStyle w:val="BodyText"/>
        <w:kinsoku w:val="0"/>
        <w:overflowPunct w:val="0"/>
        <w:ind w:left="0"/>
        <w:rPr>
          <w:b/>
          <w:bCs/>
          <w:sz w:val="20"/>
          <w:szCs w:val="20"/>
        </w:rPr>
      </w:pPr>
    </w:p>
    <w:p w:rsidRPr="00D5233F" w:rsidR="006C0F55" w:rsidP="006C0F55" w:rsidRDefault="006C0F55" w14:paraId="6091BF46" w14:textId="48DC55D4">
      <w:pPr>
        <w:pStyle w:val="BodyText"/>
        <w:tabs>
          <w:tab w:val="left" w:pos="10280"/>
        </w:tabs>
        <w:kinsoku w:val="0"/>
        <w:overflowPunct w:val="0"/>
        <w:spacing w:after="240"/>
        <w:ind w:left="124"/>
        <w:rPr>
          <w:sz w:val="22"/>
          <w:szCs w:val="22"/>
        </w:rPr>
      </w:pPr>
      <w:r w:rsidRPr="00D5233F">
        <w:rPr>
          <w:b/>
          <w:bCs/>
          <w:sz w:val="22"/>
          <w:szCs w:val="22"/>
        </w:rPr>
        <w:t xml:space="preserve">Student </w:t>
      </w:r>
      <w:proofErr w:type="gramStart"/>
      <w:r w:rsidRPr="00D5233F">
        <w:rPr>
          <w:b/>
          <w:bCs/>
          <w:sz w:val="22"/>
          <w:szCs w:val="22"/>
        </w:rPr>
        <w:t>Signature:</w:t>
      </w:r>
      <w:r w:rsidRPr="00D5233F">
        <w:rPr>
          <w:sz w:val="22"/>
          <w:szCs w:val="22"/>
        </w:rPr>
        <w:t xml:space="preserve"> </w:t>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r w:rsidRPr="00D5233F">
        <w:rPr>
          <w:sz w:val="22"/>
          <w:szCs w:val="22"/>
        </w:rPr>
        <w:softHyphen/>
      </w:r>
      <w:proofErr w:type="gramEnd"/>
      <w:r w:rsidRPr="00D5233F">
        <w:rPr>
          <w:sz w:val="22"/>
          <w:szCs w:val="22"/>
        </w:rPr>
        <w:t>______________________________</w:t>
      </w:r>
      <w:r w:rsidR="00D5233F">
        <w:rPr>
          <w:sz w:val="22"/>
          <w:szCs w:val="22"/>
        </w:rPr>
        <w:t>_</w:t>
      </w:r>
      <w:r w:rsidRPr="00D5233F">
        <w:rPr>
          <w:sz w:val="22"/>
          <w:szCs w:val="22"/>
        </w:rPr>
        <w:t>________________</w:t>
      </w:r>
      <w:r w:rsidR="00D5233F">
        <w:rPr>
          <w:sz w:val="22"/>
          <w:szCs w:val="22"/>
        </w:rPr>
        <w:t xml:space="preserve">_______ </w:t>
      </w:r>
      <w:r w:rsidRPr="00D5233F">
        <w:rPr>
          <w:b/>
          <w:bCs/>
          <w:sz w:val="22"/>
          <w:szCs w:val="22"/>
        </w:rPr>
        <w:t>Date:</w:t>
      </w:r>
      <w:r w:rsidRPr="00D5233F">
        <w:rPr>
          <w:sz w:val="22"/>
          <w:szCs w:val="22"/>
        </w:rPr>
        <w:t xml:space="preserve"> _________________</w:t>
      </w:r>
    </w:p>
    <w:p w:rsidRPr="00D5233F" w:rsidR="006C0F55" w:rsidP="006C0F55" w:rsidRDefault="006C0F55" w14:paraId="5263C7C1" w14:textId="02B7FDE4">
      <w:pPr>
        <w:pStyle w:val="BodyText"/>
        <w:tabs>
          <w:tab w:val="left" w:pos="10280"/>
        </w:tabs>
        <w:kinsoku w:val="0"/>
        <w:overflowPunct w:val="0"/>
        <w:spacing w:after="240"/>
        <w:ind w:left="124"/>
        <w:rPr>
          <w:b/>
          <w:bCs/>
          <w:sz w:val="22"/>
          <w:szCs w:val="22"/>
        </w:rPr>
      </w:pPr>
      <w:r w:rsidRPr="00D5233F">
        <w:rPr>
          <w:b/>
          <w:bCs/>
          <w:sz w:val="22"/>
          <w:szCs w:val="22"/>
        </w:rPr>
        <w:t xml:space="preserve">I approve the above plan to extend this student’s statute of limitations </w:t>
      </w:r>
      <w:proofErr w:type="gramStart"/>
      <w:r w:rsidRPr="00D5233F">
        <w:rPr>
          <w:b/>
          <w:bCs/>
          <w:sz w:val="22"/>
          <w:szCs w:val="22"/>
        </w:rPr>
        <w:t xml:space="preserve">to:  </w:t>
      </w:r>
      <w:r w:rsidRPr="00D5233F">
        <w:rPr>
          <w:b/>
          <w:bCs/>
          <w:w w:val="99"/>
          <w:sz w:val="22"/>
          <w:szCs w:val="22"/>
          <w:u w:val="single"/>
        </w:rPr>
        <w:t xml:space="preserve"> </w:t>
      </w:r>
      <w:r w:rsidRPr="00D5233F">
        <w:rPr>
          <w:b/>
          <w:bCs/>
          <w:sz w:val="22"/>
          <w:szCs w:val="22"/>
          <w:u w:val="single"/>
        </w:rPr>
        <w:tab/>
      </w:r>
      <w:r w:rsidR="00D5233F">
        <w:rPr>
          <w:b/>
          <w:bCs/>
          <w:sz w:val="22"/>
          <w:szCs w:val="22"/>
          <w:u w:val="single"/>
        </w:rPr>
        <w:softHyphen/>
      </w:r>
      <w:r w:rsidR="00D5233F">
        <w:rPr>
          <w:b/>
          <w:bCs/>
          <w:sz w:val="22"/>
          <w:szCs w:val="22"/>
          <w:u w:val="single"/>
        </w:rPr>
        <w:softHyphen/>
      </w:r>
      <w:r w:rsidR="00D5233F">
        <w:rPr>
          <w:b/>
          <w:bCs/>
          <w:sz w:val="22"/>
          <w:szCs w:val="22"/>
          <w:u w:val="single"/>
        </w:rPr>
        <w:softHyphen/>
      </w:r>
      <w:proofErr w:type="gramEnd"/>
    </w:p>
    <w:p w:rsidRPr="00D5233F" w:rsidR="006C0F55" w:rsidP="00D5233F" w:rsidRDefault="006C0F55" w14:paraId="58F32375" w14:textId="593A27FD">
      <w:pPr>
        <w:pStyle w:val="BodyText"/>
        <w:tabs>
          <w:tab w:val="left" w:pos="8010"/>
          <w:tab w:val="left" w:pos="10280"/>
        </w:tabs>
        <w:kinsoku w:val="0"/>
        <w:overflowPunct w:val="0"/>
        <w:spacing w:after="240"/>
        <w:ind w:left="124"/>
        <w:rPr>
          <w:sz w:val="22"/>
          <w:szCs w:val="22"/>
          <w:u w:val="single"/>
        </w:rPr>
      </w:pPr>
      <w:r w:rsidRPr="00D5233F">
        <w:rPr>
          <w:b/>
          <w:bCs/>
          <w:sz w:val="22"/>
          <w:szCs w:val="22"/>
        </w:rPr>
        <w:t>Graduate Program Director Approval Signature:</w:t>
      </w:r>
      <w:r w:rsidRPr="00D5233F">
        <w:rPr>
          <w:sz w:val="22"/>
          <w:szCs w:val="22"/>
        </w:rPr>
        <w:t xml:space="preserve">  </w:t>
      </w:r>
      <w:r w:rsidRPr="00D5233F">
        <w:rPr>
          <w:w w:val="99"/>
          <w:sz w:val="22"/>
          <w:szCs w:val="22"/>
        </w:rPr>
        <w:t xml:space="preserve"> </w:t>
      </w:r>
      <w:r w:rsidRPr="00D5233F">
        <w:rPr>
          <w:sz w:val="22"/>
          <w:szCs w:val="22"/>
        </w:rPr>
        <w:t>_________________</w:t>
      </w:r>
      <w:r w:rsidR="00D5233F">
        <w:rPr>
          <w:sz w:val="22"/>
          <w:szCs w:val="22"/>
        </w:rPr>
        <w:t>_______</w:t>
      </w:r>
      <w:r w:rsidRPr="00D5233F">
        <w:rPr>
          <w:sz w:val="22"/>
          <w:szCs w:val="22"/>
        </w:rPr>
        <w:t>___</w:t>
      </w:r>
      <w:r w:rsidR="00D5233F">
        <w:rPr>
          <w:sz w:val="22"/>
          <w:szCs w:val="22"/>
        </w:rPr>
        <w:t>_</w:t>
      </w:r>
      <w:r w:rsidRPr="00D5233F">
        <w:rPr>
          <w:b/>
          <w:bCs/>
          <w:sz w:val="22"/>
          <w:szCs w:val="22"/>
        </w:rPr>
        <w:t>Date:</w:t>
      </w:r>
      <w:r w:rsidRPr="00D5233F">
        <w:rPr>
          <w:sz w:val="22"/>
          <w:szCs w:val="22"/>
        </w:rPr>
        <w:t xml:space="preserve"> </w:t>
      </w:r>
      <w:r w:rsidR="00D5233F">
        <w:rPr>
          <w:sz w:val="22"/>
          <w:szCs w:val="22"/>
        </w:rPr>
        <w:t>________________</w:t>
      </w:r>
    </w:p>
    <w:p w:rsidRPr="00D5233F" w:rsidR="006C0F55" w:rsidP="006C0F55" w:rsidRDefault="006C0F55" w14:paraId="02A4325F" w14:textId="7977F25D">
      <w:pPr>
        <w:pStyle w:val="BodyText"/>
        <w:tabs>
          <w:tab w:val="left" w:pos="10280"/>
        </w:tabs>
        <w:kinsoku w:val="0"/>
        <w:overflowPunct w:val="0"/>
        <w:spacing w:after="240"/>
        <w:ind w:left="124"/>
        <w:rPr>
          <w:sz w:val="22"/>
          <w:szCs w:val="22"/>
        </w:rPr>
      </w:pPr>
      <w:r w:rsidRPr="00D5233F">
        <w:rPr>
          <w:b/>
          <w:bCs/>
          <w:sz w:val="22"/>
          <w:szCs w:val="22"/>
        </w:rPr>
        <w:t>Graduate Program Director Name (Printed):</w:t>
      </w:r>
      <w:r w:rsidRPr="00D5233F">
        <w:rPr>
          <w:sz w:val="22"/>
          <w:szCs w:val="22"/>
        </w:rPr>
        <w:t xml:space="preserve"> </w:t>
      </w:r>
      <w:r w:rsidR="00D5233F">
        <w:rPr>
          <w:sz w:val="22"/>
          <w:szCs w:val="22"/>
        </w:rPr>
        <w:t>_</w:t>
      </w:r>
      <w:r w:rsidRPr="00D5233F">
        <w:rPr>
          <w:sz w:val="22"/>
          <w:szCs w:val="22"/>
        </w:rPr>
        <w:t>_____________________________________________________</w:t>
      </w:r>
    </w:p>
    <w:p w:rsidRPr="00D5233F" w:rsidR="006C0F55" w:rsidP="006C0F55" w:rsidRDefault="006C0F55" w14:paraId="702D2B71" w14:textId="299F0DBE">
      <w:pPr>
        <w:pStyle w:val="BodyText"/>
        <w:tabs>
          <w:tab w:val="left" w:pos="10280"/>
        </w:tabs>
        <w:kinsoku w:val="0"/>
        <w:overflowPunct w:val="0"/>
        <w:spacing w:after="240"/>
        <w:ind w:left="124"/>
        <w:rPr>
          <w:sz w:val="22"/>
          <w:szCs w:val="22"/>
        </w:rPr>
      </w:pPr>
      <w:r w:rsidRPr="00D5233F">
        <w:rPr>
          <w:b/>
          <w:bCs/>
          <w:sz w:val="22"/>
          <w:szCs w:val="22"/>
        </w:rPr>
        <w:t>Dean of Graduate Studies’ Approval Signature:</w:t>
      </w:r>
      <w:r w:rsidR="00D5233F">
        <w:rPr>
          <w:b/>
          <w:bCs/>
          <w:sz w:val="22"/>
          <w:szCs w:val="22"/>
        </w:rPr>
        <w:t xml:space="preserve"> _</w:t>
      </w:r>
      <w:r w:rsidRPr="00D5233F">
        <w:rPr>
          <w:sz w:val="22"/>
          <w:szCs w:val="22"/>
        </w:rPr>
        <w:t>___________________________________________________</w:t>
      </w:r>
    </w:p>
    <w:p w:rsidRPr="00D5233F" w:rsidR="006C0F55" w:rsidP="006C0F55" w:rsidRDefault="006C0F55" w14:paraId="0FE89274" w14:textId="2168F7F0">
      <w:pPr>
        <w:pStyle w:val="BodyText"/>
        <w:tabs>
          <w:tab w:val="left" w:pos="10280"/>
        </w:tabs>
        <w:kinsoku w:val="0"/>
        <w:overflowPunct w:val="0"/>
        <w:spacing w:after="240"/>
        <w:ind w:left="124"/>
        <w:rPr>
          <w:sz w:val="22"/>
          <w:szCs w:val="22"/>
        </w:rPr>
      </w:pPr>
      <w:r w:rsidRPr="00D5233F">
        <w:rPr>
          <w:b/>
          <w:bCs/>
          <w:sz w:val="22"/>
          <w:szCs w:val="22"/>
        </w:rPr>
        <w:t xml:space="preserve">Registrar’s Office Signature: </w:t>
      </w:r>
      <w:r w:rsidR="00D5233F">
        <w:rPr>
          <w:b/>
          <w:bCs/>
          <w:sz w:val="22"/>
          <w:szCs w:val="22"/>
        </w:rPr>
        <w:t>______</w:t>
      </w:r>
      <w:r w:rsidRPr="00D5233F" w:rsidR="00D5233F">
        <w:rPr>
          <w:sz w:val="22"/>
          <w:szCs w:val="22"/>
        </w:rPr>
        <w:t>_</w:t>
      </w:r>
      <w:r w:rsidRPr="00D5233F">
        <w:rPr>
          <w:sz w:val="22"/>
          <w:szCs w:val="22"/>
        </w:rPr>
        <w:t>_____________________________________________________________</w:t>
      </w:r>
    </w:p>
    <w:p w:rsidRPr="00D5233F" w:rsidR="00B038CA" w:rsidRDefault="00B038CA" w14:paraId="219CBC83" w14:textId="77777777">
      <w:pPr>
        <w:pStyle w:val="BodyText"/>
        <w:kinsoku w:val="0"/>
        <w:overflowPunct w:val="0"/>
        <w:spacing w:before="4"/>
        <w:ind w:left="0"/>
        <w:rPr>
          <w:b/>
          <w:bCs/>
          <w:sz w:val="19"/>
          <w:szCs w:val="19"/>
        </w:rPr>
      </w:pPr>
    </w:p>
    <w:p w:rsidRPr="00D5233F" w:rsidR="00B038CA" w:rsidRDefault="00B038CA" w14:paraId="14F8AB2F" w14:textId="77777777">
      <w:pPr>
        <w:pStyle w:val="BodyText"/>
        <w:kinsoku w:val="0"/>
        <w:overflowPunct w:val="0"/>
        <w:spacing w:before="51"/>
        <w:ind w:left="484"/>
      </w:pPr>
      <w:r w:rsidRPr="00D5233F">
        <w:t>*Subject to change.</w:t>
      </w:r>
    </w:p>
    <w:p w:rsidRPr="00E46AC1" w:rsidR="00B038CA" w:rsidRDefault="00B038CA" w14:paraId="22CBE964" w14:textId="77777777">
      <w:pPr>
        <w:pStyle w:val="BodyText"/>
        <w:kinsoku w:val="0"/>
        <w:overflowPunct w:val="0"/>
        <w:spacing w:before="51"/>
        <w:ind w:left="484"/>
        <w:rPr>
          <w:rFonts w:ascii="Calibri" w:hAnsi="Calibri" w:cs="Calibri"/>
        </w:rPr>
        <w:sectPr w:rsidRPr="00E46AC1" w:rsidR="00B038CA">
          <w:type w:val="continuous"/>
          <w:pgSz w:w="12240" w:h="15840" w:orient="portrait"/>
          <w:pgMar w:top="1500" w:right="820" w:bottom="280" w:left="920" w:header="720" w:footer="720" w:gutter="0"/>
          <w:cols w:equalWidth="0" w:space="720">
            <w:col w:w="10500"/>
          </w:cols>
          <w:noEndnote/>
        </w:sectPr>
      </w:pPr>
    </w:p>
    <w:p w:rsidRPr="00E46AC1" w:rsidR="00B038CA" w:rsidRDefault="00B038CA" w14:paraId="03C56777" w14:textId="77777777">
      <w:pPr>
        <w:pStyle w:val="BodyText"/>
        <w:kinsoku w:val="0"/>
        <w:overflowPunct w:val="0"/>
        <w:spacing w:before="58"/>
        <w:ind w:left="0" w:right="117"/>
        <w:jc w:val="right"/>
        <w:rPr>
          <w:rFonts w:ascii="Arial" w:hAnsi="Arial" w:cs="Arial"/>
          <w:w w:val="95"/>
          <w:sz w:val="16"/>
          <w:szCs w:val="16"/>
        </w:rPr>
      </w:pPr>
      <w:r w:rsidRPr="00E46AC1">
        <w:rPr>
          <w:rFonts w:ascii="Arial" w:hAnsi="Arial" w:cs="Arial"/>
          <w:w w:val="95"/>
          <w:sz w:val="16"/>
          <w:szCs w:val="16"/>
        </w:rPr>
        <w:t>A3</w:t>
      </w:r>
    </w:p>
    <w:p w:rsidRPr="00E46AC1" w:rsidR="00B038CA" w:rsidRDefault="00B038CA" w14:paraId="471EF44E" w14:textId="77777777">
      <w:pPr>
        <w:pStyle w:val="BodyText"/>
        <w:kinsoku w:val="0"/>
        <w:overflowPunct w:val="0"/>
        <w:ind w:left="0"/>
        <w:rPr>
          <w:rFonts w:ascii="Arial" w:hAnsi="Arial" w:cs="Arial"/>
          <w:sz w:val="20"/>
          <w:szCs w:val="20"/>
        </w:rPr>
      </w:pPr>
    </w:p>
    <w:p w:rsidRPr="00E46AC1" w:rsidR="00B038CA" w:rsidRDefault="00B038CA" w14:paraId="098F3765" w14:textId="77777777">
      <w:pPr>
        <w:pStyle w:val="BodyText"/>
        <w:kinsoku w:val="0"/>
        <w:overflowPunct w:val="0"/>
        <w:ind w:left="0"/>
        <w:rPr>
          <w:rFonts w:ascii="Arial" w:hAnsi="Arial" w:cs="Arial"/>
          <w:sz w:val="20"/>
          <w:szCs w:val="20"/>
        </w:rPr>
      </w:pPr>
    </w:p>
    <w:p w:rsidRPr="00E46AC1" w:rsidR="00B038CA" w:rsidRDefault="00B038CA" w14:paraId="564CD61D" w14:textId="77777777">
      <w:pPr>
        <w:pStyle w:val="BodyText"/>
        <w:kinsoku w:val="0"/>
        <w:overflowPunct w:val="0"/>
        <w:spacing w:before="10"/>
        <w:ind w:left="0"/>
        <w:rPr>
          <w:rFonts w:ascii="Arial" w:hAnsi="Arial" w:cs="Arial"/>
          <w:sz w:val="15"/>
          <w:szCs w:val="15"/>
        </w:rPr>
      </w:pPr>
    </w:p>
    <w:p w:rsidRPr="00223092" w:rsidR="00B038CA" w:rsidRDefault="00B038CA" w14:paraId="5CBEE7C2" w14:textId="77777777">
      <w:pPr>
        <w:pStyle w:val="Heading2"/>
        <w:kinsoku w:val="0"/>
        <w:overflowPunct w:val="0"/>
        <w:spacing w:before="69"/>
        <w:ind w:left="0" w:right="7"/>
        <w:jc w:val="center"/>
        <w:rPr>
          <w:b w:val="0"/>
          <w:bCs w:val="0"/>
          <w:sz w:val="22"/>
          <w:szCs w:val="22"/>
        </w:rPr>
      </w:pPr>
      <w:bookmarkStart w:name="incompletecontract" w:id="37"/>
      <w:r w:rsidRPr="00223092">
        <w:rPr>
          <w:sz w:val="22"/>
          <w:szCs w:val="22"/>
        </w:rPr>
        <w:t>INCOMPLETE CONTRACT FORM</w:t>
      </w:r>
    </w:p>
    <w:bookmarkEnd w:id="37"/>
    <w:p w:rsidRPr="00223092" w:rsidR="00B038CA" w:rsidRDefault="00B038CA" w14:paraId="22CDD36C" w14:textId="77777777">
      <w:pPr>
        <w:pStyle w:val="BodyText"/>
        <w:kinsoku w:val="0"/>
        <w:overflowPunct w:val="0"/>
        <w:spacing w:before="4"/>
        <w:ind w:left="0"/>
        <w:rPr>
          <w:b/>
          <w:bCs/>
          <w:sz w:val="22"/>
          <w:szCs w:val="22"/>
        </w:rPr>
      </w:pPr>
    </w:p>
    <w:p w:rsidRPr="00223092" w:rsidR="00B038CA" w:rsidRDefault="00B038CA" w14:paraId="4D3496D2" w14:textId="77777777">
      <w:pPr>
        <w:pStyle w:val="BodyText"/>
        <w:kinsoku w:val="0"/>
        <w:overflowPunct w:val="0"/>
        <w:ind w:left="2072" w:hanging="1888"/>
        <w:rPr>
          <w:sz w:val="22"/>
          <w:szCs w:val="22"/>
        </w:rPr>
      </w:pPr>
      <w:r w:rsidRPr="00223092">
        <w:rPr>
          <w:i/>
          <w:iCs/>
          <w:sz w:val="22"/>
          <w:szCs w:val="22"/>
        </w:rPr>
        <w:t>For use by faculty in the College of Liberal Arts, the College of Science and Mathematics, the College of Management, and the College of Nursing and Health Sciences</w:t>
      </w:r>
    </w:p>
    <w:p w:rsidRPr="00223092" w:rsidR="00B038CA" w:rsidRDefault="00B038CA" w14:paraId="758AE627" w14:textId="77777777">
      <w:pPr>
        <w:pStyle w:val="BodyText"/>
        <w:kinsoku w:val="0"/>
        <w:overflowPunct w:val="0"/>
        <w:spacing w:before="6"/>
        <w:ind w:left="0"/>
        <w:rPr>
          <w:i/>
          <w:iCs/>
          <w:sz w:val="22"/>
          <w:szCs w:val="22"/>
        </w:rPr>
      </w:pPr>
    </w:p>
    <w:p w:rsidRPr="00223092" w:rsidR="00B038CA" w:rsidRDefault="00B038CA" w14:paraId="6CAC6DA3" w14:textId="77777777">
      <w:pPr>
        <w:pStyle w:val="BodyText"/>
        <w:tabs>
          <w:tab w:val="left" w:pos="6139"/>
          <w:tab w:val="left" w:pos="6599"/>
          <w:tab w:val="left" w:pos="8699"/>
        </w:tabs>
        <w:kinsoku w:val="0"/>
        <w:overflowPunct w:val="0"/>
        <w:ind w:left="120"/>
        <w:rPr>
          <w:sz w:val="22"/>
          <w:szCs w:val="22"/>
        </w:rPr>
      </w:pPr>
      <w:r w:rsidRPr="00223092">
        <w:rPr>
          <w:sz w:val="22"/>
          <w:szCs w:val="22"/>
        </w:rPr>
        <w:t>Student’s Name:</w:t>
      </w:r>
      <w:r w:rsidRPr="00223092">
        <w:rPr>
          <w:sz w:val="22"/>
          <w:szCs w:val="22"/>
          <w:u w:val="single"/>
        </w:rPr>
        <w:tab/>
      </w:r>
      <w:r w:rsidRPr="00223092">
        <w:rPr>
          <w:sz w:val="22"/>
          <w:szCs w:val="22"/>
        </w:rPr>
        <w:tab/>
      </w:r>
      <w:r w:rsidRPr="00223092">
        <w:rPr>
          <w:sz w:val="22"/>
          <w:szCs w:val="22"/>
        </w:rPr>
        <w:t xml:space="preserve">SS#: </w:t>
      </w:r>
      <w:r w:rsidRPr="00223092">
        <w:rPr>
          <w:sz w:val="22"/>
          <w:szCs w:val="22"/>
          <w:u w:val="single"/>
        </w:rPr>
        <w:t xml:space="preserve"> </w:t>
      </w:r>
      <w:r w:rsidRPr="00223092">
        <w:rPr>
          <w:sz w:val="22"/>
          <w:szCs w:val="22"/>
          <w:u w:val="single"/>
        </w:rPr>
        <w:tab/>
      </w:r>
    </w:p>
    <w:p w:rsidRPr="00223092" w:rsidR="00B038CA" w:rsidRDefault="00B038CA" w14:paraId="2DF6EFA4" w14:textId="77777777">
      <w:pPr>
        <w:pStyle w:val="BodyText"/>
        <w:kinsoku w:val="0"/>
        <w:overflowPunct w:val="0"/>
        <w:spacing w:before="11"/>
        <w:ind w:left="0"/>
        <w:rPr>
          <w:sz w:val="22"/>
          <w:szCs w:val="22"/>
        </w:rPr>
      </w:pPr>
    </w:p>
    <w:p w:rsidRPr="00223092" w:rsidR="00B038CA" w:rsidRDefault="00B038CA" w14:paraId="75542FEE" w14:textId="77777777">
      <w:pPr>
        <w:pStyle w:val="BodyText"/>
        <w:tabs>
          <w:tab w:val="left" w:pos="5719"/>
          <w:tab w:val="left" w:pos="8839"/>
        </w:tabs>
        <w:kinsoku w:val="0"/>
        <w:overflowPunct w:val="0"/>
        <w:spacing w:before="69"/>
        <w:ind w:left="120"/>
        <w:rPr>
          <w:sz w:val="22"/>
          <w:szCs w:val="22"/>
        </w:rPr>
      </w:pPr>
      <w:r w:rsidRPr="00223092">
        <w:rPr>
          <w:sz w:val="22"/>
          <w:szCs w:val="22"/>
        </w:rPr>
        <w:t>Dept. / Number:</w:t>
      </w:r>
      <w:r w:rsidRPr="00223092">
        <w:rPr>
          <w:sz w:val="22"/>
          <w:szCs w:val="22"/>
          <w:u w:val="single"/>
        </w:rPr>
        <w:tab/>
      </w:r>
      <w:r w:rsidRPr="00223092">
        <w:rPr>
          <w:sz w:val="22"/>
          <w:szCs w:val="22"/>
        </w:rPr>
        <w:t xml:space="preserve">Semester and Year:  </w:t>
      </w:r>
      <w:r w:rsidRPr="00223092">
        <w:rPr>
          <w:sz w:val="22"/>
          <w:szCs w:val="22"/>
          <w:u w:val="single"/>
        </w:rPr>
        <w:t xml:space="preserve"> </w:t>
      </w:r>
      <w:r w:rsidRPr="00223092">
        <w:rPr>
          <w:sz w:val="22"/>
          <w:szCs w:val="22"/>
          <w:u w:val="single"/>
        </w:rPr>
        <w:tab/>
      </w:r>
    </w:p>
    <w:p w:rsidRPr="00223092" w:rsidR="00B038CA" w:rsidRDefault="00B038CA" w14:paraId="39BFB6FF" w14:textId="77777777">
      <w:pPr>
        <w:pStyle w:val="BodyText"/>
        <w:kinsoku w:val="0"/>
        <w:overflowPunct w:val="0"/>
        <w:spacing w:before="11"/>
        <w:ind w:left="0"/>
        <w:rPr>
          <w:sz w:val="22"/>
          <w:szCs w:val="22"/>
        </w:rPr>
      </w:pPr>
    </w:p>
    <w:p w:rsidRPr="00223092" w:rsidR="00B038CA" w:rsidRDefault="00B038CA" w14:paraId="0ADC2018" w14:textId="77777777">
      <w:pPr>
        <w:pStyle w:val="BodyText"/>
        <w:tabs>
          <w:tab w:val="left" w:pos="8699"/>
        </w:tabs>
        <w:kinsoku w:val="0"/>
        <w:overflowPunct w:val="0"/>
        <w:spacing w:before="69"/>
        <w:ind w:left="120"/>
        <w:rPr>
          <w:sz w:val="22"/>
          <w:szCs w:val="22"/>
        </w:rPr>
      </w:pPr>
      <w:r w:rsidRPr="00223092">
        <w:rPr>
          <w:sz w:val="22"/>
          <w:szCs w:val="22"/>
        </w:rPr>
        <w:t xml:space="preserve">Instructor:  </w:t>
      </w:r>
      <w:r w:rsidRPr="00223092">
        <w:rPr>
          <w:sz w:val="22"/>
          <w:szCs w:val="22"/>
          <w:u w:val="single"/>
        </w:rPr>
        <w:t xml:space="preserve"> </w:t>
      </w:r>
      <w:r w:rsidRPr="00223092">
        <w:rPr>
          <w:sz w:val="22"/>
          <w:szCs w:val="22"/>
          <w:u w:val="single"/>
        </w:rPr>
        <w:tab/>
      </w:r>
    </w:p>
    <w:p w:rsidRPr="00223092" w:rsidR="00B038CA" w:rsidRDefault="00B038CA" w14:paraId="39C7E8D3" w14:textId="77777777">
      <w:pPr>
        <w:pStyle w:val="BodyText"/>
        <w:kinsoku w:val="0"/>
        <w:overflowPunct w:val="0"/>
        <w:ind w:left="0"/>
        <w:rPr>
          <w:sz w:val="22"/>
          <w:szCs w:val="22"/>
        </w:rPr>
      </w:pPr>
    </w:p>
    <w:p w:rsidRPr="00223092" w:rsidR="00B038CA" w:rsidRDefault="00B038CA" w14:paraId="453BB1A8" w14:textId="77777777">
      <w:pPr>
        <w:pStyle w:val="BodyText"/>
        <w:numPr>
          <w:ilvl w:val="0"/>
          <w:numId w:val="6"/>
        </w:numPr>
        <w:tabs>
          <w:tab w:val="left" w:pos="360"/>
          <w:tab w:val="left" w:pos="3899"/>
        </w:tabs>
        <w:kinsoku w:val="0"/>
        <w:overflowPunct w:val="0"/>
        <w:spacing w:before="69"/>
        <w:ind w:right="448" w:firstLine="0"/>
        <w:rPr>
          <w:sz w:val="22"/>
          <w:szCs w:val="22"/>
        </w:rPr>
      </w:pPr>
      <w:r w:rsidRPr="00223092">
        <w:rPr>
          <w:sz w:val="22"/>
          <w:szCs w:val="22"/>
        </w:rPr>
        <w:t>Date of conference</w:t>
      </w:r>
      <w:r w:rsidRPr="00223092">
        <w:rPr>
          <w:sz w:val="22"/>
          <w:szCs w:val="22"/>
          <w:u w:val="single"/>
        </w:rPr>
        <w:tab/>
      </w:r>
      <w:r w:rsidRPr="00223092">
        <w:rPr>
          <w:sz w:val="22"/>
          <w:szCs w:val="22"/>
        </w:rPr>
        <w:t>(If for some reason a conference has not been possible, please explain why.)</w:t>
      </w:r>
    </w:p>
    <w:p w:rsidRPr="00223092" w:rsidR="00B038CA" w:rsidRDefault="00B038CA" w14:paraId="1E1B4D0E" w14:textId="77777777">
      <w:pPr>
        <w:pStyle w:val="BodyText"/>
        <w:kinsoku w:val="0"/>
        <w:overflowPunct w:val="0"/>
        <w:ind w:left="0"/>
        <w:rPr>
          <w:sz w:val="22"/>
          <w:szCs w:val="22"/>
        </w:rPr>
      </w:pPr>
    </w:p>
    <w:p w:rsidRPr="00223092" w:rsidR="00B038CA" w:rsidRDefault="00B038CA" w14:paraId="1867CF74" w14:textId="77777777">
      <w:pPr>
        <w:pStyle w:val="BodyText"/>
        <w:kinsoku w:val="0"/>
        <w:overflowPunct w:val="0"/>
        <w:ind w:left="0"/>
        <w:rPr>
          <w:sz w:val="22"/>
          <w:szCs w:val="22"/>
        </w:rPr>
      </w:pPr>
    </w:p>
    <w:p w:rsidRPr="00223092" w:rsidR="00B038CA" w:rsidRDefault="00B038CA" w14:paraId="618E65E9" w14:textId="77777777">
      <w:pPr>
        <w:pStyle w:val="BodyText"/>
        <w:numPr>
          <w:ilvl w:val="0"/>
          <w:numId w:val="6"/>
        </w:numPr>
        <w:tabs>
          <w:tab w:val="left" w:pos="360"/>
        </w:tabs>
        <w:kinsoku w:val="0"/>
        <w:overflowPunct w:val="0"/>
        <w:ind w:right="552" w:firstLine="0"/>
        <w:rPr>
          <w:sz w:val="22"/>
          <w:szCs w:val="22"/>
        </w:rPr>
      </w:pPr>
      <w:r w:rsidRPr="00223092">
        <w:rPr>
          <w:sz w:val="22"/>
          <w:szCs w:val="22"/>
        </w:rPr>
        <w:t>Please list a description of the work to be made up, a plan and a timetable. Include the date that has been agreed upon for completion.</w:t>
      </w:r>
    </w:p>
    <w:p w:rsidRPr="00223092" w:rsidR="00B038CA" w:rsidRDefault="00B038CA" w14:paraId="2EE89481" w14:textId="77777777">
      <w:pPr>
        <w:pStyle w:val="BodyText"/>
        <w:kinsoku w:val="0"/>
        <w:overflowPunct w:val="0"/>
        <w:ind w:left="0"/>
        <w:rPr>
          <w:sz w:val="22"/>
          <w:szCs w:val="22"/>
        </w:rPr>
      </w:pPr>
    </w:p>
    <w:p w:rsidRPr="00223092" w:rsidR="00B038CA" w:rsidRDefault="00B038CA" w14:paraId="2B95F22E" w14:textId="77777777">
      <w:pPr>
        <w:pStyle w:val="BodyText"/>
        <w:kinsoku w:val="0"/>
        <w:overflowPunct w:val="0"/>
        <w:ind w:left="0"/>
        <w:rPr>
          <w:sz w:val="22"/>
          <w:szCs w:val="22"/>
        </w:rPr>
      </w:pPr>
    </w:p>
    <w:p w:rsidRPr="00223092" w:rsidR="00B038CA" w:rsidRDefault="00B038CA" w14:paraId="327895F8" w14:textId="77777777">
      <w:pPr>
        <w:pStyle w:val="BodyText"/>
        <w:kinsoku w:val="0"/>
        <w:overflowPunct w:val="0"/>
        <w:ind w:left="0"/>
        <w:rPr>
          <w:sz w:val="22"/>
          <w:szCs w:val="22"/>
        </w:rPr>
      </w:pPr>
    </w:p>
    <w:p w:rsidRPr="00223092" w:rsidR="00B038CA" w:rsidRDefault="00B038CA" w14:paraId="571E1AF7" w14:textId="77777777">
      <w:pPr>
        <w:pStyle w:val="BodyText"/>
        <w:numPr>
          <w:ilvl w:val="1"/>
          <w:numId w:val="6"/>
        </w:numPr>
        <w:tabs>
          <w:tab w:val="left" w:pos="932"/>
        </w:tabs>
        <w:kinsoku w:val="0"/>
        <w:overflowPunct w:val="0"/>
        <w:ind w:right="418"/>
        <w:rPr>
          <w:sz w:val="22"/>
          <w:szCs w:val="22"/>
        </w:rPr>
      </w:pPr>
      <w:r w:rsidRPr="00223092">
        <w:rPr>
          <w:sz w:val="22"/>
          <w:szCs w:val="22"/>
        </w:rPr>
        <w:t xml:space="preserve">Please provide instructions for your department to follow, including details on the </w:t>
      </w:r>
      <w:proofErr w:type="gramStart"/>
      <w:r w:rsidRPr="00223092">
        <w:rPr>
          <w:sz w:val="22"/>
          <w:szCs w:val="22"/>
        </w:rPr>
        <w:t>student’s</w:t>
      </w:r>
      <w:proofErr w:type="gramEnd"/>
      <w:r w:rsidRPr="00223092">
        <w:rPr>
          <w:sz w:val="22"/>
          <w:szCs w:val="22"/>
        </w:rPr>
        <w:t xml:space="preserve"> progress in the course up to the date of the conference, in case you are not in residence at the time of completion.</w:t>
      </w:r>
    </w:p>
    <w:p w:rsidRPr="00223092" w:rsidR="00B038CA" w:rsidRDefault="00B038CA" w14:paraId="38FD67B2" w14:textId="77777777">
      <w:pPr>
        <w:pStyle w:val="BodyText"/>
        <w:kinsoku w:val="0"/>
        <w:overflowPunct w:val="0"/>
        <w:ind w:left="0"/>
        <w:rPr>
          <w:sz w:val="22"/>
          <w:szCs w:val="22"/>
        </w:rPr>
      </w:pPr>
    </w:p>
    <w:p w:rsidRPr="00223092" w:rsidR="00B038CA" w:rsidRDefault="00B038CA" w14:paraId="6C7FFC11" w14:textId="77777777">
      <w:pPr>
        <w:pStyle w:val="BodyText"/>
        <w:kinsoku w:val="0"/>
        <w:overflowPunct w:val="0"/>
        <w:ind w:left="0"/>
        <w:rPr>
          <w:sz w:val="22"/>
          <w:szCs w:val="22"/>
        </w:rPr>
      </w:pPr>
    </w:p>
    <w:p w:rsidRPr="00223092" w:rsidR="00B038CA" w:rsidRDefault="00B038CA" w14:paraId="04F6014E" w14:textId="77777777">
      <w:pPr>
        <w:pStyle w:val="BodyText"/>
        <w:kinsoku w:val="0"/>
        <w:overflowPunct w:val="0"/>
        <w:ind w:left="0"/>
        <w:rPr>
          <w:sz w:val="22"/>
          <w:szCs w:val="22"/>
        </w:rPr>
      </w:pPr>
    </w:p>
    <w:p w:rsidRPr="00223092" w:rsidR="00B038CA" w:rsidRDefault="00B038CA" w14:paraId="6C9CBAD1" w14:textId="77777777">
      <w:pPr>
        <w:pStyle w:val="BodyText"/>
        <w:kinsoku w:val="0"/>
        <w:overflowPunct w:val="0"/>
        <w:ind w:left="0"/>
        <w:rPr>
          <w:sz w:val="22"/>
          <w:szCs w:val="22"/>
        </w:rPr>
      </w:pPr>
    </w:p>
    <w:p w:rsidRPr="00223092" w:rsidR="00B038CA" w:rsidRDefault="00B038CA" w14:paraId="53B7C794" w14:textId="77777777">
      <w:pPr>
        <w:pStyle w:val="BodyText"/>
        <w:kinsoku w:val="0"/>
        <w:overflowPunct w:val="0"/>
        <w:ind w:left="0"/>
        <w:rPr>
          <w:sz w:val="22"/>
          <w:szCs w:val="22"/>
        </w:rPr>
      </w:pPr>
    </w:p>
    <w:p w:rsidRPr="00223092" w:rsidR="00B038CA" w:rsidRDefault="00B038CA" w14:paraId="4C706915" w14:textId="77777777">
      <w:pPr>
        <w:pStyle w:val="BodyText"/>
        <w:kinsoku w:val="0"/>
        <w:overflowPunct w:val="0"/>
        <w:ind w:left="0"/>
        <w:rPr>
          <w:sz w:val="22"/>
          <w:szCs w:val="22"/>
        </w:rPr>
      </w:pPr>
    </w:p>
    <w:p w:rsidRPr="00223092" w:rsidR="00B038CA" w:rsidRDefault="00B038CA" w14:paraId="0F7C2F30" w14:textId="77777777">
      <w:pPr>
        <w:pStyle w:val="BodyText"/>
        <w:kinsoku w:val="0"/>
        <w:overflowPunct w:val="0"/>
        <w:ind w:left="119" w:right="164"/>
        <w:rPr>
          <w:sz w:val="22"/>
          <w:szCs w:val="22"/>
        </w:rPr>
      </w:pPr>
      <w:r w:rsidRPr="00223092">
        <w:rPr>
          <w:sz w:val="22"/>
          <w:szCs w:val="22"/>
        </w:rPr>
        <w:t>NOTE: If an INC is not made up by the end of the grading period two semesters later, it becomes an IF.  This will only be changed under extraordinary circumstances.</w:t>
      </w:r>
    </w:p>
    <w:p w:rsidRPr="00223092" w:rsidR="00B038CA" w:rsidRDefault="00B038CA" w14:paraId="2A2AEEC6" w14:textId="77777777">
      <w:pPr>
        <w:pStyle w:val="BodyText"/>
        <w:kinsoku w:val="0"/>
        <w:overflowPunct w:val="0"/>
        <w:spacing w:before="10"/>
        <w:ind w:left="0"/>
        <w:rPr>
          <w:sz w:val="22"/>
          <w:szCs w:val="22"/>
        </w:rPr>
      </w:pPr>
    </w:p>
    <w:p w:rsidRPr="00223092" w:rsidR="00B038CA" w:rsidRDefault="00B038CA" w14:paraId="4C16ED75" w14:textId="77777777">
      <w:pPr>
        <w:pStyle w:val="Heading2"/>
        <w:kinsoku w:val="0"/>
        <w:overflowPunct w:val="0"/>
        <w:ind w:left="120"/>
        <w:rPr>
          <w:b w:val="0"/>
          <w:bCs w:val="0"/>
          <w:sz w:val="22"/>
          <w:szCs w:val="22"/>
        </w:rPr>
      </w:pPr>
      <w:r w:rsidRPr="00223092">
        <w:rPr>
          <w:sz w:val="22"/>
          <w:szCs w:val="22"/>
        </w:rPr>
        <w:t xml:space="preserve">It is the RESPONSIBILITY OF THE STUDENT </w:t>
      </w:r>
      <w:proofErr w:type="gramStart"/>
      <w:r w:rsidRPr="00223092">
        <w:rPr>
          <w:sz w:val="22"/>
          <w:szCs w:val="22"/>
        </w:rPr>
        <w:t>to</w:t>
      </w:r>
      <w:proofErr w:type="gramEnd"/>
      <w:r w:rsidRPr="00223092">
        <w:rPr>
          <w:sz w:val="22"/>
          <w:szCs w:val="22"/>
        </w:rPr>
        <w:t xml:space="preserve"> ascertain that the instructor is satisfied that the work has been completed.</w:t>
      </w:r>
    </w:p>
    <w:p w:rsidRPr="00223092" w:rsidR="00B038CA" w:rsidRDefault="00B038CA" w14:paraId="26A07EF1" w14:textId="77777777">
      <w:pPr>
        <w:pStyle w:val="BodyText"/>
        <w:kinsoku w:val="0"/>
        <w:overflowPunct w:val="0"/>
        <w:ind w:left="0"/>
        <w:rPr>
          <w:b/>
          <w:bCs/>
          <w:sz w:val="22"/>
          <w:szCs w:val="22"/>
        </w:rPr>
      </w:pPr>
    </w:p>
    <w:p w:rsidRPr="00223092" w:rsidR="00B038CA" w:rsidRDefault="00B038CA" w14:paraId="7632AA6E" w14:textId="77777777">
      <w:pPr>
        <w:pStyle w:val="BodyText"/>
        <w:kinsoku w:val="0"/>
        <w:overflowPunct w:val="0"/>
        <w:ind w:left="0"/>
        <w:rPr>
          <w:b/>
          <w:bCs/>
          <w:sz w:val="22"/>
          <w:szCs w:val="22"/>
        </w:rPr>
      </w:pPr>
    </w:p>
    <w:p w:rsidRPr="00223092" w:rsidR="00B038CA" w:rsidRDefault="00B038CA" w14:paraId="10C137B9" w14:textId="77777777">
      <w:pPr>
        <w:pStyle w:val="BodyText"/>
        <w:kinsoku w:val="0"/>
        <w:overflowPunct w:val="0"/>
        <w:spacing w:before="11"/>
        <w:ind w:left="0"/>
        <w:rPr>
          <w:b/>
          <w:bCs/>
          <w:sz w:val="22"/>
          <w:szCs w:val="22"/>
        </w:rPr>
      </w:pPr>
    </w:p>
    <w:p w:rsidRPr="00223092" w:rsidR="00B038CA" w:rsidRDefault="00D8618B" w14:paraId="5F836E20" w14:textId="7DE8323E">
      <w:pPr>
        <w:pStyle w:val="BodyText"/>
        <w:tabs>
          <w:tab w:val="left" w:pos="5879"/>
        </w:tabs>
        <w:kinsoku w:val="0"/>
        <w:overflowPunct w:val="0"/>
        <w:ind w:left="120"/>
        <w:rPr>
          <w:sz w:val="22"/>
          <w:szCs w:val="22"/>
        </w:rPr>
      </w:pPr>
      <w:r>
        <w:rPr>
          <w:noProof/>
          <w:sz w:val="22"/>
          <w:szCs w:val="22"/>
        </w:rPr>
        <mc:AlternateContent>
          <mc:Choice Requires="wps">
            <w:drawing>
              <wp:anchor distT="0" distB="0" distL="114300" distR="114300" simplePos="0" relativeHeight="251627520" behindDoc="1" locked="0" layoutInCell="0" allowOverlap="1" wp14:anchorId="5E70473C" wp14:editId="681161F7">
                <wp:simplePos x="0" y="0"/>
                <wp:positionH relativeFrom="page">
                  <wp:posOffset>914400</wp:posOffset>
                </wp:positionH>
                <wp:positionV relativeFrom="paragraph">
                  <wp:posOffset>17145</wp:posOffset>
                </wp:positionV>
                <wp:extent cx="3063240" cy="15240"/>
                <wp:effectExtent l="0" t="0" r="0" b="0"/>
                <wp:wrapNone/>
                <wp:docPr id="12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3240" cy="15240"/>
                        </a:xfrm>
                        <a:custGeom>
                          <a:avLst/>
                          <a:gdLst>
                            <a:gd name="T0" fmla="*/ 0 w 4824"/>
                            <a:gd name="T1" fmla="*/ 24 h 24"/>
                            <a:gd name="T2" fmla="*/ 4824 w 4824"/>
                            <a:gd name="T3" fmla="*/ 0 h 24"/>
                          </a:gdLst>
                          <a:ahLst/>
                          <a:cxnLst>
                            <a:cxn ang="0">
                              <a:pos x="T0" y="T1"/>
                            </a:cxn>
                            <a:cxn ang="0">
                              <a:pos x="T2" y="T3"/>
                            </a:cxn>
                          </a:cxnLst>
                          <a:rect l="0" t="0" r="r" b="b"/>
                          <a:pathLst>
                            <a:path w="4824" h="24">
                              <a:moveTo>
                                <a:pt x="0" y="24"/>
                              </a:moveTo>
                              <a:lnTo>
                                <a:pt x="482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215CE65">
              <v:polyline id="Freeform 59"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4,24" o:spid="_x0000_s1026" o:allowincell="f" filled="f" points="1in,2.55pt,313.2pt,1.35pt" w14:anchorId="6B35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">
                <v:path arrowok="t" o:connecttype="custom" o:connectlocs="0,15240;3063240,0" o:connectangles="0,0"/>
                <w10:wrap anchorx="page"/>
              </v:polyline>
            </w:pict>
          </mc:Fallback>
        </mc:AlternateContent>
      </w:r>
      <w:r>
        <w:rPr>
          <w:noProof/>
          <w:sz w:val="22"/>
          <w:szCs w:val="22"/>
        </w:rPr>
        <mc:AlternateContent>
          <mc:Choice Requires="wps">
            <w:drawing>
              <wp:anchor distT="0" distB="0" distL="114300" distR="114300" simplePos="0" relativeHeight="251628544" behindDoc="1" locked="0" layoutInCell="0" allowOverlap="1" wp14:anchorId="1469AEA1" wp14:editId="43DB328F">
                <wp:simplePos x="0" y="0"/>
                <wp:positionH relativeFrom="page">
                  <wp:posOffset>4579620</wp:posOffset>
                </wp:positionH>
                <wp:positionV relativeFrom="paragraph">
                  <wp:posOffset>34290</wp:posOffset>
                </wp:positionV>
                <wp:extent cx="1699260" cy="12700"/>
                <wp:effectExtent l="0" t="0" r="0" b="0"/>
                <wp:wrapNone/>
                <wp:docPr id="12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9260" cy="12700"/>
                        </a:xfrm>
                        <a:custGeom>
                          <a:avLst/>
                          <a:gdLst>
                            <a:gd name="T0" fmla="*/ 0 w 2676"/>
                            <a:gd name="T1" fmla="*/ 0 h 20"/>
                            <a:gd name="T2" fmla="*/ 2676 w 2676"/>
                            <a:gd name="T3" fmla="*/ 0 h 20"/>
                          </a:gdLst>
                          <a:ahLst/>
                          <a:cxnLst>
                            <a:cxn ang="0">
                              <a:pos x="T0" y="T1"/>
                            </a:cxn>
                            <a:cxn ang="0">
                              <a:pos x="T2" y="T3"/>
                            </a:cxn>
                          </a:cxnLst>
                          <a:rect l="0" t="0" r="r" b="b"/>
                          <a:pathLst>
                            <a:path w="2676" h="20">
                              <a:moveTo>
                                <a:pt x="0" y="0"/>
                              </a:moveTo>
                              <a:lnTo>
                                <a:pt x="267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52F028">
              <v:polyline id="Freeform 60"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76,20" o:spid="_x0000_s1026" o:allowincell="f" filled="f" points="360.6pt,2.7pt,494.4pt,2.7pt" w14:anchorId="50F9AF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">
                <v:path arrowok="t" o:connecttype="custom" o:connectlocs="0,0;1699260,0" o:connectangles="0,0"/>
                <w10:wrap anchorx="page"/>
              </v:polyline>
            </w:pict>
          </mc:Fallback>
        </mc:AlternateContent>
      </w:r>
      <w:r w:rsidRPr="00223092" w:rsidR="00B038CA">
        <w:rPr>
          <w:sz w:val="22"/>
          <w:szCs w:val="22"/>
        </w:rPr>
        <w:t>Signature of Instructor</w:t>
      </w:r>
      <w:r w:rsidRPr="00223092" w:rsidR="00B038CA">
        <w:rPr>
          <w:sz w:val="22"/>
          <w:szCs w:val="22"/>
        </w:rPr>
        <w:tab/>
      </w:r>
      <w:r w:rsidRPr="00223092" w:rsidR="00B038CA">
        <w:rPr>
          <w:sz w:val="22"/>
          <w:szCs w:val="22"/>
        </w:rPr>
        <w:t>Date</w:t>
      </w:r>
    </w:p>
    <w:p w:rsidRPr="00223092" w:rsidR="00B038CA" w:rsidRDefault="00B038CA" w14:paraId="5024AB20" w14:textId="77777777">
      <w:pPr>
        <w:pStyle w:val="BodyText"/>
        <w:kinsoku w:val="0"/>
        <w:overflowPunct w:val="0"/>
        <w:ind w:left="0"/>
        <w:rPr>
          <w:sz w:val="22"/>
          <w:szCs w:val="22"/>
        </w:rPr>
      </w:pPr>
    </w:p>
    <w:p w:rsidRPr="00223092" w:rsidR="00B038CA" w:rsidRDefault="00B038CA" w14:paraId="29C5BAE0" w14:textId="77777777">
      <w:pPr>
        <w:pStyle w:val="BodyText"/>
        <w:kinsoku w:val="0"/>
        <w:overflowPunct w:val="0"/>
        <w:ind w:left="0"/>
        <w:rPr>
          <w:sz w:val="22"/>
          <w:szCs w:val="22"/>
        </w:rPr>
      </w:pPr>
    </w:p>
    <w:p w:rsidRPr="00223092" w:rsidR="00B038CA" w:rsidRDefault="00B038CA" w14:paraId="219EEB75" w14:textId="77777777">
      <w:pPr>
        <w:pStyle w:val="BodyText"/>
        <w:kinsoku w:val="0"/>
        <w:overflowPunct w:val="0"/>
        <w:ind w:left="0"/>
        <w:rPr>
          <w:sz w:val="22"/>
          <w:szCs w:val="22"/>
        </w:rPr>
      </w:pPr>
    </w:p>
    <w:p w:rsidRPr="00223092" w:rsidR="00B038CA" w:rsidRDefault="00D8618B" w14:paraId="68BBB74D" w14:textId="6908DBF0">
      <w:pPr>
        <w:pStyle w:val="BodyText"/>
        <w:tabs>
          <w:tab w:val="left" w:pos="5879"/>
        </w:tabs>
        <w:kinsoku w:val="0"/>
        <w:overflowPunct w:val="0"/>
        <w:ind w:left="120"/>
        <w:rPr>
          <w:sz w:val="22"/>
          <w:szCs w:val="22"/>
        </w:rPr>
      </w:pPr>
      <w:r>
        <w:rPr>
          <w:noProof/>
          <w:sz w:val="22"/>
          <w:szCs w:val="22"/>
        </w:rPr>
        <mc:AlternateContent>
          <mc:Choice Requires="wps">
            <w:drawing>
              <wp:anchor distT="0" distB="0" distL="114300" distR="114300" simplePos="0" relativeHeight="251629568" behindDoc="1" locked="0" layoutInCell="0" allowOverlap="1" wp14:anchorId="355D0432" wp14:editId="7CB93A92">
                <wp:simplePos x="0" y="0"/>
                <wp:positionH relativeFrom="page">
                  <wp:posOffset>914400</wp:posOffset>
                </wp:positionH>
                <wp:positionV relativeFrom="paragraph">
                  <wp:posOffset>32385</wp:posOffset>
                </wp:positionV>
                <wp:extent cx="3063240" cy="12700"/>
                <wp:effectExtent l="0" t="0" r="0" b="0"/>
                <wp:wrapNone/>
                <wp:docPr id="12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3240" cy="12700"/>
                        </a:xfrm>
                        <a:custGeom>
                          <a:avLst/>
                          <a:gdLst>
                            <a:gd name="T0" fmla="*/ 0 w 4824"/>
                            <a:gd name="T1" fmla="*/ 12 h 20"/>
                            <a:gd name="T2" fmla="*/ 4824 w 4824"/>
                            <a:gd name="T3" fmla="*/ 0 h 20"/>
                          </a:gdLst>
                          <a:ahLst/>
                          <a:cxnLst>
                            <a:cxn ang="0">
                              <a:pos x="T0" y="T1"/>
                            </a:cxn>
                            <a:cxn ang="0">
                              <a:pos x="T2" y="T3"/>
                            </a:cxn>
                          </a:cxnLst>
                          <a:rect l="0" t="0" r="r" b="b"/>
                          <a:pathLst>
                            <a:path w="4824" h="20">
                              <a:moveTo>
                                <a:pt x="0" y="12"/>
                              </a:moveTo>
                              <a:lnTo>
                                <a:pt x="482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6231710">
              <v:polyline id="Freeform 61"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4,20" o:spid="_x0000_s1026" o:allowincell="f" filled="f" points="1in,3.15pt,313.2pt,2.55pt" w14:anchorId="62D19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">
                <v:path arrowok="t" o:connecttype="custom" o:connectlocs="0,7620;3063240,0" o:connectangles="0,0"/>
                <w10:wrap anchorx="page"/>
              </v:polyline>
            </w:pict>
          </mc:Fallback>
        </mc:AlternateContent>
      </w:r>
      <w:r>
        <w:rPr>
          <w:noProof/>
          <w:sz w:val="22"/>
          <w:szCs w:val="22"/>
        </w:rPr>
        <mc:AlternateContent>
          <mc:Choice Requires="wps">
            <w:drawing>
              <wp:anchor distT="0" distB="0" distL="114300" distR="114300" simplePos="0" relativeHeight="251630592" behindDoc="1" locked="0" layoutInCell="0" allowOverlap="1" wp14:anchorId="4C76C45C" wp14:editId="50D37CBC">
                <wp:simplePos x="0" y="0"/>
                <wp:positionH relativeFrom="page">
                  <wp:posOffset>4579620</wp:posOffset>
                </wp:positionH>
                <wp:positionV relativeFrom="paragraph">
                  <wp:posOffset>52070</wp:posOffset>
                </wp:positionV>
                <wp:extent cx="1699260" cy="12700"/>
                <wp:effectExtent l="0" t="0" r="0" b="0"/>
                <wp:wrapNone/>
                <wp:docPr id="125"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9260" cy="12700"/>
                        </a:xfrm>
                        <a:custGeom>
                          <a:avLst/>
                          <a:gdLst>
                            <a:gd name="T0" fmla="*/ 0 w 2676"/>
                            <a:gd name="T1" fmla="*/ 0 h 20"/>
                            <a:gd name="T2" fmla="*/ 2676 w 2676"/>
                            <a:gd name="T3" fmla="*/ 0 h 20"/>
                          </a:gdLst>
                          <a:ahLst/>
                          <a:cxnLst>
                            <a:cxn ang="0">
                              <a:pos x="T0" y="T1"/>
                            </a:cxn>
                            <a:cxn ang="0">
                              <a:pos x="T2" y="T3"/>
                            </a:cxn>
                          </a:cxnLst>
                          <a:rect l="0" t="0" r="r" b="b"/>
                          <a:pathLst>
                            <a:path w="2676" h="20">
                              <a:moveTo>
                                <a:pt x="0" y="0"/>
                              </a:moveTo>
                              <a:lnTo>
                                <a:pt x="267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3B4BFD">
              <v:polyline id="Freeform 62"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76,20" o:spid="_x0000_s1026" o:allowincell="f" filled="f" points="360.6pt,4.1pt,494.4pt,4.1pt" w14:anchorId="369FE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">
                <v:path arrowok="t" o:connecttype="custom" o:connectlocs="0,0;1699260,0" o:connectangles="0,0"/>
                <w10:wrap anchorx="page"/>
              </v:polyline>
            </w:pict>
          </mc:Fallback>
        </mc:AlternateContent>
      </w:r>
      <w:r w:rsidRPr="00223092" w:rsidR="00B038CA">
        <w:rPr>
          <w:sz w:val="22"/>
          <w:szCs w:val="22"/>
        </w:rPr>
        <w:t>Signature of Student</w:t>
      </w:r>
      <w:r w:rsidRPr="00223092" w:rsidR="00B038CA">
        <w:rPr>
          <w:sz w:val="22"/>
          <w:szCs w:val="22"/>
        </w:rPr>
        <w:tab/>
      </w:r>
      <w:r w:rsidRPr="00223092" w:rsidR="00B038CA">
        <w:rPr>
          <w:sz w:val="22"/>
          <w:szCs w:val="22"/>
        </w:rPr>
        <w:t>Date</w:t>
      </w:r>
    </w:p>
    <w:p w:rsidRPr="00223092" w:rsidR="00B038CA" w:rsidRDefault="00B038CA" w14:paraId="0473EFF9" w14:textId="77777777">
      <w:pPr>
        <w:pStyle w:val="BodyText"/>
        <w:kinsoku w:val="0"/>
        <w:overflowPunct w:val="0"/>
        <w:spacing w:before="10"/>
        <w:ind w:left="0"/>
        <w:rPr>
          <w:sz w:val="22"/>
          <w:szCs w:val="22"/>
        </w:rPr>
      </w:pPr>
    </w:p>
    <w:p w:rsidRPr="00223092" w:rsidR="00B038CA" w:rsidRDefault="00B038CA" w14:paraId="6EC9E59E" w14:textId="77777777">
      <w:pPr>
        <w:pStyle w:val="Heading2"/>
        <w:kinsoku w:val="0"/>
        <w:overflowPunct w:val="0"/>
        <w:ind w:left="120"/>
        <w:rPr>
          <w:b w:val="0"/>
          <w:bCs w:val="0"/>
          <w:sz w:val="22"/>
          <w:szCs w:val="22"/>
        </w:rPr>
      </w:pPr>
      <w:r w:rsidRPr="00223092">
        <w:rPr>
          <w:sz w:val="22"/>
          <w:szCs w:val="22"/>
        </w:rPr>
        <w:t>Distribution: 3 copies: 1 to (Student), 1 to (Instructor), 1 to (Department)</w:t>
      </w:r>
    </w:p>
    <w:p w:rsidRPr="00E46AC1" w:rsidR="00B038CA" w:rsidRDefault="00B038CA" w14:paraId="527AC726" w14:textId="77777777">
      <w:pPr>
        <w:pStyle w:val="Heading2"/>
        <w:kinsoku w:val="0"/>
        <w:overflowPunct w:val="0"/>
        <w:ind w:left="120"/>
        <w:rPr>
          <w:b w:val="0"/>
          <w:bCs w:val="0"/>
        </w:rPr>
        <w:sectPr w:rsidRPr="00E46AC1" w:rsidR="00B038CA">
          <w:footerReference w:type="default" r:id="rId56"/>
          <w:pgSz w:w="12240" w:h="15840" w:orient="portrait"/>
          <w:pgMar w:top="480" w:right="1300" w:bottom="280" w:left="1320" w:header="0" w:footer="0" w:gutter="0"/>
          <w:cols w:equalWidth="0" w:space="720">
            <w:col w:w="9620"/>
          </w:cols>
          <w:noEndnote/>
        </w:sectPr>
      </w:pPr>
    </w:p>
    <w:p w:rsidRPr="00E46AC1" w:rsidR="00B038CA" w:rsidRDefault="00B038CA" w14:paraId="4B36D43F" w14:textId="77777777">
      <w:pPr>
        <w:pStyle w:val="BodyText"/>
        <w:kinsoku w:val="0"/>
        <w:overflowPunct w:val="0"/>
        <w:spacing w:before="58"/>
        <w:ind w:left="0" w:right="537"/>
        <w:jc w:val="right"/>
        <w:rPr>
          <w:rFonts w:ascii="Arial" w:hAnsi="Arial" w:cs="Arial"/>
          <w:w w:val="95"/>
          <w:sz w:val="16"/>
          <w:szCs w:val="16"/>
        </w:rPr>
      </w:pPr>
      <w:r w:rsidRPr="00E46AC1">
        <w:rPr>
          <w:rFonts w:ascii="Arial" w:hAnsi="Arial" w:cs="Arial"/>
          <w:w w:val="95"/>
          <w:sz w:val="16"/>
          <w:szCs w:val="16"/>
        </w:rPr>
        <w:t>A4</w:t>
      </w:r>
    </w:p>
    <w:p w:rsidRPr="00E46AC1" w:rsidR="00B038CA" w:rsidRDefault="00B038CA" w14:paraId="11794DC1" w14:textId="77777777">
      <w:pPr>
        <w:pStyle w:val="BodyText"/>
        <w:kinsoku w:val="0"/>
        <w:overflowPunct w:val="0"/>
        <w:ind w:left="0"/>
        <w:rPr>
          <w:rFonts w:ascii="Arial" w:hAnsi="Arial" w:cs="Arial"/>
          <w:sz w:val="20"/>
          <w:szCs w:val="20"/>
        </w:rPr>
      </w:pPr>
    </w:p>
    <w:p w:rsidRPr="00E46AC1" w:rsidR="00B038CA" w:rsidRDefault="00B038CA" w14:paraId="75A8A8EC" w14:textId="77777777">
      <w:pPr>
        <w:pStyle w:val="BodyText"/>
        <w:kinsoku w:val="0"/>
        <w:overflowPunct w:val="0"/>
        <w:ind w:left="0"/>
        <w:rPr>
          <w:rFonts w:ascii="Arial" w:hAnsi="Arial" w:cs="Arial"/>
          <w:sz w:val="20"/>
          <w:szCs w:val="20"/>
        </w:rPr>
      </w:pPr>
    </w:p>
    <w:p w:rsidRPr="00E46AC1" w:rsidR="00B038CA" w:rsidRDefault="00B038CA" w14:paraId="62654E55" w14:textId="77777777">
      <w:pPr>
        <w:pStyle w:val="BodyText"/>
        <w:kinsoku w:val="0"/>
        <w:overflowPunct w:val="0"/>
        <w:spacing w:before="9"/>
        <w:ind w:left="0"/>
        <w:rPr>
          <w:rFonts w:ascii="Arial" w:hAnsi="Arial" w:cs="Arial"/>
          <w:sz w:val="15"/>
          <w:szCs w:val="15"/>
        </w:rPr>
      </w:pPr>
    </w:p>
    <w:p w:rsidRPr="00573434" w:rsidR="00B038CA" w:rsidRDefault="00B038CA" w14:paraId="637B0298" w14:textId="77777777">
      <w:pPr>
        <w:pStyle w:val="Heading2"/>
        <w:kinsoku w:val="0"/>
        <w:overflowPunct w:val="0"/>
        <w:spacing w:before="69"/>
        <w:ind w:left="1718"/>
        <w:rPr>
          <w:b w:val="0"/>
          <w:bCs w:val="0"/>
          <w:sz w:val="28"/>
          <w:szCs w:val="28"/>
          <w:u w:val="single"/>
        </w:rPr>
      </w:pPr>
      <w:bookmarkStart w:name="independentstudy" w:id="38"/>
      <w:r w:rsidRPr="00573434">
        <w:rPr>
          <w:sz w:val="28"/>
          <w:szCs w:val="28"/>
          <w:u w:val="single"/>
        </w:rPr>
        <w:t>Independent Study Request and Approval Form</w:t>
      </w:r>
      <w:bookmarkEnd w:id="38"/>
    </w:p>
    <w:p w:rsidRPr="00573434" w:rsidR="00B038CA" w:rsidRDefault="00B038CA" w14:paraId="011F7AC2" w14:textId="77777777">
      <w:pPr>
        <w:pStyle w:val="BodyText"/>
        <w:kinsoku w:val="0"/>
        <w:overflowPunct w:val="0"/>
        <w:ind w:left="0"/>
        <w:rPr>
          <w:b/>
          <w:bCs/>
          <w:sz w:val="28"/>
          <w:szCs w:val="28"/>
        </w:rPr>
      </w:pPr>
    </w:p>
    <w:p w:rsidRPr="00573434" w:rsidR="00B038CA" w:rsidRDefault="00B038CA" w14:paraId="2FB5096B" w14:textId="77777777">
      <w:pPr>
        <w:pStyle w:val="BodyText"/>
        <w:kinsoku w:val="0"/>
        <w:overflowPunct w:val="0"/>
        <w:spacing w:before="8"/>
        <w:ind w:left="0"/>
        <w:rPr>
          <w:b/>
          <w:bCs/>
          <w:sz w:val="22"/>
          <w:szCs w:val="22"/>
        </w:rPr>
      </w:pPr>
    </w:p>
    <w:p w:rsidRPr="00573434" w:rsidR="00B038CA" w:rsidP="00740DAF" w:rsidRDefault="00AD2E5D" w14:paraId="4F371667" w14:textId="18018519">
      <w:pPr>
        <w:pStyle w:val="BodyText"/>
        <w:tabs>
          <w:tab w:val="left" w:pos="4615"/>
          <w:tab w:val="left" w:pos="8666"/>
        </w:tabs>
        <w:kinsoku w:val="0"/>
        <w:overflowPunct w:val="0"/>
        <w:spacing w:line="480" w:lineRule="auto"/>
        <w:ind w:left="0" w:right="50"/>
        <w:jc w:val="both"/>
        <w:rPr>
          <w:b/>
          <w:bCs/>
          <w:sz w:val="22"/>
          <w:szCs w:val="22"/>
        </w:rPr>
      </w:pPr>
      <w:r w:rsidRPr="00573434">
        <w:rPr>
          <w:b/>
          <w:bCs/>
          <w:sz w:val="22"/>
          <w:szCs w:val="22"/>
        </w:rPr>
        <w:t xml:space="preserve">Name </w:t>
      </w:r>
      <w:r w:rsidRPr="00573434" w:rsidR="00B038CA">
        <w:rPr>
          <w:b/>
          <w:bCs/>
          <w:sz w:val="22"/>
          <w:szCs w:val="22"/>
        </w:rPr>
        <w:t>of</w:t>
      </w:r>
      <w:r w:rsidRPr="00573434">
        <w:rPr>
          <w:b/>
          <w:bCs/>
          <w:sz w:val="22"/>
          <w:szCs w:val="22"/>
        </w:rPr>
        <w:t xml:space="preserve"> </w:t>
      </w:r>
      <w:r w:rsidRPr="00573434" w:rsidR="00B038CA">
        <w:rPr>
          <w:b/>
          <w:bCs/>
          <w:sz w:val="22"/>
          <w:szCs w:val="22"/>
        </w:rPr>
        <w:t>Student:</w:t>
      </w:r>
      <w:r w:rsidR="00740DAF">
        <w:rPr>
          <w:b/>
          <w:bCs/>
          <w:sz w:val="22"/>
          <w:szCs w:val="22"/>
        </w:rPr>
        <w:t xml:space="preserve"> _______________________________________________________________________</w:t>
      </w:r>
    </w:p>
    <w:p w:rsidRPr="00573434" w:rsidR="00635A00" w:rsidP="00740DAF" w:rsidRDefault="00B038CA" w14:paraId="5558EA31" w14:textId="4D3E2EBB">
      <w:pPr>
        <w:pStyle w:val="BodyText"/>
        <w:tabs>
          <w:tab w:val="left" w:pos="2416"/>
          <w:tab w:val="left" w:pos="3465"/>
          <w:tab w:val="left" w:pos="4118"/>
          <w:tab w:val="left" w:pos="4670"/>
          <w:tab w:val="left" w:pos="5517"/>
          <w:tab w:val="left" w:pos="6122"/>
          <w:tab w:val="left" w:pos="7485"/>
          <w:tab w:val="left" w:pos="8495"/>
          <w:tab w:val="left" w:pos="8884"/>
        </w:tabs>
        <w:kinsoku w:val="0"/>
        <w:overflowPunct w:val="0"/>
        <w:spacing w:line="480" w:lineRule="auto"/>
        <w:ind w:left="0" w:right="114"/>
        <w:jc w:val="both"/>
        <w:rPr>
          <w:b/>
          <w:bCs/>
          <w:sz w:val="22"/>
          <w:szCs w:val="22"/>
        </w:rPr>
      </w:pPr>
      <w:r w:rsidRPr="00573434">
        <w:rPr>
          <w:b/>
          <w:bCs/>
          <w:sz w:val="22"/>
          <w:szCs w:val="22"/>
        </w:rPr>
        <w:t xml:space="preserve">Instructor: </w:t>
      </w:r>
      <w:r w:rsidR="00740DAF">
        <w:rPr>
          <w:b/>
          <w:bCs/>
          <w:sz w:val="22"/>
          <w:szCs w:val="22"/>
        </w:rPr>
        <w:t>_____________________________________________________________________________</w:t>
      </w:r>
    </w:p>
    <w:p w:rsidRPr="00573434" w:rsidR="00635A00" w:rsidP="00740DAF" w:rsidRDefault="00635A00" w14:paraId="4F1D2C39" w14:textId="144EC393">
      <w:pPr>
        <w:pStyle w:val="BodyText"/>
        <w:tabs>
          <w:tab w:val="left" w:pos="2416"/>
          <w:tab w:val="left" w:pos="3465"/>
          <w:tab w:val="left" w:pos="4118"/>
          <w:tab w:val="left" w:pos="4670"/>
          <w:tab w:val="left" w:pos="5517"/>
          <w:tab w:val="left" w:pos="6122"/>
          <w:tab w:val="left" w:pos="7485"/>
          <w:tab w:val="left" w:pos="8495"/>
          <w:tab w:val="left" w:pos="8884"/>
        </w:tabs>
        <w:kinsoku w:val="0"/>
        <w:overflowPunct w:val="0"/>
        <w:spacing w:line="720" w:lineRule="auto"/>
        <w:ind w:left="0" w:right="114"/>
        <w:jc w:val="both"/>
        <w:rPr>
          <w:b/>
          <w:bCs/>
          <w:sz w:val="22"/>
          <w:szCs w:val="22"/>
        </w:rPr>
      </w:pPr>
      <w:r w:rsidRPr="00573434">
        <w:rPr>
          <w:b/>
          <w:bCs/>
          <w:sz w:val="22"/>
          <w:szCs w:val="22"/>
        </w:rPr>
        <w:t xml:space="preserve">Semester, </w:t>
      </w:r>
      <w:r w:rsidRPr="00573434" w:rsidR="00B038CA">
        <w:rPr>
          <w:b/>
          <w:bCs/>
          <w:sz w:val="22"/>
          <w:szCs w:val="22"/>
        </w:rPr>
        <w:t>Year</w:t>
      </w:r>
      <w:r w:rsidRPr="00573434">
        <w:rPr>
          <w:b/>
          <w:bCs/>
          <w:sz w:val="22"/>
          <w:szCs w:val="22"/>
        </w:rPr>
        <w:t xml:space="preserve"> </w:t>
      </w:r>
      <w:r w:rsidRPr="00573434" w:rsidR="00B038CA">
        <w:rPr>
          <w:b/>
          <w:bCs/>
          <w:w w:val="95"/>
          <w:sz w:val="22"/>
          <w:szCs w:val="22"/>
        </w:rPr>
        <w:t>of</w:t>
      </w:r>
      <w:r w:rsidRPr="00573434">
        <w:rPr>
          <w:b/>
          <w:bCs/>
          <w:w w:val="95"/>
          <w:sz w:val="22"/>
          <w:szCs w:val="22"/>
        </w:rPr>
        <w:t xml:space="preserve"> </w:t>
      </w:r>
      <w:r w:rsidRPr="00573434" w:rsidR="00B038CA">
        <w:rPr>
          <w:b/>
          <w:bCs/>
          <w:w w:val="95"/>
          <w:sz w:val="22"/>
          <w:szCs w:val="22"/>
        </w:rPr>
        <w:t>Course</w:t>
      </w:r>
      <w:r w:rsidRPr="00573434">
        <w:rPr>
          <w:b/>
          <w:bCs/>
          <w:w w:val="95"/>
          <w:sz w:val="22"/>
          <w:szCs w:val="22"/>
        </w:rPr>
        <w:t xml:space="preserve"> </w:t>
      </w:r>
      <w:r w:rsidRPr="00573434" w:rsidR="00B038CA">
        <w:rPr>
          <w:b/>
          <w:bCs/>
          <w:sz w:val="22"/>
          <w:szCs w:val="22"/>
        </w:rPr>
        <w:t>of</w:t>
      </w:r>
      <w:r w:rsidRPr="00573434">
        <w:rPr>
          <w:b/>
          <w:bCs/>
          <w:sz w:val="22"/>
          <w:szCs w:val="22"/>
        </w:rPr>
        <w:t xml:space="preserve"> </w:t>
      </w:r>
      <w:proofErr w:type="gramStart"/>
      <w:r w:rsidRPr="00573434" w:rsidR="00B038CA">
        <w:rPr>
          <w:b/>
          <w:bCs/>
          <w:sz w:val="22"/>
          <w:szCs w:val="22"/>
        </w:rPr>
        <w:t>Study:</w:t>
      </w:r>
      <w:r w:rsidR="00740DAF">
        <w:rPr>
          <w:b/>
          <w:bCs/>
          <w:sz w:val="22"/>
          <w:szCs w:val="22"/>
        </w:rPr>
        <w:t>_</w:t>
      </w:r>
      <w:proofErr w:type="gramEnd"/>
      <w:r w:rsidR="00740DAF">
        <w:rPr>
          <w:b/>
          <w:bCs/>
          <w:sz w:val="22"/>
          <w:szCs w:val="22"/>
        </w:rPr>
        <w:t>________________________________________________________</w:t>
      </w:r>
    </w:p>
    <w:p w:rsidRPr="00573434" w:rsidR="00635A00" w:rsidP="00740DAF" w:rsidRDefault="00635A00" w14:paraId="2D36590E" w14:textId="692A3C0E">
      <w:pPr>
        <w:pStyle w:val="BodyText"/>
        <w:tabs>
          <w:tab w:val="left" w:pos="2416"/>
          <w:tab w:val="left" w:pos="3465"/>
          <w:tab w:val="left" w:pos="4118"/>
          <w:tab w:val="left" w:pos="4670"/>
          <w:tab w:val="left" w:pos="5517"/>
          <w:tab w:val="left" w:pos="6122"/>
          <w:tab w:val="left" w:pos="7485"/>
          <w:tab w:val="left" w:pos="8495"/>
          <w:tab w:val="left" w:pos="8884"/>
        </w:tabs>
        <w:kinsoku w:val="0"/>
        <w:overflowPunct w:val="0"/>
        <w:spacing w:line="720" w:lineRule="auto"/>
        <w:ind w:left="0" w:right="114"/>
        <w:jc w:val="both"/>
        <w:rPr>
          <w:b/>
          <w:bCs/>
          <w:sz w:val="22"/>
          <w:szCs w:val="22"/>
        </w:rPr>
      </w:pPr>
      <w:r w:rsidRPr="00573434">
        <w:rPr>
          <w:b/>
          <w:bCs/>
          <w:w w:val="95"/>
          <w:sz w:val="22"/>
          <w:szCs w:val="22"/>
        </w:rPr>
        <w:t xml:space="preserve">Independent </w:t>
      </w:r>
      <w:r w:rsidRPr="00573434" w:rsidR="00B038CA">
        <w:rPr>
          <w:b/>
          <w:bCs/>
          <w:w w:val="95"/>
          <w:sz w:val="22"/>
          <w:szCs w:val="22"/>
        </w:rPr>
        <w:t>Study</w:t>
      </w:r>
      <w:r w:rsidRPr="00573434">
        <w:rPr>
          <w:b/>
          <w:bCs/>
          <w:w w:val="95"/>
          <w:sz w:val="22"/>
          <w:szCs w:val="22"/>
        </w:rPr>
        <w:t xml:space="preserve"> </w:t>
      </w:r>
      <w:r w:rsidRPr="00573434" w:rsidR="00B038CA">
        <w:rPr>
          <w:b/>
          <w:bCs/>
          <w:w w:val="95"/>
          <w:sz w:val="22"/>
          <w:szCs w:val="22"/>
        </w:rPr>
        <w:t>Course</w:t>
      </w:r>
      <w:r w:rsidRPr="00573434">
        <w:rPr>
          <w:b/>
          <w:bCs/>
          <w:w w:val="95"/>
          <w:sz w:val="22"/>
          <w:szCs w:val="22"/>
        </w:rPr>
        <w:t xml:space="preserve"> </w:t>
      </w:r>
      <w:r w:rsidRPr="00573434" w:rsidR="00B038CA">
        <w:rPr>
          <w:b/>
          <w:bCs/>
          <w:sz w:val="22"/>
          <w:szCs w:val="22"/>
        </w:rPr>
        <w:t xml:space="preserve">Topic: </w:t>
      </w:r>
      <w:r w:rsidR="00740DAF">
        <w:rPr>
          <w:b/>
          <w:bCs/>
          <w:sz w:val="22"/>
          <w:szCs w:val="22"/>
        </w:rPr>
        <w:t>__________________________________________________________</w:t>
      </w:r>
    </w:p>
    <w:p w:rsidRPr="00573434" w:rsidR="00B038CA" w:rsidP="00740DAF" w:rsidRDefault="00B038CA" w14:paraId="19033977" w14:textId="75CD89BE">
      <w:pPr>
        <w:pStyle w:val="BodyText"/>
        <w:tabs>
          <w:tab w:val="left" w:pos="2416"/>
          <w:tab w:val="left" w:pos="3465"/>
          <w:tab w:val="left" w:pos="4118"/>
          <w:tab w:val="left" w:pos="4670"/>
          <w:tab w:val="left" w:pos="5517"/>
          <w:tab w:val="left" w:pos="6122"/>
          <w:tab w:val="left" w:pos="7485"/>
          <w:tab w:val="left" w:pos="8495"/>
          <w:tab w:val="left" w:pos="8884"/>
        </w:tabs>
        <w:kinsoku w:val="0"/>
        <w:overflowPunct w:val="0"/>
        <w:spacing w:line="720" w:lineRule="auto"/>
        <w:ind w:left="0" w:right="114"/>
        <w:jc w:val="both"/>
        <w:rPr>
          <w:sz w:val="22"/>
          <w:szCs w:val="22"/>
        </w:rPr>
      </w:pPr>
      <w:r w:rsidRPr="00573434">
        <w:rPr>
          <w:b/>
          <w:bCs/>
          <w:sz w:val="22"/>
          <w:szCs w:val="22"/>
        </w:rPr>
        <w:t xml:space="preserve">Date submitted for </w:t>
      </w:r>
      <w:proofErr w:type="gramStart"/>
      <w:r w:rsidRPr="00573434">
        <w:rPr>
          <w:b/>
          <w:bCs/>
          <w:sz w:val="22"/>
          <w:szCs w:val="22"/>
        </w:rPr>
        <w:t>Review</w:t>
      </w:r>
      <w:r w:rsidRPr="00573434">
        <w:rPr>
          <w:sz w:val="22"/>
          <w:szCs w:val="22"/>
        </w:rPr>
        <w:t>:</w:t>
      </w:r>
      <w:r w:rsidR="00740DAF">
        <w:rPr>
          <w:sz w:val="22"/>
          <w:szCs w:val="22"/>
        </w:rPr>
        <w:t>_</w:t>
      </w:r>
      <w:proofErr w:type="gramEnd"/>
      <w:r w:rsidR="00740DAF">
        <w:rPr>
          <w:sz w:val="22"/>
          <w:szCs w:val="22"/>
        </w:rPr>
        <w:t>______________________________________________________________</w:t>
      </w:r>
    </w:p>
    <w:p w:rsidRPr="00573434" w:rsidR="00B038CA" w:rsidRDefault="00B038CA" w14:paraId="2BC059BB" w14:textId="77777777">
      <w:pPr>
        <w:pStyle w:val="BodyText"/>
        <w:kinsoku w:val="0"/>
        <w:overflowPunct w:val="0"/>
        <w:spacing w:before="32"/>
        <w:ind w:left="120"/>
        <w:jc w:val="both"/>
        <w:rPr>
          <w:b/>
          <w:bCs/>
          <w:sz w:val="22"/>
          <w:szCs w:val="22"/>
        </w:rPr>
      </w:pPr>
      <w:r w:rsidRPr="00573434">
        <w:rPr>
          <w:b/>
          <w:bCs/>
          <w:sz w:val="22"/>
          <w:szCs w:val="22"/>
        </w:rPr>
        <w:t>Signatures:</w:t>
      </w:r>
    </w:p>
    <w:p w:rsidRPr="00573434" w:rsidR="00B038CA" w:rsidRDefault="00B038CA" w14:paraId="0D3F2A10" w14:textId="77777777">
      <w:pPr>
        <w:pStyle w:val="BodyText"/>
        <w:kinsoku w:val="0"/>
        <w:overflowPunct w:val="0"/>
        <w:ind w:left="0"/>
        <w:rPr>
          <w:sz w:val="22"/>
          <w:szCs w:val="22"/>
        </w:rPr>
      </w:pPr>
    </w:p>
    <w:p w:rsidRPr="00573434" w:rsidR="00B038CA" w:rsidRDefault="00B038CA" w14:paraId="4B3D5418" w14:textId="77777777">
      <w:pPr>
        <w:pStyle w:val="BodyText"/>
        <w:kinsoku w:val="0"/>
        <w:overflowPunct w:val="0"/>
        <w:ind w:left="0"/>
        <w:rPr>
          <w:sz w:val="22"/>
          <w:szCs w:val="22"/>
        </w:rPr>
      </w:pPr>
    </w:p>
    <w:p w:rsidRPr="00573434" w:rsidR="00B038CA" w:rsidRDefault="00B038CA" w14:paraId="0AD003F9" w14:textId="77777777">
      <w:pPr>
        <w:pStyle w:val="BodyText"/>
        <w:kinsoku w:val="0"/>
        <w:overflowPunct w:val="0"/>
        <w:ind w:left="0"/>
        <w:rPr>
          <w:sz w:val="22"/>
          <w:szCs w:val="22"/>
        </w:rPr>
      </w:pPr>
    </w:p>
    <w:p w:rsidRPr="00573434" w:rsidR="00B038CA" w:rsidRDefault="00573434" w14:paraId="69352678" w14:textId="3241D896">
      <w:pPr>
        <w:pStyle w:val="BodyText"/>
        <w:kinsoku w:val="0"/>
        <w:overflowPunct w:val="0"/>
        <w:spacing w:before="3"/>
        <w:ind w:left="0"/>
        <w:rPr>
          <w:sz w:val="22"/>
          <w:szCs w:val="22"/>
        </w:rPr>
      </w:pPr>
      <w:r>
        <w:rPr>
          <w:sz w:val="22"/>
          <w:szCs w:val="22"/>
        </w:rPr>
        <w:t xml:space="preserve">                                                                                      </w:t>
      </w:r>
      <w:r>
        <w:rPr>
          <w:sz w:val="22"/>
          <w:szCs w:val="22"/>
        </w:rPr>
        <w:softHyphen/>
      </w:r>
      <w:r>
        <w:rPr>
          <w:sz w:val="22"/>
          <w:szCs w:val="22"/>
        </w:rPr>
        <w:softHyphen/>
        <w:t>_______________________________</w:t>
      </w:r>
    </w:p>
    <w:p w:rsidRPr="00573434" w:rsidR="00B038CA" w:rsidRDefault="00D8618B" w14:paraId="3711C095" w14:textId="77441416">
      <w:pPr>
        <w:pStyle w:val="BodyText"/>
        <w:kinsoku w:val="0"/>
        <w:overflowPunct w:val="0"/>
        <w:spacing w:line="20" w:lineRule="atLeast"/>
        <w:ind w:left="133"/>
        <w:rPr>
          <w:sz w:val="22"/>
          <w:szCs w:val="22"/>
        </w:rPr>
      </w:pPr>
      <w:r>
        <w:rPr>
          <w:noProof/>
          <w:sz w:val="22"/>
          <w:szCs w:val="22"/>
        </w:rPr>
        <mc:AlternateContent>
          <mc:Choice Requires="wpg">
            <w:drawing>
              <wp:inline distT="0" distB="0" distL="0" distR="0" wp14:anchorId="044B0AF1" wp14:editId="41626832">
                <wp:extent cx="2524125" cy="12700"/>
                <wp:effectExtent l="6985" t="4445" r="2540" b="1905"/>
                <wp:docPr id="12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2700"/>
                          <a:chOff x="0" y="0"/>
                          <a:chExt cx="3975" cy="20"/>
                        </a:xfrm>
                      </wpg:grpSpPr>
                      <wps:wsp>
                        <wps:cNvPr id="124" name="Freeform 65"/>
                        <wps:cNvSpPr>
                          <a:spLocks/>
                        </wps:cNvSpPr>
                        <wps:spPr bwMode="auto">
                          <a:xfrm>
                            <a:off x="7" y="7"/>
                            <a:ext cx="3960" cy="20"/>
                          </a:xfrm>
                          <a:custGeom>
                            <a:avLst/>
                            <a:gdLst>
                              <a:gd name="T0" fmla="*/ 0 w 3960"/>
                              <a:gd name="T1" fmla="*/ 0 h 20"/>
                              <a:gd name="T2" fmla="*/ 3960 w 3960"/>
                              <a:gd name="T3" fmla="*/ 0 h 20"/>
                            </a:gdLst>
                            <a:ahLst/>
                            <a:cxnLst>
                              <a:cxn ang="0">
                                <a:pos x="T0" y="T1"/>
                              </a:cxn>
                              <a:cxn ang="0">
                                <a:pos x="T2" y="T3"/>
                              </a:cxn>
                            </a:cxnLst>
                            <a:rect l="0" t="0" r="r" b="b"/>
                            <a:pathLst>
                              <a:path w="3960" h="20">
                                <a:moveTo>
                                  <a:pt x="0" y="0"/>
                                </a:moveTo>
                                <a:lnTo>
                                  <a:pt x="3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155E745">
              <v:group id="Group 64" style="width:198.75pt;height:1pt;mso-position-horizontal-relative:char;mso-position-vertical-relative:line" coordsize="3975,20" o:spid="_x0000_s1026" w14:anchorId="0CE11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">
                <v:shape id="Freeform 65" style="position:absolute;left:7;top:7;width:3960;height:20;visibility:visible;mso-wrap-style:square;v-text-anchor:top" coordsize="3960,20" o:spid="_x0000_s1027" filled="f" path="m,l39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">
                  <v:path arrowok="t" o:connecttype="custom" o:connectlocs="0,0;3960,0" o:connectangles="0,0"/>
                </v:shape>
                <w10:anchorlock/>
              </v:group>
            </w:pict>
          </mc:Fallback>
        </mc:AlternateContent>
      </w:r>
    </w:p>
    <w:p w:rsidRPr="00573434" w:rsidR="00B038CA" w:rsidP="00573434" w:rsidRDefault="00573434" w14:paraId="3F15D8B0" w14:textId="3DBCCA5C">
      <w:pPr>
        <w:pStyle w:val="BodyText"/>
        <w:kinsoku w:val="0"/>
        <w:overflowPunct w:val="0"/>
        <w:spacing w:before="63"/>
        <w:ind w:left="0"/>
        <w:rPr>
          <w:sz w:val="22"/>
          <w:szCs w:val="22"/>
        </w:rPr>
      </w:pPr>
      <w:r>
        <w:rPr>
          <w:sz w:val="22"/>
          <w:szCs w:val="22"/>
        </w:rPr>
        <w:t xml:space="preserve">  </w:t>
      </w:r>
      <w:r w:rsidRPr="00573434" w:rsidR="00B038CA">
        <w:rPr>
          <w:sz w:val="22"/>
          <w:szCs w:val="22"/>
        </w:rPr>
        <w:t>Student</w:t>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        Date</w:t>
      </w:r>
    </w:p>
    <w:p w:rsidRPr="00573434" w:rsidR="00B038CA" w:rsidRDefault="00B038CA" w14:paraId="4426B97F" w14:textId="77777777">
      <w:pPr>
        <w:pStyle w:val="BodyText"/>
        <w:kinsoku w:val="0"/>
        <w:overflowPunct w:val="0"/>
        <w:ind w:left="0"/>
        <w:rPr>
          <w:sz w:val="22"/>
          <w:szCs w:val="22"/>
        </w:rPr>
      </w:pPr>
    </w:p>
    <w:p w:rsidRPr="00573434" w:rsidR="00B038CA" w:rsidRDefault="00B038CA" w14:paraId="1CA703A6" w14:textId="77777777">
      <w:pPr>
        <w:pStyle w:val="BodyText"/>
        <w:kinsoku w:val="0"/>
        <w:overflowPunct w:val="0"/>
        <w:ind w:left="0"/>
        <w:rPr>
          <w:sz w:val="22"/>
          <w:szCs w:val="22"/>
        </w:rPr>
      </w:pPr>
    </w:p>
    <w:p w:rsidRPr="00573434" w:rsidR="00B038CA" w:rsidRDefault="00573434" w14:paraId="4E43A7DC" w14:textId="47ACB113">
      <w:pPr>
        <w:pStyle w:val="BodyText"/>
        <w:kinsoku w:val="0"/>
        <w:overflowPunct w:val="0"/>
        <w:spacing w:before="11"/>
        <w:ind w:left="0"/>
        <w:rPr>
          <w:sz w:val="22"/>
          <w:szCs w:val="22"/>
        </w:rPr>
      </w:pPr>
      <w:r>
        <w:rPr>
          <w:sz w:val="22"/>
          <w:szCs w:val="22"/>
        </w:rPr>
        <w:t xml:space="preserve">                                                                                     _______________________________</w:t>
      </w:r>
    </w:p>
    <w:p w:rsidRPr="00573434" w:rsidR="00B038CA" w:rsidRDefault="00D8618B" w14:paraId="148B7160" w14:textId="1A4E3B6F">
      <w:pPr>
        <w:pStyle w:val="BodyText"/>
        <w:kinsoku w:val="0"/>
        <w:overflowPunct w:val="0"/>
        <w:spacing w:line="20" w:lineRule="atLeast"/>
        <w:ind w:left="133"/>
        <w:rPr>
          <w:sz w:val="22"/>
          <w:szCs w:val="22"/>
        </w:rPr>
      </w:pPr>
      <w:r>
        <w:rPr>
          <w:noProof/>
          <w:sz w:val="22"/>
          <w:szCs w:val="22"/>
        </w:rPr>
        <mc:AlternateContent>
          <mc:Choice Requires="wpg">
            <w:drawing>
              <wp:inline distT="0" distB="0" distL="0" distR="0" wp14:anchorId="7616E578" wp14:editId="4C7E09E4">
                <wp:extent cx="2524125" cy="12700"/>
                <wp:effectExtent l="6985" t="8890" r="2540" b="0"/>
                <wp:docPr id="12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2700"/>
                          <a:chOff x="0" y="0"/>
                          <a:chExt cx="3975" cy="20"/>
                        </a:xfrm>
                      </wpg:grpSpPr>
                      <wps:wsp>
                        <wps:cNvPr id="122" name="Freeform 67"/>
                        <wps:cNvSpPr>
                          <a:spLocks/>
                        </wps:cNvSpPr>
                        <wps:spPr bwMode="auto">
                          <a:xfrm>
                            <a:off x="7" y="7"/>
                            <a:ext cx="3960" cy="20"/>
                          </a:xfrm>
                          <a:custGeom>
                            <a:avLst/>
                            <a:gdLst>
                              <a:gd name="T0" fmla="*/ 0 w 3960"/>
                              <a:gd name="T1" fmla="*/ 0 h 20"/>
                              <a:gd name="T2" fmla="*/ 3960 w 3960"/>
                              <a:gd name="T3" fmla="*/ 0 h 20"/>
                            </a:gdLst>
                            <a:ahLst/>
                            <a:cxnLst>
                              <a:cxn ang="0">
                                <a:pos x="T0" y="T1"/>
                              </a:cxn>
                              <a:cxn ang="0">
                                <a:pos x="T2" y="T3"/>
                              </a:cxn>
                            </a:cxnLst>
                            <a:rect l="0" t="0" r="r" b="b"/>
                            <a:pathLst>
                              <a:path w="3960" h="20">
                                <a:moveTo>
                                  <a:pt x="0" y="0"/>
                                </a:moveTo>
                                <a:lnTo>
                                  <a:pt x="3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A0C803E">
              <v:group id="Group 66" style="width:198.75pt;height:1pt;mso-position-horizontal-relative:char;mso-position-vertical-relative:line" coordsize="3975,20" o:spid="_x0000_s1026" w14:anchorId="530351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">
                <v:shape id="Freeform 67" style="position:absolute;left:7;top:7;width:3960;height:20;visibility:visible;mso-wrap-style:square;v-text-anchor:top" coordsize="3960,20" o:spid="_x0000_s1027" filled="f" path="m,l39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">
                  <v:path arrowok="t" o:connecttype="custom" o:connectlocs="0,0;3960,0" o:connectangles="0,0"/>
                </v:shape>
                <w10:anchorlock/>
              </v:group>
            </w:pict>
          </mc:Fallback>
        </mc:AlternateContent>
      </w:r>
    </w:p>
    <w:p w:rsidRPr="00573434" w:rsidR="00B038CA" w:rsidP="00573434" w:rsidRDefault="00573434" w14:paraId="44892A2B" w14:textId="0C78EE86">
      <w:pPr>
        <w:pStyle w:val="BodyText"/>
        <w:kinsoku w:val="0"/>
        <w:overflowPunct w:val="0"/>
        <w:spacing w:before="62"/>
        <w:ind w:left="0"/>
        <w:rPr>
          <w:sz w:val="22"/>
          <w:szCs w:val="22"/>
        </w:rPr>
      </w:pPr>
      <w:r>
        <w:rPr>
          <w:sz w:val="22"/>
          <w:szCs w:val="22"/>
        </w:rPr>
        <w:t xml:space="preserve">   </w:t>
      </w:r>
      <w:r w:rsidRPr="00573434" w:rsidR="00B038CA">
        <w:rPr>
          <w:sz w:val="22"/>
          <w:szCs w:val="22"/>
        </w:rPr>
        <w:t>Instructor</w:t>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       Date</w:t>
      </w:r>
    </w:p>
    <w:p w:rsidRPr="00573434" w:rsidR="00B038CA" w:rsidRDefault="00B038CA" w14:paraId="5D239999" w14:textId="77777777">
      <w:pPr>
        <w:pStyle w:val="BodyText"/>
        <w:kinsoku w:val="0"/>
        <w:overflowPunct w:val="0"/>
        <w:ind w:left="0"/>
        <w:rPr>
          <w:sz w:val="22"/>
          <w:szCs w:val="22"/>
        </w:rPr>
      </w:pPr>
    </w:p>
    <w:p w:rsidRPr="00573434" w:rsidR="00B038CA" w:rsidRDefault="00B038CA" w14:paraId="39C86497" w14:textId="77777777">
      <w:pPr>
        <w:pStyle w:val="BodyText"/>
        <w:kinsoku w:val="0"/>
        <w:overflowPunct w:val="0"/>
        <w:ind w:left="0"/>
        <w:rPr>
          <w:sz w:val="22"/>
          <w:szCs w:val="22"/>
        </w:rPr>
      </w:pPr>
    </w:p>
    <w:p w:rsidRPr="000D262E" w:rsidR="00B038CA" w:rsidRDefault="00B038CA" w14:paraId="57C7BECF" w14:textId="77777777">
      <w:pPr>
        <w:pStyle w:val="BodyText"/>
        <w:kinsoku w:val="0"/>
        <w:overflowPunct w:val="0"/>
        <w:ind w:left="0"/>
        <w:rPr>
          <w:sz w:val="22"/>
          <w:szCs w:val="22"/>
        </w:rPr>
      </w:pPr>
    </w:p>
    <w:p w:rsidRPr="000D262E" w:rsidR="00B038CA" w:rsidRDefault="00B038CA" w14:paraId="24EFEFC1" w14:textId="77777777">
      <w:pPr>
        <w:pStyle w:val="BodyText"/>
        <w:kinsoku w:val="0"/>
        <w:overflowPunct w:val="0"/>
        <w:spacing w:before="11"/>
        <w:ind w:left="0"/>
        <w:rPr>
          <w:sz w:val="22"/>
          <w:szCs w:val="22"/>
        </w:rPr>
      </w:pPr>
    </w:p>
    <w:p w:rsidRPr="000D262E" w:rsidR="00B038CA" w:rsidRDefault="00B038CA" w14:paraId="23CD8FD0" w14:textId="77777777">
      <w:pPr>
        <w:pStyle w:val="BodyText"/>
        <w:kinsoku w:val="0"/>
        <w:overflowPunct w:val="0"/>
        <w:ind w:left="119"/>
        <w:jc w:val="both"/>
        <w:rPr>
          <w:sz w:val="22"/>
          <w:szCs w:val="22"/>
        </w:rPr>
      </w:pPr>
      <w:r w:rsidRPr="000D262E">
        <w:rPr>
          <w:sz w:val="22"/>
          <w:szCs w:val="22"/>
        </w:rPr>
        <w:t>-----------------------------------------------------------------</w:t>
      </w:r>
    </w:p>
    <w:p w:rsidRPr="000D262E" w:rsidR="00B038CA" w:rsidRDefault="00B038CA" w14:paraId="2012EA18" w14:textId="77777777">
      <w:pPr>
        <w:pStyle w:val="BodyText"/>
        <w:kinsoku w:val="0"/>
        <w:overflowPunct w:val="0"/>
        <w:spacing w:before="2"/>
        <w:ind w:left="0"/>
        <w:rPr>
          <w:sz w:val="22"/>
          <w:szCs w:val="22"/>
        </w:rPr>
      </w:pPr>
    </w:p>
    <w:p w:rsidRPr="000D262E" w:rsidR="00B038CA" w:rsidRDefault="00B038CA" w14:paraId="10AB51CB" w14:textId="77777777">
      <w:pPr>
        <w:pStyle w:val="BodyText"/>
        <w:kinsoku w:val="0"/>
        <w:overflowPunct w:val="0"/>
        <w:ind w:left="120"/>
        <w:jc w:val="both"/>
        <w:rPr>
          <w:sz w:val="22"/>
          <w:szCs w:val="22"/>
        </w:rPr>
      </w:pPr>
      <w:r w:rsidRPr="000D262E">
        <w:rPr>
          <w:sz w:val="22"/>
          <w:szCs w:val="22"/>
        </w:rPr>
        <w:t>The Executive Committee of the Clinical Program has</w:t>
      </w:r>
    </w:p>
    <w:p w:rsidRPr="000D262E" w:rsidR="00B038CA" w:rsidRDefault="00B038CA" w14:paraId="176D9FA2" w14:textId="77777777">
      <w:pPr>
        <w:pStyle w:val="BodyText"/>
        <w:kinsoku w:val="0"/>
        <w:overflowPunct w:val="0"/>
        <w:spacing w:before="2"/>
        <w:ind w:left="0"/>
        <w:rPr>
          <w:sz w:val="22"/>
          <w:szCs w:val="22"/>
        </w:rPr>
      </w:pPr>
    </w:p>
    <w:p w:rsidRPr="000D262E" w:rsidR="00B038CA" w:rsidRDefault="00B038CA" w14:paraId="6391B6E2" w14:textId="77777777">
      <w:pPr>
        <w:pStyle w:val="BodyText"/>
        <w:tabs>
          <w:tab w:val="left" w:pos="2699"/>
          <w:tab w:val="left" w:pos="3043"/>
          <w:tab w:val="left" w:pos="7183"/>
        </w:tabs>
        <w:kinsoku w:val="0"/>
        <w:overflowPunct w:val="0"/>
        <w:ind w:left="840"/>
        <w:rPr>
          <w:sz w:val="22"/>
          <w:szCs w:val="22"/>
        </w:rPr>
      </w:pPr>
      <w:r w:rsidRPr="000D262E">
        <w:rPr>
          <w:sz w:val="22"/>
          <w:szCs w:val="22"/>
        </w:rPr>
        <w:t>approved</w:t>
      </w:r>
      <w:r w:rsidRPr="000D262E">
        <w:rPr>
          <w:sz w:val="22"/>
          <w:szCs w:val="22"/>
          <w:u w:val="single"/>
        </w:rPr>
        <w:tab/>
      </w:r>
      <w:r w:rsidRPr="000D262E">
        <w:rPr>
          <w:sz w:val="22"/>
          <w:szCs w:val="22"/>
        </w:rPr>
        <w:tab/>
      </w:r>
      <w:r w:rsidRPr="000D262E">
        <w:rPr>
          <w:sz w:val="22"/>
          <w:szCs w:val="22"/>
        </w:rPr>
        <w:t xml:space="preserve">not approved in current form </w:t>
      </w:r>
      <w:r w:rsidRPr="000D262E">
        <w:rPr>
          <w:sz w:val="22"/>
          <w:szCs w:val="22"/>
          <w:u w:val="single"/>
        </w:rPr>
        <w:t xml:space="preserve"> </w:t>
      </w:r>
      <w:r w:rsidRPr="000D262E">
        <w:rPr>
          <w:sz w:val="22"/>
          <w:szCs w:val="22"/>
          <w:u w:val="single"/>
        </w:rPr>
        <w:tab/>
      </w:r>
    </w:p>
    <w:p w:rsidRPr="000D262E" w:rsidR="00B038CA" w:rsidRDefault="00B038CA" w14:paraId="6821DC4F" w14:textId="77777777">
      <w:pPr>
        <w:pStyle w:val="BodyText"/>
        <w:kinsoku w:val="0"/>
        <w:overflowPunct w:val="0"/>
        <w:spacing w:before="6"/>
        <w:ind w:left="0"/>
        <w:rPr>
          <w:sz w:val="22"/>
          <w:szCs w:val="22"/>
        </w:rPr>
      </w:pPr>
    </w:p>
    <w:p w:rsidRPr="000D262E" w:rsidR="00B038CA" w:rsidRDefault="00B038CA" w14:paraId="760DA53A" w14:textId="77777777">
      <w:pPr>
        <w:pStyle w:val="BodyText"/>
        <w:kinsoku w:val="0"/>
        <w:overflowPunct w:val="0"/>
        <w:spacing w:before="69"/>
        <w:ind w:left="120"/>
        <w:rPr>
          <w:sz w:val="22"/>
          <w:szCs w:val="22"/>
        </w:rPr>
      </w:pPr>
      <w:r w:rsidRPr="000D262E">
        <w:rPr>
          <w:sz w:val="22"/>
          <w:szCs w:val="22"/>
        </w:rPr>
        <w:t xml:space="preserve">the </w:t>
      </w:r>
      <w:proofErr w:type="gramStart"/>
      <w:r w:rsidRPr="000D262E">
        <w:rPr>
          <w:sz w:val="22"/>
          <w:szCs w:val="22"/>
        </w:rPr>
        <w:t>aforementioned independent</w:t>
      </w:r>
      <w:proofErr w:type="gramEnd"/>
      <w:r w:rsidRPr="000D262E">
        <w:rPr>
          <w:sz w:val="22"/>
          <w:szCs w:val="22"/>
        </w:rPr>
        <w:t xml:space="preserve"> study.</w:t>
      </w:r>
    </w:p>
    <w:p w:rsidRPr="000D262E" w:rsidR="00B038CA" w:rsidRDefault="00B038CA" w14:paraId="04889CCF" w14:textId="77777777">
      <w:pPr>
        <w:pStyle w:val="BodyText"/>
        <w:kinsoku w:val="0"/>
        <w:overflowPunct w:val="0"/>
        <w:ind w:left="0"/>
        <w:rPr>
          <w:sz w:val="22"/>
          <w:szCs w:val="22"/>
        </w:rPr>
      </w:pPr>
    </w:p>
    <w:p w:rsidRPr="000D262E" w:rsidR="00B038CA" w:rsidRDefault="00B038CA" w14:paraId="07F452B2" w14:textId="77777777">
      <w:pPr>
        <w:pStyle w:val="BodyText"/>
        <w:kinsoku w:val="0"/>
        <w:overflowPunct w:val="0"/>
        <w:ind w:left="0"/>
        <w:rPr>
          <w:sz w:val="22"/>
          <w:szCs w:val="22"/>
        </w:rPr>
      </w:pPr>
    </w:p>
    <w:p w:rsidRPr="000D262E" w:rsidR="00B038CA" w:rsidRDefault="00B038CA" w14:paraId="4315318F" w14:textId="77777777">
      <w:pPr>
        <w:pStyle w:val="BodyText"/>
        <w:kinsoku w:val="0"/>
        <w:overflowPunct w:val="0"/>
        <w:ind w:left="0"/>
        <w:rPr>
          <w:sz w:val="22"/>
          <w:szCs w:val="22"/>
        </w:rPr>
      </w:pPr>
    </w:p>
    <w:p w:rsidRPr="000D262E" w:rsidR="00B038CA" w:rsidRDefault="00B038CA" w14:paraId="1F1B0BF3" w14:textId="77777777">
      <w:pPr>
        <w:pStyle w:val="BodyText"/>
        <w:kinsoku w:val="0"/>
        <w:overflowPunct w:val="0"/>
        <w:ind w:left="0"/>
        <w:rPr>
          <w:sz w:val="22"/>
          <w:szCs w:val="22"/>
        </w:rPr>
      </w:pPr>
    </w:p>
    <w:p w:rsidRPr="000D262E" w:rsidR="00B038CA" w:rsidRDefault="00B038CA" w14:paraId="6BA62A50" w14:textId="77777777">
      <w:pPr>
        <w:pStyle w:val="BodyText"/>
        <w:kinsoku w:val="0"/>
        <w:overflowPunct w:val="0"/>
        <w:spacing w:before="11"/>
        <w:ind w:left="0"/>
        <w:rPr>
          <w:sz w:val="22"/>
          <w:szCs w:val="22"/>
        </w:rPr>
      </w:pPr>
    </w:p>
    <w:p w:rsidRPr="000D262E" w:rsidR="00B038CA" w:rsidRDefault="00D8618B" w14:paraId="60B23260" w14:textId="53E43F9F">
      <w:pPr>
        <w:pStyle w:val="BodyText"/>
        <w:kinsoku w:val="0"/>
        <w:overflowPunct w:val="0"/>
        <w:spacing w:line="20" w:lineRule="atLeast"/>
        <w:ind w:left="133"/>
        <w:rPr>
          <w:sz w:val="22"/>
          <w:szCs w:val="22"/>
        </w:rPr>
      </w:pPr>
      <w:r>
        <w:rPr>
          <w:noProof/>
          <w:sz w:val="22"/>
          <w:szCs w:val="22"/>
        </w:rPr>
        <mc:AlternateContent>
          <mc:Choice Requires="wpg">
            <w:drawing>
              <wp:inline distT="0" distB="0" distL="0" distR="0" wp14:anchorId="09E45269" wp14:editId="5DA667AD">
                <wp:extent cx="2524125" cy="12700"/>
                <wp:effectExtent l="6985" t="7620" r="2540" b="0"/>
                <wp:docPr id="11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2700"/>
                          <a:chOff x="0" y="0"/>
                          <a:chExt cx="3975" cy="20"/>
                        </a:xfrm>
                      </wpg:grpSpPr>
                      <wps:wsp>
                        <wps:cNvPr id="120" name="Freeform 69"/>
                        <wps:cNvSpPr>
                          <a:spLocks/>
                        </wps:cNvSpPr>
                        <wps:spPr bwMode="auto">
                          <a:xfrm>
                            <a:off x="7" y="7"/>
                            <a:ext cx="3960" cy="20"/>
                          </a:xfrm>
                          <a:custGeom>
                            <a:avLst/>
                            <a:gdLst>
                              <a:gd name="T0" fmla="*/ 0 w 3960"/>
                              <a:gd name="T1" fmla="*/ 0 h 20"/>
                              <a:gd name="T2" fmla="*/ 3960 w 3960"/>
                              <a:gd name="T3" fmla="*/ 0 h 20"/>
                            </a:gdLst>
                            <a:ahLst/>
                            <a:cxnLst>
                              <a:cxn ang="0">
                                <a:pos x="T0" y="T1"/>
                              </a:cxn>
                              <a:cxn ang="0">
                                <a:pos x="T2" y="T3"/>
                              </a:cxn>
                            </a:cxnLst>
                            <a:rect l="0" t="0" r="r" b="b"/>
                            <a:pathLst>
                              <a:path w="3960" h="20">
                                <a:moveTo>
                                  <a:pt x="0" y="0"/>
                                </a:moveTo>
                                <a:lnTo>
                                  <a:pt x="3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BBE7863">
              <v:group id="Group 68" style="width:198.75pt;height:1pt;mso-position-horizontal-relative:char;mso-position-vertical-relative:line" coordsize="3975,20" o:spid="_x0000_s1026" w14:anchorId="34DDB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">
                <v:shape id="Freeform 69" style="position:absolute;left:7;top:7;width:3960;height:20;visibility:visible;mso-wrap-style:square;v-text-anchor:top" coordsize="3960,20" o:spid="_x0000_s1027" filled="f" path="m,l39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">
                  <v:path arrowok="t" o:connecttype="custom" o:connectlocs="0,0;3960,0" o:connectangles="0,0"/>
                </v:shape>
                <w10:anchorlock/>
              </v:group>
            </w:pict>
          </mc:Fallback>
        </mc:AlternateContent>
      </w:r>
    </w:p>
    <w:p w:rsidRPr="000D262E" w:rsidR="00B038CA" w:rsidRDefault="00B038CA" w14:paraId="2F437BB2" w14:textId="77777777">
      <w:pPr>
        <w:pStyle w:val="BodyText"/>
        <w:kinsoku w:val="0"/>
        <w:overflowPunct w:val="0"/>
        <w:spacing w:before="110"/>
        <w:ind w:left="396"/>
        <w:rPr>
          <w:sz w:val="22"/>
          <w:szCs w:val="22"/>
        </w:rPr>
      </w:pPr>
      <w:r w:rsidRPr="000D262E">
        <w:rPr>
          <w:sz w:val="22"/>
          <w:szCs w:val="22"/>
        </w:rPr>
        <w:t>Signature of GPD and Date</w:t>
      </w:r>
    </w:p>
    <w:p w:rsidRPr="000D262E" w:rsidR="00B038CA" w:rsidRDefault="00B038CA" w14:paraId="4AED27F1" w14:textId="77777777">
      <w:pPr>
        <w:pStyle w:val="BodyText"/>
        <w:kinsoku w:val="0"/>
        <w:overflowPunct w:val="0"/>
        <w:spacing w:before="110"/>
        <w:ind w:left="396"/>
        <w:rPr>
          <w:sz w:val="22"/>
          <w:szCs w:val="22"/>
        </w:rPr>
        <w:sectPr w:rsidRPr="000D262E" w:rsidR="00B038CA">
          <w:footerReference w:type="default" r:id="rId57"/>
          <w:pgSz w:w="12240" w:h="15840" w:orient="portrait"/>
          <w:pgMar w:top="480" w:right="880" w:bottom="280" w:left="1680" w:header="0" w:footer="0" w:gutter="0"/>
          <w:cols w:equalWidth="0" w:space="720">
            <w:col w:w="9680"/>
          </w:cols>
          <w:noEndnote/>
        </w:sectPr>
      </w:pPr>
    </w:p>
    <w:p w:rsidRPr="000D262E" w:rsidR="00B038CA" w:rsidRDefault="00B038CA" w14:paraId="07221EF2" w14:textId="77777777">
      <w:pPr>
        <w:pStyle w:val="BodyText"/>
        <w:tabs>
          <w:tab w:val="left" w:pos="2399"/>
        </w:tabs>
        <w:kinsoku w:val="0"/>
        <w:overflowPunct w:val="0"/>
        <w:spacing w:before="69"/>
        <w:ind w:left="100"/>
        <w:rPr>
          <w:sz w:val="22"/>
          <w:szCs w:val="22"/>
        </w:rPr>
        <w:sectPr w:rsidRPr="000D262E" w:rsidR="00B038CA">
          <w:footerReference w:type="default" r:id="rId58"/>
          <w:type w:val="continuous"/>
          <w:pgSz w:w="12240" w:h="15840" w:orient="portrait"/>
          <w:pgMar w:top="1500" w:right="1300" w:bottom="280" w:left="1700" w:header="720" w:footer="720" w:gutter="0"/>
          <w:cols w:equalWidth="0" w:space="720" w:num="2">
            <w:col w:w="5599" w:space="161"/>
            <w:col w:w="3480"/>
          </w:cols>
          <w:noEndnote/>
        </w:sectPr>
      </w:pPr>
    </w:p>
    <w:p w:rsidRPr="000D262E" w:rsidR="00B038CA" w:rsidRDefault="00B038CA" w14:paraId="4309EDF3" w14:textId="77777777">
      <w:pPr>
        <w:pStyle w:val="BodyText"/>
        <w:kinsoku w:val="0"/>
        <w:overflowPunct w:val="0"/>
        <w:spacing w:before="58"/>
        <w:ind w:left="0" w:right="117"/>
        <w:jc w:val="right"/>
        <w:rPr>
          <w:w w:val="95"/>
          <w:sz w:val="22"/>
          <w:szCs w:val="22"/>
        </w:rPr>
      </w:pPr>
      <w:r w:rsidRPr="000D262E">
        <w:rPr>
          <w:w w:val="95"/>
          <w:sz w:val="22"/>
          <w:szCs w:val="22"/>
        </w:rPr>
        <w:t>A</w:t>
      </w:r>
      <w:r w:rsidRPr="000D262E" w:rsidR="00E35937">
        <w:rPr>
          <w:w w:val="95"/>
          <w:sz w:val="22"/>
          <w:szCs w:val="22"/>
        </w:rPr>
        <w:t>5</w:t>
      </w:r>
    </w:p>
    <w:p w:rsidRPr="000D262E" w:rsidR="00B038CA" w:rsidRDefault="00B038CA" w14:paraId="156B9E3B" w14:textId="77777777">
      <w:pPr>
        <w:pStyle w:val="BodyText"/>
        <w:kinsoku w:val="0"/>
        <w:overflowPunct w:val="0"/>
        <w:ind w:left="0"/>
        <w:rPr>
          <w:sz w:val="22"/>
          <w:szCs w:val="22"/>
        </w:rPr>
      </w:pPr>
    </w:p>
    <w:p w:rsidRPr="000D262E" w:rsidR="00B038CA" w:rsidRDefault="00B038CA" w14:paraId="5CA1EB83" w14:textId="77777777">
      <w:pPr>
        <w:pStyle w:val="BodyText"/>
        <w:kinsoku w:val="0"/>
        <w:overflowPunct w:val="0"/>
        <w:ind w:left="0"/>
        <w:rPr>
          <w:sz w:val="22"/>
          <w:szCs w:val="22"/>
        </w:rPr>
      </w:pPr>
    </w:p>
    <w:p w:rsidRPr="000D262E" w:rsidR="00B038CA" w:rsidRDefault="00B038CA" w14:paraId="4AD4F5A1" w14:textId="77777777">
      <w:pPr>
        <w:pStyle w:val="BodyText"/>
        <w:kinsoku w:val="0"/>
        <w:overflowPunct w:val="0"/>
        <w:spacing w:before="9"/>
        <w:ind w:left="0"/>
      </w:pPr>
    </w:p>
    <w:p w:rsidRPr="000D262E" w:rsidR="00B038CA" w:rsidRDefault="00B038CA" w14:paraId="66DFF0AF" w14:textId="77777777">
      <w:pPr>
        <w:pStyle w:val="Heading2"/>
        <w:kinsoku w:val="0"/>
        <w:overflowPunct w:val="0"/>
        <w:spacing w:before="69"/>
        <w:ind w:left="100"/>
        <w:rPr>
          <w:b w:val="0"/>
          <w:bCs w:val="0"/>
        </w:rPr>
      </w:pPr>
      <w:bookmarkStart w:name="mentoringcontract" w:id="39"/>
      <w:r w:rsidRPr="000D262E">
        <w:t>Mentoring Contract</w:t>
      </w:r>
    </w:p>
    <w:bookmarkEnd w:id="39"/>
    <w:p w:rsidRPr="000D262E" w:rsidR="00B038CA" w:rsidRDefault="00B038CA" w14:paraId="3821698D" w14:textId="77777777">
      <w:pPr>
        <w:pStyle w:val="BodyText"/>
        <w:kinsoku w:val="0"/>
        <w:overflowPunct w:val="0"/>
        <w:spacing w:before="1"/>
        <w:ind w:left="0"/>
        <w:rPr>
          <w:b/>
          <w:bCs/>
        </w:rPr>
      </w:pPr>
    </w:p>
    <w:p w:rsidRPr="000D262E" w:rsidR="00B038CA" w:rsidRDefault="00B038CA" w14:paraId="74DB295A" w14:textId="77777777">
      <w:pPr>
        <w:pStyle w:val="BodyText"/>
        <w:kinsoku w:val="0"/>
        <w:overflowPunct w:val="0"/>
        <w:ind w:left="100"/>
      </w:pPr>
      <w:r w:rsidRPr="000D262E">
        <w:t>(To be completed in September of each year)</w:t>
      </w:r>
    </w:p>
    <w:p w:rsidRPr="000D262E" w:rsidR="00B038CA" w:rsidRDefault="00B038CA" w14:paraId="16CE4773" w14:textId="77777777">
      <w:pPr>
        <w:pStyle w:val="BodyText"/>
        <w:kinsoku w:val="0"/>
        <w:overflowPunct w:val="0"/>
        <w:spacing w:before="10"/>
        <w:ind w:left="0"/>
      </w:pPr>
    </w:p>
    <w:p w:rsidRPr="000D262E" w:rsidR="00B038CA" w:rsidRDefault="00B038CA" w14:paraId="0297D408" w14:textId="77777777">
      <w:pPr>
        <w:pStyle w:val="Heading2"/>
        <w:kinsoku w:val="0"/>
        <w:overflowPunct w:val="0"/>
        <w:ind w:left="100"/>
        <w:rPr>
          <w:b w:val="0"/>
          <w:bCs w:val="0"/>
        </w:rPr>
      </w:pPr>
      <w:r w:rsidRPr="000D262E">
        <w:t>List below your top three research development goals for the year:</w:t>
      </w:r>
    </w:p>
    <w:p w:rsidRPr="000D262E" w:rsidR="00B038CA" w:rsidRDefault="00B038CA" w14:paraId="15ADF4CD" w14:textId="77777777">
      <w:pPr>
        <w:pStyle w:val="BodyText"/>
        <w:kinsoku w:val="0"/>
        <w:overflowPunct w:val="0"/>
        <w:spacing w:before="2"/>
        <w:ind w:left="0"/>
        <w:rPr>
          <w:b/>
          <w:bCs/>
        </w:rPr>
      </w:pPr>
    </w:p>
    <w:p w:rsidRPr="000D262E" w:rsidR="00B038CA" w:rsidRDefault="00B038CA" w14:paraId="4D95114D" w14:textId="77777777">
      <w:pPr>
        <w:pStyle w:val="BodyText"/>
        <w:kinsoku w:val="0"/>
        <w:overflowPunct w:val="0"/>
        <w:ind w:left="100"/>
      </w:pPr>
      <w:r w:rsidRPr="000D262E">
        <w:t>1.</w:t>
      </w:r>
    </w:p>
    <w:p w:rsidRPr="000D262E" w:rsidR="00B038CA" w:rsidRDefault="00B038CA" w14:paraId="6AC5839F" w14:textId="77777777">
      <w:pPr>
        <w:pStyle w:val="BodyText"/>
        <w:kinsoku w:val="0"/>
        <w:overflowPunct w:val="0"/>
        <w:ind w:left="0"/>
      </w:pPr>
    </w:p>
    <w:p w:rsidRPr="000D262E" w:rsidR="00B038CA" w:rsidRDefault="00B038CA" w14:paraId="365763FF" w14:textId="77777777">
      <w:pPr>
        <w:pStyle w:val="BodyText"/>
        <w:kinsoku w:val="0"/>
        <w:overflowPunct w:val="0"/>
        <w:ind w:left="0"/>
      </w:pPr>
    </w:p>
    <w:p w:rsidRPr="000D262E" w:rsidR="00B038CA" w:rsidRDefault="00B038CA" w14:paraId="51A40394" w14:textId="77777777">
      <w:pPr>
        <w:pStyle w:val="BodyText"/>
        <w:kinsoku w:val="0"/>
        <w:overflowPunct w:val="0"/>
        <w:ind w:left="100"/>
      </w:pPr>
      <w:r w:rsidRPr="000D262E">
        <w:t>2.</w:t>
      </w:r>
    </w:p>
    <w:p w:rsidRPr="000D262E" w:rsidR="00B038CA" w:rsidRDefault="00B038CA" w14:paraId="1C2A2BB8" w14:textId="77777777">
      <w:pPr>
        <w:pStyle w:val="BodyText"/>
        <w:kinsoku w:val="0"/>
        <w:overflowPunct w:val="0"/>
        <w:ind w:left="0"/>
      </w:pPr>
    </w:p>
    <w:p w:rsidRPr="000D262E" w:rsidR="00B038CA" w:rsidRDefault="00B038CA" w14:paraId="18DBFB5A" w14:textId="77777777">
      <w:pPr>
        <w:pStyle w:val="BodyText"/>
        <w:kinsoku w:val="0"/>
        <w:overflowPunct w:val="0"/>
        <w:ind w:left="0"/>
      </w:pPr>
    </w:p>
    <w:p w:rsidRPr="000D262E" w:rsidR="00B038CA" w:rsidRDefault="00B038CA" w14:paraId="4A466670" w14:textId="77777777">
      <w:pPr>
        <w:pStyle w:val="BodyText"/>
        <w:kinsoku w:val="0"/>
        <w:overflowPunct w:val="0"/>
        <w:ind w:left="100"/>
      </w:pPr>
      <w:r w:rsidRPr="000D262E">
        <w:t>3.</w:t>
      </w:r>
    </w:p>
    <w:p w:rsidRPr="000D262E" w:rsidR="00B038CA" w:rsidRDefault="00B038CA" w14:paraId="09D4C01E" w14:textId="77777777">
      <w:pPr>
        <w:pStyle w:val="BodyText"/>
        <w:kinsoku w:val="0"/>
        <w:overflowPunct w:val="0"/>
        <w:ind w:left="0"/>
      </w:pPr>
    </w:p>
    <w:p w:rsidRPr="000D262E" w:rsidR="00B038CA" w:rsidRDefault="00B038CA" w14:paraId="41DAE1D1" w14:textId="77777777">
      <w:pPr>
        <w:pStyle w:val="BodyText"/>
        <w:kinsoku w:val="0"/>
        <w:overflowPunct w:val="0"/>
        <w:ind w:left="0"/>
      </w:pPr>
    </w:p>
    <w:p w:rsidRPr="000D262E" w:rsidR="00B038CA" w:rsidRDefault="00B038CA" w14:paraId="0515DB22" w14:textId="77777777">
      <w:pPr>
        <w:pStyle w:val="BodyText"/>
        <w:kinsoku w:val="0"/>
        <w:overflowPunct w:val="0"/>
        <w:spacing w:before="9"/>
        <w:ind w:left="0"/>
      </w:pPr>
    </w:p>
    <w:p w:rsidRPr="000D262E" w:rsidR="00B038CA" w:rsidRDefault="00B038CA" w14:paraId="3284506A" w14:textId="77777777">
      <w:pPr>
        <w:pStyle w:val="Heading2"/>
        <w:kinsoku w:val="0"/>
        <w:overflowPunct w:val="0"/>
        <w:ind w:left="100"/>
        <w:rPr>
          <w:b w:val="0"/>
          <w:bCs w:val="0"/>
        </w:rPr>
      </w:pPr>
      <w:r w:rsidRPr="000D262E">
        <w:t>Spell out your timetable for meeting these goals:</w:t>
      </w:r>
    </w:p>
    <w:p w:rsidRPr="000D262E" w:rsidR="00B038CA" w:rsidRDefault="00B038CA" w14:paraId="190DBAAB" w14:textId="77777777">
      <w:pPr>
        <w:pStyle w:val="BodyText"/>
        <w:kinsoku w:val="0"/>
        <w:overflowPunct w:val="0"/>
        <w:ind w:left="0"/>
        <w:rPr>
          <w:b/>
          <w:bCs/>
        </w:rPr>
      </w:pPr>
    </w:p>
    <w:p w:rsidRPr="000D262E" w:rsidR="00B038CA" w:rsidRDefault="00B038CA" w14:paraId="3EBEE286" w14:textId="77777777">
      <w:pPr>
        <w:pStyle w:val="BodyText"/>
        <w:kinsoku w:val="0"/>
        <w:overflowPunct w:val="0"/>
        <w:ind w:left="0"/>
        <w:rPr>
          <w:b/>
          <w:bCs/>
        </w:rPr>
      </w:pPr>
    </w:p>
    <w:p w:rsidRPr="000D262E" w:rsidR="00B038CA" w:rsidRDefault="00B038CA" w14:paraId="3C05158F" w14:textId="77777777">
      <w:pPr>
        <w:pStyle w:val="BodyText"/>
        <w:kinsoku w:val="0"/>
        <w:overflowPunct w:val="0"/>
        <w:ind w:left="0"/>
        <w:rPr>
          <w:b/>
          <w:bCs/>
        </w:rPr>
      </w:pPr>
    </w:p>
    <w:p w:rsidRPr="000D262E" w:rsidR="00B038CA" w:rsidRDefault="00B038CA" w14:paraId="2A18D17D" w14:textId="77777777">
      <w:pPr>
        <w:pStyle w:val="BodyText"/>
        <w:kinsoku w:val="0"/>
        <w:overflowPunct w:val="0"/>
        <w:ind w:left="0"/>
        <w:rPr>
          <w:b/>
          <w:bCs/>
        </w:rPr>
      </w:pPr>
    </w:p>
    <w:p w:rsidRPr="000D262E" w:rsidR="00B038CA" w:rsidRDefault="00B038CA" w14:paraId="15296747" w14:textId="77777777">
      <w:pPr>
        <w:pStyle w:val="BodyText"/>
        <w:kinsoku w:val="0"/>
        <w:overflowPunct w:val="0"/>
        <w:ind w:left="0"/>
        <w:rPr>
          <w:b/>
          <w:bCs/>
        </w:rPr>
      </w:pPr>
    </w:p>
    <w:p w:rsidRPr="000D262E" w:rsidR="00B038CA" w:rsidRDefault="00B038CA" w14:paraId="706BD17A" w14:textId="77777777">
      <w:pPr>
        <w:pStyle w:val="BodyText"/>
        <w:kinsoku w:val="0"/>
        <w:overflowPunct w:val="0"/>
        <w:ind w:left="0"/>
        <w:rPr>
          <w:b/>
          <w:bCs/>
        </w:rPr>
      </w:pPr>
    </w:p>
    <w:p w:rsidRPr="000D262E" w:rsidR="00B038CA" w:rsidRDefault="00B038CA" w14:paraId="7350287B" w14:textId="77777777">
      <w:pPr>
        <w:pStyle w:val="BodyText"/>
        <w:kinsoku w:val="0"/>
        <w:overflowPunct w:val="0"/>
        <w:ind w:left="0"/>
        <w:rPr>
          <w:b/>
          <w:bCs/>
        </w:rPr>
      </w:pPr>
    </w:p>
    <w:p w:rsidRPr="000D262E" w:rsidR="00B038CA" w:rsidRDefault="00B038CA" w14:paraId="652DFDED" w14:textId="77777777">
      <w:pPr>
        <w:pStyle w:val="BodyText"/>
        <w:kinsoku w:val="0"/>
        <w:overflowPunct w:val="0"/>
        <w:ind w:left="0"/>
        <w:rPr>
          <w:b/>
          <w:bCs/>
        </w:rPr>
      </w:pPr>
    </w:p>
    <w:p w:rsidRPr="000D262E" w:rsidR="00B038CA" w:rsidRDefault="00B038CA" w14:paraId="3073680E" w14:textId="77777777">
      <w:pPr>
        <w:pStyle w:val="BodyText"/>
        <w:kinsoku w:val="0"/>
        <w:overflowPunct w:val="0"/>
        <w:ind w:left="0"/>
        <w:rPr>
          <w:b/>
          <w:bCs/>
        </w:rPr>
      </w:pPr>
    </w:p>
    <w:p w:rsidRPr="000D262E" w:rsidR="00B038CA" w:rsidRDefault="00B038CA" w14:paraId="566BBDB2" w14:textId="77777777">
      <w:pPr>
        <w:pStyle w:val="BodyText"/>
        <w:kinsoku w:val="0"/>
        <w:overflowPunct w:val="0"/>
        <w:ind w:left="0"/>
        <w:rPr>
          <w:b/>
          <w:bCs/>
        </w:rPr>
      </w:pPr>
    </w:p>
    <w:p w:rsidRPr="000D262E" w:rsidR="00B038CA" w:rsidRDefault="00B038CA" w14:paraId="7E5942FB" w14:textId="77777777">
      <w:pPr>
        <w:pStyle w:val="BodyText"/>
        <w:kinsoku w:val="0"/>
        <w:overflowPunct w:val="0"/>
        <w:ind w:left="100"/>
      </w:pPr>
      <w:r w:rsidRPr="000D262E">
        <w:rPr>
          <w:b/>
          <w:bCs/>
        </w:rPr>
        <w:t>Note expectations for the mentoring relationship in relation to these goals:</w:t>
      </w:r>
    </w:p>
    <w:p w:rsidRPr="000D262E" w:rsidR="00B038CA" w:rsidRDefault="00B038CA" w14:paraId="416B97E9" w14:textId="77777777">
      <w:pPr>
        <w:pStyle w:val="BodyText"/>
        <w:kinsoku w:val="0"/>
        <w:overflowPunct w:val="0"/>
        <w:ind w:left="100"/>
        <w:sectPr w:rsidRPr="000D262E" w:rsidR="00B038CA">
          <w:footerReference w:type="default" r:id="rId59"/>
          <w:pgSz w:w="12240" w:h="15840" w:orient="portrait"/>
          <w:pgMar w:top="480" w:right="1300" w:bottom="280" w:left="1700" w:header="0" w:footer="0" w:gutter="0"/>
          <w:cols w:equalWidth="0" w:space="720">
            <w:col w:w="9240"/>
          </w:cols>
          <w:noEndnote/>
        </w:sectPr>
      </w:pPr>
    </w:p>
    <w:p w:rsidRPr="000D262E" w:rsidR="00B038CA" w:rsidRDefault="00E35937" w14:paraId="57AFA1E1" w14:textId="77777777">
      <w:pPr>
        <w:pStyle w:val="BodyText"/>
        <w:kinsoku w:val="0"/>
        <w:overflowPunct w:val="0"/>
        <w:spacing w:before="58"/>
        <w:ind w:left="0" w:right="117"/>
        <w:jc w:val="right"/>
        <w:rPr>
          <w:w w:val="95"/>
        </w:rPr>
      </w:pPr>
      <w:r w:rsidRPr="000D262E">
        <w:rPr>
          <w:w w:val="95"/>
        </w:rPr>
        <w:t>A6</w:t>
      </w:r>
    </w:p>
    <w:p w:rsidRPr="000D262E" w:rsidR="00B038CA" w:rsidRDefault="00B038CA" w14:paraId="07E22596" w14:textId="77777777">
      <w:pPr>
        <w:pStyle w:val="BodyText"/>
        <w:kinsoku w:val="0"/>
        <w:overflowPunct w:val="0"/>
        <w:ind w:left="0"/>
      </w:pPr>
    </w:p>
    <w:p w:rsidRPr="000D262E" w:rsidR="00B038CA" w:rsidRDefault="00B038CA" w14:paraId="09C88DBD" w14:textId="77777777">
      <w:pPr>
        <w:pStyle w:val="BodyText"/>
        <w:kinsoku w:val="0"/>
        <w:overflowPunct w:val="0"/>
        <w:ind w:left="0"/>
      </w:pPr>
    </w:p>
    <w:p w:rsidRPr="000D262E" w:rsidR="00B038CA" w:rsidRDefault="00B038CA" w14:paraId="6DF23F82" w14:textId="77777777">
      <w:pPr>
        <w:pStyle w:val="BodyText"/>
        <w:kinsoku w:val="0"/>
        <w:overflowPunct w:val="0"/>
        <w:ind w:left="0"/>
      </w:pPr>
    </w:p>
    <w:p w:rsidRPr="000D262E" w:rsidR="00B038CA" w:rsidRDefault="00B038CA" w14:paraId="017B52BF" w14:textId="77777777">
      <w:pPr>
        <w:pStyle w:val="BodyText"/>
        <w:kinsoku w:val="0"/>
        <w:overflowPunct w:val="0"/>
        <w:spacing w:before="1"/>
        <w:ind w:left="0"/>
      </w:pPr>
    </w:p>
    <w:p w:rsidRPr="000D262E" w:rsidR="00B038CA" w:rsidRDefault="00B038CA" w14:paraId="732207E1" w14:textId="77777777">
      <w:pPr>
        <w:pStyle w:val="Heading1"/>
        <w:kinsoku w:val="0"/>
        <w:overflowPunct w:val="0"/>
        <w:ind w:left="2365" w:firstLine="0"/>
        <w:rPr>
          <w:rFonts w:ascii="Times New Roman" w:hAnsi="Times New Roman" w:cs="Times New Roman"/>
          <w:b w:val="0"/>
          <w:bCs w:val="0"/>
          <w:sz w:val="24"/>
          <w:szCs w:val="24"/>
          <w:u w:val="none"/>
        </w:rPr>
      </w:pPr>
      <w:bookmarkStart w:name="mentoringmidyear" w:id="40"/>
      <w:r w:rsidRPr="000D262E">
        <w:rPr>
          <w:rFonts w:ascii="Times New Roman" w:hAnsi="Times New Roman" w:cs="Times New Roman"/>
          <w:sz w:val="24"/>
          <w:szCs w:val="24"/>
          <w:u w:val="none"/>
        </w:rPr>
        <w:t>Mentoring Mid-Year Evaluation</w:t>
      </w:r>
      <w:bookmarkEnd w:id="40"/>
    </w:p>
    <w:p w:rsidRPr="000D262E" w:rsidR="00B038CA" w:rsidRDefault="00B038CA" w14:paraId="7B95402B" w14:textId="77777777">
      <w:pPr>
        <w:pStyle w:val="BodyText"/>
        <w:kinsoku w:val="0"/>
        <w:overflowPunct w:val="0"/>
        <w:spacing w:before="10"/>
        <w:ind w:left="0"/>
        <w:rPr>
          <w:b/>
          <w:bCs/>
        </w:rPr>
      </w:pPr>
    </w:p>
    <w:p w:rsidRPr="000D262E" w:rsidR="00B038CA" w:rsidRDefault="00B038CA" w14:paraId="27CB998C" w14:textId="77777777">
      <w:pPr>
        <w:pStyle w:val="BodyText"/>
        <w:kinsoku w:val="0"/>
        <w:overflowPunct w:val="0"/>
        <w:ind w:left="100"/>
      </w:pPr>
      <w:r w:rsidRPr="000D262E">
        <w:t>(To be completed in January of each year)</w:t>
      </w:r>
    </w:p>
    <w:p w:rsidRPr="000D262E" w:rsidR="00B038CA" w:rsidRDefault="00B038CA" w14:paraId="48CE674D" w14:textId="77777777">
      <w:pPr>
        <w:pStyle w:val="BodyText"/>
        <w:kinsoku w:val="0"/>
        <w:overflowPunct w:val="0"/>
        <w:ind w:left="0"/>
      </w:pPr>
    </w:p>
    <w:p w:rsidRPr="000D262E" w:rsidR="00B038CA" w:rsidRDefault="00B038CA" w14:paraId="315DCDD7" w14:textId="77777777">
      <w:pPr>
        <w:pStyle w:val="Heading2"/>
        <w:kinsoku w:val="0"/>
        <w:overflowPunct w:val="0"/>
        <w:ind w:left="100"/>
        <w:rPr>
          <w:b w:val="0"/>
          <w:bCs w:val="0"/>
        </w:rPr>
      </w:pPr>
      <w:r w:rsidRPr="000D262E">
        <w:t>Progress toward goals</w:t>
      </w:r>
    </w:p>
    <w:p w:rsidRPr="000D262E" w:rsidR="00B038CA" w:rsidRDefault="00B038CA" w14:paraId="76AE74EA" w14:textId="77777777">
      <w:pPr>
        <w:pStyle w:val="BodyText"/>
        <w:kinsoku w:val="0"/>
        <w:overflowPunct w:val="0"/>
        <w:ind w:left="0"/>
        <w:rPr>
          <w:b/>
          <w:bCs/>
        </w:rPr>
      </w:pPr>
    </w:p>
    <w:p w:rsidRPr="000D262E" w:rsidR="00B038CA" w:rsidRDefault="00B038CA" w14:paraId="1DC81D9C" w14:textId="74CB7DA8">
      <w:pPr>
        <w:pStyle w:val="BodyText"/>
        <w:kinsoku w:val="0"/>
        <w:overflowPunct w:val="0"/>
        <w:ind w:left="100" w:right="602"/>
      </w:pPr>
      <w:r w:rsidRPr="000D262E">
        <w:t xml:space="preserve">Please comment on progress towards goals identified </w:t>
      </w:r>
      <w:proofErr w:type="gramStart"/>
      <w:r w:rsidRPr="000D262E">
        <w:t>in</w:t>
      </w:r>
      <w:proofErr w:type="gramEnd"/>
      <w:r w:rsidRPr="000D262E">
        <w:t xml:space="preserve"> the beginning of the year meeting. Please be specific about any aspect of the student’s performance or the mentoring relationship that impeded progress towards these goals.</w:t>
      </w:r>
    </w:p>
    <w:p w:rsidRPr="000D262E" w:rsidR="00B038CA" w:rsidRDefault="00B038CA" w14:paraId="2124B307" w14:textId="77777777">
      <w:pPr>
        <w:pStyle w:val="BodyText"/>
        <w:kinsoku w:val="0"/>
        <w:overflowPunct w:val="0"/>
        <w:ind w:left="0"/>
      </w:pPr>
    </w:p>
    <w:p w:rsidRPr="000D262E" w:rsidR="00B038CA" w:rsidRDefault="00B038CA" w14:paraId="17F4E6B7" w14:textId="77777777">
      <w:pPr>
        <w:pStyle w:val="BodyText"/>
        <w:kinsoku w:val="0"/>
        <w:overflowPunct w:val="0"/>
        <w:ind w:left="0"/>
      </w:pPr>
    </w:p>
    <w:p w:rsidRPr="000D262E" w:rsidR="00B038CA" w:rsidRDefault="00B038CA" w14:paraId="2943C5C9" w14:textId="77777777">
      <w:pPr>
        <w:pStyle w:val="BodyText"/>
        <w:kinsoku w:val="0"/>
        <w:overflowPunct w:val="0"/>
        <w:ind w:left="0"/>
      </w:pPr>
    </w:p>
    <w:p w:rsidRPr="000D262E" w:rsidR="00B038CA" w:rsidRDefault="00B038CA" w14:paraId="2807788D" w14:textId="77777777">
      <w:pPr>
        <w:pStyle w:val="BodyText"/>
        <w:kinsoku w:val="0"/>
        <w:overflowPunct w:val="0"/>
        <w:ind w:left="0"/>
      </w:pPr>
    </w:p>
    <w:p w:rsidRPr="000D262E" w:rsidR="00B038CA" w:rsidRDefault="00B038CA" w14:paraId="41A88C78" w14:textId="77777777">
      <w:pPr>
        <w:pStyle w:val="BodyText"/>
        <w:kinsoku w:val="0"/>
        <w:overflowPunct w:val="0"/>
        <w:ind w:left="0"/>
      </w:pPr>
    </w:p>
    <w:p w:rsidRPr="000D262E" w:rsidR="00B038CA" w:rsidRDefault="00B038CA" w14:paraId="7A21A9DD" w14:textId="77777777">
      <w:pPr>
        <w:pStyle w:val="BodyText"/>
        <w:kinsoku w:val="0"/>
        <w:overflowPunct w:val="0"/>
        <w:ind w:left="0"/>
      </w:pPr>
    </w:p>
    <w:p w:rsidRPr="000D262E" w:rsidR="00B038CA" w:rsidRDefault="00B038CA" w14:paraId="787E6E0E" w14:textId="77777777">
      <w:pPr>
        <w:pStyle w:val="BodyText"/>
        <w:kinsoku w:val="0"/>
        <w:overflowPunct w:val="0"/>
        <w:ind w:left="0"/>
      </w:pPr>
    </w:p>
    <w:p w:rsidRPr="000D262E" w:rsidR="00B038CA" w:rsidRDefault="00B038CA" w14:paraId="25510925" w14:textId="77777777">
      <w:pPr>
        <w:pStyle w:val="BodyText"/>
        <w:kinsoku w:val="0"/>
        <w:overflowPunct w:val="0"/>
        <w:ind w:left="0"/>
      </w:pPr>
    </w:p>
    <w:p w:rsidRPr="000D262E" w:rsidR="00B038CA" w:rsidRDefault="00B038CA" w14:paraId="30D8A63C" w14:textId="77777777">
      <w:pPr>
        <w:pStyle w:val="BodyText"/>
        <w:kinsoku w:val="0"/>
        <w:overflowPunct w:val="0"/>
        <w:ind w:left="0"/>
      </w:pPr>
    </w:p>
    <w:p w:rsidRPr="000D262E" w:rsidR="00B038CA" w:rsidRDefault="00B038CA" w14:paraId="026E24D1" w14:textId="77777777">
      <w:pPr>
        <w:pStyle w:val="BodyText"/>
        <w:kinsoku w:val="0"/>
        <w:overflowPunct w:val="0"/>
        <w:ind w:left="0"/>
      </w:pPr>
    </w:p>
    <w:p w:rsidRPr="000D262E" w:rsidR="00B038CA" w:rsidRDefault="00B038CA" w14:paraId="5687114F" w14:textId="77777777">
      <w:pPr>
        <w:pStyle w:val="BodyText"/>
        <w:kinsoku w:val="0"/>
        <w:overflowPunct w:val="0"/>
        <w:ind w:left="0"/>
      </w:pPr>
    </w:p>
    <w:p w:rsidRPr="000D262E" w:rsidR="00B038CA" w:rsidRDefault="00B038CA" w14:paraId="16AFE410" w14:textId="77777777">
      <w:pPr>
        <w:pStyle w:val="BodyText"/>
        <w:kinsoku w:val="0"/>
        <w:overflowPunct w:val="0"/>
        <w:ind w:left="0"/>
      </w:pPr>
    </w:p>
    <w:p w:rsidRPr="000D262E" w:rsidR="00B038CA" w:rsidRDefault="00B038CA" w14:paraId="74CCF48E" w14:textId="77777777">
      <w:pPr>
        <w:pStyle w:val="BodyText"/>
        <w:kinsoku w:val="0"/>
        <w:overflowPunct w:val="0"/>
        <w:ind w:left="0"/>
      </w:pPr>
    </w:p>
    <w:p w:rsidRPr="000D262E" w:rsidR="00B038CA" w:rsidRDefault="00B038CA" w14:paraId="75CED502" w14:textId="77777777">
      <w:pPr>
        <w:pStyle w:val="BodyText"/>
        <w:kinsoku w:val="0"/>
        <w:overflowPunct w:val="0"/>
        <w:spacing w:before="11"/>
        <w:ind w:left="0"/>
      </w:pPr>
    </w:p>
    <w:p w:rsidRPr="000D262E" w:rsidR="00B038CA" w:rsidRDefault="00B038CA" w14:paraId="1ACE9D72" w14:textId="77777777">
      <w:pPr>
        <w:pStyle w:val="BodyText"/>
        <w:kinsoku w:val="0"/>
        <w:overflowPunct w:val="0"/>
        <w:ind w:left="100" w:right="813"/>
      </w:pPr>
      <w:r w:rsidRPr="000D262E">
        <w:t>What areas should be focused on for the rest of the year in establishing new goals for research development or completing existing goals?</w:t>
      </w:r>
    </w:p>
    <w:p w:rsidRPr="000D262E" w:rsidR="00B038CA" w:rsidRDefault="00B038CA" w14:paraId="037AF1AA" w14:textId="77777777">
      <w:pPr>
        <w:pStyle w:val="BodyText"/>
        <w:kinsoku w:val="0"/>
        <w:overflowPunct w:val="0"/>
        <w:ind w:left="100" w:right="813"/>
        <w:sectPr w:rsidRPr="000D262E" w:rsidR="00B038CA">
          <w:pgSz w:w="12240" w:h="15840" w:orient="portrait"/>
          <w:pgMar w:top="480" w:right="1300" w:bottom="280" w:left="1700" w:header="0" w:footer="0" w:gutter="0"/>
          <w:cols w:space="720"/>
          <w:noEndnote/>
        </w:sectPr>
      </w:pPr>
    </w:p>
    <w:p w:rsidRPr="000D262E" w:rsidR="00B038CA" w:rsidRDefault="00E35937" w14:paraId="1E95B2AB" w14:textId="77777777">
      <w:pPr>
        <w:pStyle w:val="BodyText"/>
        <w:kinsoku w:val="0"/>
        <w:overflowPunct w:val="0"/>
        <w:spacing w:before="58"/>
        <w:ind w:left="0" w:right="117"/>
        <w:jc w:val="right"/>
        <w:rPr>
          <w:w w:val="95"/>
        </w:rPr>
      </w:pPr>
      <w:r w:rsidRPr="000D262E">
        <w:rPr>
          <w:w w:val="95"/>
        </w:rPr>
        <w:t>A7</w:t>
      </w:r>
    </w:p>
    <w:p w:rsidRPr="000D262E" w:rsidR="00B038CA" w:rsidRDefault="00B038CA" w14:paraId="6FF40E87" w14:textId="77777777">
      <w:pPr>
        <w:pStyle w:val="BodyText"/>
        <w:kinsoku w:val="0"/>
        <w:overflowPunct w:val="0"/>
        <w:ind w:left="0"/>
      </w:pPr>
    </w:p>
    <w:p w:rsidRPr="000D262E" w:rsidR="00B038CA" w:rsidRDefault="00B038CA" w14:paraId="00DE4B08" w14:textId="77777777">
      <w:pPr>
        <w:pStyle w:val="BodyText"/>
        <w:kinsoku w:val="0"/>
        <w:overflowPunct w:val="0"/>
        <w:ind w:left="0"/>
      </w:pPr>
    </w:p>
    <w:p w:rsidRPr="000D262E" w:rsidR="00B038CA" w:rsidRDefault="00B038CA" w14:paraId="6AF11A4A" w14:textId="77777777">
      <w:pPr>
        <w:pStyle w:val="BodyText"/>
        <w:kinsoku w:val="0"/>
        <w:overflowPunct w:val="0"/>
        <w:spacing w:before="9"/>
        <w:ind w:left="0"/>
      </w:pPr>
    </w:p>
    <w:p w:rsidRPr="000D262E" w:rsidR="00B038CA" w:rsidRDefault="00B038CA" w14:paraId="3E8A856A" w14:textId="77777777">
      <w:pPr>
        <w:pStyle w:val="Heading2"/>
        <w:kinsoku w:val="0"/>
        <w:overflowPunct w:val="0"/>
        <w:spacing w:before="69"/>
        <w:ind w:left="100" w:firstLine="2025"/>
        <w:rPr>
          <w:b w:val="0"/>
          <w:bCs w:val="0"/>
        </w:rPr>
      </w:pPr>
      <w:r w:rsidRPr="000D262E">
        <w:t>Mentoring Mid-Year Evaluation</w:t>
      </w:r>
      <w:r w:rsidRPr="000D262E" w:rsidR="008B04BE">
        <w:t xml:space="preserve"> </w:t>
      </w:r>
      <w:r w:rsidRPr="000D262E">
        <w:t>(Page 2)</w:t>
      </w:r>
    </w:p>
    <w:p w:rsidRPr="000D262E" w:rsidR="00B038CA" w:rsidRDefault="00B038CA" w14:paraId="632D148A" w14:textId="77777777">
      <w:pPr>
        <w:pStyle w:val="BodyText"/>
        <w:kinsoku w:val="0"/>
        <w:overflowPunct w:val="0"/>
        <w:ind w:left="0"/>
        <w:rPr>
          <w:b/>
          <w:bCs/>
        </w:rPr>
      </w:pPr>
    </w:p>
    <w:p w:rsidRPr="000D262E" w:rsidR="00B038CA" w:rsidRDefault="00B038CA" w14:paraId="5379D496" w14:textId="77777777">
      <w:pPr>
        <w:pStyle w:val="BodyText"/>
        <w:kinsoku w:val="0"/>
        <w:overflowPunct w:val="0"/>
        <w:spacing w:before="9"/>
        <w:ind w:left="0"/>
        <w:rPr>
          <w:b/>
          <w:bCs/>
        </w:rPr>
      </w:pPr>
    </w:p>
    <w:p w:rsidRPr="000D262E" w:rsidR="00B038CA" w:rsidRDefault="00B038CA" w14:paraId="03DD7243" w14:textId="77777777">
      <w:pPr>
        <w:pStyle w:val="BodyText"/>
        <w:kinsoku w:val="0"/>
        <w:overflowPunct w:val="0"/>
        <w:ind w:left="100"/>
      </w:pPr>
      <w:r w:rsidRPr="000D262E">
        <w:rPr>
          <w:b/>
          <w:bCs/>
        </w:rPr>
        <w:t>Mentoring relationship</w:t>
      </w:r>
    </w:p>
    <w:p w:rsidRPr="000D262E" w:rsidR="00B038CA" w:rsidRDefault="00B038CA" w14:paraId="617519CD" w14:textId="77777777">
      <w:pPr>
        <w:pStyle w:val="BodyText"/>
        <w:kinsoku w:val="0"/>
        <w:overflowPunct w:val="0"/>
        <w:ind w:left="0"/>
        <w:rPr>
          <w:b/>
          <w:bCs/>
        </w:rPr>
      </w:pPr>
    </w:p>
    <w:p w:rsidRPr="000D262E" w:rsidR="00B038CA" w:rsidRDefault="00B038CA" w14:paraId="646BC6C8" w14:textId="77777777">
      <w:pPr>
        <w:pStyle w:val="BodyText"/>
        <w:kinsoku w:val="0"/>
        <w:overflowPunct w:val="0"/>
        <w:ind w:left="100" w:right="399"/>
      </w:pPr>
      <w:r w:rsidRPr="000D262E">
        <w:t>Please comment on the “goodness of fit” in the mentoring relationship on each of the following dimensions:</w:t>
      </w:r>
    </w:p>
    <w:p w:rsidRPr="000D262E" w:rsidR="00B038CA" w:rsidRDefault="00B038CA" w14:paraId="15B5C36C" w14:textId="77777777">
      <w:pPr>
        <w:pStyle w:val="BodyText"/>
        <w:kinsoku w:val="0"/>
        <w:overflowPunct w:val="0"/>
        <w:spacing w:before="3"/>
        <w:ind w:left="0"/>
      </w:pPr>
    </w:p>
    <w:p w:rsidRPr="000D262E" w:rsidR="00B038CA" w:rsidRDefault="00B038CA" w14:paraId="7916B4C3" w14:textId="77777777">
      <w:pPr>
        <w:pStyle w:val="BodyText"/>
        <w:kinsoku w:val="0"/>
        <w:overflowPunct w:val="0"/>
        <w:ind w:left="100"/>
      </w:pPr>
      <w:r w:rsidRPr="000D262E">
        <w:t>Research Interests</w:t>
      </w:r>
    </w:p>
    <w:p w:rsidRPr="000D262E" w:rsidR="00B038CA" w:rsidRDefault="00B038CA" w14:paraId="77219552" w14:textId="77777777">
      <w:pPr>
        <w:pStyle w:val="BodyText"/>
        <w:kinsoku w:val="0"/>
        <w:overflowPunct w:val="0"/>
        <w:ind w:left="0"/>
      </w:pPr>
    </w:p>
    <w:p w:rsidRPr="000D262E" w:rsidR="00B038CA" w:rsidRDefault="00B038CA" w14:paraId="5E6A6DFD" w14:textId="77777777">
      <w:pPr>
        <w:pStyle w:val="BodyText"/>
        <w:kinsoku w:val="0"/>
        <w:overflowPunct w:val="0"/>
        <w:ind w:left="0"/>
      </w:pPr>
    </w:p>
    <w:p w:rsidRPr="000D262E" w:rsidR="00B038CA" w:rsidRDefault="00B038CA" w14:paraId="340A5ED9" w14:textId="77777777">
      <w:pPr>
        <w:pStyle w:val="BodyText"/>
        <w:kinsoku w:val="0"/>
        <w:overflowPunct w:val="0"/>
        <w:ind w:left="0"/>
      </w:pPr>
    </w:p>
    <w:p w:rsidRPr="000D262E" w:rsidR="00B038CA" w:rsidRDefault="00B038CA" w14:paraId="0CE57FCE" w14:textId="77777777">
      <w:pPr>
        <w:pStyle w:val="BodyText"/>
        <w:kinsoku w:val="0"/>
        <w:overflowPunct w:val="0"/>
        <w:spacing w:before="9"/>
        <w:ind w:left="0"/>
      </w:pPr>
    </w:p>
    <w:p w:rsidRPr="000D262E" w:rsidR="00B038CA" w:rsidRDefault="00B038CA" w14:paraId="5B64B490" w14:textId="77777777">
      <w:pPr>
        <w:pStyle w:val="BodyText"/>
        <w:kinsoku w:val="0"/>
        <w:overflowPunct w:val="0"/>
        <w:ind w:left="100"/>
      </w:pPr>
      <w:r w:rsidRPr="000D262E">
        <w:t>Work Styles</w:t>
      </w:r>
    </w:p>
    <w:p w:rsidRPr="000D262E" w:rsidR="00B038CA" w:rsidRDefault="00B038CA" w14:paraId="416FD107" w14:textId="77777777">
      <w:pPr>
        <w:pStyle w:val="BodyText"/>
        <w:kinsoku w:val="0"/>
        <w:overflowPunct w:val="0"/>
        <w:ind w:left="0"/>
      </w:pPr>
    </w:p>
    <w:p w:rsidRPr="000D262E" w:rsidR="00B038CA" w:rsidRDefault="00B038CA" w14:paraId="79B2D5C7" w14:textId="77777777">
      <w:pPr>
        <w:pStyle w:val="BodyText"/>
        <w:kinsoku w:val="0"/>
        <w:overflowPunct w:val="0"/>
        <w:ind w:left="0"/>
      </w:pPr>
    </w:p>
    <w:p w:rsidRPr="000D262E" w:rsidR="00B038CA" w:rsidRDefault="00B038CA" w14:paraId="5CC02422" w14:textId="77777777">
      <w:pPr>
        <w:pStyle w:val="BodyText"/>
        <w:kinsoku w:val="0"/>
        <w:overflowPunct w:val="0"/>
        <w:ind w:left="0"/>
      </w:pPr>
    </w:p>
    <w:p w:rsidRPr="000D262E" w:rsidR="00B038CA" w:rsidRDefault="00B038CA" w14:paraId="52371B78" w14:textId="77777777">
      <w:pPr>
        <w:pStyle w:val="BodyText"/>
        <w:kinsoku w:val="0"/>
        <w:overflowPunct w:val="0"/>
        <w:spacing w:before="9"/>
        <w:ind w:left="0"/>
      </w:pPr>
    </w:p>
    <w:p w:rsidRPr="000D262E" w:rsidR="00B038CA" w:rsidRDefault="00B038CA" w14:paraId="2725B2BF" w14:textId="77777777">
      <w:pPr>
        <w:pStyle w:val="BodyText"/>
        <w:kinsoku w:val="0"/>
        <w:overflowPunct w:val="0"/>
        <w:ind w:left="100"/>
      </w:pPr>
      <w:r w:rsidRPr="000D262E">
        <w:t>Interpersonal Styles</w:t>
      </w:r>
    </w:p>
    <w:p w:rsidRPr="000D262E" w:rsidR="00B038CA" w:rsidRDefault="00B038CA" w14:paraId="6C470F4B" w14:textId="77777777">
      <w:pPr>
        <w:pStyle w:val="BodyText"/>
        <w:kinsoku w:val="0"/>
        <w:overflowPunct w:val="0"/>
        <w:ind w:left="0"/>
      </w:pPr>
    </w:p>
    <w:p w:rsidRPr="000D262E" w:rsidR="00B038CA" w:rsidRDefault="00B038CA" w14:paraId="7D229C24" w14:textId="77777777">
      <w:pPr>
        <w:pStyle w:val="BodyText"/>
        <w:kinsoku w:val="0"/>
        <w:overflowPunct w:val="0"/>
        <w:ind w:left="0"/>
      </w:pPr>
    </w:p>
    <w:p w:rsidRPr="000D262E" w:rsidR="00B038CA" w:rsidRDefault="00B038CA" w14:paraId="33CD007F" w14:textId="77777777">
      <w:pPr>
        <w:pStyle w:val="BodyText"/>
        <w:kinsoku w:val="0"/>
        <w:overflowPunct w:val="0"/>
        <w:ind w:left="0"/>
      </w:pPr>
    </w:p>
    <w:p w:rsidRPr="000D262E" w:rsidR="00B038CA" w:rsidRDefault="00B038CA" w14:paraId="5A98E5DF" w14:textId="77777777">
      <w:pPr>
        <w:pStyle w:val="BodyText"/>
        <w:kinsoku w:val="0"/>
        <w:overflowPunct w:val="0"/>
        <w:ind w:left="0"/>
      </w:pPr>
    </w:p>
    <w:p w:rsidRPr="000D262E" w:rsidR="00B038CA" w:rsidRDefault="00B038CA" w14:paraId="36B77EC5" w14:textId="77777777">
      <w:pPr>
        <w:pStyle w:val="BodyText"/>
        <w:kinsoku w:val="0"/>
        <w:overflowPunct w:val="0"/>
        <w:spacing w:before="8"/>
        <w:ind w:left="0"/>
      </w:pPr>
    </w:p>
    <w:p w:rsidRPr="000D262E" w:rsidR="00B038CA" w:rsidRDefault="00B038CA" w14:paraId="38870E7A" w14:textId="77777777">
      <w:pPr>
        <w:pStyle w:val="BodyText"/>
        <w:kinsoku w:val="0"/>
        <w:overflowPunct w:val="0"/>
        <w:ind w:left="100" w:right="533"/>
      </w:pPr>
      <w:r w:rsidRPr="000D262E">
        <w:t>Please comment on the strengths and weaknesses of the mentor/mentee in the following areas:</w:t>
      </w:r>
    </w:p>
    <w:p w:rsidRPr="000D262E" w:rsidR="00B038CA" w:rsidRDefault="00B038CA" w14:paraId="30434007" w14:textId="77777777">
      <w:pPr>
        <w:pStyle w:val="BodyText"/>
        <w:kinsoku w:val="0"/>
        <w:overflowPunct w:val="0"/>
        <w:spacing w:before="7"/>
        <w:ind w:left="0"/>
      </w:pPr>
    </w:p>
    <w:p w:rsidRPr="000D262E" w:rsidR="00B038CA" w:rsidRDefault="00B038CA" w14:paraId="1EFC20FD" w14:textId="77777777">
      <w:pPr>
        <w:pStyle w:val="BodyText"/>
        <w:kinsoku w:val="0"/>
        <w:overflowPunct w:val="0"/>
        <w:ind w:left="100"/>
      </w:pPr>
      <w:r w:rsidRPr="000D262E">
        <w:rPr>
          <w:i/>
          <w:iCs/>
        </w:rPr>
        <w:t>Availability</w:t>
      </w:r>
    </w:p>
    <w:p w:rsidRPr="000D262E" w:rsidR="00B038CA" w:rsidRDefault="00B038CA" w14:paraId="498A5896" w14:textId="77777777">
      <w:pPr>
        <w:pStyle w:val="BodyText"/>
        <w:kinsoku w:val="0"/>
        <w:overflowPunct w:val="0"/>
        <w:ind w:left="0"/>
        <w:rPr>
          <w:i/>
          <w:iCs/>
        </w:rPr>
      </w:pPr>
    </w:p>
    <w:p w:rsidRPr="000D262E" w:rsidR="00B038CA" w:rsidRDefault="00B038CA" w14:paraId="5B7541B1" w14:textId="77777777">
      <w:pPr>
        <w:pStyle w:val="BodyText"/>
        <w:kinsoku w:val="0"/>
        <w:overflowPunct w:val="0"/>
        <w:ind w:left="0"/>
        <w:rPr>
          <w:i/>
          <w:iCs/>
        </w:rPr>
      </w:pPr>
    </w:p>
    <w:p w:rsidRPr="000D262E" w:rsidR="00B038CA" w:rsidRDefault="00B038CA" w14:paraId="3C65FCEA" w14:textId="77777777">
      <w:pPr>
        <w:pStyle w:val="BodyText"/>
        <w:kinsoku w:val="0"/>
        <w:overflowPunct w:val="0"/>
        <w:ind w:left="0"/>
        <w:rPr>
          <w:i/>
          <w:iCs/>
        </w:rPr>
      </w:pPr>
    </w:p>
    <w:p w:rsidRPr="000D262E" w:rsidR="00B038CA" w:rsidRDefault="00B038CA" w14:paraId="2FA48024" w14:textId="77777777">
      <w:pPr>
        <w:pStyle w:val="BodyText"/>
        <w:kinsoku w:val="0"/>
        <w:overflowPunct w:val="0"/>
        <w:ind w:left="0"/>
        <w:rPr>
          <w:i/>
          <w:iCs/>
        </w:rPr>
      </w:pPr>
    </w:p>
    <w:p w:rsidRPr="000D262E" w:rsidR="00B038CA" w:rsidRDefault="00B038CA" w14:paraId="54D4A477" w14:textId="77777777">
      <w:pPr>
        <w:pStyle w:val="BodyText"/>
        <w:kinsoku w:val="0"/>
        <w:overflowPunct w:val="0"/>
        <w:ind w:left="100"/>
      </w:pPr>
      <w:r w:rsidRPr="000D262E">
        <w:rPr>
          <w:i/>
          <w:iCs/>
        </w:rPr>
        <w:t>Responsiveness to Feedback</w:t>
      </w:r>
    </w:p>
    <w:p w:rsidRPr="000D262E" w:rsidR="00B038CA" w:rsidRDefault="00B038CA" w14:paraId="7CB65CB1" w14:textId="77777777">
      <w:pPr>
        <w:pStyle w:val="BodyText"/>
        <w:kinsoku w:val="0"/>
        <w:overflowPunct w:val="0"/>
        <w:ind w:left="0"/>
        <w:rPr>
          <w:i/>
          <w:iCs/>
        </w:rPr>
      </w:pPr>
    </w:p>
    <w:p w:rsidRPr="000D262E" w:rsidR="00B038CA" w:rsidRDefault="00B038CA" w14:paraId="7B0EEEFA" w14:textId="77777777">
      <w:pPr>
        <w:pStyle w:val="BodyText"/>
        <w:kinsoku w:val="0"/>
        <w:overflowPunct w:val="0"/>
        <w:ind w:left="0"/>
        <w:rPr>
          <w:i/>
          <w:iCs/>
        </w:rPr>
      </w:pPr>
    </w:p>
    <w:p w:rsidRPr="000D262E" w:rsidR="00B038CA" w:rsidRDefault="00B038CA" w14:paraId="06F2F69E" w14:textId="77777777">
      <w:pPr>
        <w:pStyle w:val="BodyText"/>
        <w:kinsoku w:val="0"/>
        <w:overflowPunct w:val="0"/>
        <w:ind w:left="0"/>
        <w:rPr>
          <w:i/>
          <w:iCs/>
        </w:rPr>
      </w:pPr>
    </w:p>
    <w:p w:rsidRPr="000D262E" w:rsidR="00B038CA" w:rsidRDefault="00B038CA" w14:paraId="31EBC060" w14:textId="77777777">
      <w:pPr>
        <w:pStyle w:val="BodyText"/>
        <w:kinsoku w:val="0"/>
        <w:overflowPunct w:val="0"/>
        <w:ind w:left="0"/>
        <w:rPr>
          <w:i/>
          <w:iCs/>
        </w:rPr>
      </w:pPr>
    </w:p>
    <w:p w:rsidRPr="000D262E" w:rsidR="00B038CA" w:rsidRDefault="00B038CA" w14:paraId="3C3FE676" w14:textId="77777777">
      <w:pPr>
        <w:pStyle w:val="BodyText"/>
        <w:kinsoku w:val="0"/>
        <w:overflowPunct w:val="0"/>
        <w:ind w:left="100"/>
      </w:pPr>
      <w:r w:rsidRPr="000D262E">
        <w:rPr>
          <w:i/>
          <w:iCs/>
        </w:rPr>
        <w:t>Responsibility</w:t>
      </w:r>
    </w:p>
    <w:p w:rsidRPr="000D262E" w:rsidR="00B038CA" w:rsidRDefault="00B038CA" w14:paraId="7A79108F" w14:textId="77777777">
      <w:pPr>
        <w:pStyle w:val="BodyText"/>
        <w:kinsoku w:val="0"/>
        <w:overflowPunct w:val="0"/>
        <w:ind w:left="100"/>
        <w:sectPr w:rsidRPr="000D262E" w:rsidR="00B038CA">
          <w:footerReference w:type="default" r:id="rId60"/>
          <w:pgSz w:w="12240" w:h="15840" w:orient="portrait"/>
          <w:pgMar w:top="480" w:right="1300" w:bottom="280" w:left="1700" w:header="0" w:footer="0" w:gutter="0"/>
          <w:cols w:space="720"/>
          <w:noEndnote/>
        </w:sectPr>
      </w:pPr>
    </w:p>
    <w:p w:rsidRPr="000D262E" w:rsidR="00B038CA" w:rsidRDefault="00E35937" w14:paraId="117D3A09" w14:textId="77777777">
      <w:pPr>
        <w:pStyle w:val="BodyText"/>
        <w:kinsoku w:val="0"/>
        <w:overflowPunct w:val="0"/>
        <w:spacing w:before="58"/>
        <w:ind w:left="0" w:right="98"/>
        <w:jc w:val="right"/>
      </w:pPr>
      <w:r w:rsidRPr="000D262E">
        <w:rPr>
          <w:w w:val="95"/>
        </w:rPr>
        <w:t>A8</w:t>
      </w:r>
    </w:p>
    <w:p w:rsidRPr="000D262E" w:rsidR="00B038CA" w:rsidRDefault="00B038CA" w14:paraId="0C2816F5" w14:textId="77777777">
      <w:pPr>
        <w:pStyle w:val="BodyText"/>
        <w:kinsoku w:val="0"/>
        <w:overflowPunct w:val="0"/>
        <w:ind w:left="0"/>
      </w:pPr>
    </w:p>
    <w:p w:rsidRPr="000D262E" w:rsidR="00B038CA" w:rsidRDefault="00B038CA" w14:paraId="79056481" w14:textId="77777777">
      <w:pPr>
        <w:pStyle w:val="BodyText"/>
        <w:kinsoku w:val="0"/>
        <w:overflowPunct w:val="0"/>
        <w:ind w:left="0"/>
      </w:pPr>
    </w:p>
    <w:p w:rsidRPr="000D262E" w:rsidR="00B038CA" w:rsidRDefault="00B038CA" w14:paraId="5EEDAF35" w14:textId="77777777">
      <w:pPr>
        <w:pStyle w:val="BodyText"/>
        <w:kinsoku w:val="0"/>
        <w:overflowPunct w:val="0"/>
        <w:spacing w:before="9"/>
        <w:ind w:left="0"/>
      </w:pPr>
    </w:p>
    <w:p w:rsidRPr="000D262E" w:rsidR="00B038CA" w:rsidRDefault="00B038CA" w14:paraId="5F677851" w14:textId="77777777">
      <w:pPr>
        <w:pStyle w:val="Heading2"/>
        <w:kinsoku w:val="0"/>
        <w:overflowPunct w:val="0"/>
        <w:spacing w:before="69" w:line="477" w:lineRule="auto"/>
        <w:ind w:left="100" w:right="2092" w:firstLine="2059"/>
        <w:rPr>
          <w:b w:val="0"/>
          <w:bCs w:val="0"/>
        </w:rPr>
      </w:pPr>
      <w:r w:rsidRPr="000D262E">
        <w:t>Mentoring Mid-Year Evaluation (Page 3) Student feedback section</w:t>
      </w:r>
    </w:p>
    <w:p w:rsidRPr="000D262E" w:rsidR="00B038CA" w:rsidRDefault="00B038CA" w14:paraId="1F7FA321" w14:textId="77777777">
      <w:pPr>
        <w:pStyle w:val="BodyText"/>
        <w:kinsoku w:val="0"/>
        <w:overflowPunct w:val="0"/>
        <w:spacing w:before="26" w:line="274" w:lineRule="exact"/>
        <w:ind w:left="100" w:right="766"/>
      </w:pPr>
      <w:r w:rsidRPr="000D262E">
        <w:t xml:space="preserve">Please comment on the </w:t>
      </w:r>
      <w:proofErr w:type="gramStart"/>
      <w:r w:rsidRPr="000D262E">
        <w:t>student’s</w:t>
      </w:r>
      <w:proofErr w:type="gramEnd"/>
      <w:r w:rsidRPr="000D262E">
        <w:t xml:space="preserve"> strengths and weaknesses in the following areas.  Be specific about suggestions for improvement when needed.</w:t>
      </w:r>
    </w:p>
    <w:p w:rsidRPr="000D262E" w:rsidR="00B038CA" w:rsidRDefault="00B038CA" w14:paraId="7EA1EB72" w14:textId="77777777">
      <w:pPr>
        <w:pStyle w:val="BodyText"/>
        <w:kinsoku w:val="0"/>
        <w:overflowPunct w:val="0"/>
        <w:spacing w:before="3"/>
        <w:ind w:left="0"/>
      </w:pPr>
    </w:p>
    <w:p w:rsidRPr="000D262E" w:rsidR="00B038CA" w:rsidRDefault="00B038CA" w14:paraId="24D2790A" w14:textId="77777777">
      <w:pPr>
        <w:pStyle w:val="BodyText"/>
        <w:kinsoku w:val="0"/>
        <w:overflowPunct w:val="0"/>
        <w:ind w:left="100"/>
      </w:pPr>
      <w:r w:rsidRPr="000D262E">
        <w:rPr>
          <w:i/>
          <w:iCs/>
        </w:rPr>
        <w:t>Critical Thinking Skills</w:t>
      </w:r>
    </w:p>
    <w:p w:rsidRPr="000D262E" w:rsidR="00B038CA" w:rsidRDefault="00B038CA" w14:paraId="397A3B97" w14:textId="77777777">
      <w:pPr>
        <w:pStyle w:val="BodyText"/>
        <w:kinsoku w:val="0"/>
        <w:overflowPunct w:val="0"/>
        <w:ind w:left="0"/>
        <w:rPr>
          <w:i/>
          <w:iCs/>
        </w:rPr>
      </w:pPr>
    </w:p>
    <w:p w:rsidRPr="000D262E" w:rsidR="00B038CA" w:rsidRDefault="00B038CA" w14:paraId="214CEA39" w14:textId="77777777">
      <w:pPr>
        <w:pStyle w:val="BodyText"/>
        <w:kinsoku w:val="0"/>
        <w:overflowPunct w:val="0"/>
        <w:ind w:left="0"/>
        <w:rPr>
          <w:i/>
          <w:iCs/>
        </w:rPr>
      </w:pPr>
    </w:p>
    <w:p w:rsidRPr="000D262E" w:rsidR="00B038CA" w:rsidRDefault="00B038CA" w14:paraId="1EC2426F" w14:textId="77777777">
      <w:pPr>
        <w:pStyle w:val="BodyText"/>
        <w:kinsoku w:val="0"/>
        <w:overflowPunct w:val="0"/>
        <w:ind w:left="0"/>
        <w:rPr>
          <w:i/>
          <w:iCs/>
        </w:rPr>
      </w:pPr>
    </w:p>
    <w:p w:rsidRPr="000D262E" w:rsidR="00B038CA" w:rsidRDefault="00B038CA" w14:paraId="1D7B58DE" w14:textId="77777777">
      <w:pPr>
        <w:pStyle w:val="BodyText"/>
        <w:kinsoku w:val="0"/>
        <w:overflowPunct w:val="0"/>
        <w:ind w:left="0"/>
        <w:rPr>
          <w:i/>
          <w:iCs/>
        </w:rPr>
      </w:pPr>
    </w:p>
    <w:p w:rsidRPr="000D262E" w:rsidR="00B038CA" w:rsidRDefault="00B038CA" w14:paraId="200D0D80" w14:textId="77777777">
      <w:pPr>
        <w:pStyle w:val="BodyText"/>
        <w:kinsoku w:val="0"/>
        <w:overflowPunct w:val="0"/>
        <w:ind w:left="0"/>
        <w:rPr>
          <w:i/>
          <w:iCs/>
        </w:rPr>
      </w:pPr>
    </w:p>
    <w:p w:rsidRPr="000D262E" w:rsidR="00B038CA" w:rsidRDefault="00B038CA" w14:paraId="2FCB9A9A" w14:textId="77777777">
      <w:pPr>
        <w:pStyle w:val="BodyText"/>
        <w:kinsoku w:val="0"/>
        <w:overflowPunct w:val="0"/>
        <w:ind w:left="0"/>
        <w:rPr>
          <w:i/>
          <w:iCs/>
        </w:rPr>
      </w:pPr>
    </w:p>
    <w:p w:rsidRPr="000D262E" w:rsidR="00B038CA" w:rsidRDefault="00B038CA" w14:paraId="30F6DB24" w14:textId="77777777">
      <w:pPr>
        <w:pStyle w:val="BodyText"/>
        <w:kinsoku w:val="0"/>
        <w:overflowPunct w:val="0"/>
        <w:ind w:left="0"/>
        <w:rPr>
          <w:i/>
          <w:iCs/>
        </w:rPr>
      </w:pPr>
    </w:p>
    <w:p w:rsidRPr="000D262E" w:rsidR="00B038CA" w:rsidRDefault="00B038CA" w14:paraId="0941BBB7" w14:textId="77777777">
      <w:pPr>
        <w:pStyle w:val="BodyText"/>
        <w:kinsoku w:val="0"/>
        <w:overflowPunct w:val="0"/>
        <w:ind w:left="100"/>
      </w:pPr>
      <w:r w:rsidRPr="000D262E">
        <w:rPr>
          <w:i/>
          <w:iCs/>
        </w:rPr>
        <w:t>Writing Skills</w:t>
      </w:r>
    </w:p>
    <w:p w:rsidRPr="000D262E" w:rsidR="00B038CA" w:rsidRDefault="00B038CA" w14:paraId="39CB0178" w14:textId="77777777">
      <w:pPr>
        <w:pStyle w:val="BodyText"/>
        <w:kinsoku w:val="0"/>
        <w:overflowPunct w:val="0"/>
        <w:ind w:left="0"/>
        <w:rPr>
          <w:i/>
          <w:iCs/>
        </w:rPr>
      </w:pPr>
    </w:p>
    <w:p w:rsidRPr="000D262E" w:rsidR="00B038CA" w:rsidRDefault="00B038CA" w14:paraId="3C0435F4" w14:textId="77777777">
      <w:pPr>
        <w:pStyle w:val="BodyText"/>
        <w:kinsoku w:val="0"/>
        <w:overflowPunct w:val="0"/>
        <w:ind w:left="0"/>
        <w:rPr>
          <w:i/>
          <w:iCs/>
        </w:rPr>
      </w:pPr>
    </w:p>
    <w:p w:rsidRPr="000D262E" w:rsidR="00B038CA" w:rsidRDefault="00B038CA" w14:paraId="0896B7EC" w14:textId="77777777">
      <w:pPr>
        <w:pStyle w:val="BodyText"/>
        <w:kinsoku w:val="0"/>
        <w:overflowPunct w:val="0"/>
        <w:ind w:left="0"/>
        <w:rPr>
          <w:i/>
          <w:iCs/>
        </w:rPr>
      </w:pPr>
    </w:p>
    <w:p w:rsidRPr="000D262E" w:rsidR="00B038CA" w:rsidRDefault="00B038CA" w14:paraId="191A89E4" w14:textId="77777777">
      <w:pPr>
        <w:pStyle w:val="BodyText"/>
        <w:kinsoku w:val="0"/>
        <w:overflowPunct w:val="0"/>
        <w:ind w:left="0"/>
        <w:rPr>
          <w:i/>
          <w:iCs/>
        </w:rPr>
      </w:pPr>
    </w:p>
    <w:p w:rsidRPr="000D262E" w:rsidR="00B038CA" w:rsidRDefault="00B038CA" w14:paraId="2A28A94D" w14:textId="77777777">
      <w:pPr>
        <w:pStyle w:val="BodyText"/>
        <w:kinsoku w:val="0"/>
        <w:overflowPunct w:val="0"/>
        <w:ind w:left="0"/>
        <w:rPr>
          <w:i/>
          <w:iCs/>
        </w:rPr>
      </w:pPr>
    </w:p>
    <w:p w:rsidRPr="000D262E" w:rsidR="00B038CA" w:rsidRDefault="00B038CA" w14:paraId="74F3AEA9" w14:textId="77777777">
      <w:pPr>
        <w:pStyle w:val="BodyText"/>
        <w:kinsoku w:val="0"/>
        <w:overflowPunct w:val="0"/>
        <w:ind w:left="0"/>
        <w:rPr>
          <w:i/>
          <w:iCs/>
        </w:rPr>
      </w:pPr>
    </w:p>
    <w:p w:rsidRPr="000D262E" w:rsidR="00B038CA" w:rsidRDefault="00B038CA" w14:paraId="4380725F" w14:textId="77777777">
      <w:pPr>
        <w:pStyle w:val="BodyText"/>
        <w:kinsoku w:val="0"/>
        <w:overflowPunct w:val="0"/>
        <w:ind w:left="0"/>
        <w:rPr>
          <w:i/>
          <w:iCs/>
        </w:rPr>
      </w:pPr>
    </w:p>
    <w:p w:rsidRPr="000D262E" w:rsidR="00B038CA" w:rsidRDefault="00B038CA" w14:paraId="31B06C6C" w14:textId="77777777">
      <w:pPr>
        <w:pStyle w:val="BodyText"/>
        <w:kinsoku w:val="0"/>
        <w:overflowPunct w:val="0"/>
        <w:ind w:left="100"/>
      </w:pPr>
      <w:r w:rsidRPr="000D262E">
        <w:rPr>
          <w:i/>
          <w:iCs/>
        </w:rPr>
        <w:t>Research Skills (research design, statistics, data collection, data management)</w:t>
      </w:r>
    </w:p>
    <w:p w:rsidRPr="000D262E" w:rsidR="00B038CA" w:rsidRDefault="00B038CA" w14:paraId="583C30C4" w14:textId="77777777">
      <w:pPr>
        <w:pStyle w:val="BodyText"/>
        <w:kinsoku w:val="0"/>
        <w:overflowPunct w:val="0"/>
        <w:ind w:left="0"/>
        <w:rPr>
          <w:i/>
          <w:iCs/>
        </w:rPr>
      </w:pPr>
    </w:p>
    <w:p w:rsidRPr="000D262E" w:rsidR="00B038CA" w:rsidRDefault="00B038CA" w14:paraId="1827BEA0" w14:textId="77777777">
      <w:pPr>
        <w:pStyle w:val="BodyText"/>
        <w:kinsoku w:val="0"/>
        <w:overflowPunct w:val="0"/>
        <w:ind w:left="0"/>
        <w:rPr>
          <w:i/>
          <w:iCs/>
        </w:rPr>
      </w:pPr>
    </w:p>
    <w:p w:rsidRPr="000D262E" w:rsidR="00B038CA" w:rsidRDefault="00B038CA" w14:paraId="47C8B76C" w14:textId="77777777">
      <w:pPr>
        <w:pStyle w:val="BodyText"/>
        <w:kinsoku w:val="0"/>
        <w:overflowPunct w:val="0"/>
        <w:ind w:left="0"/>
        <w:rPr>
          <w:i/>
          <w:iCs/>
        </w:rPr>
      </w:pPr>
    </w:p>
    <w:p w:rsidRPr="000D262E" w:rsidR="00B038CA" w:rsidRDefault="00B038CA" w14:paraId="7A318605" w14:textId="77777777">
      <w:pPr>
        <w:pStyle w:val="BodyText"/>
        <w:kinsoku w:val="0"/>
        <w:overflowPunct w:val="0"/>
        <w:ind w:left="0"/>
        <w:rPr>
          <w:i/>
          <w:iCs/>
        </w:rPr>
      </w:pPr>
    </w:p>
    <w:p w:rsidRPr="000D262E" w:rsidR="00B038CA" w:rsidRDefault="00B038CA" w14:paraId="58EF5B36" w14:textId="77777777">
      <w:pPr>
        <w:pStyle w:val="BodyText"/>
        <w:kinsoku w:val="0"/>
        <w:overflowPunct w:val="0"/>
        <w:ind w:left="0"/>
        <w:rPr>
          <w:i/>
          <w:iCs/>
        </w:rPr>
      </w:pPr>
    </w:p>
    <w:p w:rsidRPr="000D262E" w:rsidR="00B038CA" w:rsidRDefault="00B038CA" w14:paraId="718B07F2" w14:textId="77777777">
      <w:pPr>
        <w:pStyle w:val="BodyText"/>
        <w:kinsoku w:val="0"/>
        <w:overflowPunct w:val="0"/>
        <w:ind w:left="0"/>
        <w:rPr>
          <w:i/>
          <w:iCs/>
        </w:rPr>
      </w:pPr>
    </w:p>
    <w:p w:rsidRPr="000D262E" w:rsidR="00B038CA" w:rsidRDefault="00B038CA" w14:paraId="7DBCCD3D" w14:textId="77777777">
      <w:pPr>
        <w:pStyle w:val="BodyText"/>
        <w:kinsoku w:val="0"/>
        <w:overflowPunct w:val="0"/>
        <w:ind w:left="0"/>
        <w:rPr>
          <w:i/>
          <w:iCs/>
        </w:rPr>
      </w:pPr>
    </w:p>
    <w:p w:rsidRPr="000D262E" w:rsidR="00B038CA" w:rsidRDefault="00B038CA" w14:paraId="4F1AA6F4" w14:textId="77777777">
      <w:pPr>
        <w:pStyle w:val="BodyText"/>
        <w:kinsoku w:val="0"/>
        <w:overflowPunct w:val="0"/>
        <w:ind w:left="100"/>
      </w:pPr>
      <w:r w:rsidRPr="000D262E">
        <w:rPr>
          <w:i/>
          <w:iCs/>
        </w:rPr>
        <w:t>Oral Discussion of Research Ideas</w:t>
      </w:r>
    </w:p>
    <w:p w:rsidRPr="000D262E" w:rsidR="00B038CA" w:rsidRDefault="00B038CA" w14:paraId="4C83B9FA" w14:textId="77777777">
      <w:pPr>
        <w:pStyle w:val="BodyText"/>
        <w:kinsoku w:val="0"/>
        <w:overflowPunct w:val="0"/>
        <w:ind w:left="0"/>
        <w:rPr>
          <w:i/>
          <w:iCs/>
        </w:rPr>
      </w:pPr>
    </w:p>
    <w:p w:rsidRPr="000D262E" w:rsidR="00B038CA" w:rsidRDefault="00B038CA" w14:paraId="748295C4" w14:textId="77777777">
      <w:pPr>
        <w:pStyle w:val="BodyText"/>
        <w:kinsoku w:val="0"/>
        <w:overflowPunct w:val="0"/>
        <w:ind w:left="0"/>
        <w:rPr>
          <w:i/>
          <w:iCs/>
        </w:rPr>
      </w:pPr>
    </w:p>
    <w:p w:rsidRPr="000D262E" w:rsidR="00B038CA" w:rsidRDefault="00B038CA" w14:paraId="50B87A43" w14:textId="77777777">
      <w:pPr>
        <w:pStyle w:val="BodyText"/>
        <w:kinsoku w:val="0"/>
        <w:overflowPunct w:val="0"/>
        <w:ind w:left="0"/>
        <w:rPr>
          <w:i/>
          <w:iCs/>
        </w:rPr>
      </w:pPr>
    </w:p>
    <w:p w:rsidRPr="000D262E" w:rsidR="00B038CA" w:rsidRDefault="00B038CA" w14:paraId="50373222" w14:textId="77777777">
      <w:pPr>
        <w:pStyle w:val="BodyText"/>
        <w:kinsoku w:val="0"/>
        <w:overflowPunct w:val="0"/>
        <w:ind w:left="0"/>
        <w:rPr>
          <w:i/>
          <w:iCs/>
        </w:rPr>
      </w:pPr>
    </w:p>
    <w:p w:rsidRPr="000D262E" w:rsidR="00B038CA" w:rsidRDefault="00B038CA" w14:paraId="708B1B5D" w14:textId="77777777">
      <w:pPr>
        <w:pStyle w:val="BodyText"/>
        <w:kinsoku w:val="0"/>
        <w:overflowPunct w:val="0"/>
        <w:ind w:left="0"/>
        <w:rPr>
          <w:i/>
          <w:iCs/>
        </w:rPr>
      </w:pPr>
    </w:p>
    <w:p w:rsidRPr="000D262E" w:rsidR="00B038CA" w:rsidRDefault="00B038CA" w14:paraId="23A5B6E6" w14:textId="77777777">
      <w:pPr>
        <w:pStyle w:val="BodyText"/>
        <w:kinsoku w:val="0"/>
        <w:overflowPunct w:val="0"/>
        <w:ind w:left="0"/>
        <w:rPr>
          <w:i/>
          <w:iCs/>
        </w:rPr>
      </w:pPr>
    </w:p>
    <w:p w:rsidRPr="000D262E" w:rsidR="00B038CA" w:rsidRDefault="00B038CA" w14:paraId="27664FA0" w14:textId="77777777">
      <w:pPr>
        <w:pStyle w:val="BodyText"/>
        <w:kinsoku w:val="0"/>
        <w:overflowPunct w:val="0"/>
        <w:ind w:left="0"/>
        <w:rPr>
          <w:i/>
          <w:iCs/>
        </w:rPr>
      </w:pPr>
    </w:p>
    <w:p w:rsidRPr="000D262E" w:rsidR="00B038CA" w:rsidRDefault="00B038CA" w14:paraId="1B097E33" w14:textId="77777777">
      <w:pPr>
        <w:pStyle w:val="BodyText"/>
        <w:kinsoku w:val="0"/>
        <w:overflowPunct w:val="0"/>
        <w:ind w:left="100"/>
      </w:pPr>
      <w:r w:rsidRPr="000D262E">
        <w:rPr>
          <w:i/>
          <w:iCs/>
        </w:rPr>
        <w:t>Accomplishing Goals in a Timely Fashion</w:t>
      </w:r>
    </w:p>
    <w:p w:rsidRPr="00E46AC1" w:rsidR="00B038CA" w:rsidRDefault="00B038CA" w14:paraId="563B3288" w14:textId="77777777">
      <w:pPr>
        <w:pStyle w:val="BodyText"/>
        <w:kinsoku w:val="0"/>
        <w:overflowPunct w:val="0"/>
        <w:ind w:left="100"/>
        <w:rPr>
          <w:rFonts w:ascii="Arial" w:hAnsi="Arial" w:cs="Arial"/>
        </w:rPr>
        <w:sectPr w:rsidRPr="00E46AC1" w:rsidR="00B038CA">
          <w:footerReference w:type="default" r:id="rId61"/>
          <w:pgSz w:w="12240" w:h="15840" w:orient="portrait"/>
          <w:pgMar w:top="480" w:right="1320" w:bottom="280" w:left="1700" w:header="0" w:footer="0" w:gutter="0"/>
          <w:cols w:equalWidth="0" w:space="720">
            <w:col w:w="9220"/>
          </w:cols>
          <w:noEndnote/>
        </w:sectPr>
      </w:pPr>
    </w:p>
    <w:p w:rsidRPr="00E46AC1" w:rsidR="00B038CA" w:rsidRDefault="00E35937" w14:paraId="380E7A9A" w14:textId="77777777">
      <w:pPr>
        <w:pStyle w:val="BodyText"/>
        <w:kinsoku w:val="0"/>
        <w:overflowPunct w:val="0"/>
        <w:spacing w:before="58"/>
        <w:ind w:left="0" w:right="98"/>
        <w:jc w:val="right"/>
        <w:rPr>
          <w:rFonts w:ascii="Arial" w:hAnsi="Arial" w:cs="Arial"/>
          <w:sz w:val="16"/>
          <w:szCs w:val="16"/>
        </w:rPr>
      </w:pPr>
      <w:r>
        <w:rPr>
          <w:rFonts w:ascii="Arial" w:hAnsi="Arial" w:cs="Arial"/>
          <w:w w:val="95"/>
          <w:sz w:val="16"/>
          <w:szCs w:val="16"/>
        </w:rPr>
        <w:t>A9</w:t>
      </w:r>
    </w:p>
    <w:p w:rsidRPr="00E46AC1" w:rsidR="00B038CA" w:rsidRDefault="00B038CA" w14:paraId="1E822EB4" w14:textId="77777777">
      <w:pPr>
        <w:pStyle w:val="BodyText"/>
        <w:kinsoku w:val="0"/>
        <w:overflowPunct w:val="0"/>
        <w:ind w:left="0"/>
        <w:rPr>
          <w:rFonts w:ascii="Arial" w:hAnsi="Arial" w:cs="Arial"/>
          <w:sz w:val="20"/>
          <w:szCs w:val="20"/>
        </w:rPr>
      </w:pPr>
    </w:p>
    <w:p w:rsidRPr="00E46AC1" w:rsidR="00B038CA" w:rsidRDefault="00B038CA" w14:paraId="0346712F" w14:textId="77777777">
      <w:pPr>
        <w:pStyle w:val="BodyText"/>
        <w:kinsoku w:val="0"/>
        <w:overflowPunct w:val="0"/>
        <w:ind w:left="0"/>
        <w:rPr>
          <w:rFonts w:ascii="Arial" w:hAnsi="Arial" w:cs="Arial"/>
          <w:sz w:val="20"/>
          <w:szCs w:val="20"/>
        </w:rPr>
      </w:pPr>
    </w:p>
    <w:p w:rsidRPr="00E46AC1" w:rsidR="00B038CA" w:rsidRDefault="00B038CA" w14:paraId="4070B79F" w14:textId="77777777">
      <w:pPr>
        <w:pStyle w:val="BodyText"/>
        <w:kinsoku w:val="0"/>
        <w:overflowPunct w:val="0"/>
        <w:ind w:left="0"/>
        <w:rPr>
          <w:rFonts w:ascii="Arial" w:hAnsi="Arial" w:cs="Arial"/>
          <w:sz w:val="20"/>
          <w:szCs w:val="20"/>
        </w:rPr>
      </w:pPr>
    </w:p>
    <w:p w:rsidRPr="00E46AC1" w:rsidR="00B038CA" w:rsidRDefault="00B038CA" w14:paraId="3F41144C" w14:textId="77777777">
      <w:pPr>
        <w:pStyle w:val="BodyText"/>
        <w:kinsoku w:val="0"/>
        <w:overflowPunct w:val="0"/>
        <w:spacing w:before="2"/>
        <w:ind w:left="0"/>
        <w:rPr>
          <w:rFonts w:ascii="Arial" w:hAnsi="Arial" w:cs="Arial"/>
          <w:sz w:val="20"/>
          <w:szCs w:val="20"/>
        </w:rPr>
      </w:pPr>
    </w:p>
    <w:p w:rsidRPr="000D262E" w:rsidR="00B038CA" w:rsidRDefault="00B038CA" w14:paraId="3EB487AB" w14:textId="77777777">
      <w:pPr>
        <w:pStyle w:val="Heading2"/>
        <w:kinsoku w:val="0"/>
        <w:overflowPunct w:val="0"/>
        <w:spacing w:before="69"/>
        <w:ind w:left="2159"/>
        <w:rPr>
          <w:b w:val="0"/>
          <w:bCs w:val="0"/>
        </w:rPr>
      </w:pPr>
      <w:r w:rsidRPr="000D262E">
        <w:t>Mentoring Mid-Year Evaluation (Page 4)</w:t>
      </w:r>
    </w:p>
    <w:p w:rsidRPr="000D262E" w:rsidR="00B038CA" w:rsidRDefault="00B038CA" w14:paraId="2EC57FB7" w14:textId="77777777">
      <w:pPr>
        <w:pStyle w:val="BodyText"/>
        <w:kinsoku w:val="0"/>
        <w:overflowPunct w:val="0"/>
        <w:spacing w:before="6"/>
        <w:ind w:left="0"/>
        <w:rPr>
          <w:b/>
          <w:bCs/>
        </w:rPr>
      </w:pPr>
    </w:p>
    <w:p w:rsidRPr="000D262E" w:rsidR="00B038CA" w:rsidRDefault="00B038CA" w14:paraId="69C16C17" w14:textId="77777777">
      <w:pPr>
        <w:pStyle w:val="BodyText"/>
        <w:kinsoku w:val="0"/>
        <w:overflowPunct w:val="0"/>
        <w:spacing w:before="69"/>
        <w:ind w:left="100"/>
      </w:pPr>
      <w:r w:rsidRPr="000D262E">
        <w:rPr>
          <w:b/>
          <w:bCs/>
        </w:rPr>
        <w:t>Mentor Feedback</w:t>
      </w:r>
    </w:p>
    <w:p w:rsidRPr="000D262E" w:rsidR="00B038CA" w:rsidRDefault="00B038CA" w14:paraId="3C5C9BAD" w14:textId="77777777">
      <w:pPr>
        <w:pStyle w:val="BodyText"/>
        <w:kinsoku w:val="0"/>
        <w:overflowPunct w:val="0"/>
        <w:spacing w:before="9"/>
        <w:ind w:left="0"/>
        <w:rPr>
          <w:b/>
          <w:bCs/>
        </w:rPr>
      </w:pPr>
    </w:p>
    <w:p w:rsidRPr="000D262E" w:rsidR="00B038CA" w:rsidRDefault="00B038CA" w14:paraId="47CD1636" w14:textId="77777777">
      <w:pPr>
        <w:pStyle w:val="BodyText"/>
        <w:kinsoku w:val="0"/>
        <w:overflowPunct w:val="0"/>
        <w:ind w:left="100" w:right="766"/>
      </w:pPr>
      <w:r w:rsidRPr="000D262E">
        <w:t>Please comment on the mentor’s strengths and weaknesses in the following areas.  Be specific about suggestions for improvement when needed.</w:t>
      </w:r>
    </w:p>
    <w:p w:rsidRPr="000D262E" w:rsidR="00B038CA" w:rsidRDefault="00B038CA" w14:paraId="21D9F1B5" w14:textId="77777777">
      <w:pPr>
        <w:pStyle w:val="BodyText"/>
        <w:kinsoku w:val="0"/>
        <w:overflowPunct w:val="0"/>
        <w:spacing w:before="7"/>
        <w:ind w:left="0"/>
      </w:pPr>
    </w:p>
    <w:p w:rsidRPr="000D262E" w:rsidR="00B038CA" w:rsidRDefault="00B038CA" w14:paraId="411A694C" w14:textId="77777777">
      <w:pPr>
        <w:pStyle w:val="BodyText"/>
        <w:kinsoku w:val="0"/>
        <w:overflowPunct w:val="0"/>
        <w:ind w:left="100"/>
      </w:pPr>
      <w:r w:rsidRPr="000D262E">
        <w:rPr>
          <w:i/>
          <w:iCs/>
        </w:rPr>
        <w:t>Familiarity with program expectations and requirements</w:t>
      </w:r>
    </w:p>
    <w:p w:rsidRPr="000D262E" w:rsidR="00B038CA" w:rsidRDefault="00B038CA" w14:paraId="2D465975" w14:textId="77777777">
      <w:pPr>
        <w:pStyle w:val="BodyText"/>
        <w:kinsoku w:val="0"/>
        <w:overflowPunct w:val="0"/>
        <w:ind w:left="0"/>
        <w:rPr>
          <w:i/>
          <w:iCs/>
        </w:rPr>
      </w:pPr>
    </w:p>
    <w:p w:rsidRPr="000D262E" w:rsidR="00B038CA" w:rsidRDefault="00B038CA" w14:paraId="7EE2B6F7" w14:textId="77777777">
      <w:pPr>
        <w:pStyle w:val="BodyText"/>
        <w:kinsoku w:val="0"/>
        <w:overflowPunct w:val="0"/>
        <w:ind w:left="0"/>
        <w:rPr>
          <w:i/>
          <w:iCs/>
        </w:rPr>
      </w:pPr>
    </w:p>
    <w:p w:rsidRPr="000D262E" w:rsidR="00B038CA" w:rsidRDefault="00B038CA" w14:paraId="5A921D49" w14:textId="77777777">
      <w:pPr>
        <w:pStyle w:val="BodyText"/>
        <w:kinsoku w:val="0"/>
        <w:overflowPunct w:val="0"/>
        <w:ind w:left="0"/>
        <w:rPr>
          <w:i/>
          <w:iCs/>
        </w:rPr>
      </w:pPr>
    </w:p>
    <w:p w:rsidRPr="000D262E" w:rsidR="00B038CA" w:rsidRDefault="00B038CA" w14:paraId="327A6797" w14:textId="77777777">
      <w:pPr>
        <w:pStyle w:val="BodyText"/>
        <w:kinsoku w:val="0"/>
        <w:overflowPunct w:val="0"/>
        <w:ind w:left="0"/>
        <w:rPr>
          <w:i/>
          <w:iCs/>
        </w:rPr>
      </w:pPr>
    </w:p>
    <w:p w:rsidRPr="000D262E" w:rsidR="00B038CA" w:rsidRDefault="00B038CA" w14:paraId="1CE4DF2E" w14:textId="77777777">
      <w:pPr>
        <w:pStyle w:val="BodyText"/>
        <w:kinsoku w:val="0"/>
        <w:overflowPunct w:val="0"/>
        <w:ind w:left="0"/>
        <w:rPr>
          <w:i/>
          <w:iCs/>
        </w:rPr>
      </w:pPr>
    </w:p>
    <w:p w:rsidRPr="000D262E" w:rsidR="00B038CA" w:rsidRDefault="00B038CA" w14:paraId="13529A97" w14:textId="77777777">
      <w:pPr>
        <w:pStyle w:val="BodyText"/>
        <w:kinsoku w:val="0"/>
        <w:overflowPunct w:val="0"/>
        <w:ind w:left="0"/>
        <w:rPr>
          <w:i/>
          <w:iCs/>
        </w:rPr>
      </w:pPr>
    </w:p>
    <w:p w:rsidRPr="000D262E" w:rsidR="00B038CA" w:rsidRDefault="00B038CA" w14:paraId="63015324" w14:textId="77777777">
      <w:pPr>
        <w:pStyle w:val="BodyText"/>
        <w:kinsoku w:val="0"/>
        <w:overflowPunct w:val="0"/>
        <w:ind w:left="0"/>
        <w:rPr>
          <w:i/>
          <w:iCs/>
        </w:rPr>
      </w:pPr>
    </w:p>
    <w:p w:rsidRPr="000D262E" w:rsidR="00B038CA" w:rsidRDefault="00B038CA" w14:paraId="44DF8670" w14:textId="77777777">
      <w:pPr>
        <w:pStyle w:val="BodyText"/>
        <w:kinsoku w:val="0"/>
        <w:overflowPunct w:val="0"/>
        <w:ind w:left="100"/>
      </w:pPr>
      <w:proofErr w:type="gramStart"/>
      <w:r w:rsidRPr="000D262E">
        <w:rPr>
          <w:i/>
          <w:iCs/>
        </w:rPr>
        <w:t>Stating</w:t>
      </w:r>
      <w:proofErr w:type="gramEnd"/>
      <w:r w:rsidRPr="000D262E">
        <w:rPr>
          <w:i/>
          <w:iCs/>
        </w:rPr>
        <w:t xml:space="preserve"> clear expectations and providing clear feedback</w:t>
      </w:r>
    </w:p>
    <w:p w:rsidRPr="000D262E" w:rsidR="00B038CA" w:rsidRDefault="00B038CA" w14:paraId="4E3541EA" w14:textId="77777777">
      <w:pPr>
        <w:pStyle w:val="BodyText"/>
        <w:kinsoku w:val="0"/>
        <w:overflowPunct w:val="0"/>
        <w:ind w:left="0"/>
        <w:rPr>
          <w:i/>
          <w:iCs/>
        </w:rPr>
      </w:pPr>
    </w:p>
    <w:p w:rsidRPr="000D262E" w:rsidR="00B038CA" w:rsidRDefault="00B038CA" w14:paraId="6C2E95EE" w14:textId="77777777">
      <w:pPr>
        <w:pStyle w:val="BodyText"/>
        <w:kinsoku w:val="0"/>
        <w:overflowPunct w:val="0"/>
        <w:ind w:left="0"/>
        <w:rPr>
          <w:i/>
          <w:iCs/>
        </w:rPr>
      </w:pPr>
    </w:p>
    <w:p w:rsidRPr="000D262E" w:rsidR="00B038CA" w:rsidRDefault="00B038CA" w14:paraId="523AC931" w14:textId="77777777">
      <w:pPr>
        <w:pStyle w:val="BodyText"/>
        <w:kinsoku w:val="0"/>
        <w:overflowPunct w:val="0"/>
        <w:ind w:left="0"/>
        <w:rPr>
          <w:i/>
          <w:iCs/>
        </w:rPr>
      </w:pPr>
    </w:p>
    <w:p w:rsidRPr="000D262E" w:rsidR="00B038CA" w:rsidRDefault="00B038CA" w14:paraId="34452ED9" w14:textId="77777777">
      <w:pPr>
        <w:pStyle w:val="BodyText"/>
        <w:kinsoku w:val="0"/>
        <w:overflowPunct w:val="0"/>
        <w:ind w:left="0"/>
        <w:rPr>
          <w:i/>
          <w:iCs/>
        </w:rPr>
      </w:pPr>
    </w:p>
    <w:p w:rsidRPr="000D262E" w:rsidR="00B038CA" w:rsidRDefault="00B038CA" w14:paraId="5D2310B3" w14:textId="77777777">
      <w:pPr>
        <w:pStyle w:val="BodyText"/>
        <w:kinsoku w:val="0"/>
        <w:overflowPunct w:val="0"/>
        <w:ind w:left="0"/>
        <w:rPr>
          <w:i/>
          <w:iCs/>
        </w:rPr>
      </w:pPr>
    </w:p>
    <w:p w:rsidRPr="000D262E" w:rsidR="00B038CA" w:rsidRDefault="00B038CA" w14:paraId="25448303" w14:textId="77777777">
      <w:pPr>
        <w:pStyle w:val="BodyText"/>
        <w:kinsoku w:val="0"/>
        <w:overflowPunct w:val="0"/>
        <w:ind w:left="0"/>
        <w:rPr>
          <w:i/>
          <w:iCs/>
        </w:rPr>
      </w:pPr>
    </w:p>
    <w:p w:rsidRPr="000D262E" w:rsidR="00B038CA" w:rsidRDefault="00B038CA" w14:paraId="5062D7B7" w14:textId="77777777">
      <w:pPr>
        <w:pStyle w:val="BodyText"/>
        <w:kinsoku w:val="0"/>
        <w:overflowPunct w:val="0"/>
        <w:ind w:left="0"/>
        <w:rPr>
          <w:i/>
          <w:iCs/>
        </w:rPr>
      </w:pPr>
    </w:p>
    <w:p w:rsidRPr="000D262E" w:rsidR="00B038CA" w:rsidRDefault="00B038CA" w14:paraId="7AFA6836" w14:textId="77777777">
      <w:pPr>
        <w:pStyle w:val="BodyText"/>
        <w:kinsoku w:val="0"/>
        <w:overflowPunct w:val="0"/>
        <w:ind w:left="100"/>
      </w:pPr>
      <w:r w:rsidRPr="000D262E">
        <w:rPr>
          <w:i/>
          <w:iCs/>
        </w:rPr>
        <w:t>Establishing a collaborative working relationship</w:t>
      </w:r>
    </w:p>
    <w:p w:rsidRPr="000D262E" w:rsidR="00B038CA" w:rsidRDefault="00B038CA" w14:paraId="737CCC8F" w14:textId="77777777">
      <w:pPr>
        <w:pStyle w:val="BodyText"/>
        <w:kinsoku w:val="0"/>
        <w:overflowPunct w:val="0"/>
        <w:ind w:left="0"/>
        <w:rPr>
          <w:i/>
          <w:iCs/>
        </w:rPr>
      </w:pPr>
    </w:p>
    <w:p w:rsidRPr="000D262E" w:rsidR="00B038CA" w:rsidRDefault="00B038CA" w14:paraId="15C08E5A" w14:textId="77777777">
      <w:pPr>
        <w:pStyle w:val="BodyText"/>
        <w:kinsoku w:val="0"/>
        <w:overflowPunct w:val="0"/>
        <w:ind w:left="0"/>
        <w:rPr>
          <w:i/>
          <w:iCs/>
        </w:rPr>
      </w:pPr>
    </w:p>
    <w:p w:rsidRPr="000D262E" w:rsidR="00B038CA" w:rsidRDefault="00B038CA" w14:paraId="1721C4AD" w14:textId="77777777">
      <w:pPr>
        <w:pStyle w:val="BodyText"/>
        <w:kinsoku w:val="0"/>
        <w:overflowPunct w:val="0"/>
        <w:ind w:left="0"/>
        <w:rPr>
          <w:i/>
          <w:iCs/>
        </w:rPr>
      </w:pPr>
    </w:p>
    <w:p w:rsidRPr="000D262E" w:rsidR="00B038CA" w:rsidRDefault="00B038CA" w14:paraId="0582DA3F" w14:textId="77777777">
      <w:pPr>
        <w:pStyle w:val="BodyText"/>
        <w:kinsoku w:val="0"/>
        <w:overflowPunct w:val="0"/>
        <w:ind w:left="0"/>
        <w:rPr>
          <w:i/>
          <w:iCs/>
        </w:rPr>
      </w:pPr>
    </w:p>
    <w:p w:rsidRPr="000D262E" w:rsidR="00B038CA" w:rsidRDefault="00B038CA" w14:paraId="07FB5B9C" w14:textId="77777777">
      <w:pPr>
        <w:pStyle w:val="BodyText"/>
        <w:kinsoku w:val="0"/>
        <w:overflowPunct w:val="0"/>
        <w:ind w:left="0"/>
        <w:rPr>
          <w:i/>
          <w:iCs/>
        </w:rPr>
      </w:pPr>
    </w:p>
    <w:p w:rsidRPr="000D262E" w:rsidR="00B038CA" w:rsidRDefault="00B038CA" w14:paraId="50F63667" w14:textId="77777777">
      <w:pPr>
        <w:pStyle w:val="BodyText"/>
        <w:kinsoku w:val="0"/>
        <w:overflowPunct w:val="0"/>
        <w:ind w:left="0"/>
        <w:rPr>
          <w:i/>
          <w:iCs/>
        </w:rPr>
      </w:pPr>
    </w:p>
    <w:p w:rsidRPr="000D262E" w:rsidR="00B038CA" w:rsidRDefault="00B038CA" w14:paraId="1091F93E" w14:textId="77777777">
      <w:pPr>
        <w:pStyle w:val="BodyText"/>
        <w:kinsoku w:val="0"/>
        <w:overflowPunct w:val="0"/>
        <w:spacing w:before="9"/>
        <w:ind w:left="0"/>
        <w:rPr>
          <w:i/>
          <w:iCs/>
        </w:rPr>
      </w:pPr>
    </w:p>
    <w:p w:rsidRPr="000D262E" w:rsidR="00B038CA" w:rsidRDefault="00B038CA" w14:paraId="4B13819C" w14:textId="77777777">
      <w:pPr>
        <w:pStyle w:val="BodyText"/>
        <w:kinsoku w:val="0"/>
        <w:overflowPunct w:val="0"/>
        <w:ind w:left="100" w:right="766"/>
      </w:pPr>
      <w:r w:rsidRPr="000D262E">
        <w:rPr>
          <w:i/>
          <w:iCs/>
        </w:rPr>
        <w:t>Attention to professional development (e.g., encouraging students to present research, to seek grants, professional advising)</w:t>
      </w:r>
    </w:p>
    <w:p w:rsidRPr="000D262E" w:rsidR="00B038CA" w:rsidRDefault="00B038CA" w14:paraId="46601F74" w14:textId="77777777">
      <w:pPr>
        <w:pStyle w:val="BodyText"/>
        <w:kinsoku w:val="0"/>
        <w:overflowPunct w:val="0"/>
        <w:ind w:left="100" w:right="766"/>
        <w:sectPr w:rsidRPr="000D262E" w:rsidR="00B038CA">
          <w:footerReference w:type="default" r:id="rId62"/>
          <w:pgSz w:w="12240" w:h="15840" w:orient="portrait"/>
          <w:pgMar w:top="480" w:right="1320" w:bottom="280" w:left="1700" w:header="0" w:footer="0" w:gutter="0"/>
          <w:cols w:space="720"/>
          <w:noEndnote/>
        </w:sectPr>
      </w:pPr>
    </w:p>
    <w:p w:rsidRPr="000D262E" w:rsidR="00B038CA" w:rsidRDefault="00E35937" w14:paraId="70A3808D" w14:textId="77777777">
      <w:pPr>
        <w:pStyle w:val="BodyText"/>
        <w:kinsoku w:val="0"/>
        <w:overflowPunct w:val="0"/>
        <w:spacing w:before="58"/>
        <w:ind w:left="0" w:right="98"/>
        <w:jc w:val="right"/>
      </w:pPr>
      <w:r w:rsidRPr="000D262E">
        <w:rPr>
          <w:w w:val="95"/>
        </w:rPr>
        <w:t>A10</w:t>
      </w:r>
    </w:p>
    <w:p w:rsidRPr="000D262E" w:rsidR="00B038CA" w:rsidRDefault="00B038CA" w14:paraId="4B879224" w14:textId="77777777">
      <w:pPr>
        <w:pStyle w:val="BodyText"/>
        <w:kinsoku w:val="0"/>
        <w:overflowPunct w:val="0"/>
        <w:ind w:left="0"/>
      </w:pPr>
    </w:p>
    <w:p w:rsidRPr="000D262E" w:rsidR="00B038CA" w:rsidRDefault="00B038CA" w14:paraId="2AFE3EBA" w14:textId="77777777">
      <w:pPr>
        <w:pStyle w:val="BodyText"/>
        <w:kinsoku w:val="0"/>
        <w:overflowPunct w:val="0"/>
        <w:ind w:left="0"/>
      </w:pPr>
    </w:p>
    <w:p w:rsidRPr="000D262E" w:rsidR="00B038CA" w:rsidRDefault="00B038CA" w14:paraId="76B942A1" w14:textId="77777777">
      <w:pPr>
        <w:pStyle w:val="BodyText"/>
        <w:kinsoku w:val="0"/>
        <w:overflowPunct w:val="0"/>
        <w:ind w:left="0"/>
      </w:pPr>
    </w:p>
    <w:p w:rsidRPr="000D262E" w:rsidR="00B038CA" w:rsidRDefault="00B038CA" w14:paraId="3C3E0B42" w14:textId="77777777">
      <w:pPr>
        <w:pStyle w:val="BodyText"/>
        <w:kinsoku w:val="0"/>
        <w:overflowPunct w:val="0"/>
        <w:spacing w:before="9"/>
        <w:ind w:left="0"/>
      </w:pPr>
    </w:p>
    <w:p w:rsidRPr="000D262E" w:rsidR="00B038CA" w:rsidRDefault="00B038CA" w14:paraId="3342A4B1" w14:textId="77777777">
      <w:pPr>
        <w:pStyle w:val="Heading2"/>
        <w:kinsoku w:val="0"/>
        <w:overflowPunct w:val="0"/>
        <w:spacing w:before="69"/>
        <w:ind w:left="100" w:firstLine="2059"/>
        <w:rPr>
          <w:b w:val="0"/>
          <w:bCs w:val="0"/>
        </w:rPr>
      </w:pPr>
      <w:r w:rsidRPr="000D262E">
        <w:t>Mentoring Mid-Year Evaluation (Page 5)</w:t>
      </w:r>
    </w:p>
    <w:p w:rsidRPr="000D262E" w:rsidR="00B038CA" w:rsidRDefault="00B038CA" w14:paraId="1EB4D93E" w14:textId="77777777">
      <w:pPr>
        <w:pStyle w:val="BodyText"/>
        <w:kinsoku w:val="0"/>
        <w:overflowPunct w:val="0"/>
        <w:ind w:left="0"/>
        <w:rPr>
          <w:b/>
          <w:bCs/>
        </w:rPr>
      </w:pPr>
    </w:p>
    <w:p w:rsidRPr="000D262E" w:rsidR="00B038CA" w:rsidRDefault="00B038CA" w14:paraId="1AFEE92E" w14:textId="77777777">
      <w:pPr>
        <w:pStyle w:val="BodyText"/>
        <w:kinsoku w:val="0"/>
        <w:overflowPunct w:val="0"/>
        <w:spacing w:before="9"/>
        <w:ind w:left="0"/>
        <w:rPr>
          <w:b/>
          <w:bCs/>
        </w:rPr>
      </w:pPr>
    </w:p>
    <w:p w:rsidRPr="000D262E" w:rsidR="00B038CA" w:rsidRDefault="00B038CA" w14:paraId="40445264" w14:textId="77777777">
      <w:pPr>
        <w:pStyle w:val="Heading3"/>
        <w:kinsoku w:val="0"/>
        <w:overflowPunct w:val="0"/>
        <w:ind w:left="100"/>
        <w:rPr>
          <w:b w:val="0"/>
          <w:bCs w:val="0"/>
          <w:i w:val="0"/>
          <w:iCs w:val="0"/>
        </w:rPr>
      </w:pPr>
      <w:r w:rsidRPr="000D262E">
        <w:t>Additional Comments</w:t>
      </w:r>
    </w:p>
    <w:p w:rsidRPr="000D262E" w:rsidR="00B038CA" w:rsidRDefault="00B038CA" w14:paraId="1819A783" w14:textId="77777777">
      <w:pPr>
        <w:pStyle w:val="BodyText"/>
        <w:kinsoku w:val="0"/>
        <w:overflowPunct w:val="0"/>
        <w:ind w:left="0"/>
        <w:rPr>
          <w:b/>
          <w:bCs/>
          <w:i/>
          <w:iCs/>
        </w:rPr>
      </w:pPr>
    </w:p>
    <w:p w:rsidRPr="000D262E" w:rsidR="00B038CA" w:rsidRDefault="00B038CA" w14:paraId="2B3C169F" w14:textId="77777777">
      <w:pPr>
        <w:pStyle w:val="BodyText"/>
        <w:kinsoku w:val="0"/>
        <w:overflowPunct w:val="0"/>
        <w:ind w:left="100"/>
      </w:pPr>
      <w:r w:rsidRPr="000D262E">
        <w:t>Please comment on any other issues not addressed above.</w:t>
      </w:r>
    </w:p>
    <w:p w:rsidRPr="00E46AC1" w:rsidR="00B038CA" w:rsidRDefault="00B038CA" w14:paraId="3B3C96EC" w14:textId="77777777">
      <w:pPr>
        <w:pStyle w:val="BodyText"/>
        <w:kinsoku w:val="0"/>
        <w:overflowPunct w:val="0"/>
        <w:ind w:left="100"/>
        <w:rPr>
          <w:rFonts w:ascii="Arial" w:hAnsi="Arial" w:cs="Arial"/>
        </w:rPr>
        <w:sectPr w:rsidRPr="00E46AC1" w:rsidR="00B038CA">
          <w:footerReference w:type="default" r:id="rId63"/>
          <w:pgSz w:w="12240" w:h="15840" w:orient="portrait"/>
          <w:pgMar w:top="480" w:right="1320" w:bottom="280" w:left="1700" w:header="0" w:footer="0" w:gutter="0"/>
          <w:cols w:space="720"/>
          <w:noEndnote/>
        </w:sectPr>
      </w:pPr>
    </w:p>
    <w:p w:rsidRPr="00E46AC1" w:rsidR="00B038CA" w:rsidRDefault="00E35937" w14:paraId="1E76A850" w14:textId="77777777">
      <w:pPr>
        <w:pStyle w:val="BodyText"/>
        <w:kinsoku w:val="0"/>
        <w:overflowPunct w:val="0"/>
        <w:spacing w:before="58"/>
        <w:ind w:left="0" w:right="98"/>
        <w:jc w:val="right"/>
        <w:rPr>
          <w:rFonts w:ascii="Arial" w:hAnsi="Arial" w:cs="Arial"/>
          <w:sz w:val="16"/>
          <w:szCs w:val="16"/>
        </w:rPr>
      </w:pPr>
      <w:r>
        <w:rPr>
          <w:rFonts w:ascii="Arial" w:hAnsi="Arial" w:cs="Arial"/>
          <w:w w:val="95"/>
          <w:sz w:val="16"/>
          <w:szCs w:val="16"/>
        </w:rPr>
        <w:t>A11</w:t>
      </w:r>
    </w:p>
    <w:p w:rsidRPr="00E46AC1" w:rsidR="00B038CA" w:rsidRDefault="00B038CA" w14:paraId="4923D0F7" w14:textId="77777777">
      <w:pPr>
        <w:pStyle w:val="BodyText"/>
        <w:kinsoku w:val="0"/>
        <w:overflowPunct w:val="0"/>
        <w:ind w:left="0"/>
        <w:rPr>
          <w:rFonts w:ascii="Arial" w:hAnsi="Arial" w:cs="Arial"/>
          <w:sz w:val="20"/>
          <w:szCs w:val="20"/>
        </w:rPr>
      </w:pPr>
    </w:p>
    <w:p w:rsidRPr="00E46AC1" w:rsidR="00B038CA" w:rsidRDefault="00B038CA" w14:paraId="7E146DA4" w14:textId="77777777">
      <w:pPr>
        <w:pStyle w:val="BodyText"/>
        <w:kinsoku w:val="0"/>
        <w:overflowPunct w:val="0"/>
        <w:ind w:left="0"/>
        <w:rPr>
          <w:rFonts w:ascii="Arial" w:hAnsi="Arial" w:cs="Arial"/>
          <w:sz w:val="20"/>
          <w:szCs w:val="20"/>
        </w:rPr>
      </w:pPr>
    </w:p>
    <w:p w:rsidRPr="00E46AC1" w:rsidR="00B038CA" w:rsidRDefault="00B038CA" w14:paraId="70BF2B94" w14:textId="77777777">
      <w:pPr>
        <w:pStyle w:val="BodyText"/>
        <w:kinsoku w:val="0"/>
        <w:overflowPunct w:val="0"/>
        <w:ind w:left="0"/>
        <w:rPr>
          <w:rFonts w:ascii="Arial" w:hAnsi="Arial" w:cs="Arial"/>
          <w:sz w:val="20"/>
          <w:szCs w:val="20"/>
        </w:rPr>
      </w:pPr>
    </w:p>
    <w:p w:rsidRPr="00E46AC1" w:rsidR="00B038CA" w:rsidRDefault="00B038CA" w14:paraId="70F7C878" w14:textId="77777777">
      <w:pPr>
        <w:pStyle w:val="BodyText"/>
        <w:kinsoku w:val="0"/>
        <w:overflowPunct w:val="0"/>
        <w:spacing w:before="9"/>
        <w:ind w:left="0"/>
        <w:rPr>
          <w:rFonts w:ascii="Arial" w:hAnsi="Arial" w:cs="Arial"/>
          <w:sz w:val="19"/>
          <w:szCs w:val="19"/>
        </w:rPr>
      </w:pPr>
    </w:p>
    <w:p w:rsidRPr="000D262E" w:rsidR="00B038CA" w:rsidRDefault="00B038CA" w14:paraId="6CD29F99" w14:textId="77777777">
      <w:pPr>
        <w:pStyle w:val="Heading2"/>
        <w:kinsoku w:val="0"/>
        <w:overflowPunct w:val="0"/>
        <w:spacing w:before="69"/>
        <w:ind w:left="120" w:firstLine="2059"/>
        <w:rPr>
          <w:b w:val="0"/>
          <w:bCs w:val="0"/>
        </w:rPr>
      </w:pPr>
      <w:r w:rsidRPr="000D262E">
        <w:t>Mentoring Mid-Year Evaluation (Page 6)</w:t>
      </w:r>
    </w:p>
    <w:p w:rsidRPr="000D262E" w:rsidR="00B038CA" w:rsidRDefault="00B038CA" w14:paraId="6741A219" w14:textId="77777777">
      <w:pPr>
        <w:pStyle w:val="BodyText"/>
        <w:kinsoku w:val="0"/>
        <w:overflowPunct w:val="0"/>
        <w:spacing w:before="10"/>
        <w:ind w:left="0"/>
        <w:rPr>
          <w:b/>
          <w:bCs/>
        </w:rPr>
      </w:pPr>
    </w:p>
    <w:p w:rsidRPr="000D262E" w:rsidR="00B038CA" w:rsidRDefault="00B038CA" w14:paraId="5BF47A1D" w14:textId="77777777">
      <w:pPr>
        <w:pStyle w:val="Heading3"/>
        <w:kinsoku w:val="0"/>
        <w:overflowPunct w:val="0"/>
        <w:spacing w:line="274" w:lineRule="exact"/>
        <w:rPr>
          <w:b w:val="0"/>
          <w:bCs w:val="0"/>
          <w:i w:val="0"/>
          <w:iCs w:val="0"/>
        </w:rPr>
      </w:pPr>
      <w:r w:rsidRPr="000D262E">
        <w:t>Summary of Overall Evaluation</w:t>
      </w:r>
    </w:p>
    <w:p w:rsidRPr="000D262E" w:rsidR="00B038CA" w:rsidRDefault="00B038CA" w14:paraId="4CFD8CFE" w14:textId="6C6E739D">
      <w:pPr>
        <w:pStyle w:val="BodyText"/>
        <w:kinsoku w:val="0"/>
        <w:overflowPunct w:val="0"/>
        <w:spacing w:line="274" w:lineRule="exact"/>
        <w:ind w:left="120"/>
      </w:pPr>
      <w:r w:rsidRPr="000D262E">
        <w:rPr>
          <w:i/>
          <w:iCs/>
        </w:rPr>
        <w:t xml:space="preserve">(Please complete this for the student’s file and </w:t>
      </w:r>
      <w:proofErr w:type="gramStart"/>
      <w:r w:rsidRPr="000D262E">
        <w:rPr>
          <w:i/>
          <w:iCs/>
        </w:rPr>
        <w:t>give</w:t>
      </w:r>
      <w:proofErr w:type="gramEnd"/>
      <w:r w:rsidRPr="000D262E">
        <w:rPr>
          <w:i/>
          <w:iCs/>
        </w:rPr>
        <w:t xml:space="preserve"> to </w:t>
      </w:r>
      <w:r w:rsidRPr="000D262E" w:rsidR="000D262E">
        <w:rPr>
          <w:i/>
          <w:iCs/>
        </w:rPr>
        <w:t>Assistant Director</w:t>
      </w:r>
      <w:r w:rsidRPr="000D262E">
        <w:rPr>
          <w:i/>
          <w:iCs/>
        </w:rPr>
        <w:t>)</w:t>
      </w:r>
    </w:p>
    <w:p w:rsidRPr="000D262E" w:rsidR="00B038CA" w:rsidRDefault="00B038CA" w14:paraId="3616B9AD" w14:textId="77777777">
      <w:pPr>
        <w:pStyle w:val="BodyText"/>
        <w:kinsoku w:val="0"/>
        <w:overflowPunct w:val="0"/>
        <w:ind w:left="0"/>
        <w:rPr>
          <w:i/>
          <w:iCs/>
        </w:rPr>
      </w:pPr>
    </w:p>
    <w:p w:rsidRPr="000D262E" w:rsidR="00B038CA" w:rsidRDefault="00B038CA" w14:paraId="20DDEDAD" w14:textId="77777777">
      <w:pPr>
        <w:pStyle w:val="BodyText"/>
        <w:kinsoku w:val="0"/>
        <w:overflowPunct w:val="0"/>
        <w:ind w:left="0"/>
        <w:rPr>
          <w:i/>
          <w:iCs/>
        </w:rPr>
      </w:pPr>
    </w:p>
    <w:p w:rsidRPr="000D262E" w:rsidR="00B038CA" w:rsidRDefault="00B038CA" w14:paraId="7CF3D8CA" w14:textId="77777777">
      <w:pPr>
        <w:pStyle w:val="BodyText"/>
        <w:kinsoku w:val="0"/>
        <w:overflowPunct w:val="0"/>
        <w:ind w:left="0"/>
        <w:rPr>
          <w:i/>
          <w:iCs/>
        </w:rPr>
      </w:pPr>
    </w:p>
    <w:p w:rsidRPr="000D262E" w:rsidR="00B038CA" w:rsidRDefault="00B038CA" w14:paraId="31D0C082" w14:textId="77777777">
      <w:pPr>
        <w:pStyle w:val="BodyText"/>
        <w:kinsoku w:val="0"/>
        <w:overflowPunct w:val="0"/>
        <w:ind w:left="0"/>
        <w:rPr>
          <w:i/>
          <w:iCs/>
        </w:rPr>
      </w:pPr>
    </w:p>
    <w:p w:rsidRPr="000D262E" w:rsidR="00B038CA" w:rsidRDefault="00B038CA" w14:paraId="30761045" w14:textId="77777777">
      <w:pPr>
        <w:pStyle w:val="BodyText"/>
        <w:kinsoku w:val="0"/>
        <w:overflowPunct w:val="0"/>
        <w:ind w:left="0"/>
        <w:rPr>
          <w:i/>
          <w:iCs/>
        </w:rPr>
      </w:pPr>
    </w:p>
    <w:p w:rsidRPr="000D262E" w:rsidR="00B038CA" w:rsidRDefault="00B038CA" w14:paraId="3C5B0720" w14:textId="77777777">
      <w:pPr>
        <w:pStyle w:val="BodyText"/>
        <w:kinsoku w:val="0"/>
        <w:overflowPunct w:val="0"/>
        <w:ind w:left="0"/>
        <w:rPr>
          <w:i/>
          <w:iCs/>
        </w:rPr>
      </w:pPr>
    </w:p>
    <w:p w:rsidRPr="000D262E" w:rsidR="00B038CA" w:rsidRDefault="00B038CA" w14:paraId="0B2D2B39" w14:textId="77777777">
      <w:pPr>
        <w:pStyle w:val="BodyText"/>
        <w:kinsoku w:val="0"/>
        <w:overflowPunct w:val="0"/>
        <w:ind w:left="0"/>
        <w:rPr>
          <w:i/>
          <w:iCs/>
        </w:rPr>
      </w:pPr>
    </w:p>
    <w:p w:rsidRPr="000D262E" w:rsidR="00B038CA" w:rsidRDefault="00B038CA" w14:paraId="5EDFDFF4" w14:textId="77777777">
      <w:pPr>
        <w:pStyle w:val="BodyText"/>
        <w:kinsoku w:val="0"/>
        <w:overflowPunct w:val="0"/>
        <w:ind w:left="0"/>
        <w:rPr>
          <w:i/>
          <w:iCs/>
        </w:rPr>
      </w:pPr>
    </w:p>
    <w:p w:rsidRPr="000D262E" w:rsidR="00B038CA" w:rsidRDefault="00B038CA" w14:paraId="4D9F80F6" w14:textId="77777777">
      <w:pPr>
        <w:pStyle w:val="BodyText"/>
        <w:kinsoku w:val="0"/>
        <w:overflowPunct w:val="0"/>
        <w:ind w:left="0"/>
        <w:rPr>
          <w:i/>
          <w:iCs/>
        </w:rPr>
      </w:pPr>
    </w:p>
    <w:p w:rsidRPr="000D262E" w:rsidR="00B038CA" w:rsidRDefault="00B038CA" w14:paraId="7B2337BA" w14:textId="77777777">
      <w:pPr>
        <w:pStyle w:val="BodyText"/>
        <w:kinsoku w:val="0"/>
        <w:overflowPunct w:val="0"/>
        <w:ind w:left="0"/>
        <w:rPr>
          <w:i/>
          <w:iCs/>
        </w:rPr>
      </w:pPr>
    </w:p>
    <w:p w:rsidRPr="000D262E" w:rsidR="00B038CA" w:rsidRDefault="00B038CA" w14:paraId="111DDD06" w14:textId="77777777">
      <w:pPr>
        <w:pStyle w:val="BodyText"/>
        <w:kinsoku w:val="0"/>
        <w:overflowPunct w:val="0"/>
        <w:ind w:left="0"/>
        <w:rPr>
          <w:i/>
          <w:iCs/>
        </w:rPr>
      </w:pPr>
    </w:p>
    <w:p w:rsidRPr="000D262E" w:rsidR="00B038CA" w:rsidRDefault="00B038CA" w14:paraId="41B4EBCC" w14:textId="77777777">
      <w:pPr>
        <w:pStyle w:val="BodyText"/>
        <w:kinsoku w:val="0"/>
        <w:overflowPunct w:val="0"/>
        <w:ind w:left="0"/>
        <w:rPr>
          <w:i/>
          <w:iCs/>
        </w:rPr>
      </w:pPr>
    </w:p>
    <w:p w:rsidRPr="000D262E" w:rsidR="00B038CA" w:rsidRDefault="00B038CA" w14:paraId="54C6C8ED" w14:textId="77777777">
      <w:pPr>
        <w:pStyle w:val="BodyText"/>
        <w:kinsoku w:val="0"/>
        <w:overflowPunct w:val="0"/>
        <w:spacing w:before="10"/>
        <w:ind w:left="0"/>
        <w:rPr>
          <w:i/>
          <w:iCs/>
        </w:rPr>
      </w:pPr>
    </w:p>
    <w:p w:rsidRPr="000D262E" w:rsidR="00B038CA" w:rsidRDefault="00B038CA" w14:paraId="69170170" w14:textId="77777777">
      <w:pPr>
        <w:pStyle w:val="Heading3"/>
        <w:kinsoku w:val="0"/>
        <w:overflowPunct w:val="0"/>
        <w:rPr>
          <w:b w:val="0"/>
          <w:bCs w:val="0"/>
          <w:i w:val="0"/>
          <w:iCs w:val="0"/>
        </w:rPr>
      </w:pPr>
      <w:r w:rsidRPr="000D262E">
        <w:t>Conclusion:</w:t>
      </w:r>
    </w:p>
    <w:p w:rsidRPr="000D262E" w:rsidR="00B038CA" w:rsidRDefault="00B038CA" w14:paraId="329F219F" w14:textId="77777777">
      <w:pPr>
        <w:pStyle w:val="BodyText"/>
        <w:kinsoku w:val="0"/>
        <w:overflowPunct w:val="0"/>
        <w:ind w:left="0"/>
        <w:rPr>
          <w:b/>
          <w:bCs/>
          <w:i/>
          <w:iCs/>
        </w:rPr>
      </w:pPr>
    </w:p>
    <w:p w:rsidRPr="000D262E" w:rsidR="00B038CA" w:rsidRDefault="00B038CA" w14:paraId="1DD994E0" w14:textId="77777777">
      <w:pPr>
        <w:pStyle w:val="BodyText"/>
        <w:kinsoku w:val="0"/>
        <w:overflowPunct w:val="0"/>
        <w:spacing w:before="2"/>
        <w:ind w:left="0"/>
        <w:rPr>
          <w:b/>
          <w:bCs/>
          <w:i/>
          <w:iCs/>
        </w:rPr>
      </w:pPr>
    </w:p>
    <w:p w:rsidRPr="000D262E" w:rsidR="00B038CA" w:rsidRDefault="00B038CA" w14:paraId="3F310D1F" w14:textId="77777777">
      <w:pPr>
        <w:pStyle w:val="BodyText"/>
        <w:kinsoku w:val="0"/>
        <w:overflowPunct w:val="0"/>
        <w:ind w:left="1560"/>
      </w:pPr>
      <w:r w:rsidRPr="000D262E">
        <w:rPr>
          <w:b/>
          <w:bCs/>
          <w:i/>
          <w:iCs/>
        </w:rPr>
        <w:t>Continue working together</w:t>
      </w:r>
    </w:p>
    <w:p w:rsidRPr="000D262E" w:rsidR="00B038CA" w:rsidRDefault="00D8618B" w14:paraId="57D13D7F" w14:textId="0900AE43">
      <w:pPr>
        <w:pStyle w:val="BodyText"/>
        <w:kinsoku w:val="0"/>
        <w:overflowPunct w:val="0"/>
        <w:spacing w:line="20" w:lineRule="atLeast"/>
        <w:ind w:left="112"/>
      </w:pPr>
      <w:r>
        <w:rPr>
          <w:noProof/>
        </w:rPr>
        <mc:AlternateContent>
          <mc:Choice Requires="wpg">
            <w:drawing>
              <wp:inline distT="0" distB="0" distL="0" distR="0" wp14:anchorId="2FBE7A90" wp14:editId="1B7F9841">
                <wp:extent cx="467360" cy="12700"/>
                <wp:effectExtent l="8890" t="8890" r="0" b="0"/>
                <wp:docPr id="11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12700"/>
                          <a:chOff x="0" y="0"/>
                          <a:chExt cx="736" cy="20"/>
                        </a:xfrm>
                      </wpg:grpSpPr>
                      <wps:wsp>
                        <wps:cNvPr id="118" name="Freeform 71"/>
                        <wps:cNvSpPr>
                          <a:spLocks/>
                        </wps:cNvSpPr>
                        <wps:spPr bwMode="auto">
                          <a:xfrm>
                            <a:off x="7" y="7"/>
                            <a:ext cx="720" cy="2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3606CCB">
              <v:group id="Group 70" style="width:36.8pt;height:1pt;mso-position-horizontal-relative:char;mso-position-vertical-relative:line" coordsize="736,20" o:spid="_x0000_s1026" w14:anchorId="34C0C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">
                <v:shape id="Freeform 71" style="position:absolute;left:7;top:7;width:720;height:20;visibility:visible;mso-wrap-style:square;v-text-anchor:top" coordsize="720,20" o:spid="_x0000_s1027" filled="f" strokeweight=".26669mm" path="m,l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">
                  <v:path arrowok="t" o:connecttype="custom" o:connectlocs="0,0;720,0" o:connectangles="0,0"/>
                </v:shape>
                <w10:anchorlock/>
              </v:group>
            </w:pict>
          </mc:Fallback>
        </mc:AlternateContent>
      </w:r>
    </w:p>
    <w:p w:rsidRPr="000D262E" w:rsidR="00B038CA" w:rsidRDefault="00B038CA" w14:paraId="113105CF" w14:textId="77777777">
      <w:pPr>
        <w:pStyle w:val="BodyText"/>
        <w:kinsoku w:val="0"/>
        <w:overflowPunct w:val="0"/>
        <w:ind w:left="0"/>
        <w:rPr>
          <w:b/>
          <w:bCs/>
          <w:i/>
          <w:iCs/>
        </w:rPr>
      </w:pPr>
    </w:p>
    <w:p w:rsidRPr="000D262E" w:rsidR="00B038CA" w:rsidRDefault="00B038CA" w14:paraId="20B8936B" w14:textId="77777777">
      <w:pPr>
        <w:pStyle w:val="BodyText"/>
        <w:kinsoku w:val="0"/>
        <w:overflowPunct w:val="0"/>
        <w:spacing w:before="8"/>
        <w:ind w:left="0"/>
        <w:rPr>
          <w:b/>
          <w:bCs/>
          <w:i/>
          <w:iCs/>
        </w:rPr>
      </w:pPr>
    </w:p>
    <w:p w:rsidRPr="000D262E" w:rsidR="00B038CA" w:rsidRDefault="00D8618B" w14:paraId="63FC32B5" w14:textId="56B65644">
      <w:pPr>
        <w:pStyle w:val="BodyText"/>
        <w:kinsoku w:val="0"/>
        <w:overflowPunct w:val="0"/>
        <w:spacing w:line="482" w:lineRule="auto"/>
        <w:ind w:left="1560" w:right="1708"/>
      </w:pPr>
      <w:r>
        <w:rPr>
          <w:noProof/>
        </w:rPr>
        <mc:AlternateContent>
          <mc:Choice Requires="wps">
            <w:drawing>
              <wp:anchor distT="0" distB="0" distL="114300" distR="114300" simplePos="0" relativeHeight="251631616" behindDoc="1" locked="0" layoutInCell="0" allowOverlap="1" wp14:anchorId="3970C3D3" wp14:editId="504DE0CF">
                <wp:simplePos x="0" y="0"/>
                <wp:positionH relativeFrom="page">
                  <wp:posOffset>1143000</wp:posOffset>
                </wp:positionH>
                <wp:positionV relativeFrom="paragraph">
                  <wp:posOffset>170815</wp:posOffset>
                </wp:positionV>
                <wp:extent cx="457200" cy="12700"/>
                <wp:effectExtent l="0" t="0" r="0" b="0"/>
                <wp:wrapNone/>
                <wp:docPr id="11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270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C7732AA">
              <v:polyline id="Freeform 72"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20" o:spid="_x0000_s1026" o:allowincell="f" filled="f" strokeweight=".26669mm" points="90pt,13.45pt,126pt,13.45pt" w14:anchorId="52436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">
                <v:path arrowok="t" o:connecttype="custom" o:connectlocs="0,0;457200,0" o:connectangles="0,0"/>
                <w10:wrap anchorx="page"/>
              </v:polyline>
            </w:pict>
          </mc:Fallback>
        </mc:AlternateContent>
      </w:r>
      <w:r w:rsidRPr="000D262E" w:rsidR="00B038CA">
        <w:rPr>
          <w:b/>
          <w:bCs/>
          <w:i/>
          <w:iCs/>
        </w:rPr>
        <w:t>Make the following changes and continue working together Specify Changes:</w:t>
      </w:r>
    </w:p>
    <w:p w:rsidRPr="000D262E" w:rsidR="00B038CA" w:rsidRDefault="00B038CA" w14:paraId="5D32247E" w14:textId="77777777">
      <w:pPr>
        <w:pStyle w:val="BodyText"/>
        <w:kinsoku w:val="0"/>
        <w:overflowPunct w:val="0"/>
        <w:ind w:left="0"/>
        <w:rPr>
          <w:b/>
          <w:bCs/>
          <w:i/>
          <w:iCs/>
        </w:rPr>
      </w:pPr>
    </w:p>
    <w:p w:rsidRPr="000D262E" w:rsidR="00B038CA" w:rsidRDefault="00B038CA" w14:paraId="67AECE56" w14:textId="77777777">
      <w:pPr>
        <w:pStyle w:val="BodyText"/>
        <w:kinsoku w:val="0"/>
        <w:overflowPunct w:val="0"/>
        <w:ind w:left="0"/>
        <w:rPr>
          <w:b/>
          <w:bCs/>
          <w:i/>
          <w:iCs/>
        </w:rPr>
      </w:pPr>
    </w:p>
    <w:p w:rsidRPr="000D262E" w:rsidR="00B038CA" w:rsidRDefault="00B038CA" w14:paraId="382EADE8" w14:textId="77777777">
      <w:pPr>
        <w:pStyle w:val="BodyText"/>
        <w:kinsoku w:val="0"/>
        <w:overflowPunct w:val="0"/>
        <w:ind w:left="0"/>
        <w:rPr>
          <w:b/>
          <w:bCs/>
          <w:i/>
          <w:iCs/>
        </w:rPr>
      </w:pPr>
    </w:p>
    <w:p w:rsidRPr="000D262E" w:rsidR="00B038CA" w:rsidRDefault="00B038CA" w14:paraId="71D27000" w14:textId="77777777">
      <w:pPr>
        <w:pStyle w:val="BodyText"/>
        <w:kinsoku w:val="0"/>
        <w:overflowPunct w:val="0"/>
        <w:ind w:left="0"/>
        <w:rPr>
          <w:b/>
          <w:bCs/>
          <w:i/>
          <w:iCs/>
        </w:rPr>
      </w:pPr>
    </w:p>
    <w:p w:rsidRPr="000D262E" w:rsidR="00B038CA" w:rsidRDefault="00B038CA" w14:paraId="311F9E39" w14:textId="77777777">
      <w:pPr>
        <w:pStyle w:val="BodyText"/>
        <w:kinsoku w:val="0"/>
        <w:overflowPunct w:val="0"/>
        <w:spacing w:before="6"/>
        <w:ind w:left="0"/>
        <w:rPr>
          <w:b/>
          <w:bCs/>
          <w:i/>
          <w:iCs/>
        </w:rPr>
      </w:pPr>
    </w:p>
    <w:p w:rsidRPr="000D262E" w:rsidR="00B038CA" w:rsidRDefault="00B038CA" w14:paraId="2505ABAD" w14:textId="77777777">
      <w:pPr>
        <w:pStyle w:val="BodyText"/>
        <w:kinsoku w:val="0"/>
        <w:overflowPunct w:val="0"/>
        <w:ind w:left="1569"/>
      </w:pPr>
      <w:proofErr w:type="gramStart"/>
      <w:r w:rsidRPr="000D262E">
        <w:rPr>
          <w:b/>
          <w:bCs/>
          <w:i/>
          <w:iCs/>
        </w:rPr>
        <w:t>Seek</w:t>
      </w:r>
      <w:proofErr w:type="gramEnd"/>
      <w:r w:rsidRPr="000D262E">
        <w:rPr>
          <w:b/>
          <w:bCs/>
          <w:i/>
          <w:iCs/>
        </w:rPr>
        <w:t xml:space="preserve"> out a new Mentoring Relationship for </w:t>
      </w:r>
      <w:proofErr w:type="gramStart"/>
      <w:r w:rsidRPr="000D262E">
        <w:rPr>
          <w:b/>
          <w:bCs/>
          <w:i/>
          <w:iCs/>
        </w:rPr>
        <w:t>student</w:t>
      </w:r>
      <w:proofErr w:type="gramEnd"/>
    </w:p>
    <w:p w:rsidRPr="000D262E" w:rsidR="00B038CA" w:rsidRDefault="00D8618B" w14:paraId="6597E3D0" w14:textId="0087E1C5">
      <w:pPr>
        <w:pStyle w:val="BodyText"/>
        <w:kinsoku w:val="0"/>
        <w:overflowPunct w:val="0"/>
        <w:spacing w:line="20" w:lineRule="atLeast"/>
        <w:ind w:left="112"/>
      </w:pPr>
      <w:r>
        <w:rPr>
          <w:noProof/>
        </w:rPr>
        <mc:AlternateContent>
          <mc:Choice Requires="wpg">
            <w:drawing>
              <wp:inline distT="0" distB="0" distL="0" distR="0" wp14:anchorId="68CB7B23" wp14:editId="2B33E293">
                <wp:extent cx="467360" cy="12700"/>
                <wp:effectExtent l="8890" t="5715" r="0" b="635"/>
                <wp:docPr id="11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12700"/>
                          <a:chOff x="0" y="0"/>
                          <a:chExt cx="736" cy="20"/>
                        </a:xfrm>
                      </wpg:grpSpPr>
                      <wps:wsp>
                        <wps:cNvPr id="115" name="Freeform 74"/>
                        <wps:cNvSpPr>
                          <a:spLocks/>
                        </wps:cNvSpPr>
                        <wps:spPr bwMode="auto">
                          <a:xfrm>
                            <a:off x="7" y="7"/>
                            <a:ext cx="720" cy="2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7663430">
              <v:group id="Group 73" style="width:36.8pt;height:1pt;mso-position-horizontal-relative:char;mso-position-vertical-relative:line" coordsize="736,20" o:spid="_x0000_s1026" w14:anchorId="203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">
                <v:shape id="Freeform 74" style="position:absolute;left:7;top:7;width:720;height:20;visibility:visible;mso-wrap-style:square;v-text-anchor:top" coordsize="720,20" o:spid="_x0000_s1027" filled="f" strokeweight=".26669mm" path="m,l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">
                  <v:path arrowok="t" o:connecttype="custom" o:connectlocs="0,0;720,0" o:connectangles="0,0"/>
                </v:shape>
                <w10:anchorlock/>
              </v:group>
            </w:pict>
          </mc:Fallback>
        </mc:AlternateContent>
      </w:r>
    </w:p>
    <w:p w:rsidRPr="000D262E" w:rsidR="00B038CA" w:rsidRDefault="00B038CA" w14:paraId="0F0B85D9" w14:textId="77777777">
      <w:pPr>
        <w:pStyle w:val="BodyText"/>
        <w:kinsoku w:val="0"/>
        <w:overflowPunct w:val="0"/>
        <w:ind w:left="0"/>
        <w:rPr>
          <w:b/>
          <w:bCs/>
          <w:i/>
          <w:iCs/>
        </w:rPr>
      </w:pPr>
    </w:p>
    <w:p w:rsidRPr="000D262E" w:rsidR="00B038CA" w:rsidRDefault="00B038CA" w14:paraId="481A7CCB" w14:textId="77777777">
      <w:pPr>
        <w:pStyle w:val="BodyText"/>
        <w:kinsoku w:val="0"/>
        <w:overflowPunct w:val="0"/>
        <w:ind w:left="0"/>
        <w:rPr>
          <w:b/>
          <w:bCs/>
          <w:i/>
          <w:iCs/>
        </w:rPr>
      </w:pPr>
    </w:p>
    <w:p w:rsidRPr="000D262E" w:rsidR="00B038CA" w:rsidRDefault="00B038CA" w14:paraId="3B3262F8" w14:textId="77777777">
      <w:pPr>
        <w:pStyle w:val="BodyText"/>
        <w:kinsoku w:val="0"/>
        <w:overflowPunct w:val="0"/>
        <w:ind w:left="0"/>
        <w:rPr>
          <w:b/>
          <w:bCs/>
          <w:i/>
          <w:iCs/>
        </w:rPr>
      </w:pPr>
    </w:p>
    <w:p w:rsidRPr="000D262E" w:rsidR="00B038CA" w:rsidRDefault="00B038CA" w14:paraId="170B9B2A" w14:textId="77777777">
      <w:pPr>
        <w:pStyle w:val="BodyText"/>
        <w:kinsoku w:val="0"/>
        <w:overflowPunct w:val="0"/>
        <w:ind w:left="0"/>
        <w:rPr>
          <w:b/>
          <w:bCs/>
          <w:i/>
          <w:iCs/>
        </w:rPr>
      </w:pPr>
    </w:p>
    <w:p w:rsidRPr="000D262E" w:rsidR="00B038CA" w:rsidRDefault="00B038CA" w14:paraId="334C5048" w14:textId="77777777">
      <w:pPr>
        <w:pStyle w:val="BodyText"/>
        <w:kinsoku w:val="0"/>
        <w:overflowPunct w:val="0"/>
        <w:spacing w:before="10"/>
        <w:ind w:left="0"/>
        <w:rPr>
          <w:b/>
          <w:bCs/>
          <w:i/>
          <w:iCs/>
        </w:rPr>
      </w:pPr>
    </w:p>
    <w:p w:rsidRPr="000D262E" w:rsidR="00B038CA" w:rsidRDefault="00B038CA" w14:paraId="11B0B293" w14:textId="77777777">
      <w:pPr>
        <w:pStyle w:val="BodyText"/>
        <w:tabs>
          <w:tab w:val="left" w:pos="5308"/>
          <w:tab w:val="left" w:pos="5889"/>
          <w:tab w:val="left" w:pos="7929"/>
        </w:tabs>
        <w:kinsoku w:val="0"/>
        <w:overflowPunct w:val="0"/>
        <w:ind w:left="131" w:right="533"/>
      </w:pPr>
      <w:r w:rsidRPr="000D262E">
        <w:rPr>
          <w:b/>
          <w:bCs/>
          <w:i/>
          <w:iCs/>
        </w:rPr>
        <w:t>Mentor’s Signature</w:t>
      </w:r>
      <w:r w:rsidRPr="000D262E">
        <w:rPr>
          <w:b/>
          <w:bCs/>
          <w:i/>
          <w:iCs/>
          <w:u w:val="thick"/>
        </w:rPr>
        <w:tab/>
      </w:r>
      <w:r w:rsidRPr="000D262E">
        <w:rPr>
          <w:b/>
          <w:bCs/>
          <w:i/>
          <w:iCs/>
        </w:rPr>
        <w:tab/>
      </w:r>
      <w:r w:rsidRPr="000D262E">
        <w:rPr>
          <w:b/>
          <w:bCs/>
          <w:i/>
          <w:iCs/>
        </w:rPr>
        <w:t xml:space="preserve">Date: </w:t>
      </w:r>
      <w:r w:rsidRPr="000D262E">
        <w:rPr>
          <w:b/>
          <w:bCs/>
          <w:i/>
          <w:iCs/>
          <w:u w:val="thick"/>
        </w:rPr>
        <w:t xml:space="preserve"> </w:t>
      </w:r>
      <w:r w:rsidRPr="000D262E">
        <w:rPr>
          <w:b/>
          <w:bCs/>
          <w:i/>
          <w:iCs/>
          <w:u w:val="thick"/>
        </w:rPr>
        <w:tab/>
      </w:r>
    </w:p>
    <w:p w:rsidRPr="000D262E" w:rsidR="00B038CA" w:rsidRDefault="00B038CA" w14:paraId="42BF71C4" w14:textId="77777777">
      <w:pPr>
        <w:pStyle w:val="BodyText"/>
        <w:kinsoku w:val="0"/>
        <w:overflowPunct w:val="0"/>
        <w:ind w:left="0"/>
        <w:rPr>
          <w:b/>
          <w:bCs/>
          <w:i/>
          <w:iCs/>
        </w:rPr>
      </w:pPr>
    </w:p>
    <w:p w:rsidRPr="000D262E" w:rsidR="00B038CA" w:rsidRDefault="00B038CA" w14:paraId="457C472B" w14:textId="77777777">
      <w:pPr>
        <w:pStyle w:val="BodyText"/>
        <w:kinsoku w:val="0"/>
        <w:overflowPunct w:val="0"/>
        <w:ind w:left="0"/>
        <w:rPr>
          <w:b/>
          <w:bCs/>
          <w:i/>
          <w:iCs/>
        </w:rPr>
      </w:pPr>
    </w:p>
    <w:p w:rsidRPr="000D262E" w:rsidR="00B038CA" w:rsidP="000D262E" w:rsidRDefault="00D8618B" w14:paraId="1372DEE0" w14:textId="4FE62B23">
      <w:pPr>
        <w:pStyle w:val="BodyText"/>
        <w:tabs>
          <w:tab w:val="left" w:pos="5879"/>
          <w:tab w:val="left" w:pos="8018"/>
        </w:tabs>
        <w:kinsoku w:val="0"/>
        <w:overflowPunct w:val="0"/>
        <w:spacing w:before="69"/>
        <w:ind w:left="120"/>
        <w:rPr>
          <w:b/>
          <w:bCs/>
        </w:rPr>
        <w:sectPr w:rsidRPr="000D262E" w:rsidR="00B038CA">
          <w:footerReference w:type="default" r:id="rId64"/>
          <w:pgSz w:w="12240" w:h="15840" w:orient="portrait"/>
          <w:pgMar w:top="480" w:right="1320" w:bottom="280" w:left="1680" w:header="0" w:footer="0" w:gutter="0"/>
          <w:cols w:equalWidth="0" w:space="720">
            <w:col w:w="9240"/>
          </w:cols>
          <w:noEndnote/>
        </w:sectPr>
      </w:pPr>
      <w:r>
        <w:rPr>
          <w:noProof/>
        </w:rPr>
        <mc:AlternateContent>
          <mc:Choice Requires="wps">
            <w:drawing>
              <wp:anchor distT="0" distB="0" distL="114300" distR="114300" simplePos="0" relativeHeight="251632640" behindDoc="1" locked="0" layoutInCell="0" allowOverlap="1" wp14:anchorId="613FCE4C" wp14:editId="38DB4B57">
                <wp:simplePos x="0" y="0"/>
                <wp:positionH relativeFrom="page">
                  <wp:posOffset>2451735</wp:posOffset>
                </wp:positionH>
                <wp:positionV relativeFrom="paragraph">
                  <wp:posOffset>145415</wp:posOffset>
                </wp:positionV>
                <wp:extent cx="1981200" cy="12700"/>
                <wp:effectExtent l="0" t="0" r="0" b="0"/>
                <wp:wrapNone/>
                <wp:docPr id="113"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270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8D54F9A">
              <v:polyline id="Freeform 75"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0,20" o:spid="_x0000_s1026" o:allowincell="f" filled="f" points="193.05pt,11.45pt,349.05pt,11.45pt" w14:anchorId="401A6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">
                <v:path arrowok="t" o:connecttype="custom" o:connectlocs="0,0;1981200,0" o:connectangles="0,0"/>
                <w10:wrap anchorx="page"/>
              </v:polyline>
            </w:pict>
          </mc:Fallback>
        </mc:AlternateContent>
      </w:r>
      <w:r w:rsidRPr="000D262E" w:rsidR="00B038CA">
        <w:rPr>
          <w:b/>
          <w:bCs/>
          <w:i/>
          <w:iCs/>
        </w:rPr>
        <w:t>Student’s Signature</w:t>
      </w:r>
      <w:r w:rsidRPr="000D262E" w:rsidR="00B038CA">
        <w:rPr>
          <w:b/>
          <w:bCs/>
          <w:i/>
          <w:iCs/>
        </w:rPr>
        <w:tab/>
      </w:r>
      <w:r w:rsidRPr="000D262E" w:rsidR="00B038CA">
        <w:rPr>
          <w:b/>
          <w:bCs/>
          <w:i/>
          <w:iCs/>
        </w:rPr>
        <w:t>Date:</w:t>
      </w:r>
      <w:r w:rsidRPr="000D262E" w:rsidR="00B038CA">
        <w:rPr>
          <w:b/>
          <w:bCs/>
          <w:i/>
          <w:iCs/>
          <w:u w:val="thick"/>
        </w:rPr>
        <w:t xml:space="preserve"> </w:t>
      </w:r>
      <w:r w:rsidRPr="000D262E" w:rsidR="00B038CA">
        <w:rPr>
          <w:b/>
          <w:bCs/>
          <w:i/>
          <w:iCs/>
          <w:u w:val="thick"/>
        </w:rPr>
        <w:tab/>
      </w:r>
    </w:p>
    <w:p w:rsidRPr="00E46AC1" w:rsidR="00B038CA" w:rsidRDefault="00DE626B" w14:paraId="38DCE4DB" w14:textId="77777777">
      <w:pPr>
        <w:pStyle w:val="BodyText"/>
        <w:kinsoku w:val="0"/>
        <w:overflowPunct w:val="0"/>
        <w:spacing w:before="58"/>
        <w:ind w:left="0" w:right="98"/>
        <w:jc w:val="right"/>
        <w:rPr>
          <w:rFonts w:ascii="Arial" w:hAnsi="Arial" w:cs="Arial"/>
          <w:sz w:val="16"/>
          <w:szCs w:val="16"/>
        </w:rPr>
      </w:pPr>
      <w:r>
        <w:rPr>
          <w:rFonts w:ascii="Arial" w:hAnsi="Arial" w:cs="Arial"/>
          <w:w w:val="95"/>
          <w:sz w:val="16"/>
          <w:szCs w:val="16"/>
        </w:rPr>
        <w:t>A12</w:t>
      </w:r>
    </w:p>
    <w:p w:rsidRPr="00E46AC1" w:rsidR="00B038CA" w:rsidRDefault="00B038CA" w14:paraId="0D448937" w14:textId="77777777">
      <w:pPr>
        <w:pStyle w:val="BodyText"/>
        <w:kinsoku w:val="0"/>
        <w:overflowPunct w:val="0"/>
        <w:ind w:left="0"/>
        <w:rPr>
          <w:rFonts w:ascii="Arial" w:hAnsi="Arial" w:cs="Arial"/>
          <w:sz w:val="20"/>
          <w:szCs w:val="20"/>
        </w:rPr>
      </w:pPr>
    </w:p>
    <w:p w:rsidRPr="00E46AC1" w:rsidR="00B038CA" w:rsidRDefault="00B038CA" w14:paraId="1950CCCA" w14:textId="77777777">
      <w:pPr>
        <w:pStyle w:val="BodyText"/>
        <w:kinsoku w:val="0"/>
        <w:overflowPunct w:val="0"/>
        <w:ind w:left="0"/>
        <w:rPr>
          <w:rFonts w:ascii="Arial" w:hAnsi="Arial" w:cs="Arial"/>
          <w:sz w:val="20"/>
          <w:szCs w:val="20"/>
        </w:rPr>
      </w:pPr>
    </w:p>
    <w:p w:rsidRPr="00E46AC1" w:rsidR="00B038CA" w:rsidRDefault="00B038CA" w14:paraId="4BCD11A3" w14:textId="77777777">
      <w:pPr>
        <w:pStyle w:val="BodyText"/>
        <w:kinsoku w:val="0"/>
        <w:overflowPunct w:val="0"/>
        <w:spacing w:before="5"/>
        <w:ind w:left="0"/>
        <w:rPr>
          <w:rFonts w:ascii="Arial" w:hAnsi="Arial" w:cs="Arial"/>
          <w:sz w:val="16"/>
          <w:szCs w:val="16"/>
        </w:rPr>
      </w:pPr>
    </w:p>
    <w:p w:rsidRPr="000D262E" w:rsidR="00B038CA" w:rsidP="00721008" w:rsidRDefault="00B038CA" w14:paraId="152A7328" w14:textId="77777777">
      <w:pPr>
        <w:pStyle w:val="Heading1"/>
        <w:kinsoku w:val="0"/>
        <w:overflowPunct w:val="0"/>
        <w:spacing w:line="241" w:lineRule="auto"/>
        <w:ind w:left="90" w:right="156" w:firstLine="7"/>
        <w:rPr>
          <w:rFonts w:ascii="Times New Roman" w:hAnsi="Times New Roman" w:cs="Times New Roman"/>
          <w:b w:val="0"/>
          <w:bCs w:val="0"/>
          <w:sz w:val="24"/>
          <w:szCs w:val="24"/>
          <w:u w:val="none"/>
        </w:rPr>
      </w:pPr>
      <w:bookmarkStart w:name="annualreport" w:id="41"/>
      <w:r w:rsidRPr="000D262E">
        <w:rPr>
          <w:rFonts w:ascii="Times New Roman" w:hAnsi="Times New Roman" w:cs="Times New Roman"/>
          <w:sz w:val="24"/>
          <w:szCs w:val="24"/>
          <w:u w:val="none"/>
        </w:rPr>
        <w:t>ANNUAL GRADUATE STUDENT REPORT AND EVALUATION OF PROFESSIONAL ACTIVITIES</w:t>
      </w:r>
    </w:p>
    <w:bookmarkEnd w:id="41"/>
    <w:p w:rsidRPr="000D262E" w:rsidR="00B038CA" w:rsidRDefault="00B038CA" w14:paraId="18909050" w14:textId="77777777">
      <w:pPr>
        <w:pStyle w:val="BodyText"/>
        <w:kinsoku w:val="0"/>
        <w:overflowPunct w:val="0"/>
        <w:spacing w:before="1"/>
        <w:ind w:left="0"/>
        <w:rPr>
          <w:b/>
          <w:bCs/>
        </w:rPr>
      </w:pPr>
    </w:p>
    <w:p w:rsidRPr="000D262E" w:rsidR="00B038CA" w:rsidRDefault="00B038CA" w14:paraId="7CFD0B2D" w14:textId="77777777">
      <w:pPr>
        <w:pStyle w:val="Heading2"/>
        <w:kinsoku w:val="0"/>
        <w:overflowPunct w:val="0"/>
        <w:ind w:left="100" w:right="156"/>
        <w:rPr>
          <w:b w:val="0"/>
          <w:bCs w:val="0"/>
        </w:rPr>
      </w:pPr>
      <w:r w:rsidRPr="000D262E">
        <w:t>Note. Graduate Students are to complete this report each year prior to the yearly evaluation meeting.  It will serve as one of the bases for faculty evaluations of student progress through the program.  Please put down dates of achievements.</w:t>
      </w:r>
    </w:p>
    <w:p w:rsidRPr="000D262E" w:rsidR="00B038CA" w:rsidRDefault="00B038CA" w14:paraId="12A2AD72" w14:textId="77777777">
      <w:pPr>
        <w:pStyle w:val="BodyText"/>
        <w:kinsoku w:val="0"/>
        <w:overflowPunct w:val="0"/>
        <w:spacing w:before="5"/>
        <w:ind w:left="0"/>
        <w:rPr>
          <w:b/>
          <w:bCs/>
        </w:rPr>
      </w:pPr>
    </w:p>
    <w:p w:rsidRPr="000D262E" w:rsidR="00B038CA" w:rsidRDefault="00B038CA" w14:paraId="05E497B4" w14:textId="77777777">
      <w:pPr>
        <w:pStyle w:val="BodyText"/>
        <w:tabs>
          <w:tab w:val="left" w:pos="4479"/>
        </w:tabs>
        <w:kinsoku w:val="0"/>
        <w:overflowPunct w:val="0"/>
        <w:ind w:left="100"/>
      </w:pPr>
      <w:r w:rsidRPr="000D262E">
        <w:rPr>
          <w:b/>
          <w:bCs/>
        </w:rPr>
        <w:t>Name</w:t>
      </w:r>
      <w:r w:rsidRPr="000D262E">
        <w:t xml:space="preserve">: </w:t>
      </w:r>
      <w:r w:rsidRPr="000D262E">
        <w:rPr>
          <w:u w:val="single"/>
        </w:rPr>
        <w:t xml:space="preserve"> </w:t>
      </w:r>
      <w:r w:rsidRPr="000D262E">
        <w:rPr>
          <w:u w:val="single"/>
        </w:rPr>
        <w:tab/>
      </w:r>
    </w:p>
    <w:p w:rsidRPr="000D262E" w:rsidR="00B038CA" w:rsidRDefault="00B038CA" w14:paraId="2D9C8B17" w14:textId="77777777">
      <w:pPr>
        <w:pStyle w:val="BodyText"/>
        <w:kinsoku w:val="0"/>
        <w:overflowPunct w:val="0"/>
        <w:spacing w:before="2"/>
        <w:ind w:left="0"/>
      </w:pPr>
    </w:p>
    <w:p w:rsidRPr="000D262E" w:rsidR="00B038CA" w:rsidRDefault="00B038CA" w14:paraId="6990BBC2" w14:textId="77777777">
      <w:pPr>
        <w:pStyle w:val="Heading2"/>
        <w:tabs>
          <w:tab w:val="left" w:pos="4940"/>
        </w:tabs>
        <w:kinsoku w:val="0"/>
        <w:overflowPunct w:val="0"/>
        <w:spacing w:before="69"/>
        <w:ind w:left="100"/>
        <w:rPr>
          <w:b w:val="0"/>
          <w:bCs w:val="0"/>
        </w:rPr>
      </w:pPr>
      <w:r w:rsidRPr="000D262E">
        <w:t>Year You Began the Program</w:t>
      </w:r>
      <w:r w:rsidRPr="000D262E">
        <w:rPr>
          <w:b w:val="0"/>
          <w:bCs w:val="0"/>
        </w:rPr>
        <w:t xml:space="preserve">:  </w:t>
      </w:r>
      <w:r w:rsidRPr="000D262E">
        <w:rPr>
          <w:b w:val="0"/>
          <w:bCs w:val="0"/>
          <w:u w:val="single"/>
        </w:rPr>
        <w:t xml:space="preserve"> </w:t>
      </w:r>
      <w:r w:rsidRPr="000D262E">
        <w:rPr>
          <w:b w:val="0"/>
          <w:bCs w:val="0"/>
          <w:u w:val="single"/>
        </w:rPr>
        <w:tab/>
      </w:r>
    </w:p>
    <w:p w:rsidRPr="000D262E" w:rsidR="00B038CA" w:rsidRDefault="00B038CA" w14:paraId="707FE979" w14:textId="77777777">
      <w:pPr>
        <w:pStyle w:val="BodyText"/>
        <w:kinsoku w:val="0"/>
        <w:overflowPunct w:val="0"/>
        <w:spacing w:before="11"/>
        <w:ind w:left="0"/>
      </w:pPr>
    </w:p>
    <w:p w:rsidRPr="000D262E" w:rsidR="00B038CA" w:rsidRDefault="00B038CA" w14:paraId="762CCBA7" w14:textId="77777777">
      <w:pPr>
        <w:pStyle w:val="BodyText"/>
        <w:tabs>
          <w:tab w:val="left" w:pos="5619"/>
        </w:tabs>
        <w:kinsoku w:val="0"/>
        <w:overflowPunct w:val="0"/>
        <w:spacing w:before="69"/>
        <w:ind w:left="100"/>
      </w:pPr>
      <w:r w:rsidRPr="000D262E">
        <w:rPr>
          <w:b/>
          <w:bCs/>
        </w:rPr>
        <w:t>Primary Advisor</w:t>
      </w:r>
      <w:r w:rsidRPr="000D262E">
        <w:t xml:space="preserve">:  </w:t>
      </w:r>
      <w:r w:rsidRPr="000D262E">
        <w:rPr>
          <w:u w:val="single"/>
        </w:rPr>
        <w:t xml:space="preserve"> </w:t>
      </w:r>
      <w:r w:rsidRPr="000D262E">
        <w:rPr>
          <w:u w:val="single"/>
        </w:rPr>
        <w:tab/>
      </w:r>
    </w:p>
    <w:p w:rsidRPr="000D262E" w:rsidR="00B038CA" w:rsidRDefault="00B038CA" w14:paraId="2F8DB9E2" w14:textId="77777777">
      <w:pPr>
        <w:pStyle w:val="BodyText"/>
        <w:kinsoku w:val="0"/>
        <w:overflowPunct w:val="0"/>
        <w:spacing w:before="11"/>
        <w:ind w:left="0"/>
      </w:pPr>
    </w:p>
    <w:p w:rsidRPr="000D262E" w:rsidR="00B038CA" w:rsidRDefault="00B038CA" w14:paraId="6B20E273" w14:textId="77777777">
      <w:pPr>
        <w:pStyle w:val="BodyText"/>
        <w:tabs>
          <w:tab w:val="left" w:pos="3980"/>
        </w:tabs>
        <w:kinsoku w:val="0"/>
        <w:overflowPunct w:val="0"/>
        <w:spacing w:before="69"/>
        <w:ind w:left="100"/>
      </w:pPr>
      <w:r w:rsidRPr="000D262E">
        <w:rPr>
          <w:b/>
          <w:bCs/>
        </w:rPr>
        <w:t>Year of Evaluation</w:t>
      </w:r>
      <w:proofErr w:type="gramStart"/>
      <w:r w:rsidRPr="000D262E">
        <w:t>:  AY</w:t>
      </w:r>
      <w:proofErr w:type="gramEnd"/>
      <w:r w:rsidRPr="000D262E">
        <w:t xml:space="preserve"> </w:t>
      </w:r>
      <w:proofErr w:type="gramStart"/>
      <w:r w:rsidRPr="000D262E">
        <w:t>20  _</w:t>
      </w:r>
      <w:proofErr w:type="gramEnd"/>
      <w:r w:rsidRPr="000D262E">
        <w:t xml:space="preserve"> -20</w:t>
      </w:r>
      <w:r w:rsidRPr="000D262E">
        <w:rPr>
          <w:u w:val="single"/>
        </w:rPr>
        <w:t xml:space="preserve"> </w:t>
      </w:r>
      <w:r w:rsidRPr="000D262E">
        <w:rPr>
          <w:u w:val="single"/>
        </w:rPr>
        <w:tab/>
      </w:r>
    </w:p>
    <w:p w:rsidRPr="000D262E" w:rsidR="00B038CA" w:rsidRDefault="00B038CA" w14:paraId="679C3D53" w14:textId="77777777">
      <w:pPr>
        <w:pStyle w:val="BodyText"/>
        <w:kinsoku w:val="0"/>
        <w:overflowPunct w:val="0"/>
        <w:ind w:left="0"/>
      </w:pPr>
    </w:p>
    <w:p w:rsidRPr="000D262E" w:rsidR="00B038CA" w:rsidRDefault="00B038CA" w14:paraId="6FE99A8D" w14:textId="77777777">
      <w:pPr>
        <w:pStyle w:val="BodyText"/>
        <w:kinsoku w:val="0"/>
        <w:overflowPunct w:val="0"/>
        <w:spacing w:before="6"/>
        <w:ind w:left="0"/>
      </w:pPr>
    </w:p>
    <w:p w:rsidRPr="000D262E" w:rsidR="00B038CA" w:rsidRDefault="00B038CA" w14:paraId="6FDB07A9" w14:textId="77777777">
      <w:pPr>
        <w:pStyle w:val="Heading2"/>
        <w:numPr>
          <w:ilvl w:val="0"/>
          <w:numId w:val="5"/>
        </w:numPr>
        <w:tabs>
          <w:tab w:val="left" w:pos="640"/>
        </w:tabs>
        <w:kinsoku w:val="0"/>
        <w:overflowPunct w:val="0"/>
        <w:spacing w:before="69"/>
        <w:rPr>
          <w:b w:val="0"/>
          <w:bCs w:val="0"/>
        </w:rPr>
      </w:pPr>
      <w:r w:rsidRPr="000D262E">
        <w:t>Teaching responsibilities and accomplishments</w:t>
      </w:r>
    </w:p>
    <w:p w:rsidRPr="000D262E" w:rsidR="00B038CA" w:rsidRDefault="00B038CA" w14:paraId="40C1C2B9" w14:textId="77777777">
      <w:pPr>
        <w:pStyle w:val="BodyText"/>
        <w:kinsoku w:val="0"/>
        <w:overflowPunct w:val="0"/>
        <w:spacing w:before="9"/>
        <w:ind w:left="0"/>
        <w:rPr>
          <w:b/>
          <w:bCs/>
        </w:rPr>
      </w:pPr>
    </w:p>
    <w:p w:rsidRPr="000D262E" w:rsidR="00B038CA" w:rsidRDefault="00B038CA" w14:paraId="64581570" w14:textId="77777777">
      <w:pPr>
        <w:pStyle w:val="BodyText"/>
        <w:tabs>
          <w:tab w:val="left" w:pos="3699"/>
        </w:tabs>
        <w:kinsoku w:val="0"/>
        <w:overflowPunct w:val="0"/>
        <w:spacing w:line="480" w:lineRule="auto"/>
        <w:ind w:left="820" w:right="1923" w:hanging="180"/>
      </w:pPr>
      <w:r w:rsidRPr="000D262E">
        <w:rPr>
          <w:b/>
          <w:bCs/>
        </w:rPr>
        <w:t xml:space="preserve">Please List Any TA Responsibilities and Section Enrollments. </w:t>
      </w:r>
      <w:r w:rsidRPr="000D262E">
        <w:rPr>
          <w:b/>
          <w:bCs/>
          <w:w w:val="95"/>
        </w:rPr>
        <w:t>Section</w:t>
      </w:r>
      <w:r w:rsidRPr="000D262E">
        <w:rPr>
          <w:b/>
          <w:bCs/>
          <w:w w:val="95"/>
        </w:rPr>
        <w:tab/>
      </w:r>
      <w:r w:rsidRPr="000D262E">
        <w:rPr>
          <w:b/>
          <w:bCs/>
        </w:rPr>
        <w:t>Enrollment</w:t>
      </w:r>
    </w:p>
    <w:p w:rsidRPr="000D262E" w:rsidR="00B038CA" w:rsidRDefault="00B038CA" w14:paraId="223B488D" w14:textId="77777777">
      <w:pPr>
        <w:pStyle w:val="BodyText"/>
        <w:kinsoku w:val="0"/>
        <w:overflowPunct w:val="0"/>
        <w:ind w:left="0"/>
        <w:rPr>
          <w:b/>
          <w:bCs/>
        </w:rPr>
      </w:pPr>
    </w:p>
    <w:p w:rsidRPr="000D262E" w:rsidR="00B038CA" w:rsidRDefault="00B038CA" w14:paraId="575AFB0D" w14:textId="77777777">
      <w:pPr>
        <w:pStyle w:val="BodyText"/>
        <w:kinsoku w:val="0"/>
        <w:overflowPunct w:val="0"/>
        <w:ind w:left="0"/>
        <w:rPr>
          <w:b/>
          <w:bCs/>
        </w:rPr>
      </w:pPr>
    </w:p>
    <w:p w:rsidRPr="000D262E" w:rsidR="00B038CA" w:rsidRDefault="00B038CA" w14:paraId="585DF38B" w14:textId="77777777">
      <w:pPr>
        <w:pStyle w:val="BodyText"/>
        <w:kinsoku w:val="0"/>
        <w:overflowPunct w:val="0"/>
        <w:spacing w:before="6"/>
        <w:ind w:left="0"/>
        <w:rPr>
          <w:b/>
          <w:bCs/>
        </w:rPr>
      </w:pPr>
    </w:p>
    <w:p w:rsidRPr="000D262E" w:rsidR="00B038CA" w:rsidRDefault="00B038CA" w14:paraId="275502D3" w14:textId="77777777">
      <w:pPr>
        <w:pStyle w:val="BodyText"/>
        <w:tabs>
          <w:tab w:val="left" w:pos="3699"/>
        </w:tabs>
        <w:kinsoku w:val="0"/>
        <w:overflowPunct w:val="0"/>
        <w:spacing w:line="477" w:lineRule="auto"/>
        <w:ind w:left="820" w:right="3773" w:hanging="180"/>
      </w:pPr>
      <w:r w:rsidRPr="000D262E">
        <w:rPr>
          <w:b/>
          <w:bCs/>
        </w:rPr>
        <w:t xml:space="preserve">Please List Courses Taught and Enrollments. </w:t>
      </w:r>
      <w:r w:rsidRPr="000D262E">
        <w:rPr>
          <w:b/>
          <w:bCs/>
          <w:w w:val="95"/>
        </w:rPr>
        <w:t>Course</w:t>
      </w:r>
      <w:r w:rsidRPr="000D262E">
        <w:rPr>
          <w:b/>
          <w:bCs/>
          <w:w w:val="95"/>
        </w:rPr>
        <w:tab/>
      </w:r>
      <w:r w:rsidRPr="000D262E">
        <w:rPr>
          <w:b/>
          <w:bCs/>
        </w:rPr>
        <w:t>Enrollment</w:t>
      </w:r>
    </w:p>
    <w:p w:rsidRPr="000D262E" w:rsidR="00B038CA" w:rsidRDefault="00B038CA" w14:paraId="035A1EA4" w14:textId="77777777">
      <w:pPr>
        <w:pStyle w:val="BodyText"/>
        <w:kinsoku w:val="0"/>
        <w:overflowPunct w:val="0"/>
        <w:spacing w:before="8"/>
        <w:ind w:left="0"/>
        <w:rPr>
          <w:b/>
          <w:bCs/>
        </w:rPr>
      </w:pPr>
    </w:p>
    <w:p w:rsidRPr="000D262E" w:rsidR="00B038CA" w:rsidRDefault="00B038CA" w14:paraId="33561FB8" w14:textId="77777777">
      <w:pPr>
        <w:pStyle w:val="BodyText"/>
        <w:kinsoku w:val="0"/>
        <w:overflowPunct w:val="0"/>
        <w:ind w:left="640" w:right="156"/>
      </w:pPr>
      <w:r w:rsidRPr="000D262E">
        <w:rPr>
          <w:b/>
          <w:bCs/>
        </w:rPr>
        <w:t>Please comment on the feedback you have received on your teaching from the teaching seminar leader and from students.</w:t>
      </w:r>
    </w:p>
    <w:p w:rsidRPr="000D262E" w:rsidR="00B038CA" w:rsidRDefault="00B038CA" w14:paraId="0A0B9AC8" w14:textId="77777777">
      <w:pPr>
        <w:pStyle w:val="BodyText"/>
        <w:kinsoku w:val="0"/>
        <w:overflowPunct w:val="0"/>
        <w:ind w:left="0"/>
        <w:rPr>
          <w:b/>
          <w:bCs/>
        </w:rPr>
      </w:pPr>
    </w:p>
    <w:p w:rsidRPr="000D262E" w:rsidR="00B038CA" w:rsidRDefault="00B038CA" w14:paraId="7A3DA253" w14:textId="77777777">
      <w:pPr>
        <w:pStyle w:val="BodyText"/>
        <w:kinsoku w:val="0"/>
        <w:overflowPunct w:val="0"/>
        <w:ind w:left="0"/>
        <w:rPr>
          <w:b/>
          <w:bCs/>
        </w:rPr>
      </w:pPr>
    </w:p>
    <w:p w:rsidRPr="000D262E" w:rsidR="00B038CA" w:rsidRDefault="00B038CA" w14:paraId="298948C8" w14:textId="77777777">
      <w:pPr>
        <w:pStyle w:val="BodyText"/>
        <w:kinsoku w:val="0"/>
        <w:overflowPunct w:val="0"/>
        <w:ind w:left="0"/>
        <w:rPr>
          <w:b/>
          <w:bCs/>
        </w:rPr>
      </w:pPr>
    </w:p>
    <w:p w:rsidRPr="000D262E" w:rsidR="00B038CA" w:rsidRDefault="00B038CA" w14:paraId="12B9F999" w14:textId="77777777">
      <w:pPr>
        <w:pStyle w:val="BodyText"/>
        <w:kinsoku w:val="0"/>
        <w:overflowPunct w:val="0"/>
        <w:ind w:left="640" w:right="156"/>
      </w:pPr>
      <w:r w:rsidRPr="000D262E">
        <w:rPr>
          <w:b/>
          <w:bCs/>
        </w:rPr>
        <w:t>Please list any Research Apprenticeships you have offered to undergraduates.</w:t>
      </w:r>
    </w:p>
    <w:p w:rsidRPr="000D262E" w:rsidR="00B038CA" w:rsidRDefault="00B038CA" w14:paraId="03A92D5D" w14:textId="77777777">
      <w:pPr>
        <w:pStyle w:val="BodyText"/>
        <w:kinsoku w:val="0"/>
        <w:overflowPunct w:val="0"/>
        <w:ind w:left="0"/>
        <w:rPr>
          <w:b/>
          <w:bCs/>
        </w:rPr>
      </w:pPr>
    </w:p>
    <w:p w:rsidRPr="000D262E" w:rsidR="00B038CA" w:rsidRDefault="00B038CA" w14:paraId="0C3E06E7" w14:textId="77777777">
      <w:pPr>
        <w:pStyle w:val="BodyText"/>
        <w:kinsoku w:val="0"/>
        <w:overflowPunct w:val="0"/>
        <w:ind w:left="0"/>
        <w:rPr>
          <w:b/>
          <w:bCs/>
        </w:rPr>
      </w:pPr>
    </w:p>
    <w:p w:rsidRPr="000D262E" w:rsidR="00B038CA" w:rsidRDefault="00B038CA" w14:paraId="429B95A6" w14:textId="77777777">
      <w:pPr>
        <w:pStyle w:val="BodyText"/>
        <w:kinsoku w:val="0"/>
        <w:overflowPunct w:val="0"/>
        <w:ind w:left="0"/>
        <w:rPr>
          <w:b/>
          <w:bCs/>
        </w:rPr>
      </w:pPr>
    </w:p>
    <w:p w:rsidRPr="000D262E" w:rsidR="00B038CA" w:rsidRDefault="00B038CA" w14:paraId="65C8D0F4" w14:textId="77777777">
      <w:pPr>
        <w:pStyle w:val="BodyText"/>
        <w:kinsoku w:val="0"/>
        <w:overflowPunct w:val="0"/>
        <w:ind w:left="0"/>
        <w:rPr>
          <w:b/>
          <w:bCs/>
        </w:rPr>
      </w:pPr>
    </w:p>
    <w:p w:rsidRPr="000D262E" w:rsidR="00B038CA" w:rsidRDefault="00B038CA" w14:paraId="6404FDB3" w14:textId="77777777">
      <w:pPr>
        <w:pStyle w:val="BodyText"/>
        <w:kinsoku w:val="0"/>
        <w:overflowPunct w:val="0"/>
        <w:ind w:left="640"/>
      </w:pPr>
      <w:r w:rsidRPr="000D262E">
        <w:rPr>
          <w:b/>
          <w:bCs/>
        </w:rPr>
        <w:t>Please offer a Self-Assessment of acquired or evolving teaching skills.</w:t>
      </w:r>
    </w:p>
    <w:p w:rsidRPr="000D262E" w:rsidR="00B038CA" w:rsidRDefault="00B038CA" w14:paraId="2E85ACCC" w14:textId="77777777">
      <w:pPr>
        <w:pStyle w:val="BodyText"/>
        <w:kinsoku w:val="0"/>
        <w:overflowPunct w:val="0"/>
        <w:ind w:left="640"/>
        <w:sectPr w:rsidRPr="000D262E" w:rsidR="00B038CA">
          <w:footerReference w:type="default" r:id="rId65"/>
          <w:pgSz w:w="12240" w:h="15840" w:orient="portrait"/>
          <w:pgMar w:top="480" w:right="1320" w:bottom="280" w:left="1340" w:header="0" w:footer="0" w:gutter="0"/>
          <w:cols w:equalWidth="0" w:space="720">
            <w:col w:w="9580"/>
          </w:cols>
          <w:noEndnote/>
        </w:sectPr>
      </w:pPr>
    </w:p>
    <w:p w:rsidRPr="000D262E" w:rsidR="00B038CA" w:rsidRDefault="00DE626B" w14:paraId="5942CFBF" w14:textId="77777777">
      <w:pPr>
        <w:pStyle w:val="BodyText"/>
        <w:kinsoku w:val="0"/>
        <w:overflowPunct w:val="0"/>
        <w:spacing w:before="58"/>
        <w:ind w:left="0" w:right="98"/>
        <w:jc w:val="right"/>
      </w:pPr>
      <w:r w:rsidRPr="000D262E">
        <w:rPr>
          <w:w w:val="95"/>
        </w:rPr>
        <w:t>A13</w:t>
      </w:r>
    </w:p>
    <w:p w:rsidRPr="000D262E" w:rsidR="00B038CA" w:rsidRDefault="00B038CA" w14:paraId="7328B0B8" w14:textId="77777777">
      <w:pPr>
        <w:pStyle w:val="BodyText"/>
        <w:kinsoku w:val="0"/>
        <w:overflowPunct w:val="0"/>
        <w:ind w:left="0"/>
      </w:pPr>
    </w:p>
    <w:p w:rsidRPr="000D262E" w:rsidR="00B038CA" w:rsidRDefault="00B038CA" w14:paraId="7B1076FB" w14:textId="77777777">
      <w:pPr>
        <w:pStyle w:val="BodyText"/>
        <w:kinsoku w:val="0"/>
        <w:overflowPunct w:val="0"/>
        <w:ind w:left="0"/>
      </w:pPr>
    </w:p>
    <w:p w:rsidRPr="000D262E" w:rsidR="00B038CA" w:rsidRDefault="00B038CA" w14:paraId="41B16A01" w14:textId="77777777">
      <w:pPr>
        <w:pStyle w:val="BodyText"/>
        <w:kinsoku w:val="0"/>
        <w:overflowPunct w:val="0"/>
        <w:spacing w:before="9"/>
        <w:ind w:left="0"/>
      </w:pPr>
    </w:p>
    <w:p w:rsidRPr="000D262E" w:rsidR="00B038CA" w:rsidRDefault="00B038CA" w14:paraId="4E3C74B7" w14:textId="77777777">
      <w:pPr>
        <w:pStyle w:val="Heading2"/>
        <w:numPr>
          <w:ilvl w:val="0"/>
          <w:numId w:val="5"/>
        </w:numPr>
        <w:tabs>
          <w:tab w:val="left" w:pos="640"/>
        </w:tabs>
        <w:kinsoku w:val="0"/>
        <w:overflowPunct w:val="0"/>
        <w:spacing w:before="69"/>
        <w:rPr>
          <w:b w:val="0"/>
          <w:bCs w:val="0"/>
        </w:rPr>
      </w:pPr>
      <w:r w:rsidRPr="000D262E">
        <w:t>Research</w:t>
      </w:r>
    </w:p>
    <w:p w:rsidRPr="000D262E" w:rsidR="00B038CA" w:rsidRDefault="00B038CA" w14:paraId="00566DD8" w14:textId="77777777">
      <w:pPr>
        <w:pStyle w:val="BodyText"/>
        <w:kinsoku w:val="0"/>
        <w:overflowPunct w:val="0"/>
        <w:spacing w:before="9"/>
        <w:ind w:left="0"/>
        <w:rPr>
          <w:b/>
          <w:bCs/>
        </w:rPr>
      </w:pPr>
    </w:p>
    <w:p w:rsidRPr="000D262E" w:rsidR="00B038CA" w:rsidRDefault="00B038CA" w14:paraId="0EC0B763" w14:textId="77777777">
      <w:pPr>
        <w:pStyle w:val="BodyText"/>
        <w:kinsoku w:val="0"/>
        <w:overflowPunct w:val="0"/>
        <w:ind w:left="640" w:right="156"/>
      </w:pPr>
      <w:r w:rsidRPr="000D262E">
        <w:rPr>
          <w:b/>
          <w:bCs/>
        </w:rPr>
        <w:t>Please list any posters or presentations or publications submitted, in press, or accepted. Provide the complete citation using APA format and indicate the status of the manuscript. Indicate if it is about to be submitted, is undergoing revision for re-submission, etc.</w:t>
      </w:r>
    </w:p>
    <w:p w:rsidRPr="000D262E" w:rsidR="00B038CA" w:rsidRDefault="00B038CA" w14:paraId="1248021F" w14:textId="77777777">
      <w:pPr>
        <w:pStyle w:val="BodyText"/>
        <w:kinsoku w:val="0"/>
        <w:overflowPunct w:val="0"/>
        <w:ind w:left="0"/>
        <w:rPr>
          <w:b/>
          <w:bCs/>
        </w:rPr>
      </w:pPr>
    </w:p>
    <w:p w:rsidRPr="000D262E" w:rsidR="00B038CA" w:rsidRDefault="00B038CA" w14:paraId="6F862719" w14:textId="77777777">
      <w:pPr>
        <w:pStyle w:val="BodyText"/>
        <w:kinsoku w:val="0"/>
        <w:overflowPunct w:val="0"/>
        <w:ind w:left="0"/>
        <w:rPr>
          <w:b/>
          <w:bCs/>
        </w:rPr>
      </w:pPr>
    </w:p>
    <w:p w:rsidRPr="000D262E" w:rsidR="00B038CA" w:rsidRDefault="00B038CA" w14:paraId="0896D331" w14:textId="77777777">
      <w:pPr>
        <w:pStyle w:val="BodyText"/>
        <w:kinsoku w:val="0"/>
        <w:overflowPunct w:val="0"/>
        <w:ind w:left="0"/>
        <w:rPr>
          <w:b/>
          <w:bCs/>
        </w:rPr>
      </w:pPr>
    </w:p>
    <w:p w:rsidRPr="000D262E" w:rsidR="00B038CA" w:rsidRDefault="00B038CA" w14:paraId="1D30B414" w14:textId="77777777">
      <w:pPr>
        <w:pStyle w:val="BodyText"/>
        <w:kinsoku w:val="0"/>
        <w:overflowPunct w:val="0"/>
        <w:ind w:left="640" w:right="209"/>
      </w:pPr>
      <w:r w:rsidRPr="000D262E">
        <w:rPr>
          <w:b/>
          <w:bCs/>
        </w:rPr>
        <w:t xml:space="preserve">Please provide the title of and describe your progress on your </w:t>
      </w:r>
      <w:proofErr w:type="spellStart"/>
      <w:proofErr w:type="gramStart"/>
      <w:r w:rsidRPr="000D262E">
        <w:rPr>
          <w:b/>
          <w:bCs/>
        </w:rPr>
        <w:t>Masters</w:t>
      </w:r>
      <w:proofErr w:type="spellEnd"/>
      <w:proofErr w:type="gramEnd"/>
      <w:r w:rsidRPr="000D262E">
        <w:rPr>
          <w:b/>
          <w:bCs/>
        </w:rPr>
        <w:t xml:space="preserve"> thesis, dissertation, or any other ongoing research projects.</w:t>
      </w:r>
    </w:p>
    <w:p w:rsidRPr="000D262E" w:rsidR="00B038CA" w:rsidRDefault="00B038CA" w14:paraId="70791C5C" w14:textId="77777777">
      <w:pPr>
        <w:pStyle w:val="BodyText"/>
        <w:kinsoku w:val="0"/>
        <w:overflowPunct w:val="0"/>
        <w:ind w:left="0"/>
        <w:rPr>
          <w:b/>
          <w:bCs/>
        </w:rPr>
      </w:pPr>
    </w:p>
    <w:p w:rsidRPr="000D262E" w:rsidR="00B038CA" w:rsidRDefault="00B038CA" w14:paraId="7141DEFE" w14:textId="77777777">
      <w:pPr>
        <w:pStyle w:val="BodyText"/>
        <w:kinsoku w:val="0"/>
        <w:overflowPunct w:val="0"/>
        <w:ind w:left="0"/>
        <w:rPr>
          <w:b/>
          <w:bCs/>
        </w:rPr>
      </w:pPr>
    </w:p>
    <w:p w:rsidRPr="000D262E" w:rsidR="00B038CA" w:rsidRDefault="00B038CA" w14:paraId="0714B3EF" w14:textId="77777777">
      <w:pPr>
        <w:pStyle w:val="BodyText"/>
        <w:kinsoku w:val="0"/>
        <w:overflowPunct w:val="0"/>
        <w:ind w:left="0"/>
        <w:rPr>
          <w:b/>
          <w:bCs/>
        </w:rPr>
      </w:pPr>
    </w:p>
    <w:p w:rsidRPr="000D262E" w:rsidR="00B038CA" w:rsidRDefault="00B038CA" w14:paraId="40477C77" w14:textId="77777777">
      <w:pPr>
        <w:pStyle w:val="BodyText"/>
        <w:kinsoku w:val="0"/>
        <w:overflowPunct w:val="0"/>
        <w:ind w:left="640"/>
      </w:pPr>
      <w:r w:rsidRPr="000D262E">
        <w:rPr>
          <w:b/>
          <w:bCs/>
        </w:rPr>
        <w:t>Please provide a self-assessment of acquired or evolving research skills.</w:t>
      </w:r>
    </w:p>
    <w:p w:rsidRPr="000D262E" w:rsidR="00B038CA" w:rsidRDefault="00B038CA" w14:paraId="117EB441" w14:textId="77777777">
      <w:pPr>
        <w:pStyle w:val="BodyText"/>
        <w:kinsoku w:val="0"/>
        <w:overflowPunct w:val="0"/>
        <w:ind w:left="0"/>
        <w:rPr>
          <w:b/>
          <w:bCs/>
        </w:rPr>
      </w:pPr>
    </w:p>
    <w:p w:rsidRPr="000D262E" w:rsidR="00B038CA" w:rsidRDefault="00B038CA" w14:paraId="44D5DEFB" w14:textId="77777777">
      <w:pPr>
        <w:pStyle w:val="BodyText"/>
        <w:kinsoku w:val="0"/>
        <w:overflowPunct w:val="0"/>
        <w:ind w:left="0"/>
        <w:rPr>
          <w:b/>
          <w:bCs/>
        </w:rPr>
      </w:pPr>
    </w:p>
    <w:p w:rsidRPr="000D262E" w:rsidR="00B038CA" w:rsidRDefault="00B038CA" w14:paraId="5BD813F4" w14:textId="77777777">
      <w:pPr>
        <w:pStyle w:val="BodyText"/>
        <w:kinsoku w:val="0"/>
        <w:overflowPunct w:val="0"/>
        <w:ind w:left="0"/>
        <w:rPr>
          <w:b/>
          <w:bCs/>
        </w:rPr>
      </w:pPr>
    </w:p>
    <w:p w:rsidRPr="000D262E" w:rsidR="00B038CA" w:rsidRDefault="00B038CA" w14:paraId="0B827081" w14:textId="77777777">
      <w:pPr>
        <w:pStyle w:val="BodyText"/>
        <w:numPr>
          <w:ilvl w:val="0"/>
          <w:numId w:val="5"/>
        </w:numPr>
        <w:tabs>
          <w:tab w:val="left" w:pos="640"/>
        </w:tabs>
        <w:kinsoku w:val="0"/>
        <w:overflowPunct w:val="0"/>
      </w:pPr>
      <w:r w:rsidRPr="000D262E">
        <w:rPr>
          <w:b/>
          <w:bCs/>
        </w:rPr>
        <w:t>Clinical Practice</w:t>
      </w:r>
    </w:p>
    <w:p w:rsidRPr="000D262E" w:rsidR="00B038CA" w:rsidRDefault="00B038CA" w14:paraId="2622B7D1" w14:textId="77777777">
      <w:pPr>
        <w:pStyle w:val="BodyText"/>
        <w:kinsoku w:val="0"/>
        <w:overflowPunct w:val="0"/>
        <w:ind w:left="0"/>
        <w:rPr>
          <w:b/>
          <w:bCs/>
        </w:rPr>
      </w:pPr>
    </w:p>
    <w:p w:rsidRPr="000D262E" w:rsidR="00B038CA" w:rsidRDefault="00B038CA" w14:paraId="1CF2942F" w14:textId="77777777">
      <w:pPr>
        <w:pStyle w:val="BodyText"/>
        <w:kinsoku w:val="0"/>
        <w:overflowPunct w:val="0"/>
        <w:ind w:left="640" w:right="156"/>
      </w:pPr>
      <w:r w:rsidRPr="000D262E">
        <w:rPr>
          <w:b/>
          <w:bCs/>
        </w:rPr>
        <w:t>Please identify any practicum or internship or other clinical practice you are currently engaged in.</w:t>
      </w:r>
    </w:p>
    <w:p w:rsidRPr="000D262E" w:rsidR="00B038CA" w:rsidRDefault="00B038CA" w14:paraId="212B9EF3" w14:textId="77777777">
      <w:pPr>
        <w:pStyle w:val="BodyText"/>
        <w:kinsoku w:val="0"/>
        <w:overflowPunct w:val="0"/>
        <w:ind w:left="0"/>
        <w:rPr>
          <w:b/>
          <w:bCs/>
        </w:rPr>
      </w:pPr>
    </w:p>
    <w:p w:rsidRPr="000D262E" w:rsidR="00B038CA" w:rsidRDefault="00B038CA" w14:paraId="217D9BE2" w14:textId="77777777">
      <w:pPr>
        <w:pStyle w:val="BodyText"/>
        <w:kinsoku w:val="0"/>
        <w:overflowPunct w:val="0"/>
        <w:ind w:left="0"/>
        <w:rPr>
          <w:b/>
          <w:bCs/>
        </w:rPr>
      </w:pPr>
    </w:p>
    <w:p w:rsidRPr="000D262E" w:rsidR="00B038CA" w:rsidRDefault="00B038CA" w14:paraId="6AD1EB24" w14:textId="77777777">
      <w:pPr>
        <w:pStyle w:val="BodyText"/>
        <w:kinsoku w:val="0"/>
        <w:overflowPunct w:val="0"/>
        <w:ind w:left="0"/>
        <w:rPr>
          <w:b/>
          <w:bCs/>
        </w:rPr>
      </w:pPr>
    </w:p>
    <w:p w:rsidRPr="000D262E" w:rsidR="00B038CA" w:rsidRDefault="00B038CA" w14:paraId="1236AD35" w14:textId="77777777">
      <w:pPr>
        <w:pStyle w:val="BodyText"/>
        <w:kinsoku w:val="0"/>
        <w:overflowPunct w:val="0"/>
        <w:ind w:left="640"/>
      </w:pPr>
      <w:r w:rsidRPr="000D262E">
        <w:rPr>
          <w:b/>
          <w:bCs/>
        </w:rPr>
        <w:t>Please describe the full range of your activities and responsibilities.</w:t>
      </w:r>
    </w:p>
    <w:p w:rsidRPr="000D262E" w:rsidR="00B038CA" w:rsidRDefault="00B038CA" w14:paraId="569F77BC" w14:textId="77777777">
      <w:pPr>
        <w:pStyle w:val="BodyText"/>
        <w:kinsoku w:val="0"/>
        <w:overflowPunct w:val="0"/>
        <w:ind w:left="0"/>
        <w:rPr>
          <w:b/>
          <w:bCs/>
        </w:rPr>
      </w:pPr>
    </w:p>
    <w:p w:rsidRPr="000D262E" w:rsidR="00B038CA" w:rsidRDefault="00B038CA" w14:paraId="3EC14AF4" w14:textId="77777777">
      <w:pPr>
        <w:pStyle w:val="BodyText"/>
        <w:kinsoku w:val="0"/>
        <w:overflowPunct w:val="0"/>
        <w:ind w:left="0"/>
        <w:rPr>
          <w:b/>
          <w:bCs/>
        </w:rPr>
      </w:pPr>
    </w:p>
    <w:p w:rsidRPr="000D262E" w:rsidR="00B038CA" w:rsidRDefault="00B038CA" w14:paraId="18653C73" w14:textId="1A78DB65">
      <w:pPr>
        <w:pStyle w:val="BodyText"/>
        <w:kinsoku w:val="0"/>
        <w:overflowPunct w:val="0"/>
        <w:ind w:left="640" w:right="156"/>
      </w:pPr>
      <w:r w:rsidRPr="000D262E">
        <w:rPr>
          <w:b/>
          <w:bCs/>
        </w:rPr>
        <w:t xml:space="preserve">Please complete the attached excel spread sheet accounting for your clinical </w:t>
      </w:r>
      <w:proofErr w:type="gramStart"/>
      <w:r w:rsidRPr="000D262E">
        <w:rPr>
          <w:b/>
          <w:bCs/>
        </w:rPr>
        <w:t>hours and hours</w:t>
      </w:r>
      <w:proofErr w:type="gramEnd"/>
      <w:r w:rsidRPr="000D262E">
        <w:rPr>
          <w:b/>
          <w:bCs/>
        </w:rPr>
        <w:t xml:space="preserve"> in supervision for AY 20</w:t>
      </w:r>
      <w:r w:rsidR="000D262E">
        <w:rPr>
          <w:b/>
          <w:bCs/>
        </w:rPr>
        <w:t>2_</w:t>
      </w:r>
      <w:proofErr w:type="gramStart"/>
      <w:r w:rsidR="000D262E">
        <w:rPr>
          <w:b/>
          <w:bCs/>
        </w:rPr>
        <w:t>_</w:t>
      </w:r>
      <w:r w:rsidRPr="000D262E">
        <w:rPr>
          <w:b/>
          <w:bCs/>
        </w:rPr>
        <w:t xml:space="preserve">  -</w:t>
      </w:r>
      <w:proofErr w:type="gramEnd"/>
      <w:r w:rsidRPr="000D262E">
        <w:rPr>
          <w:b/>
          <w:bCs/>
        </w:rPr>
        <w:t>20</w:t>
      </w:r>
      <w:r w:rsidR="000D262E">
        <w:rPr>
          <w:b/>
          <w:bCs/>
        </w:rPr>
        <w:t>2</w:t>
      </w:r>
      <w:r w:rsidRPr="000D262E">
        <w:rPr>
          <w:b/>
          <w:bCs/>
        </w:rPr>
        <w:t>__.</w:t>
      </w:r>
    </w:p>
    <w:p w:rsidRPr="000D262E" w:rsidR="00B038CA" w:rsidRDefault="00B038CA" w14:paraId="7ECCB807" w14:textId="77777777">
      <w:pPr>
        <w:pStyle w:val="BodyText"/>
        <w:kinsoku w:val="0"/>
        <w:overflowPunct w:val="0"/>
        <w:ind w:left="0"/>
        <w:rPr>
          <w:b/>
          <w:bCs/>
        </w:rPr>
      </w:pPr>
    </w:p>
    <w:p w:rsidRPr="000D262E" w:rsidR="00B038CA" w:rsidRDefault="00B038CA" w14:paraId="0EBCE3D9" w14:textId="77777777">
      <w:pPr>
        <w:pStyle w:val="BodyText"/>
        <w:kinsoku w:val="0"/>
        <w:overflowPunct w:val="0"/>
        <w:ind w:left="0"/>
        <w:rPr>
          <w:b/>
          <w:bCs/>
        </w:rPr>
      </w:pPr>
    </w:p>
    <w:p w:rsidRPr="000D262E" w:rsidR="00B038CA" w:rsidRDefault="00B038CA" w14:paraId="7F7DC6AF" w14:textId="77777777">
      <w:pPr>
        <w:pStyle w:val="BodyText"/>
        <w:kinsoku w:val="0"/>
        <w:overflowPunct w:val="0"/>
        <w:ind w:left="0"/>
        <w:rPr>
          <w:b/>
          <w:bCs/>
        </w:rPr>
      </w:pPr>
    </w:p>
    <w:p w:rsidRPr="000D262E" w:rsidR="00B038CA" w:rsidRDefault="00B038CA" w14:paraId="173C1306" w14:textId="77777777">
      <w:pPr>
        <w:pStyle w:val="BodyText"/>
        <w:kinsoku w:val="0"/>
        <w:overflowPunct w:val="0"/>
        <w:spacing w:before="11"/>
        <w:ind w:left="0"/>
        <w:rPr>
          <w:b/>
          <w:bCs/>
        </w:rPr>
      </w:pPr>
    </w:p>
    <w:p w:rsidRPr="000D262E" w:rsidR="00B038CA" w:rsidRDefault="00B038CA" w14:paraId="76B292EF" w14:textId="77777777">
      <w:pPr>
        <w:pStyle w:val="BodyText"/>
        <w:kinsoku w:val="0"/>
        <w:overflowPunct w:val="0"/>
        <w:spacing w:before="69"/>
        <w:ind w:left="640"/>
      </w:pPr>
      <w:r w:rsidRPr="000D262E">
        <w:rPr>
          <w:b/>
          <w:bCs/>
        </w:rPr>
        <w:t>Please provide a self-assessment of your clinical development.</w:t>
      </w:r>
    </w:p>
    <w:p w:rsidRPr="00E46AC1" w:rsidR="00B038CA" w:rsidRDefault="00B038CA" w14:paraId="3BBBDF26" w14:textId="77777777">
      <w:pPr>
        <w:pStyle w:val="BodyText"/>
        <w:kinsoku w:val="0"/>
        <w:overflowPunct w:val="0"/>
        <w:spacing w:before="69"/>
        <w:ind w:left="640"/>
        <w:rPr>
          <w:rFonts w:ascii="Arial" w:hAnsi="Arial" w:cs="Arial"/>
        </w:rPr>
        <w:sectPr w:rsidRPr="00E46AC1" w:rsidR="00B038CA">
          <w:footerReference w:type="default" r:id="rId66"/>
          <w:pgSz w:w="12240" w:h="15840" w:orient="portrait"/>
          <w:pgMar w:top="480" w:right="1320" w:bottom="280" w:left="1340" w:header="0" w:footer="0" w:gutter="0"/>
          <w:cols w:space="720"/>
          <w:noEndnote/>
        </w:sectPr>
      </w:pPr>
    </w:p>
    <w:p w:rsidRPr="00E46AC1" w:rsidR="00B038CA" w:rsidRDefault="00DE626B" w14:paraId="316C8641" w14:textId="77777777">
      <w:pPr>
        <w:pStyle w:val="BodyText"/>
        <w:kinsoku w:val="0"/>
        <w:overflowPunct w:val="0"/>
        <w:spacing w:before="58"/>
        <w:ind w:left="0" w:right="98"/>
        <w:jc w:val="right"/>
        <w:rPr>
          <w:rFonts w:ascii="Arial" w:hAnsi="Arial" w:cs="Arial"/>
          <w:sz w:val="16"/>
          <w:szCs w:val="16"/>
        </w:rPr>
      </w:pPr>
      <w:r>
        <w:rPr>
          <w:rFonts w:ascii="Arial" w:hAnsi="Arial" w:cs="Arial"/>
          <w:w w:val="95"/>
          <w:sz w:val="16"/>
          <w:szCs w:val="16"/>
        </w:rPr>
        <w:t>A14</w:t>
      </w:r>
    </w:p>
    <w:p w:rsidRPr="00E46AC1" w:rsidR="00B038CA" w:rsidRDefault="00B038CA" w14:paraId="2B673019" w14:textId="77777777">
      <w:pPr>
        <w:pStyle w:val="BodyText"/>
        <w:kinsoku w:val="0"/>
        <w:overflowPunct w:val="0"/>
        <w:ind w:left="0"/>
        <w:rPr>
          <w:rFonts w:ascii="Arial" w:hAnsi="Arial" w:cs="Arial"/>
          <w:sz w:val="20"/>
          <w:szCs w:val="20"/>
        </w:rPr>
      </w:pPr>
    </w:p>
    <w:p w:rsidRPr="00E46AC1" w:rsidR="00B038CA" w:rsidRDefault="00B038CA" w14:paraId="30AD09AC" w14:textId="77777777">
      <w:pPr>
        <w:pStyle w:val="BodyText"/>
        <w:kinsoku w:val="0"/>
        <w:overflowPunct w:val="0"/>
        <w:ind w:left="0"/>
        <w:rPr>
          <w:rFonts w:ascii="Arial" w:hAnsi="Arial" w:cs="Arial"/>
          <w:sz w:val="20"/>
          <w:szCs w:val="20"/>
        </w:rPr>
      </w:pPr>
    </w:p>
    <w:p w:rsidRPr="00E46AC1" w:rsidR="00B038CA" w:rsidRDefault="00B038CA" w14:paraId="7958D61C" w14:textId="77777777">
      <w:pPr>
        <w:pStyle w:val="BodyText"/>
        <w:kinsoku w:val="0"/>
        <w:overflowPunct w:val="0"/>
        <w:spacing w:before="9"/>
        <w:ind w:left="0"/>
        <w:rPr>
          <w:rFonts w:ascii="Arial" w:hAnsi="Arial" w:cs="Arial"/>
          <w:sz w:val="15"/>
          <w:szCs w:val="15"/>
        </w:rPr>
      </w:pPr>
    </w:p>
    <w:p w:rsidRPr="00CC492F" w:rsidR="00B038CA" w:rsidRDefault="00B038CA" w14:paraId="601AED13" w14:textId="77777777">
      <w:pPr>
        <w:pStyle w:val="Heading2"/>
        <w:numPr>
          <w:ilvl w:val="0"/>
          <w:numId w:val="5"/>
        </w:numPr>
        <w:tabs>
          <w:tab w:val="left" w:pos="1188"/>
        </w:tabs>
        <w:kinsoku w:val="0"/>
        <w:overflowPunct w:val="0"/>
        <w:spacing w:before="69"/>
        <w:ind w:left="1187" w:hanging="718"/>
        <w:rPr>
          <w:b w:val="0"/>
          <w:bCs w:val="0"/>
          <w:sz w:val="22"/>
          <w:szCs w:val="22"/>
        </w:rPr>
      </w:pPr>
      <w:r w:rsidRPr="00CC492F">
        <w:rPr>
          <w:sz w:val="22"/>
          <w:szCs w:val="22"/>
        </w:rPr>
        <w:t>Community Service</w:t>
      </w:r>
    </w:p>
    <w:p w:rsidRPr="00CC492F" w:rsidR="00B038CA" w:rsidRDefault="00B038CA" w14:paraId="0405EA51" w14:textId="77777777">
      <w:pPr>
        <w:pStyle w:val="BodyText"/>
        <w:kinsoku w:val="0"/>
        <w:overflowPunct w:val="0"/>
        <w:spacing w:before="9"/>
        <w:ind w:left="0"/>
        <w:rPr>
          <w:b/>
          <w:bCs/>
          <w:sz w:val="22"/>
          <w:szCs w:val="22"/>
        </w:rPr>
      </w:pPr>
    </w:p>
    <w:p w:rsidRPr="00CC492F" w:rsidR="00B038CA" w:rsidRDefault="00B038CA" w14:paraId="71FAD4ED" w14:textId="77777777">
      <w:pPr>
        <w:pStyle w:val="BodyText"/>
        <w:kinsoku w:val="0"/>
        <w:overflowPunct w:val="0"/>
        <w:ind w:left="1180" w:right="335"/>
        <w:rPr>
          <w:sz w:val="22"/>
          <w:szCs w:val="22"/>
        </w:rPr>
      </w:pPr>
      <w:r w:rsidRPr="00CC492F">
        <w:rPr>
          <w:b/>
          <w:bCs/>
          <w:sz w:val="22"/>
          <w:szCs w:val="22"/>
        </w:rPr>
        <w:t>Please describe any public service activities on campus or off that you have been involved in.</w:t>
      </w:r>
    </w:p>
    <w:p w:rsidRPr="00CC492F" w:rsidR="00B038CA" w:rsidRDefault="00B038CA" w14:paraId="3EC78E72" w14:textId="77777777">
      <w:pPr>
        <w:pStyle w:val="BodyText"/>
        <w:kinsoku w:val="0"/>
        <w:overflowPunct w:val="0"/>
        <w:ind w:left="0"/>
        <w:rPr>
          <w:b/>
          <w:bCs/>
          <w:sz w:val="22"/>
          <w:szCs w:val="22"/>
        </w:rPr>
      </w:pPr>
    </w:p>
    <w:p w:rsidRPr="00CC492F" w:rsidR="00B038CA" w:rsidRDefault="00B038CA" w14:paraId="08B0791E" w14:textId="77777777">
      <w:pPr>
        <w:pStyle w:val="BodyText"/>
        <w:kinsoku w:val="0"/>
        <w:overflowPunct w:val="0"/>
        <w:ind w:left="0"/>
        <w:rPr>
          <w:b/>
          <w:bCs/>
          <w:sz w:val="22"/>
          <w:szCs w:val="22"/>
        </w:rPr>
      </w:pPr>
    </w:p>
    <w:p w:rsidRPr="00CC492F" w:rsidR="00B038CA" w:rsidRDefault="00B038CA" w14:paraId="7523353C" w14:textId="77777777">
      <w:pPr>
        <w:pStyle w:val="BodyText"/>
        <w:kinsoku w:val="0"/>
        <w:overflowPunct w:val="0"/>
        <w:ind w:left="0"/>
        <w:rPr>
          <w:b/>
          <w:bCs/>
          <w:sz w:val="22"/>
          <w:szCs w:val="22"/>
        </w:rPr>
      </w:pPr>
    </w:p>
    <w:p w:rsidRPr="00CC492F" w:rsidR="00B038CA" w:rsidRDefault="00B038CA" w14:paraId="62BE279F" w14:textId="77777777">
      <w:pPr>
        <w:pStyle w:val="BodyText"/>
        <w:kinsoku w:val="0"/>
        <w:overflowPunct w:val="0"/>
        <w:ind w:left="0"/>
        <w:rPr>
          <w:b/>
          <w:bCs/>
          <w:sz w:val="22"/>
          <w:szCs w:val="22"/>
        </w:rPr>
      </w:pPr>
    </w:p>
    <w:p w:rsidRPr="00CC492F" w:rsidR="00B038CA" w:rsidRDefault="00B038CA" w14:paraId="3402DD19" w14:textId="77777777">
      <w:pPr>
        <w:pStyle w:val="BodyText"/>
        <w:kinsoku w:val="0"/>
        <w:overflowPunct w:val="0"/>
        <w:ind w:left="1180"/>
        <w:rPr>
          <w:sz w:val="22"/>
          <w:szCs w:val="22"/>
        </w:rPr>
      </w:pPr>
      <w:r w:rsidRPr="00CC492F">
        <w:rPr>
          <w:b/>
          <w:bCs/>
          <w:sz w:val="22"/>
          <w:szCs w:val="22"/>
        </w:rPr>
        <w:t>Please describe the full range of your activities and responsibilities.</w:t>
      </w:r>
    </w:p>
    <w:p w:rsidRPr="00CC492F" w:rsidR="00B038CA" w:rsidRDefault="00B038CA" w14:paraId="6CE8D5DB" w14:textId="77777777">
      <w:pPr>
        <w:pStyle w:val="BodyText"/>
        <w:kinsoku w:val="0"/>
        <w:overflowPunct w:val="0"/>
        <w:ind w:left="0"/>
        <w:rPr>
          <w:b/>
          <w:bCs/>
          <w:sz w:val="22"/>
          <w:szCs w:val="22"/>
        </w:rPr>
      </w:pPr>
    </w:p>
    <w:p w:rsidRPr="00CC492F" w:rsidR="00B038CA" w:rsidRDefault="00B038CA" w14:paraId="3B61213A" w14:textId="77777777">
      <w:pPr>
        <w:pStyle w:val="BodyText"/>
        <w:kinsoku w:val="0"/>
        <w:overflowPunct w:val="0"/>
        <w:ind w:left="0"/>
        <w:rPr>
          <w:b/>
          <w:bCs/>
          <w:sz w:val="22"/>
          <w:szCs w:val="22"/>
        </w:rPr>
      </w:pPr>
    </w:p>
    <w:p w:rsidRPr="00CC492F" w:rsidR="00B038CA" w:rsidRDefault="00B038CA" w14:paraId="184492DA" w14:textId="77777777">
      <w:pPr>
        <w:pStyle w:val="BodyText"/>
        <w:kinsoku w:val="0"/>
        <w:overflowPunct w:val="0"/>
        <w:ind w:left="0"/>
        <w:rPr>
          <w:b/>
          <w:bCs/>
          <w:sz w:val="22"/>
          <w:szCs w:val="22"/>
        </w:rPr>
      </w:pPr>
    </w:p>
    <w:p w:rsidRPr="00CC492F" w:rsidR="00B038CA" w:rsidRDefault="00B038CA" w14:paraId="19C27470" w14:textId="77777777">
      <w:pPr>
        <w:pStyle w:val="BodyText"/>
        <w:kinsoku w:val="0"/>
        <w:overflowPunct w:val="0"/>
        <w:ind w:left="0"/>
        <w:rPr>
          <w:b/>
          <w:bCs/>
          <w:sz w:val="22"/>
          <w:szCs w:val="22"/>
        </w:rPr>
      </w:pPr>
    </w:p>
    <w:p w:rsidRPr="00CC492F" w:rsidR="00B038CA" w:rsidRDefault="00B038CA" w14:paraId="53F9ABDA" w14:textId="77777777">
      <w:pPr>
        <w:pStyle w:val="BodyText"/>
        <w:kinsoku w:val="0"/>
        <w:overflowPunct w:val="0"/>
        <w:ind w:left="1180"/>
        <w:rPr>
          <w:sz w:val="22"/>
          <w:szCs w:val="22"/>
        </w:rPr>
      </w:pPr>
      <w:r w:rsidRPr="00CC492F">
        <w:rPr>
          <w:b/>
          <w:bCs/>
          <w:sz w:val="22"/>
          <w:szCs w:val="22"/>
        </w:rPr>
        <w:t>Please provide a self-assessment of this work.</w:t>
      </w:r>
    </w:p>
    <w:p w:rsidRPr="00CC492F" w:rsidR="00B038CA" w:rsidRDefault="00B038CA" w14:paraId="2C42A8C2" w14:textId="77777777">
      <w:pPr>
        <w:pStyle w:val="BodyText"/>
        <w:kinsoku w:val="0"/>
        <w:overflowPunct w:val="0"/>
        <w:ind w:left="0"/>
        <w:rPr>
          <w:b/>
          <w:bCs/>
          <w:sz w:val="22"/>
          <w:szCs w:val="22"/>
        </w:rPr>
      </w:pPr>
    </w:p>
    <w:p w:rsidRPr="00CC492F" w:rsidR="00B038CA" w:rsidRDefault="00B038CA" w14:paraId="1450D6CC" w14:textId="77777777">
      <w:pPr>
        <w:pStyle w:val="BodyText"/>
        <w:kinsoku w:val="0"/>
        <w:overflowPunct w:val="0"/>
        <w:ind w:left="0"/>
        <w:rPr>
          <w:b/>
          <w:bCs/>
          <w:sz w:val="22"/>
          <w:szCs w:val="22"/>
        </w:rPr>
      </w:pPr>
    </w:p>
    <w:p w:rsidRPr="00CC492F" w:rsidR="00B038CA" w:rsidRDefault="00B038CA" w14:paraId="7C4D0C0C" w14:textId="77777777">
      <w:pPr>
        <w:pStyle w:val="BodyText"/>
        <w:kinsoku w:val="0"/>
        <w:overflowPunct w:val="0"/>
        <w:ind w:left="0"/>
        <w:rPr>
          <w:b/>
          <w:bCs/>
          <w:sz w:val="22"/>
          <w:szCs w:val="22"/>
        </w:rPr>
      </w:pPr>
    </w:p>
    <w:p w:rsidRPr="00CC492F" w:rsidR="00B038CA" w:rsidRDefault="00B038CA" w14:paraId="32D4348D" w14:textId="77777777">
      <w:pPr>
        <w:pStyle w:val="BodyText"/>
        <w:kinsoku w:val="0"/>
        <w:overflowPunct w:val="0"/>
        <w:ind w:left="0"/>
        <w:rPr>
          <w:b/>
          <w:bCs/>
          <w:sz w:val="22"/>
          <w:szCs w:val="22"/>
        </w:rPr>
      </w:pPr>
    </w:p>
    <w:p w:rsidRPr="00CC492F" w:rsidR="00B038CA" w:rsidRDefault="00B038CA" w14:paraId="11F0D95F" w14:textId="77777777">
      <w:pPr>
        <w:pStyle w:val="BodyText"/>
        <w:kinsoku w:val="0"/>
        <w:overflowPunct w:val="0"/>
        <w:ind w:left="0"/>
        <w:rPr>
          <w:b/>
          <w:bCs/>
          <w:sz w:val="22"/>
          <w:szCs w:val="22"/>
        </w:rPr>
      </w:pPr>
    </w:p>
    <w:p w:rsidRPr="00CC492F" w:rsidR="00B038CA" w:rsidRDefault="00B038CA" w14:paraId="5FCFC450" w14:textId="77777777">
      <w:pPr>
        <w:pStyle w:val="BodyText"/>
        <w:numPr>
          <w:ilvl w:val="0"/>
          <w:numId w:val="5"/>
        </w:numPr>
        <w:tabs>
          <w:tab w:val="left" w:pos="650"/>
        </w:tabs>
        <w:kinsoku w:val="0"/>
        <w:overflowPunct w:val="0"/>
        <w:ind w:left="649" w:hanging="537"/>
        <w:rPr>
          <w:sz w:val="22"/>
          <w:szCs w:val="22"/>
        </w:rPr>
      </w:pPr>
      <w:r w:rsidRPr="00CC492F">
        <w:rPr>
          <w:b/>
          <w:bCs/>
          <w:sz w:val="22"/>
          <w:szCs w:val="22"/>
        </w:rPr>
        <w:t>Other Professional Activity</w:t>
      </w:r>
    </w:p>
    <w:p w:rsidRPr="00CC492F" w:rsidR="00B038CA" w:rsidRDefault="00B038CA" w14:paraId="40AB10BF" w14:textId="77777777">
      <w:pPr>
        <w:pStyle w:val="BodyText"/>
        <w:kinsoku w:val="0"/>
        <w:overflowPunct w:val="0"/>
        <w:ind w:left="0"/>
        <w:rPr>
          <w:b/>
          <w:bCs/>
          <w:sz w:val="22"/>
          <w:szCs w:val="22"/>
        </w:rPr>
      </w:pPr>
    </w:p>
    <w:p w:rsidRPr="00CC492F" w:rsidR="00B038CA" w:rsidRDefault="00B038CA" w14:paraId="7DAE4780" w14:textId="77777777">
      <w:pPr>
        <w:pStyle w:val="BodyText"/>
        <w:kinsoku w:val="0"/>
        <w:overflowPunct w:val="0"/>
        <w:ind w:left="640" w:right="156"/>
        <w:rPr>
          <w:sz w:val="22"/>
          <w:szCs w:val="22"/>
        </w:rPr>
      </w:pPr>
      <w:r w:rsidRPr="00CC492F">
        <w:rPr>
          <w:b/>
          <w:bCs/>
          <w:sz w:val="22"/>
          <w:szCs w:val="22"/>
        </w:rPr>
        <w:t xml:space="preserve">Please describe other professional activities that you would like the clinical faculty to be aware of, e.g., grant writing </w:t>
      </w:r>
      <w:proofErr w:type="gramStart"/>
      <w:r w:rsidRPr="00CC492F">
        <w:rPr>
          <w:b/>
          <w:bCs/>
          <w:sz w:val="22"/>
          <w:szCs w:val="22"/>
        </w:rPr>
        <w:t>activities;</w:t>
      </w:r>
      <w:proofErr w:type="gramEnd"/>
      <w:r w:rsidRPr="00CC492F">
        <w:rPr>
          <w:b/>
          <w:bCs/>
          <w:sz w:val="22"/>
          <w:szCs w:val="22"/>
        </w:rPr>
        <w:t xml:space="preserve"> public service activities.</w:t>
      </w:r>
    </w:p>
    <w:p w:rsidRPr="00CC492F" w:rsidR="00B038CA" w:rsidRDefault="00B038CA" w14:paraId="21F9EAB8" w14:textId="77777777">
      <w:pPr>
        <w:pStyle w:val="BodyText"/>
        <w:kinsoku w:val="0"/>
        <w:overflowPunct w:val="0"/>
        <w:ind w:left="0"/>
        <w:rPr>
          <w:b/>
          <w:bCs/>
          <w:sz w:val="22"/>
          <w:szCs w:val="22"/>
        </w:rPr>
      </w:pPr>
    </w:p>
    <w:p w:rsidRPr="00CC492F" w:rsidR="00B038CA" w:rsidRDefault="00B038CA" w14:paraId="0BAE5A02" w14:textId="77777777">
      <w:pPr>
        <w:pStyle w:val="BodyText"/>
        <w:kinsoku w:val="0"/>
        <w:overflowPunct w:val="0"/>
        <w:ind w:left="0"/>
        <w:rPr>
          <w:b/>
          <w:bCs/>
          <w:sz w:val="22"/>
          <w:szCs w:val="22"/>
        </w:rPr>
      </w:pPr>
    </w:p>
    <w:p w:rsidRPr="00CC492F" w:rsidR="00B038CA" w:rsidRDefault="00B038CA" w14:paraId="3ABFA4F1" w14:textId="77777777">
      <w:pPr>
        <w:pStyle w:val="BodyText"/>
        <w:kinsoku w:val="0"/>
        <w:overflowPunct w:val="0"/>
        <w:ind w:left="0"/>
        <w:rPr>
          <w:b/>
          <w:bCs/>
          <w:sz w:val="22"/>
          <w:szCs w:val="22"/>
        </w:rPr>
      </w:pPr>
    </w:p>
    <w:p w:rsidRPr="00CC492F" w:rsidR="00B038CA" w:rsidRDefault="00B038CA" w14:paraId="65277D74" w14:textId="77777777">
      <w:pPr>
        <w:pStyle w:val="BodyText"/>
        <w:kinsoku w:val="0"/>
        <w:overflowPunct w:val="0"/>
        <w:ind w:left="0"/>
        <w:rPr>
          <w:b/>
          <w:bCs/>
          <w:sz w:val="22"/>
          <w:szCs w:val="22"/>
        </w:rPr>
      </w:pPr>
    </w:p>
    <w:p w:rsidRPr="00CC492F" w:rsidR="00B038CA" w:rsidRDefault="00B038CA" w14:paraId="3704A50E" w14:textId="77777777">
      <w:pPr>
        <w:pStyle w:val="BodyText"/>
        <w:kinsoku w:val="0"/>
        <w:overflowPunct w:val="0"/>
        <w:ind w:left="0"/>
        <w:rPr>
          <w:b/>
          <w:bCs/>
          <w:sz w:val="22"/>
          <w:szCs w:val="22"/>
        </w:rPr>
      </w:pPr>
    </w:p>
    <w:p w:rsidRPr="00CC492F" w:rsidR="00B038CA" w:rsidRDefault="00B038CA" w14:paraId="483CE2BA" w14:textId="77777777">
      <w:pPr>
        <w:pStyle w:val="BodyText"/>
        <w:numPr>
          <w:ilvl w:val="0"/>
          <w:numId w:val="5"/>
        </w:numPr>
        <w:tabs>
          <w:tab w:val="left" w:pos="640"/>
        </w:tabs>
        <w:kinsoku w:val="0"/>
        <w:overflowPunct w:val="0"/>
        <w:ind w:right="156"/>
        <w:rPr>
          <w:sz w:val="22"/>
          <w:szCs w:val="22"/>
        </w:rPr>
      </w:pPr>
      <w:r w:rsidRPr="00CC492F">
        <w:rPr>
          <w:b/>
          <w:bCs/>
          <w:sz w:val="22"/>
          <w:szCs w:val="22"/>
        </w:rPr>
        <w:t>Please explain any "Incompletes" in courses or required courses that should have been completed at this point that you have not yet taken.</w:t>
      </w:r>
    </w:p>
    <w:p w:rsidRPr="00CC492F" w:rsidR="00B038CA" w:rsidRDefault="00B038CA" w14:paraId="62D2CED6" w14:textId="77777777">
      <w:pPr>
        <w:pStyle w:val="BodyText"/>
        <w:numPr>
          <w:ilvl w:val="0"/>
          <w:numId w:val="5"/>
        </w:numPr>
        <w:tabs>
          <w:tab w:val="left" w:pos="640"/>
        </w:tabs>
        <w:kinsoku w:val="0"/>
        <w:overflowPunct w:val="0"/>
        <w:ind w:right="156"/>
        <w:rPr>
          <w:sz w:val="22"/>
          <w:szCs w:val="22"/>
        </w:rPr>
        <w:sectPr w:rsidRPr="00CC492F" w:rsidR="00B038CA">
          <w:footerReference w:type="default" r:id="rId67"/>
          <w:pgSz w:w="12240" w:h="15840" w:orient="portrait"/>
          <w:pgMar w:top="480" w:right="1320" w:bottom="280" w:left="1340" w:header="0" w:footer="0" w:gutter="0"/>
          <w:cols w:space="720"/>
          <w:noEndnote/>
        </w:sectPr>
      </w:pPr>
    </w:p>
    <w:p w:rsidRPr="00CC492F" w:rsidR="00B038CA" w:rsidRDefault="00DE626B" w14:paraId="4C55DCB4" w14:textId="77777777">
      <w:pPr>
        <w:pStyle w:val="BodyText"/>
        <w:kinsoku w:val="0"/>
        <w:overflowPunct w:val="0"/>
        <w:spacing w:before="58"/>
        <w:ind w:left="0" w:right="98"/>
        <w:jc w:val="right"/>
        <w:rPr>
          <w:sz w:val="22"/>
          <w:szCs w:val="22"/>
        </w:rPr>
      </w:pPr>
      <w:r w:rsidRPr="00CC492F">
        <w:rPr>
          <w:w w:val="95"/>
          <w:sz w:val="22"/>
          <w:szCs w:val="22"/>
        </w:rPr>
        <w:t>A15</w:t>
      </w:r>
    </w:p>
    <w:p w:rsidRPr="00CC492F" w:rsidR="00B038CA" w:rsidRDefault="00B038CA" w14:paraId="1500D3FD" w14:textId="77777777">
      <w:pPr>
        <w:pStyle w:val="BodyText"/>
        <w:kinsoku w:val="0"/>
        <w:overflowPunct w:val="0"/>
        <w:ind w:left="0"/>
        <w:rPr>
          <w:sz w:val="22"/>
          <w:szCs w:val="22"/>
        </w:rPr>
      </w:pPr>
    </w:p>
    <w:p w:rsidRPr="00CC492F" w:rsidR="00B038CA" w:rsidRDefault="00B038CA" w14:paraId="5BD14848" w14:textId="77777777">
      <w:pPr>
        <w:pStyle w:val="BodyText"/>
        <w:kinsoku w:val="0"/>
        <w:overflowPunct w:val="0"/>
        <w:ind w:left="0"/>
        <w:rPr>
          <w:sz w:val="22"/>
          <w:szCs w:val="22"/>
        </w:rPr>
      </w:pPr>
    </w:p>
    <w:p w:rsidRPr="00CC492F" w:rsidR="00B038CA" w:rsidRDefault="00B038CA" w14:paraId="06CED4EA" w14:textId="77777777">
      <w:pPr>
        <w:pStyle w:val="BodyText"/>
        <w:kinsoku w:val="0"/>
        <w:overflowPunct w:val="0"/>
        <w:spacing w:before="9"/>
        <w:ind w:left="0"/>
        <w:rPr>
          <w:sz w:val="22"/>
          <w:szCs w:val="22"/>
        </w:rPr>
      </w:pPr>
    </w:p>
    <w:p w:rsidRPr="00CC492F" w:rsidR="00B038CA" w:rsidRDefault="00B038CA" w14:paraId="47CAD7EB" w14:textId="77777777">
      <w:pPr>
        <w:pStyle w:val="Heading2"/>
        <w:kinsoku w:val="0"/>
        <w:overflowPunct w:val="0"/>
        <w:spacing w:before="69"/>
        <w:ind w:left="100"/>
        <w:rPr>
          <w:b w:val="0"/>
          <w:bCs w:val="0"/>
          <w:sz w:val="22"/>
          <w:szCs w:val="22"/>
        </w:rPr>
      </w:pPr>
      <w:bookmarkStart w:name="mastersthesisproposal" w:id="42"/>
      <w:r w:rsidRPr="00CC492F">
        <w:rPr>
          <w:sz w:val="22"/>
          <w:szCs w:val="22"/>
          <w:u w:val="thick"/>
        </w:rPr>
        <w:t>Master's Thesis Proposal Form</w:t>
      </w:r>
    </w:p>
    <w:bookmarkEnd w:id="42"/>
    <w:p w:rsidRPr="00CC492F" w:rsidR="00B038CA" w:rsidRDefault="00B038CA" w14:paraId="4BCA3414" w14:textId="77777777">
      <w:pPr>
        <w:pStyle w:val="BodyText"/>
        <w:kinsoku w:val="0"/>
        <w:overflowPunct w:val="0"/>
        <w:spacing w:before="9"/>
        <w:ind w:left="0"/>
        <w:rPr>
          <w:b/>
          <w:bCs/>
          <w:sz w:val="22"/>
          <w:szCs w:val="22"/>
        </w:rPr>
      </w:pPr>
    </w:p>
    <w:p w:rsidRPr="00CC492F" w:rsidR="00B038CA" w:rsidRDefault="00B038CA" w14:paraId="273CB7B6" w14:textId="77777777">
      <w:pPr>
        <w:pStyle w:val="BodyText"/>
        <w:kinsoku w:val="0"/>
        <w:overflowPunct w:val="0"/>
        <w:spacing w:before="69"/>
        <w:ind w:left="100" w:right="433"/>
        <w:rPr>
          <w:sz w:val="22"/>
          <w:szCs w:val="22"/>
        </w:rPr>
      </w:pPr>
      <w:r w:rsidRPr="00CC492F">
        <w:rPr>
          <w:sz w:val="22"/>
          <w:szCs w:val="22"/>
        </w:rPr>
        <w:t>Once your Master's Proposal has been approved, a copy together with this form should be submitted to the Graduate Program Director</w:t>
      </w:r>
    </w:p>
    <w:p w:rsidRPr="00CC492F" w:rsidR="00B038CA" w:rsidRDefault="00B038CA" w14:paraId="5F608FCA" w14:textId="77777777">
      <w:pPr>
        <w:pStyle w:val="BodyText"/>
        <w:kinsoku w:val="0"/>
        <w:overflowPunct w:val="0"/>
        <w:ind w:left="0"/>
        <w:rPr>
          <w:sz w:val="22"/>
          <w:szCs w:val="22"/>
        </w:rPr>
      </w:pPr>
    </w:p>
    <w:p w:rsidRPr="00CC492F" w:rsidR="00B038CA" w:rsidRDefault="00B038CA" w14:paraId="16792DF3" w14:textId="77777777">
      <w:pPr>
        <w:pStyle w:val="Heading2"/>
        <w:kinsoku w:val="0"/>
        <w:overflowPunct w:val="0"/>
        <w:ind w:left="100"/>
        <w:jc w:val="both"/>
        <w:rPr>
          <w:b w:val="0"/>
          <w:bCs w:val="0"/>
          <w:sz w:val="22"/>
          <w:szCs w:val="22"/>
        </w:rPr>
      </w:pPr>
      <w:r w:rsidRPr="00CC492F">
        <w:rPr>
          <w:sz w:val="22"/>
          <w:szCs w:val="22"/>
        </w:rPr>
        <w:t>Date Submitted:</w:t>
      </w:r>
    </w:p>
    <w:p w:rsidRPr="00CC492F" w:rsidR="00B038CA" w:rsidRDefault="00B038CA" w14:paraId="41E47687" w14:textId="77777777">
      <w:pPr>
        <w:pStyle w:val="BodyText"/>
        <w:kinsoku w:val="0"/>
        <w:overflowPunct w:val="0"/>
        <w:ind w:left="0"/>
        <w:rPr>
          <w:b/>
          <w:bCs/>
          <w:sz w:val="22"/>
          <w:szCs w:val="22"/>
        </w:rPr>
      </w:pPr>
    </w:p>
    <w:p w:rsidRPr="00CC492F" w:rsidR="00B038CA" w:rsidRDefault="00B038CA" w14:paraId="74A3FC2C" w14:textId="77777777">
      <w:pPr>
        <w:pStyle w:val="BodyText"/>
        <w:kinsoku w:val="0"/>
        <w:overflowPunct w:val="0"/>
        <w:ind w:left="3020"/>
        <w:rPr>
          <w:sz w:val="22"/>
          <w:szCs w:val="22"/>
        </w:rPr>
      </w:pPr>
      <w:r w:rsidRPr="00CC492F">
        <w:rPr>
          <w:sz w:val="22"/>
          <w:szCs w:val="22"/>
        </w:rPr>
        <w:t>Department of Psychology</w:t>
      </w:r>
    </w:p>
    <w:p w:rsidRPr="00CC492F" w:rsidR="00B038CA" w:rsidRDefault="00B038CA" w14:paraId="520E09BC" w14:textId="77777777">
      <w:pPr>
        <w:pStyle w:val="BodyText"/>
        <w:kinsoku w:val="0"/>
        <w:overflowPunct w:val="0"/>
        <w:ind w:left="0"/>
        <w:rPr>
          <w:sz w:val="22"/>
          <w:szCs w:val="22"/>
        </w:rPr>
      </w:pPr>
    </w:p>
    <w:p w:rsidRPr="00CC492F" w:rsidR="00B038CA" w:rsidRDefault="00B038CA" w14:paraId="7F9864E8" w14:textId="77777777">
      <w:pPr>
        <w:pStyle w:val="Heading2"/>
        <w:kinsoku w:val="0"/>
        <w:overflowPunct w:val="0"/>
        <w:ind w:left="100" w:firstLine="1665"/>
        <w:rPr>
          <w:b w:val="0"/>
          <w:bCs w:val="0"/>
          <w:sz w:val="22"/>
          <w:szCs w:val="22"/>
        </w:rPr>
      </w:pPr>
      <w:r w:rsidRPr="00CC492F">
        <w:rPr>
          <w:sz w:val="22"/>
          <w:szCs w:val="22"/>
        </w:rPr>
        <w:t>APPROVAL OF MASTERS THESIS PROPOSAL</w:t>
      </w:r>
    </w:p>
    <w:p w:rsidRPr="00CC492F" w:rsidR="00B038CA" w:rsidRDefault="00B038CA" w14:paraId="146422E7" w14:textId="77777777">
      <w:pPr>
        <w:pStyle w:val="BodyText"/>
        <w:kinsoku w:val="0"/>
        <w:overflowPunct w:val="0"/>
        <w:ind w:left="0"/>
        <w:rPr>
          <w:b/>
          <w:bCs/>
          <w:sz w:val="22"/>
          <w:szCs w:val="22"/>
        </w:rPr>
      </w:pPr>
    </w:p>
    <w:p w:rsidRPr="00CC492F" w:rsidR="00B038CA" w:rsidRDefault="00B038CA" w14:paraId="609BACE4" w14:textId="77777777">
      <w:pPr>
        <w:pStyle w:val="BodyText"/>
        <w:kinsoku w:val="0"/>
        <w:overflowPunct w:val="0"/>
        <w:ind w:left="0"/>
        <w:rPr>
          <w:b/>
          <w:bCs/>
          <w:sz w:val="22"/>
          <w:szCs w:val="22"/>
        </w:rPr>
      </w:pPr>
    </w:p>
    <w:p w:rsidR="004831FF" w:rsidP="004831FF" w:rsidRDefault="00761C86" w14:paraId="05107F01" w14:textId="5FC29425">
      <w:pPr>
        <w:pStyle w:val="BodyText"/>
        <w:kinsoku w:val="0"/>
        <w:overflowPunct w:val="0"/>
        <w:spacing w:line="555" w:lineRule="auto"/>
        <w:ind w:left="100" w:right="-50"/>
        <w:rPr>
          <w:sz w:val="22"/>
          <w:szCs w:val="22"/>
        </w:rPr>
      </w:pPr>
      <w:r>
        <w:rPr>
          <w:sz w:val="22"/>
          <w:szCs w:val="22"/>
        </w:rPr>
        <w:t>STUDENT NAME AND ID</w:t>
      </w:r>
      <w:r w:rsidRPr="00CC492F" w:rsidR="00B038CA">
        <w:rPr>
          <w:sz w:val="22"/>
          <w:szCs w:val="22"/>
        </w:rPr>
        <w:t xml:space="preserve">: </w:t>
      </w:r>
      <w:r w:rsidR="004831FF">
        <w:rPr>
          <w:sz w:val="22"/>
          <w:szCs w:val="22"/>
        </w:rPr>
        <w:t>__________________________________________________________</w:t>
      </w:r>
    </w:p>
    <w:p w:rsidRPr="00CC492F" w:rsidR="00B038CA" w:rsidP="004831FF" w:rsidRDefault="00B038CA" w14:paraId="4F4490C7" w14:textId="3B379E59">
      <w:pPr>
        <w:pStyle w:val="BodyText"/>
        <w:kinsoku w:val="0"/>
        <w:overflowPunct w:val="0"/>
        <w:spacing w:line="555" w:lineRule="auto"/>
        <w:ind w:left="100" w:right="40"/>
        <w:rPr>
          <w:sz w:val="22"/>
          <w:szCs w:val="22"/>
        </w:rPr>
      </w:pPr>
      <w:r w:rsidRPr="00CC492F">
        <w:rPr>
          <w:sz w:val="22"/>
          <w:szCs w:val="22"/>
        </w:rPr>
        <w:t xml:space="preserve">PROJECT </w:t>
      </w:r>
      <w:proofErr w:type="gramStart"/>
      <w:r w:rsidRPr="00CC492F">
        <w:rPr>
          <w:sz w:val="22"/>
          <w:szCs w:val="22"/>
        </w:rPr>
        <w:t>TITLE:</w:t>
      </w:r>
      <w:r w:rsidR="004831FF">
        <w:rPr>
          <w:sz w:val="22"/>
          <w:szCs w:val="22"/>
        </w:rPr>
        <w:t>_</w:t>
      </w:r>
      <w:proofErr w:type="gramEnd"/>
      <w:r w:rsidR="004831FF">
        <w:rPr>
          <w:sz w:val="22"/>
          <w:szCs w:val="22"/>
        </w:rPr>
        <w:t>______________________________________________________________</w:t>
      </w:r>
      <w:r w:rsidR="00761C86">
        <w:rPr>
          <w:sz w:val="22"/>
          <w:szCs w:val="22"/>
        </w:rPr>
        <w:t>____</w:t>
      </w:r>
    </w:p>
    <w:p w:rsidRPr="00CC492F" w:rsidR="00B038CA" w:rsidRDefault="00B038CA" w14:paraId="1472F5FE" w14:textId="6DDC66D8">
      <w:pPr>
        <w:pStyle w:val="BodyText"/>
        <w:kinsoku w:val="0"/>
        <w:overflowPunct w:val="0"/>
        <w:spacing w:before="207"/>
        <w:ind w:left="100"/>
        <w:jc w:val="both"/>
        <w:rPr>
          <w:sz w:val="22"/>
          <w:szCs w:val="22"/>
        </w:rPr>
      </w:pPr>
      <w:r w:rsidRPr="00CC492F">
        <w:rPr>
          <w:sz w:val="22"/>
          <w:szCs w:val="22"/>
        </w:rPr>
        <w:t>PROJECT SUMMARY:</w:t>
      </w:r>
    </w:p>
    <w:p w:rsidRPr="00CC492F" w:rsidR="00B038CA" w:rsidRDefault="00B038CA" w14:paraId="1953C0A1" w14:textId="77777777">
      <w:pPr>
        <w:pStyle w:val="BodyText"/>
        <w:kinsoku w:val="0"/>
        <w:overflowPunct w:val="0"/>
        <w:ind w:left="0"/>
        <w:rPr>
          <w:sz w:val="22"/>
          <w:szCs w:val="22"/>
        </w:rPr>
      </w:pPr>
    </w:p>
    <w:p w:rsidRPr="00E46AC1" w:rsidR="00B038CA" w:rsidRDefault="00B038CA" w14:paraId="3D11B289" w14:textId="77777777">
      <w:pPr>
        <w:pStyle w:val="BodyText"/>
        <w:kinsoku w:val="0"/>
        <w:overflowPunct w:val="0"/>
        <w:ind w:left="0"/>
        <w:rPr>
          <w:rFonts w:ascii="Arial" w:hAnsi="Arial" w:cs="Arial"/>
        </w:rPr>
      </w:pPr>
    </w:p>
    <w:p w:rsidRPr="00E46AC1" w:rsidR="00B038CA" w:rsidRDefault="00B038CA" w14:paraId="6AFB07A3" w14:textId="77777777">
      <w:pPr>
        <w:pStyle w:val="BodyText"/>
        <w:kinsoku w:val="0"/>
        <w:overflowPunct w:val="0"/>
        <w:ind w:left="0"/>
        <w:rPr>
          <w:rFonts w:ascii="Arial" w:hAnsi="Arial" w:cs="Arial"/>
        </w:rPr>
      </w:pPr>
    </w:p>
    <w:p w:rsidRPr="00E46AC1" w:rsidR="00B038CA" w:rsidRDefault="00B038CA" w14:paraId="3B60D833" w14:textId="77777777">
      <w:pPr>
        <w:pStyle w:val="BodyText"/>
        <w:kinsoku w:val="0"/>
        <w:overflowPunct w:val="0"/>
        <w:ind w:left="0"/>
        <w:rPr>
          <w:rFonts w:ascii="Arial" w:hAnsi="Arial" w:cs="Arial"/>
        </w:rPr>
      </w:pPr>
    </w:p>
    <w:p w:rsidRPr="00E46AC1" w:rsidR="00B038CA" w:rsidRDefault="00B038CA" w14:paraId="0D52EA3B" w14:textId="77777777">
      <w:pPr>
        <w:pStyle w:val="BodyText"/>
        <w:kinsoku w:val="0"/>
        <w:overflowPunct w:val="0"/>
        <w:ind w:left="0"/>
        <w:rPr>
          <w:rFonts w:ascii="Arial" w:hAnsi="Arial" w:cs="Arial"/>
        </w:rPr>
      </w:pPr>
    </w:p>
    <w:p w:rsidRPr="00E46AC1" w:rsidR="00B038CA" w:rsidRDefault="00B038CA" w14:paraId="40F09AC5" w14:textId="77777777">
      <w:pPr>
        <w:pStyle w:val="BodyText"/>
        <w:kinsoku w:val="0"/>
        <w:overflowPunct w:val="0"/>
        <w:ind w:left="0"/>
        <w:rPr>
          <w:rFonts w:ascii="Arial" w:hAnsi="Arial" w:cs="Arial"/>
        </w:rPr>
      </w:pPr>
    </w:p>
    <w:p w:rsidRPr="00E46AC1" w:rsidR="00B038CA" w:rsidRDefault="00B038CA" w14:paraId="696E6064" w14:textId="77777777">
      <w:pPr>
        <w:pStyle w:val="BodyText"/>
        <w:kinsoku w:val="0"/>
        <w:overflowPunct w:val="0"/>
        <w:ind w:left="0"/>
        <w:rPr>
          <w:rFonts w:ascii="Arial" w:hAnsi="Arial" w:cs="Arial"/>
        </w:rPr>
      </w:pPr>
    </w:p>
    <w:p w:rsidRPr="00E46AC1" w:rsidR="00B038CA" w:rsidRDefault="00B038CA" w14:paraId="4A74BA96" w14:textId="77777777">
      <w:pPr>
        <w:pStyle w:val="BodyText"/>
        <w:kinsoku w:val="0"/>
        <w:overflowPunct w:val="0"/>
        <w:ind w:left="0"/>
        <w:rPr>
          <w:rFonts w:ascii="Arial" w:hAnsi="Arial" w:cs="Arial"/>
        </w:rPr>
      </w:pPr>
    </w:p>
    <w:p w:rsidRPr="00E46AC1" w:rsidR="00B038CA" w:rsidRDefault="00B038CA" w14:paraId="7B26F9A9" w14:textId="77777777">
      <w:pPr>
        <w:pStyle w:val="BodyText"/>
        <w:kinsoku w:val="0"/>
        <w:overflowPunct w:val="0"/>
        <w:ind w:left="0"/>
        <w:rPr>
          <w:rFonts w:ascii="Arial" w:hAnsi="Arial" w:cs="Arial"/>
        </w:rPr>
      </w:pPr>
    </w:p>
    <w:p w:rsidRPr="00E46AC1" w:rsidR="00B038CA" w:rsidRDefault="00B038CA" w14:paraId="2144BB30" w14:textId="77777777">
      <w:pPr>
        <w:pStyle w:val="BodyText"/>
        <w:kinsoku w:val="0"/>
        <w:overflowPunct w:val="0"/>
        <w:ind w:left="0"/>
        <w:rPr>
          <w:rFonts w:ascii="Arial" w:hAnsi="Arial" w:cs="Arial"/>
        </w:rPr>
      </w:pPr>
    </w:p>
    <w:p w:rsidRPr="00E46AC1" w:rsidR="00B038CA" w:rsidRDefault="00B038CA" w14:paraId="64CDDE67" w14:textId="77777777">
      <w:pPr>
        <w:pStyle w:val="BodyText"/>
        <w:kinsoku w:val="0"/>
        <w:overflowPunct w:val="0"/>
        <w:ind w:left="0"/>
        <w:rPr>
          <w:rFonts w:ascii="Arial" w:hAnsi="Arial" w:cs="Arial"/>
        </w:rPr>
      </w:pPr>
    </w:p>
    <w:p w:rsidRPr="00E46AC1" w:rsidR="00B038CA" w:rsidRDefault="00B038CA" w14:paraId="48D9F793" w14:textId="77777777">
      <w:pPr>
        <w:pStyle w:val="BodyText"/>
        <w:kinsoku w:val="0"/>
        <w:overflowPunct w:val="0"/>
        <w:ind w:left="0"/>
        <w:rPr>
          <w:rFonts w:ascii="Arial" w:hAnsi="Arial" w:cs="Arial"/>
        </w:rPr>
      </w:pPr>
    </w:p>
    <w:p w:rsidRPr="00E46AC1" w:rsidR="00B038CA" w:rsidRDefault="00B038CA" w14:paraId="6CFB9A4A" w14:textId="77777777">
      <w:pPr>
        <w:pStyle w:val="BodyText"/>
        <w:kinsoku w:val="0"/>
        <w:overflowPunct w:val="0"/>
        <w:ind w:left="0"/>
        <w:rPr>
          <w:rFonts w:ascii="Arial" w:hAnsi="Arial" w:cs="Arial"/>
        </w:rPr>
      </w:pPr>
    </w:p>
    <w:p w:rsidRPr="00E46AC1" w:rsidR="00B038CA" w:rsidRDefault="00B038CA" w14:paraId="0B5B0B90" w14:textId="77777777">
      <w:pPr>
        <w:pStyle w:val="BodyText"/>
        <w:kinsoku w:val="0"/>
        <w:overflowPunct w:val="0"/>
        <w:ind w:left="167"/>
        <w:jc w:val="both"/>
        <w:rPr>
          <w:rFonts w:ascii="Arial" w:hAnsi="Arial" w:cs="Arial"/>
        </w:rPr>
      </w:pPr>
      <w:r w:rsidRPr="00E46AC1">
        <w:rPr>
          <w:rFonts w:ascii="Arial" w:hAnsi="Arial" w:cs="Arial"/>
        </w:rPr>
        <w:t>. . . . . . . . . . . . . . . . . . . . . . . . . . . . . . . . .</w:t>
      </w:r>
    </w:p>
    <w:p w:rsidRPr="00E46AC1" w:rsidR="00B038CA" w:rsidRDefault="00B038CA" w14:paraId="3ED73E66" w14:textId="77777777">
      <w:pPr>
        <w:pStyle w:val="BodyText"/>
        <w:kinsoku w:val="0"/>
        <w:overflowPunct w:val="0"/>
        <w:ind w:left="0"/>
        <w:rPr>
          <w:rFonts w:ascii="Arial" w:hAnsi="Arial" w:cs="Arial"/>
        </w:rPr>
      </w:pPr>
    </w:p>
    <w:p w:rsidRPr="00CC492F" w:rsidR="00B038CA" w:rsidP="000C0523" w:rsidRDefault="00B038CA" w14:paraId="6281938A" w14:textId="77777777">
      <w:pPr>
        <w:pStyle w:val="BodyText"/>
        <w:kinsoku w:val="0"/>
        <w:overflowPunct w:val="0"/>
        <w:ind w:left="100" w:right="521"/>
        <w:jc w:val="both"/>
        <w:rPr>
          <w:sz w:val="22"/>
          <w:szCs w:val="22"/>
        </w:rPr>
      </w:pPr>
      <w:r w:rsidRPr="00CC492F">
        <w:rPr>
          <w:sz w:val="22"/>
          <w:szCs w:val="22"/>
        </w:rPr>
        <w:t>After examining the proposal for the project described above, members of the Advisory Committee should affix their signatures to indicate their approval of this project proposal.</w:t>
      </w:r>
    </w:p>
    <w:p w:rsidRPr="00CC492F" w:rsidR="00B038CA" w:rsidRDefault="00B038CA" w14:paraId="2005EFB9" w14:textId="77777777">
      <w:pPr>
        <w:pStyle w:val="BodyText"/>
        <w:kinsoku w:val="0"/>
        <w:overflowPunct w:val="0"/>
        <w:ind w:left="0"/>
        <w:rPr>
          <w:sz w:val="22"/>
          <w:szCs w:val="22"/>
        </w:rPr>
      </w:pPr>
    </w:p>
    <w:p w:rsidR="000C0523" w:rsidP="000C0523" w:rsidRDefault="000C0523" w14:paraId="58CABD72" w14:textId="77777777">
      <w:pPr>
        <w:pStyle w:val="BodyText"/>
        <w:kinsoku w:val="0"/>
        <w:overflowPunct w:val="0"/>
        <w:spacing w:line="480" w:lineRule="auto"/>
        <w:ind w:left="0" w:right="-950"/>
        <w:jc w:val="both"/>
        <w:rPr>
          <w:sz w:val="22"/>
          <w:szCs w:val="22"/>
        </w:rPr>
      </w:pPr>
    </w:p>
    <w:p w:rsidRPr="00CC492F" w:rsidR="000C0523" w:rsidP="000C0523" w:rsidRDefault="00D8618B" w14:paraId="2AE93E4A" w14:textId="14CAB2A0">
      <w:pPr>
        <w:pStyle w:val="BodyText"/>
        <w:tabs>
          <w:tab w:val="left" w:pos="6711"/>
        </w:tabs>
        <w:kinsoku w:val="0"/>
        <w:overflowPunct w:val="0"/>
        <w:ind w:left="100"/>
        <w:rPr>
          <w:sz w:val="22"/>
          <w:szCs w:val="22"/>
        </w:rPr>
      </w:pPr>
      <w:r>
        <w:rPr>
          <w:noProof/>
          <w:sz w:val="22"/>
          <w:szCs w:val="22"/>
        </w:rPr>
        <mc:AlternateContent>
          <mc:Choice Requires="wps">
            <w:drawing>
              <wp:anchor distT="0" distB="0" distL="114300" distR="114300" simplePos="0" relativeHeight="251643904" behindDoc="1" locked="0" layoutInCell="0" allowOverlap="1" wp14:anchorId="2AF17659" wp14:editId="5755E1F7">
                <wp:simplePos x="0" y="0"/>
                <wp:positionH relativeFrom="page">
                  <wp:posOffset>5486400</wp:posOffset>
                </wp:positionH>
                <wp:positionV relativeFrom="paragraph">
                  <wp:posOffset>113030</wp:posOffset>
                </wp:positionV>
                <wp:extent cx="685800" cy="12700"/>
                <wp:effectExtent l="0" t="0" r="0" b="0"/>
                <wp:wrapNone/>
                <wp:docPr id="112"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2700"/>
                        </a:xfrm>
                        <a:custGeom>
                          <a:avLst/>
                          <a:gdLst>
                            <a:gd name="T0" fmla="*/ 0 w 1080"/>
                            <a:gd name="T1" fmla="*/ 0 h 20"/>
                            <a:gd name="T2" fmla="*/ 1080 w 1080"/>
                            <a:gd name="T3" fmla="*/ 0 h 20"/>
                          </a:gdLst>
                          <a:ahLst/>
                          <a:cxnLst>
                            <a:cxn ang="0">
                              <a:pos x="T0" y="T1"/>
                            </a:cxn>
                            <a:cxn ang="0">
                              <a:pos x="T2" y="T3"/>
                            </a:cxn>
                          </a:cxnLst>
                          <a:rect l="0" t="0" r="r" b="b"/>
                          <a:pathLst>
                            <a:path w="1080" h="20">
                              <a:moveTo>
                                <a:pt x="0" y="0"/>
                              </a:move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99CFAD4">
              <v:polyline id="Freeform 17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20" o:spid="_x0000_s1026" o:allowincell="f" filled="f" points="6in,8.9pt,486pt,8.9pt" w14:anchorId="1AB0BA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">
                <v:path arrowok="t" o:connecttype="custom" o:connectlocs="0,0;685800,0" o:connectangles="0,0"/>
                <w10:wrap anchorx="page"/>
              </v:polyline>
            </w:pict>
          </mc:Fallback>
        </mc:AlternateContent>
      </w:r>
      <w:r>
        <w:rPr>
          <w:noProof/>
          <w:sz w:val="22"/>
          <w:szCs w:val="22"/>
        </w:rPr>
        <mc:AlternateContent>
          <mc:Choice Requires="wps">
            <w:drawing>
              <wp:anchor distT="0" distB="0" distL="114300" distR="114300" simplePos="0" relativeHeight="251644928" behindDoc="1" locked="0" layoutInCell="0" allowOverlap="1" wp14:anchorId="0C55F4C6" wp14:editId="44C2A7F3">
                <wp:simplePos x="0" y="0"/>
                <wp:positionH relativeFrom="page">
                  <wp:posOffset>2286000</wp:posOffset>
                </wp:positionH>
                <wp:positionV relativeFrom="paragraph">
                  <wp:posOffset>113030</wp:posOffset>
                </wp:positionV>
                <wp:extent cx="2743200" cy="12700"/>
                <wp:effectExtent l="0" t="0" r="0" b="0"/>
                <wp:wrapNone/>
                <wp:docPr id="111"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0"/>
                        </a:xfrm>
                        <a:custGeom>
                          <a:avLst/>
                          <a:gdLst>
                            <a:gd name="T0" fmla="*/ 0 w 4320"/>
                            <a:gd name="T1" fmla="*/ 10 h 20"/>
                            <a:gd name="T2" fmla="*/ 4320 w 4320"/>
                            <a:gd name="T3" fmla="*/ 0 h 20"/>
                          </a:gdLst>
                          <a:ahLst/>
                          <a:cxnLst>
                            <a:cxn ang="0">
                              <a:pos x="T0" y="T1"/>
                            </a:cxn>
                            <a:cxn ang="0">
                              <a:pos x="T2" y="T3"/>
                            </a:cxn>
                          </a:cxnLst>
                          <a:rect l="0" t="0" r="r" b="b"/>
                          <a:pathLst>
                            <a:path w="4320" h="20">
                              <a:moveTo>
                                <a:pt x="0" y="10"/>
                              </a:move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F0B40D">
              <v:polyline id="Freeform 177"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0,20" o:spid="_x0000_s1026" o:allowincell="f" filled="f" points="180pt,9.4pt,396pt,8.9pt" w14:anchorId="13B0C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">
                <v:path arrowok="t" o:connecttype="custom" o:connectlocs="0,6350;2743200,0" o:connectangles="0,0"/>
                <w10:wrap anchorx="page"/>
              </v:polyline>
            </w:pict>
          </mc:Fallback>
        </mc:AlternateContent>
      </w:r>
      <w:r w:rsidRPr="00CC492F" w:rsidR="000C0523">
        <w:rPr>
          <w:sz w:val="22"/>
          <w:szCs w:val="22"/>
        </w:rPr>
        <w:t>Advisor’s Signature</w:t>
      </w:r>
      <w:r w:rsidRPr="00CC492F" w:rsidR="000C0523">
        <w:rPr>
          <w:sz w:val="22"/>
          <w:szCs w:val="22"/>
        </w:rPr>
        <w:tab/>
      </w:r>
      <w:r w:rsidRPr="00CC492F" w:rsidR="000C0523">
        <w:rPr>
          <w:sz w:val="22"/>
          <w:szCs w:val="22"/>
        </w:rPr>
        <w:t>Date</w:t>
      </w:r>
    </w:p>
    <w:p w:rsidRPr="00CC492F" w:rsidR="000C0523" w:rsidP="000C0523" w:rsidRDefault="000C0523" w14:paraId="51075800" w14:textId="77777777">
      <w:pPr>
        <w:pStyle w:val="BodyText"/>
        <w:kinsoku w:val="0"/>
        <w:overflowPunct w:val="0"/>
        <w:ind w:left="0"/>
        <w:rPr>
          <w:sz w:val="22"/>
          <w:szCs w:val="22"/>
        </w:rPr>
      </w:pPr>
    </w:p>
    <w:p w:rsidRPr="00CC492F" w:rsidR="000C0523" w:rsidP="000C0523" w:rsidRDefault="000C0523" w14:paraId="21C7DDE8" w14:textId="77777777">
      <w:pPr>
        <w:pStyle w:val="BodyText"/>
        <w:kinsoku w:val="0"/>
        <w:overflowPunct w:val="0"/>
        <w:ind w:left="0"/>
        <w:rPr>
          <w:sz w:val="22"/>
          <w:szCs w:val="22"/>
        </w:rPr>
      </w:pPr>
    </w:p>
    <w:p w:rsidRPr="00CC492F" w:rsidR="000C0523" w:rsidP="000C0523" w:rsidRDefault="00D8618B" w14:paraId="0B98C1F6" w14:textId="414C14C7">
      <w:pPr>
        <w:pStyle w:val="BodyText"/>
        <w:tabs>
          <w:tab w:val="left" w:pos="6707"/>
        </w:tabs>
        <w:kinsoku w:val="0"/>
        <w:overflowPunct w:val="0"/>
        <w:spacing w:before="139"/>
        <w:ind w:left="100"/>
        <w:rPr>
          <w:sz w:val="22"/>
          <w:szCs w:val="22"/>
        </w:rPr>
      </w:pPr>
      <w:r>
        <w:rPr>
          <w:noProof/>
          <w:sz w:val="22"/>
          <w:szCs w:val="22"/>
        </w:rPr>
        <mc:AlternateContent>
          <mc:Choice Requires="wps">
            <w:drawing>
              <wp:anchor distT="0" distB="0" distL="114300" distR="114300" simplePos="0" relativeHeight="251645952" behindDoc="1" locked="0" layoutInCell="0" allowOverlap="1" wp14:anchorId="589C0B7F" wp14:editId="55EB5C98">
                <wp:simplePos x="0" y="0"/>
                <wp:positionH relativeFrom="page">
                  <wp:posOffset>5486400</wp:posOffset>
                </wp:positionH>
                <wp:positionV relativeFrom="paragraph">
                  <wp:posOffset>200025</wp:posOffset>
                </wp:positionV>
                <wp:extent cx="685800" cy="12700"/>
                <wp:effectExtent l="0" t="0" r="0" b="0"/>
                <wp:wrapNone/>
                <wp:docPr id="110"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2700"/>
                        </a:xfrm>
                        <a:custGeom>
                          <a:avLst/>
                          <a:gdLst>
                            <a:gd name="T0" fmla="*/ 0 w 1080"/>
                            <a:gd name="T1" fmla="*/ 0 h 20"/>
                            <a:gd name="T2" fmla="*/ 1080 w 1080"/>
                            <a:gd name="T3" fmla="*/ 0 h 20"/>
                          </a:gdLst>
                          <a:ahLst/>
                          <a:cxnLst>
                            <a:cxn ang="0">
                              <a:pos x="T0" y="T1"/>
                            </a:cxn>
                            <a:cxn ang="0">
                              <a:pos x="T2" y="T3"/>
                            </a:cxn>
                          </a:cxnLst>
                          <a:rect l="0" t="0" r="r" b="b"/>
                          <a:pathLst>
                            <a:path w="1080" h="20">
                              <a:moveTo>
                                <a:pt x="0" y="0"/>
                              </a:move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FA7D5D">
              <v:polyline id="Freeform 178"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20" o:spid="_x0000_s1026" o:allowincell="f" filled="f" points="6in,15.75pt,486pt,15.75pt" w14:anchorId="07653C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">
                <v:path arrowok="t" o:connecttype="custom" o:connectlocs="0,0;685800,0" o:connectangles="0,0"/>
                <w10:wrap anchorx="page"/>
              </v:polyline>
            </w:pict>
          </mc:Fallback>
        </mc:AlternateContent>
      </w:r>
      <w:r>
        <w:rPr>
          <w:noProof/>
          <w:sz w:val="22"/>
          <w:szCs w:val="22"/>
        </w:rPr>
        <mc:AlternateContent>
          <mc:Choice Requires="wps">
            <w:drawing>
              <wp:anchor distT="0" distB="0" distL="114300" distR="114300" simplePos="0" relativeHeight="251646976" behindDoc="1" locked="0" layoutInCell="0" allowOverlap="1" wp14:anchorId="7571F07C" wp14:editId="66462896">
                <wp:simplePos x="0" y="0"/>
                <wp:positionH relativeFrom="page">
                  <wp:posOffset>2286000</wp:posOffset>
                </wp:positionH>
                <wp:positionV relativeFrom="paragraph">
                  <wp:posOffset>200025</wp:posOffset>
                </wp:positionV>
                <wp:extent cx="2743200" cy="12700"/>
                <wp:effectExtent l="0" t="0" r="0" b="0"/>
                <wp:wrapNone/>
                <wp:docPr id="10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0"/>
                        </a:xfrm>
                        <a:custGeom>
                          <a:avLst/>
                          <a:gdLst>
                            <a:gd name="T0" fmla="*/ 0 w 4320"/>
                            <a:gd name="T1" fmla="*/ 8 h 20"/>
                            <a:gd name="T2" fmla="*/ 4320 w 4320"/>
                            <a:gd name="T3" fmla="*/ 0 h 20"/>
                          </a:gdLst>
                          <a:ahLst/>
                          <a:cxnLst>
                            <a:cxn ang="0">
                              <a:pos x="T0" y="T1"/>
                            </a:cxn>
                            <a:cxn ang="0">
                              <a:pos x="T2" y="T3"/>
                            </a:cxn>
                          </a:cxnLst>
                          <a:rect l="0" t="0" r="r" b="b"/>
                          <a:pathLst>
                            <a:path w="4320" h="20">
                              <a:moveTo>
                                <a:pt x="0" y="8"/>
                              </a:move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5EBC64">
              <v:polyline id="Freeform 179"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0,20" o:spid="_x0000_s1026" o:allowincell="f" filled="f" points="180pt,16.15pt,396pt,15.75pt" w14:anchorId="2B8E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">
                <v:path arrowok="t" o:connecttype="custom" o:connectlocs="0,5080;2743200,0" o:connectangles="0,0"/>
                <w10:wrap anchorx="page"/>
              </v:polyline>
            </w:pict>
          </mc:Fallback>
        </mc:AlternateContent>
      </w:r>
      <w:r w:rsidRPr="00CC492F" w:rsidR="000C0523">
        <w:rPr>
          <w:sz w:val="22"/>
          <w:szCs w:val="22"/>
        </w:rPr>
        <w:t>Reader’s Signature</w:t>
      </w:r>
      <w:r w:rsidRPr="00CC492F" w:rsidR="000C0523">
        <w:rPr>
          <w:sz w:val="22"/>
          <w:szCs w:val="22"/>
        </w:rPr>
        <w:tab/>
      </w:r>
      <w:r w:rsidRPr="00CC492F" w:rsidR="000C0523">
        <w:rPr>
          <w:sz w:val="22"/>
          <w:szCs w:val="22"/>
        </w:rPr>
        <w:t>Date</w:t>
      </w:r>
    </w:p>
    <w:p w:rsidRPr="00CC492F" w:rsidR="000C0523" w:rsidP="000C0523" w:rsidRDefault="000C0523" w14:paraId="7E55A213" w14:textId="77777777">
      <w:pPr>
        <w:pStyle w:val="BodyText"/>
        <w:kinsoku w:val="0"/>
        <w:overflowPunct w:val="0"/>
        <w:ind w:left="0"/>
        <w:rPr>
          <w:sz w:val="22"/>
          <w:szCs w:val="22"/>
        </w:rPr>
      </w:pPr>
    </w:p>
    <w:p w:rsidRPr="00CC492F" w:rsidR="000C0523" w:rsidP="000C0523" w:rsidRDefault="000C0523" w14:paraId="3637BD72" w14:textId="77777777">
      <w:pPr>
        <w:pStyle w:val="BodyText"/>
        <w:kinsoku w:val="0"/>
        <w:overflowPunct w:val="0"/>
        <w:spacing w:before="10"/>
        <w:ind w:left="0"/>
        <w:rPr>
          <w:sz w:val="22"/>
          <w:szCs w:val="22"/>
        </w:rPr>
      </w:pPr>
    </w:p>
    <w:p w:rsidRPr="00CC492F" w:rsidR="000C0523" w:rsidP="000C0523" w:rsidRDefault="00D8618B" w14:paraId="136B92B6" w14:textId="1394EC42">
      <w:pPr>
        <w:pStyle w:val="BodyText"/>
        <w:tabs>
          <w:tab w:val="left" w:pos="6647"/>
        </w:tabs>
        <w:kinsoku w:val="0"/>
        <w:overflowPunct w:val="0"/>
        <w:ind w:left="100"/>
        <w:rPr>
          <w:sz w:val="22"/>
          <w:szCs w:val="22"/>
        </w:rPr>
      </w:pPr>
      <w:r>
        <w:rPr>
          <w:noProof/>
          <w:sz w:val="22"/>
          <w:szCs w:val="22"/>
        </w:rPr>
        <mc:AlternateContent>
          <mc:Choice Requires="wps">
            <w:drawing>
              <wp:anchor distT="0" distB="0" distL="114300" distR="114300" simplePos="0" relativeHeight="251648000" behindDoc="1" locked="0" layoutInCell="0" allowOverlap="1" wp14:anchorId="2F23ADB9" wp14:editId="7898A8E9">
                <wp:simplePos x="0" y="0"/>
                <wp:positionH relativeFrom="page">
                  <wp:posOffset>5486400</wp:posOffset>
                </wp:positionH>
                <wp:positionV relativeFrom="paragraph">
                  <wp:posOffset>113030</wp:posOffset>
                </wp:positionV>
                <wp:extent cx="685800" cy="12700"/>
                <wp:effectExtent l="0" t="0" r="0" b="0"/>
                <wp:wrapNone/>
                <wp:docPr id="108"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2700"/>
                        </a:xfrm>
                        <a:custGeom>
                          <a:avLst/>
                          <a:gdLst>
                            <a:gd name="T0" fmla="*/ 0 w 1080"/>
                            <a:gd name="T1" fmla="*/ 0 h 20"/>
                            <a:gd name="T2" fmla="*/ 1080 w 1080"/>
                            <a:gd name="T3" fmla="*/ 0 h 20"/>
                          </a:gdLst>
                          <a:ahLst/>
                          <a:cxnLst>
                            <a:cxn ang="0">
                              <a:pos x="T0" y="T1"/>
                            </a:cxn>
                            <a:cxn ang="0">
                              <a:pos x="T2" y="T3"/>
                            </a:cxn>
                          </a:cxnLst>
                          <a:rect l="0" t="0" r="r" b="b"/>
                          <a:pathLst>
                            <a:path w="1080" h="20">
                              <a:moveTo>
                                <a:pt x="0" y="0"/>
                              </a:move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1F22E2">
              <v:polyline id="Freeform 180"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20" o:spid="_x0000_s1026" o:allowincell="f" filled="f" points="6in,8.9pt,486pt,8.9pt" w14:anchorId="0A992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">
                <v:path arrowok="t" o:connecttype="custom" o:connectlocs="0,0;685800,0" o:connectangles="0,0"/>
                <w10:wrap anchorx="page"/>
              </v:polyline>
            </w:pict>
          </mc:Fallback>
        </mc:AlternateContent>
      </w:r>
      <w:r>
        <w:rPr>
          <w:noProof/>
          <w:sz w:val="22"/>
          <w:szCs w:val="22"/>
        </w:rPr>
        <mc:AlternateContent>
          <mc:Choice Requires="wps">
            <w:drawing>
              <wp:anchor distT="0" distB="0" distL="114300" distR="114300" simplePos="0" relativeHeight="251649024" behindDoc="1" locked="0" layoutInCell="0" allowOverlap="1" wp14:anchorId="06CC629C" wp14:editId="2A5B631B">
                <wp:simplePos x="0" y="0"/>
                <wp:positionH relativeFrom="page">
                  <wp:posOffset>2286000</wp:posOffset>
                </wp:positionH>
                <wp:positionV relativeFrom="paragraph">
                  <wp:posOffset>113030</wp:posOffset>
                </wp:positionV>
                <wp:extent cx="2743200" cy="12700"/>
                <wp:effectExtent l="0" t="0" r="0" b="0"/>
                <wp:wrapNone/>
                <wp:docPr id="107"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0"/>
                        </a:xfrm>
                        <a:custGeom>
                          <a:avLst/>
                          <a:gdLst>
                            <a:gd name="T0" fmla="*/ 0 w 4320"/>
                            <a:gd name="T1" fmla="*/ 9 h 20"/>
                            <a:gd name="T2" fmla="*/ 4320 w 4320"/>
                            <a:gd name="T3" fmla="*/ 0 h 20"/>
                          </a:gdLst>
                          <a:ahLst/>
                          <a:cxnLst>
                            <a:cxn ang="0">
                              <a:pos x="T0" y="T1"/>
                            </a:cxn>
                            <a:cxn ang="0">
                              <a:pos x="T2" y="T3"/>
                            </a:cxn>
                          </a:cxnLst>
                          <a:rect l="0" t="0" r="r" b="b"/>
                          <a:pathLst>
                            <a:path w="4320" h="20">
                              <a:moveTo>
                                <a:pt x="0" y="9"/>
                              </a:move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36F397">
              <v:polyline id="Freeform 18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0,20" o:spid="_x0000_s1026" o:allowincell="f" filled="f" points="180pt,9.35pt,396pt,8.9pt" w14:anchorId="51180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">
                <v:path arrowok="t" o:connecttype="custom" o:connectlocs="0,5715;2743200,0" o:connectangles="0,0"/>
                <w10:wrap anchorx="page"/>
              </v:polyline>
            </w:pict>
          </mc:Fallback>
        </mc:AlternateContent>
      </w:r>
      <w:r w:rsidRPr="00CC492F" w:rsidR="000C0523">
        <w:rPr>
          <w:sz w:val="22"/>
          <w:szCs w:val="22"/>
        </w:rPr>
        <w:t>Reader’s Signature</w:t>
      </w:r>
      <w:r w:rsidRPr="00CC492F" w:rsidR="000C0523">
        <w:rPr>
          <w:sz w:val="22"/>
          <w:szCs w:val="22"/>
        </w:rPr>
        <w:tab/>
      </w:r>
      <w:r w:rsidRPr="00CC492F" w:rsidR="000C0523">
        <w:rPr>
          <w:sz w:val="22"/>
          <w:szCs w:val="22"/>
        </w:rPr>
        <w:t>Date</w:t>
      </w:r>
    </w:p>
    <w:p w:rsidR="000C0523" w:rsidP="000C0523" w:rsidRDefault="000C0523" w14:paraId="20E810DC" w14:textId="77777777">
      <w:pPr>
        <w:pStyle w:val="BodyText"/>
        <w:tabs>
          <w:tab w:val="left" w:pos="6647"/>
        </w:tabs>
        <w:kinsoku w:val="0"/>
        <w:overflowPunct w:val="0"/>
        <w:ind w:left="100"/>
        <w:rPr>
          <w:sz w:val="22"/>
          <w:szCs w:val="22"/>
        </w:rPr>
      </w:pPr>
    </w:p>
    <w:p w:rsidR="000C0523" w:rsidP="000C0523" w:rsidRDefault="000C0523" w14:paraId="01DB7901" w14:textId="77777777">
      <w:pPr>
        <w:pStyle w:val="BodyText"/>
        <w:tabs>
          <w:tab w:val="left" w:pos="6647"/>
        </w:tabs>
        <w:kinsoku w:val="0"/>
        <w:overflowPunct w:val="0"/>
        <w:ind w:left="100"/>
        <w:rPr>
          <w:sz w:val="22"/>
          <w:szCs w:val="22"/>
        </w:rPr>
      </w:pPr>
    </w:p>
    <w:p w:rsidRPr="00CC492F" w:rsidR="000C0523" w:rsidP="000C0523" w:rsidRDefault="00D8618B" w14:paraId="5BBDCDDD" w14:textId="74B760EB">
      <w:pPr>
        <w:pStyle w:val="BodyText"/>
        <w:tabs>
          <w:tab w:val="left" w:pos="6647"/>
        </w:tabs>
        <w:kinsoku w:val="0"/>
        <w:overflowPunct w:val="0"/>
        <w:ind w:left="100"/>
        <w:rPr>
          <w:sz w:val="22"/>
          <w:szCs w:val="22"/>
        </w:rPr>
      </w:pPr>
      <w:r>
        <w:rPr>
          <w:noProof/>
          <w:sz w:val="22"/>
          <w:szCs w:val="22"/>
        </w:rPr>
        <mc:AlternateContent>
          <mc:Choice Requires="wps">
            <w:drawing>
              <wp:anchor distT="0" distB="0" distL="114300" distR="114300" simplePos="0" relativeHeight="251650048" behindDoc="1" locked="0" layoutInCell="0" allowOverlap="1" wp14:anchorId="69EFAA53" wp14:editId="5722FFAC">
                <wp:simplePos x="0" y="0"/>
                <wp:positionH relativeFrom="page">
                  <wp:posOffset>5486400</wp:posOffset>
                </wp:positionH>
                <wp:positionV relativeFrom="paragraph">
                  <wp:posOffset>113030</wp:posOffset>
                </wp:positionV>
                <wp:extent cx="685800" cy="12700"/>
                <wp:effectExtent l="0" t="0" r="0" b="0"/>
                <wp:wrapNone/>
                <wp:docPr id="106"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2700"/>
                        </a:xfrm>
                        <a:custGeom>
                          <a:avLst/>
                          <a:gdLst>
                            <a:gd name="T0" fmla="*/ 0 w 1080"/>
                            <a:gd name="T1" fmla="*/ 0 h 20"/>
                            <a:gd name="T2" fmla="*/ 1080 w 1080"/>
                            <a:gd name="T3" fmla="*/ 0 h 20"/>
                          </a:gdLst>
                          <a:ahLst/>
                          <a:cxnLst>
                            <a:cxn ang="0">
                              <a:pos x="T0" y="T1"/>
                            </a:cxn>
                            <a:cxn ang="0">
                              <a:pos x="T2" y="T3"/>
                            </a:cxn>
                          </a:cxnLst>
                          <a:rect l="0" t="0" r="r" b="b"/>
                          <a:pathLst>
                            <a:path w="1080" h="20">
                              <a:moveTo>
                                <a:pt x="0" y="0"/>
                              </a:move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E4207A">
              <v:polyline id="Freeform 182"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20" o:spid="_x0000_s1026" o:allowincell="f" filled="f" points="6in,8.9pt,486pt,8.9pt" w14:anchorId="0FD62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">
                <v:path arrowok="t" o:connecttype="custom" o:connectlocs="0,0;685800,0" o:connectangles="0,0"/>
                <w10:wrap anchorx="page"/>
              </v:polyline>
            </w:pict>
          </mc:Fallback>
        </mc:AlternateContent>
      </w:r>
      <w:r>
        <w:rPr>
          <w:noProof/>
          <w:sz w:val="22"/>
          <w:szCs w:val="22"/>
        </w:rPr>
        <mc:AlternateContent>
          <mc:Choice Requires="wps">
            <w:drawing>
              <wp:anchor distT="0" distB="0" distL="114300" distR="114300" simplePos="0" relativeHeight="251651072" behindDoc="1" locked="0" layoutInCell="0" allowOverlap="1" wp14:anchorId="2A662013" wp14:editId="43C70255">
                <wp:simplePos x="0" y="0"/>
                <wp:positionH relativeFrom="page">
                  <wp:posOffset>2286000</wp:posOffset>
                </wp:positionH>
                <wp:positionV relativeFrom="paragraph">
                  <wp:posOffset>113030</wp:posOffset>
                </wp:positionV>
                <wp:extent cx="2743200" cy="12700"/>
                <wp:effectExtent l="0" t="0" r="0" b="0"/>
                <wp:wrapNone/>
                <wp:docPr id="10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0"/>
                        </a:xfrm>
                        <a:custGeom>
                          <a:avLst/>
                          <a:gdLst>
                            <a:gd name="T0" fmla="*/ 0 w 4320"/>
                            <a:gd name="T1" fmla="*/ 9 h 20"/>
                            <a:gd name="T2" fmla="*/ 4320 w 4320"/>
                            <a:gd name="T3" fmla="*/ 0 h 20"/>
                          </a:gdLst>
                          <a:ahLst/>
                          <a:cxnLst>
                            <a:cxn ang="0">
                              <a:pos x="T0" y="T1"/>
                            </a:cxn>
                            <a:cxn ang="0">
                              <a:pos x="T2" y="T3"/>
                            </a:cxn>
                          </a:cxnLst>
                          <a:rect l="0" t="0" r="r" b="b"/>
                          <a:pathLst>
                            <a:path w="4320" h="20">
                              <a:moveTo>
                                <a:pt x="0" y="9"/>
                              </a:move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CF0C0C">
              <v:polyline id="Freeform 183"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0,20" o:spid="_x0000_s1026" o:allowincell="f" filled="f" points="180pt,9.35pt,396pt,8.9pt" w14:anchorId="0AB17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">
                <v:path arrowok="t" o:connecttype="custom" o:connectlocs="0,5715;2743200,0" o:connectangles="0,0"/>
                <w10:wrap anchorx="page"/>
              </v:polyline>
            </w:pict>
          </mc:Fallback>
        </mc:AlternateContent>
      </w:r>
      <w:r w:rsidRPr="00CC492F" w:rsidR="000C0523">
        <w:rPr>
          <w:sz w:val="22"/>
          <w:szCs w:val="22"/>
        </w:rPr>
        <w:t>Reader’s Signature</w:t>
      </w:r>
      <w:r w:rsidRPr="00CC492F" w:rsidR="000C0523">
        <w:rPr>
          <w:sz w:val="22"/>
          <w:szCs w:val="22"/>
        </w:rPr>
        <w:tab/>
      </w:r>
      <w:r w:rsidRPr="00CC492F" w:rsidR="000C0523">
        <w:rPr>
          <w:sz w:val="22"/>
          <w:szCs w:val="22"/>
        </w:rPr>
        <w:t>Date</w:t>
      </w:r>
    </w:p>
    <w:p w:rsidR="000C0523" w:rsidRDefault="000C0523" w14:paraId="6B66651B" w14:textId="77777777">
      <w:pPr>
        <w:pStyle w:val="BodyText"/>
        <w:kinsoku w:val="0"/>
        <w:overflowPunct w:val="0"/>
        <w:spacing w:before="58"/>
        <w:ind w:left="0" w:right="98"/>
        <w:jc w:val="right"/>
        <w:rPr>
          <w:w w:val="95"/>
          <w:sz w:val="22"/>
          <w:szCs w:val="22"/>
        </w:rPr>
      </w:pPr>
    </w:p>
    <w:p w:rsidR="000C0523" w:rsidRDefault="000C0523" w14:paraId="3B28BA03" w14:textId="77777777">
      <w:pPr>
        <w:pStyle w:val="BodyText"/>
        <w:kinsoku w:val="0"/>
        <w:overflowPunct w:val="0"/>
        <w:spacing w:before="58"/>
        <w:ind w:left="0" w:right="98"/>
        <w:jc w:val="right"/>
        <w:rPr>
          <w:w w:val="95"/>
          <w:sz w:val="22"/>
          <w:szCs w:val="22"/>
        </w:rPr>
      </w:pPr>
    </w:p>
    <w:p w:rsidR="000C0523" w:rsidRDefault="000C0523" w14:paraId="327F434C" w14:textId="77777777">
      <w:pPr>
        <w:pStyle w:val="BodyText"/>
        <w:kinsoku w:val="0"/>
        <w:overflowPunct w:val="0"/>
        <w:spacing w:before="58"/>
        <w:ind w:left="0" w:right="98"/>
        <w:jc w:val="right"/>
        <w:rPr>
          <w:w w:val="95"/>
          <w:sz w:val="22"/>
          <w:szCs w:val="22"/>
        </w:rPr>
      </w:pPr>
    </w:p>
    <w:p w:rsidRPr="00CC492F" w:rsidR="00B038CA" w:rsidRDefault="00DE626B" w14:paraId="1E3B00AD" w14:textId="2474DE42">
      <w:pPr>
        <w:pStyle w:val="BodyText"/>
        <w:kinsoku w:val="0"/>
        <w:overflowPunct w:val="0"/>
        <w:spacing w:before="58"/>
        <w:ind w:left="0" w:right="98"/>
        <w:jc w:val="right"/>
        <w:rPr>
          <w:sz w:val="22"/>
          <w:szCs w:val="22"/>
        </w:rPr>
      </w:pPr>
      <w:r w:rsidRPr="00CC492F">
        <w:rPr>
          <w:w w:val="95"/>
          <w:sz w:val="22"/>
          <w:szCs w:val="22"/>
        </w:rPr>
        <w:t>A16</w:t>
      </w:r>
    </w:p>
    <w:p w:rsidRPr="00CC492F" w:rsidR="00B038CA" w:rsidRDefault="00B038CA" w14:paraId="5895AA96" w14:textId="77777777">
      <w:pPr>
        <w:pStyle w:val="BodyText"/>
        <w:kinsoku w:val="0"/>
        <w:overflowPunct w:val="0"/>
        <w:ind w:left="0"/>
        <w:rPr>
          <w:sz w:val="22"/>
          <w:szCs w:val="22"/>
        </w:rPr>
      </w:pPr>
    </w:p>
    <w:p w:rsidRPr="00CC492F" w:rsidR="00B038CA" w:rsidRDefault="00B038CA" w14:paraId="00BE301C" w14:textId="77777777">
      <w:pPr>
        <w:pStyle w:val="BodyText"/>
        <w:kinsoku w:val="0"/>
        <w:overflowPunct w:val="0"/>
        <w:ind w:left="0"/>
        <w:rPr>
          <w:sz w:val="22"/>
          <w:szCs w:val="22"/>
        </w:rPr>
      </w:pPr>
    </w:p>
    <w:p w:rsidRPr="00CC492F" w:rsidR="00B038CA" w:rsidRDefault="00B038CA" w14:paraId="1B486011" w14:textId="77777777">
      <w:pPr>
        <w:pStyle w:val="BodyText"/>
        <w:kinsoku w:val="0"/>
        <w:overflowPunct w:val="0"/>
        <w:ind w:left="0"/>
        <w:rPr>
          <w:sz w:val="22"/>
          <w:szCs w:val="22"/>
        </w:rPr>
      </w:pPr>
    </w:p>
    <w:p w:rsidRPr="00CC492F" w:rsidR="00B038CA" w:rsidRDefault="00B038CA" w14:paraId="429A2100" w14:textId="77777777">
      <w:pPr>
        <w:pStyle w:val="BodyText"/>
        <w:kinsoku w:val="0"/>
        <w:overflowPunct w:val="0"/>
        <w:spacing w:before="1"/>
        <w:ind w:left="0"/>
        <w:rPr>
          <w:sz w:val="22"/>
          <w:szCs w:val="22"/>
        </w:rPr>
      </w:pPr>
    </w:p>
    <w:p w:rsidR="00107427" w:rsidP="00107427" w:rsidRDefault="00B038CA" w14:paraId="56434C9D" w14:textId="77777777">
      <w:pPr>
        <w:pStyle w:val="BodyText"/>
        <w:kinsoku w:val="0"/>
        <w:overflowPunct w:val="0"/>
        <w:spacing w:before="69" w:line="477" w:lineRule="auto"/>
        <w:ind w:left="1800" w:right="202" w:hanging="1872"/>
        <w:jc w:val="center"/>
        <w:rPr>
          <w:sz w:val="22"/>
          <w:szCs w:val="22"/>
        </w:rPr>
      </w:pPr>
      <w:bookmarkStart w:name="masters_thesis_signature_page" w:id="43"/>
      <w:r w:rsidRPr="00CC492F">
        <w:rPr>
          <w:sz w:val="22"/>
          <w:szCs w:val="22"/>
        </w:rPr>
        <w:t>COLLEGE IN THE LATER YEARS: THE EFFECTS OF FORMAL EDUCATION ON TH</w:t>
      </w:r>
      <w:r w:rsidR="00107427">
        <w:rPr>
          <w:sz w:val="22"/>
          <w:szCs w:val="22"/>
        </w:rPr>
        <w:t>E</w:t>
      </w:r>
    </w:p>
    <w:p w:rsidRPr="00CC492F" w:rsidR="00B038CA" w:rsidP="00107427" w:rsidRDefault="00B038CA" w14:paraId="2DF0E484" w14:textId="311A3A82">
      <w:pPr>
        <w:pStyle w:val="BodyText"/>
        <w:kinsoku w:val="0"/>
        <w:overflowPunct w:val="0"/>
        <w:spacing w:before="69" w:line="477" w:lineRule="auto"/>
        <w:ind w:left="1800" w:right="202" w:hanging="1872"/>
        <w:jc w:val="center"/>
        <w:rPr>
          <w:sz w:val="22"/>
          <w:szCs w:val="22"/>
        </w:rPr>
      </w:pPr>
      <w:r w:rsidRPr="00CC492F">
        <w:rPr>
          <w:sz w:val="22"/>
          <w:szCs w:val="22"/>
        </w:rPr>
        <w:t>CAREERS OF OLDER WOMEN</w:t>
      </w:r>
    </w:p>
    <w:bookmarkEnd w:id="43"/>
    <w:p w:rsidRPr="00CC492F" w:rsidR="00B038CA" w:rsidRDefault="00B038CA" w14:paraId="0D7B6024" w14:textId="77777777">
      <w:pPr>
        <w:pStyle w:val="BodyText"/>
        <w:kinsoku w:val="0"/>
        <w:overflowPunct w:val="0"/>
        <w:ind w:left="0"/>
        <w:rPr>
          <w:sz w:val="22"/>
          <w:szCs w:val="22"/>
        </w:rPr>
      </w:pPr>
    </w:p>
    <w:p w:rsidRPr="00CC492F" w:rsidR="00B038CA" w:rsidRDefault="00B038CA" w14:paraId="512403CB" w14:textId="77777777">
      <w:pPr>
        <w:pStyle w:val="BodyText"/>
        <w:kinsoku w:val="0"/>
        <w:overflowPunct w:val="0"/>
        <w:spacing w:before="11"/>
        <w:ind w:left="0"/>
        <w:rPr>
          <w:sz w:val="22"/>
          <w:szCs w:val="22"/>
        </w:rPr>
      </w:pPr>
    </w:p>
    <w:p w:rsidRPr="00CC492F" w:rsidR="00B038CA" w:rsidRDefault="00B038CA" w14:paraId="6DB25DDB" w14:textId="77777777">
      <w:pPr>
        <w:pStyle w:val="BodyText"/>
        <w:kinsoku w:val="0"/>
        <w:overflowPunct w:val="0"/>
        <w:spacing w:line="480" w:lineRule="auto"/>
        <w:ind w:left="3251" w:right="3236"/>
        <w:jc w:val="center"/>
        <w:rPr>
          <w:sz w:val="22"/>
          <w:szCs w:val="22"/>
        </w:rPr>
      </w:pPr>
      <w:r w:rsidRPr="00CC492F">
        <w:rPr>
          <w:sz w:val="22"/>
          <w:szCs w:val="22"/>
        </w:rPr>
        <w:t xml:space="preserve">A </w:t>
      </w:r>
      <w:proofErr w:type="gramStart"/>
      <w:r w:rsidRPr="00CC492F">
        <w:rPr>
          <w:sz w:val="22"/>
          <w:szCs w:val="22"/>
        </w:rPr>
        <w:t>Master’s</w:t>
      </w:r>
      <w:proofErr w:type="gramEnd"/>
      <w:r w:rsidRPr="00CC492F">
        <w:rPr>
          <w:sz w:val="22"/>
          <w:szCs w:val="22"/>
        </w:rPr>
        <w:t xml:space="preserve"> Thesis Presented by</w:t>
      </w:r>
    </w:p>
    <w:p w:rsidRPr="00CC492F" w:rsidR="00B038CA" w:rsidRDefault="00B038CA" w14:paraId="6EC795F7" w14:textId="77777777">
      <w:pPr>
        <w:pStyle w:val="BodyText"/>
        <w:kinsoku w:val="0"/>
        <w:overflowPunct w:val="0"/>
        <w:spacing w:before="22"/>
        <w:ind w:left="9"/>
        <w:jc w:val="center"/>
        <w:rPr>
          <w:sz w:val="22"/>
          <w:szCs w:val="22"/>
        </w:rPr>
      </w:pPr>
      <w:r w:rsidRPr="00CC492F">
        <w:rPr>
          <w:sz w:val="22"/>
          <w:szCs w:val="22"/>
        </w:rPr>
        <w:t>CAROL A. SMITH</w:t>
      </w:r>
    </w:p>
    <w:p w:rsidRPr="00CC492F" w:rsidR="00B038CA" w:rsidRDefault="00B038CA" w14:paraId="79D104DC" w14:textId="77777777">
      <w:pPr>
        <w:pStyle w:val="BodyText"/>
        <w:kinsoku w:val="0"/>
        <w:overflowPunct w:val="0"/>
        <w:ind w:left="0"/>
        <w:rPr>
          <w:sz w:val="22"/>
          <w:szCs w:val="22"/>
        </w:rPr>
      </w:pPr>
    </w:p>
    <w:p w:rsidRPr="00CC492F" w:rsidR="00B038CA" w:rsidRDefault="00B038CA" w14:paraId="62B46DEC" w14:textId="77777777">
      <w:pPr>
        <w:pStyle w:val="BodyText"/>
        <w:kinsoku w:val="0"/>
        <w:overflowPunct w:val="0"/>
        <w:ind w:left="0"/>
        <w:rPr>
          <w:sz w:val="22"/>
          <w:szCs w:val="22"/>
        </w:rPr>
      </w:pPr>
    </w:p>
    <w:p w:rsidRPr="00CC492F" w:rsidR="00B038CA" w:rsidRDefault="00B038CA" w14:paraId="3EE9D645" w14:textId="77777777">
      <w:pPr>
        <w:pStyle w:val="BodyText"/>
        <w:kinsoku w:val="0"/>
        <w:overflowPunct w:val="0"/>
        <w:spacing w:before="7"/>
        <w:ind w:left="0"/>
        <w:rPr>
          <w:sz w:val="22"/>
          <w:szCs w:val="22"/>
        </w:rPr>
      </w:pPr>
    </w:p>
    <w:p w:rsidRPr="00CC492F" w:rsidR="00B038CA" w:rsidRDefault="00B038CA" w14:paraId="2BCDDF3F" w14:textId="77777777">
      <w:pPr>
        <w:pStyle w:val="BodyText"/>
        <w:kinsoku w:val="0"/>
        <w:overflowPunct w:val="0"/>
        <w:ind w:left="120"/>
        <w:rPr>
          <w:sz w:val="22"/>
          <w:szCs w:val="22"/>
        </w:rPr>
      </w:pPr>
      <w:r w:rsidRPr="00CC492F">
        <w:rPr>
          <w:sz w:val="22"/>
          <w:szCs w:val="22"/>
        </w:rPr>
        <w:t>Approved as to style and content by:</w:t>
      </w:r>
    </w:p>
    <w:p w:rsidRPr="00CC492F" w:rsidR="00B038CA" w:rsidRDefault="00B038CA" w14:paraId="13FA46FC" w14:textId="77777777">
      <w:pPr>
        <w:pStyle w:val="BodyText"/>
        <w:kinsoku w:val="0"/>
        <w:overflowPunct w:val="0"/>
        <w:ind w:left="0"/>
        <w:rPr>
          <w:sz w:val="22"/>
          <w:szCs w:val="22"/>
        </w:rPr>
      </w:pPr>
    </w:p>
    <w:p w:rsidRPr="00CC492F" w:rsidR="00B038CA" w:rsidRDefault="00B038CA" w14:paraId="0381F5E3" w14:textId="77777777">
      <w:pPr>
        <w:pStyle w:val="BodyText"/>
        <w:kinsoku w:val="0"/>
        <w:overflowPunct w:val="0"/>
        <w:ind w:left="0"/>
        <w:rPr>
          <w:sz w:val="22"/>
          <w:szCs w:val="22"/>
        </w:rPr>
      </w:pPr>
    </w:p>
    <w:p w:rsidRPr="00CC492F" w:rsidR="00B038CA" w:rsidRDefault="00B038CA" w14:paraId="2BC2ABC1" w14:textId="77777777">
      <w:pPr>
        <w:pStyle w:val="BodyText"/>
        <w:kinsoku w:val="0"/>
        <w:overflowPunct w:val="0"/>
        <w:ind w:left="0"/>
        <w:rPr>
          <w:sz w:val="22"/>
          <w:szCs w:val="22"/>
        </w:rPr>
      </w:pPr>
    </w:p>
    <w:p w:rsidRPr="00CC492F" w:rsidR="00B038CA" w:rsidRDefault="00B038CA" w14:paraId="6643DDFB" w14:textId="77777777">
      <w:pPr>
        <w:pStyle w:val="BodyText"/>
        <w:kinsoku w:val="0"/>
        <w:overflowPunct w:val="0"/>
        <w:ind w:left="0"/>
        <w:rPr>
          <w:sz w:val="22"/>
          <w:szCs w:val="22"/>
        </w:rPr>
      </w:pPr>
    </w:p>
    <w:p w:rsidRPr="00CC492F" w:rsidR="00B038CA" w:rsidRDefault="00B038CA" w14:paraId="54A7E257" w14:textId="77777777">
      <w:pPr>
        <w:pStyle w:val="BodyText"/>
        <w:kinsoku w:val="0"/>
        <w:overflowPunct w:val="0"/>
        <w:spacing w:before="1"/>
        <w:ind w:left="0"/>
        <w:rPr>
          <w:sz w:val="22"/>
          <w:szCs w:val="22"/>
        </w:rPr>
      </w:pPr>
    </w:p>
    <w:p w:rsidRPr="00CC492F" w:rsidR="00B038CA" w:rsidRDefault="00D8618B" w14:paraId="47A2FC9F" w14:textId="5302FAD4">
      <w:pPr>
        <w:pStyle w:val="BodyText"/>
        <w:kinsoku w:val="0"/>
        <w:overflowPunct w:val="0"/>
        <w:spacing w:line="20" w:lineRule="atLeast"/>
        <w:ind w:left="115"/>
        <w:rPr>
          <w:sz w:val="22"/>
          <w:szCs w:val="22"/>
        </w:rPr>
      </w:pPr>
      <w:r>
        <w:rPr>
          <w:noProof/>
          <w:sz w:val="22"/>
          <w:szCs w:val="22"/>
        </w:rPr>
        <mc:AlternateContent>
          <mc:Choice Requires="wpg">
            <w:drawing>
              <wp:inline distT="0" distB="0" distL="0" distR="0" wp14:anchorId="34EF4B87" wp14:editId="54B8DCFF">
                <wp:extent cx="3663950" cy="12700"/>
                <wp:effectExtent l="3175" t="3810" r="9525" b="2540"/>
                <wp:docPr id="10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12700"/>
                          <a:chOff x="0" y="0"/>
                          <a:chExt cx="5770" cy="20"/>
                        </a:xfrm>
                      </wpg:grpSpPr>
                      <wps:wsp>
                        <wps:cNvPr id="104" name="Freeform 77"/>
                        <wps:cNvSpPr>
                          <a:spLocks/>
                        </wps:cNvSpPr>
                        <wps:spPr bwMode="auto">
                          <a:xfrm>
                            <a:off x="4" y="4"/>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4F4D8C6">
              <v:group id="Group 76" style="width:288.5pt;height:1pt;mso-position-horizontal-relative:char;mso-position-vertical-relative:line" coordsize="5770,20" o:spid="_x0000_s1026" w14:anchorId="5BEDCB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">
                <v:shape id="Freeform 77" style="position:absolute;left:4;top:4;width:5760;height:20;visibility:visible;mso-wrap-style:square;v-text-anchor:top" coordsize="5760,20" o:spid="_x0000_s1027" filled="f" strokeweight=".48pt" path="m,l5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">
                  <v:path arrowok="t" o:connecttype="custom" o:connectlocs="0,0;5760,0" o:connectangles="0,0"/>
                </v:shape>
                <w10:anchorlock/>
              </v:group>
            </w:pict>
          </mc:Fallback>
        </mc:AlternateContent>
      </w:r>
    </w:p>
    <w:p w:rsidRPr="00CC492F" w:rsidR="00B038CA" w:rsidRDefault="00B038CA" w14:paraId="52C23182" w14:textId="77777777">
      <w:pPr>
        <w:pStyle w:val="BodyText"/>
        <w:kinsoku w:val="0"/>
        <w:overflowPunct w:val="0"/>
        <w:spacing w:line="246" w:lineRule="auto"/>
        <w:ind w:left="120" w:right="5607"/>
        <w:rPr>
          <w:sz w:val="22"/>
          <w:szCs w:val="22"/>
        </w:rPr>
      </w:pPr>
      <w:r w:rsidRPr="00CC492F">
        <w:rPr>
          <w:sz w:val="22"/>
          <w:szCs w:val="22"/>
        </w:rPr>
        <w:t>Francis Jones, Associate Professor Chairperson of Committee</w:t>
      </w:r>
    </w:p>
    <w:p w:rsidRPr="00CC492F" w:rsidR="00B038CA" w:rsidRDefault="00B038CA" w14:paraId="7EF22895" w14:textId="77777777">
      <w:pPr>
        <w:pStyle w:val="BodyText"/>
        <w:kinsoku w:val="0"/>
        <w:overflowPunct w:val="0"/>
        <w:ind w:left="0"/>
        <w:rPr>
          <w:sz w:val="22"/>
          <w:szCs w:val="22"/>
        </w:rPr>
      </w:pPr>
    </w:p>
    <w:p w:rsidRPr="00CC492F" w:rsidR="00B038CA" w:rsidRDefault="00B038CA" w14:paraId="2B0BCC99" w14:textId="77777777">
      <w:pPr>
        <w:pStyle w:val="BodyText"/>
        <w:kinsoku w:val="0"/>
        <w:overflowPunct w:val="0"/>
        <w:ind w:left="0"/>
        <w:rPr>
          <w:sz w:val="22"/>
          <w:szCs w:val="22"/>
        </w:rPr>
      </w:pPr>
    </w:p>
    <w:p w:rsidRPr="00CC492F" w:rsidR="00B038CA" w:rsidRDefault="00B038CA" w14:paraId="7EB4D5C8" w14:textId="77777777">
      <w:pPr>
        <w:pStyle w:val="BodyText"/>
        <w:kinsoku w:val="0"/>
        <w:overflowPunct w:val="0"/>
        <w:ind w:left="0"/>
        <w:rPr>
          <w:sz w:val="22"/>
          <w:szCs w:val="22"/>
        </w:rPr>
      </w:pPr>
    </w:p>
    <w:p w:rsidRPr="00CC492F" w:rsidR="00B038CA" w:rsidRDefault="00B038CA" w14:paraId="7A7A4F71" w14:textId="77777777">
      <w:pPr>
        <w:pStyle w:val="BodyText"/>
        <w:kinsoku w:val="0"/>
        <w:overflowPunct w:val="0"/>
        <w:ind w:left="0"/>
        <w:rPr>
          <w:sz w:val="22"/>
          <w:szCs w:val="22"/>
        </w:rPr>
      </w:pPr>
    </w:p>
    <w:p w:rsidRPr="00CC492F" w:rsidR="00B038CA" w:rsidRDefault="00B038CA" w14:paraId="41469092" w14:textId="77777777">
      <w:pPr>
        <w:pStyle w:val="BodyText"/>
        <w:kinsoku w:val="0"/>
        <w:overflowPunct w:val="0"/>
        <w:spacing w:before="6"/>
        <w:ind w:left="0"/>
        <w:rPr>
          <w:sz w:val="22"/>
          <w:szCs w:val="22"/>
        </w:rPr>
      </w:pPr>
    </w:p>
    <w:p w:rsidRPr="00CC492F" w:rsidR="00B038CA" w:rsidRDefault="00D8618B" w14:paraId="4B2507E1" w14:textId="64FBD6E4">
      <w:pPr>
        <w:pStyle w:val="BodyText"/>
        <w:kinsoku w:val="0"/>
        <w:overflowPunct w:val="0"/>
        <w:spacing w:line="20" w:lineRule="atLeast"/>
        <w:ind w:left="115"/>
        <w:rPr>
          <w:sz w:val="22"/>
          <w:szCs w:val="22"/>
        </w:rPr>
      </w:pPr>
      <w:r>
        <w:rPr>
          <w:noProof/>
          <w:sz w:val="22"/>
          <w:szCs w:val="22"/>
        </w:rPr>
        <mc:AlternateContent>
          <mc:Choice Requires="wpg">
            <w:drawing>
              <wp:inline distT="0" distB="0" distL="0" distR="0" wp14:anchorId="0BFC12D7" wp14:editId="06D64403">
                <wp:extent cx="3663950" cy="12700"/>
                <wp:effectExtent l="3175" t="6985" r="9525" b="0"/>
                <wp:docPr id="10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12700"/>
                          <a:chOff x="0" y="0"/>
                          <a:chExt cx="5770" cy="20"/>
                        </a:xfrm>
                      </wpg:grpSpPr>
                      <wps:wsp>
                        <wps:cNvPr id="102" name="Freeform 79"/>
                        <wps:cNvSpPr>
                          <a:spLocks/>
                        </wps:cNvSpPr>
                        <wps:spPr bwMode="auto">
                          <a:xfrm>
                            <a:off x="4" y="4"/>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D7ACA5B">
              <v:group id="Group 78" style="width:288.5pt;height:1pt;mso-position-horizontal-relative:char;mso-position-vertical-relative:line" coordsize="5770,20" o:spid="_x0000_s1026" w14:anchorId="68BEF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">
                <v:shape id="Freeform 79" style="position:absolute;left:4;top:4;width:5760;height:20;visibility:visible;mso-wrap-style:square;v-text-anchor:top" coordsize="5760,20" o:spid="_x0000_s1027" filled="f" strokeweight=".48pt" path="m,l5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">
                  <v:path arrowok="t" o:connecttype="custom" o:connectlocs="0,0;5760,0" o:connectangles="0,0"/>
                </v:shape>
                <w10:anchorlock/>
              </v:group>
            </w:pict>
          </mc:Fallback>
        </mc:AlternateContent>
      </w:r>
    </w:p>
    <w:p w:rsidRPr="00CC492F" w:rsidR="00B038CA" w:rsidRDefault="00B038CA" w14:paraId="66AC3095" w14:textId="77777777">
      <w:pPr>
        <w:pStyle w:val="BodyText"/>
        <w:kinsoku w:val="0"/>
        <w:overflowPunct w:val="0"/>
        <w:spacing w:line="246" w:lineRule="auto"/>
        <w:ind w:left="120" w:right="5607"/>
        <w:rPr>
          <w:sz w:val="22"/>
          <w:szCs w:val="22"/>
        </w:rPr>
      </w:pPr>
      <w:r w:rsidRPr="00CC492F">
        <w:rPr>
          <w:sz w:val="22"/>
          <w:szCs w:val="22"/>
        </w:rPr>
        <w:t>James L. Williams, Professor Member</w:t>
      </w:r>
    </w:p>
    <w:p w:rsidRPr="00CC492F" w:rsidR="00B038CA" w:rsidRDefault="00B038CA" w14:paraId="76D0A8E8" w14:textId="77777777">
      <w:pPr>
        <w:pStyle w:val="BodyText"/>
        <w:kinsoku w:val="0"/>
        <w:overflowPunct w:val="0"/>
        <w:ind w:left="0"/>
        <w:rPr>
          <w:sz w:val="22"/>
          <w:szCs w:val="22"/>
        </w:rPr>
      </w:pPr>
    </w:p>
    <w:p w:rsidRPr="00CC492F" w:rsidR="00B038CA" w:rsidRDefault="00B038CA" w14:paraId="3DECB1E2" w14:textId="77777777">
      <w:pPr>
        <w:pStyle w:val="BodyText"/>
        <w:kinsoku w:val="0"/>
        <w:overflowPunct w:val="0"/>
        <w:ind w:left="0"/>
        <w:rPr>
          <w:sz w:val="22"/>
          <w:szCs w:val="22"/>
        </w:rPr>
      </w:pPr>
    </w:p>
    <w:p w:rsidRPr="00CC492F" w:rsidR="00B038CA" w:rsidRDefault="00B038CA" w14:paraId="3C7110A1" w14:textId="77777777">
      <w:pPr>
        <w:pStyle w:val="BodyText"/>
        <w:kinsoku w:val="0"/>
        <w:overflowPunct w:val="0"/>
        <w:ind w:left="0"/>
        <w:rPr>
          <w:sz w:val="22"/>
          <w:szCs w:val="22"/>
        </w:rPr>
      </w:pPr>
    </w:p>
    <w:p w:rsidRPr="00CC492F" w:rsidR="00B038CA" w:rsidRDefault="00B038CA" w14:paraId="5897CF0C" w14:textId="77777777">
      <w:pPr>
        <w:pStyle w:val="BodyText"/>
        <w:kinsoku w:val="0"/>
        <w:overflowPunct w:val="0"/>
        <w:ind w:left="0"/>
        <w:rPr>
          <w:sz w:val="22"/>
          <w:szCs w:val="22"/>
        </w:rPr>
      </w:pPr>
    </w:p>
    <w:p w:rsidRPr="00CC492F" w:rsidR="00B038CA" w:rsidRDefault="00B038CA" w14:paraId="52EEE20A" w14:textId="77777777">
      <w:pPr>
        <w:pStyle w:val="BodyText"/>
        <w:kinsoku w:val="0"/>
        <w:overflowPunct w:val="0"/>
        <w:spacing w:before="6"/>
        <w:ind w:left="0"/>
        <w:rPr>
          <w:sz w:val="22"/>
          <w:szCs w:val="22"/>
        </w:rPr>
      </w:pPr>
    </w:p>
    <w:p w:rsidRPr="00CC492F" w:rsidR="00B038CA" w:rsidRDefault="00D8618B" w14:paraId="31627BF1" w14:textId="10AFD4B1">
      <w:pPr>
        <w:pStyle w:val="BodyText"/>
        <w:kinsoku w:val="0"/>
        <w:overflowPunct w:val="0"/>
        <w:spacing w:line="20" w:lineRule="atLeast"/>
        <w:ind w:left="115"/>
        <w:rPr>
          <w:sz w:val="22"/>
          <w:szCs w:val="22"/>
        </w:rPr>
      </w:pPr>
      <w:r>
        <w:rPr>
          <w:noProof/>
          <w:sz w:val="22"/>
          <w:szCs w:val="22"/>
        </w:rPr>
        <mc:AlternateContent>
          <mc:Choice Requires="wpg">
            <w:drawing>
              <wp:inline distT="0" distB="0" distL="0" distR="0" wp14:anchorId="17427304" wp14:editId="348FEE25">
                <wp:extent cx="3663950" cy="12700"/>
                <wp:effectExtent l="3175" t="3810" r="9525" b="2540"/>
                <wp:docPr id="9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12700"/>
                          <a:chOff x="0" y="0"/>
                          <a:chExt cx="5770" cy="20"/>
                        </a:xfrm>
                      </wpg:grpSpPr>
                      <wps:wsp>
                        <wps:cNvPr id="100" name="Freeform 81"/>
                        <wps:cNvSpPr>
                          <a:spLocks/>
                        </wps:cNvSpPr>
                        <wps:spPr bwMode="auto">
                          <a:xfrm>
                            <a:off x="4" y="4"/>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3922BC4">
              <v:group id="Group 80" style="width:288.5pt;height:1pt;mso-position-horizontal-relative:char;mso-position-vertical-relative:line" coordsize="5770,20" o:spid="_x0000_s1026" w14:anchorId="19A62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">
                <v:shape id="Freeform 81" style="position:absolute;left:4;top:4;width:5760;height:20;visibility:visible;mso-wrap-style:square;v-text-anchor:top" coordsize="5760,20" o:spid="_x0000_s1027" filled="f" strokeweight=".48pt" path="m,l5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">
                  <v:path arrowok="t" o:connecttype="custom" o:connectlocs="0,0;5760,0" o:connectangles="0,0"/>
                </v:shape>
                <w10:anchorlock/>
              </v:group>
            </w:pict>
          </mc:Fallback>
        </mc:AlternateContent>
      </w:r>
    </w:p>
    <w:p w:rsidRPr="00CC492F" w:rsidR="0021472B" w:rsidRDefault="00B038CA" w14:paraId="2A398C04" w14:textId="77777777">
      <w:pPr>
        <w:pStyle w:val="BodyText"/>
        <w:kinsoku w:val="0"/>
        <w:overflowPunct w:val="0"/>
        <w:spacing w:line="246" w:lineRule="auto"/>
        <w:ind w:left="120" w:right="4437"/>
        <w:rPr>
          <w:sz w:val="22"/>
          <w:szCs w:val="22"/>
        </w:rPr>
      </w:pPr>
      <w:r w:rsidRPr="00CC492F">
        <w:rPr>
          <w:sz w:val="22"/>
          <w:szCs w:val="22"/>
        </w:rPr>
        <w:t>Catherine Smith, Bay City Hospital</w:t>
      </w:r>
    </w:p>
    <w:p w:rsidRPr="00CC492F" w:rsidR="00B038CA" w:rsidRDefault="00B038CA" w14:paraId="7CBD4985" w14:textId="77777777">
      <w:pPr>
        <w:pStyle w:val="BodyText"/>
        <w:kinsoku w:val="0"/>
        <w:overflowPunct w:val="0"/>
        <w:spacing w:line="246" w:lineRule="auto"/>
        <w:ind w:left="120" w:right="4437"/>
        <w:rPr>
          <w:sz w:val="22"/>
          <w:szCs w:val="22"/>
        </w:rPr>
      </w:pPr>
      <w:r w:rsidRPr="00CC492F">
        <w:rPr>
          <w:sz w:val="22"/>
          <w:szCs w:val="22"/>
        </w:rPr>
        <w:t>Member</w:t>
      </w:r>
    </w:p>
    <w:p w:rsidRPr="00CC492F" w:rsidR="00B038CA" w:rsidRDefault="00B038CA" w14:paraId="04BA6BE1" w14:textId="77777777">
      <w:pPr>
        <w:pStyle w:val="BodyText"/>
        <w:kinsoku w:val="0"/>
        <w:overflowPunct w:val="0"/>
        <w:ind w:left="0"/>
        <w:rPr>
          <w:sz w:val="22"/>
          <w:szCs w:val="22"/>
        </w:rPr>
      </w:pPr>
    </w:p>
    <w:p w:rsidRPr="00CC492F" w:rsidR="00B038CA" w:rsidRDefault="00B038CA" w14:paraId="7EC95440" w14:textId="77777777">
      <w:pPr>
        <w:pStyle w:val="BodyText"/>
        <w:kinsoku w:val="0"/>
        <w:overflowPunct w:val="0"/>
        <w:ind w:left="0"/>
        <w:rPr>
          <w:sz w:val="22"/>
          <w:szCs w:val="22"/>
        </w:rPr>
      </w:pPr>
    </w:p>
    <w:p w:rsidRPr="00CC492F" w:rsidR="00B038CA" w:rsidRDefault="00B038CA" w14:paraId="0CB22053" w14:textId="77777777">
      <w:pPr>
        <w:pStyle w:val="BodyText"/>
        <w:kinsoku w:val="0"/>
        <w:overflowPunct w:val="0"/>
        <w:ind w:left="0"/>
        <w:rPr>
          <w:sz w:val="22"/>
          <w:szCs w:val="22"/>
        </w:rPr>
      </w:pPr>
    </w:p>
    <w:p w:rsidRPr="00CC492F" w:rsidR="00B038CA" w:rsidRDefault="00B038CA" w14:paraId="288EDA68" w14:textId="77777777">
      <w:pPr>
        <w:pStyle w:val="BodyText"/>
        <w:kinsoku w:val="0"/>
        <w:overflowPunct w:val="0"/>
        <w:ind w:left="0"/>
        <w:rPr>
          <w:sz w:val="22"/>
          <w:szCs w:val="22"/>
        </w:rPr>
      </w:pPr>
    </w:p>
    <w:p w:rsidRPr="00CC492F" w:rsidR="00B038CA" w:rsidRDefault="00B038CA" w14:paraId="0B5DA1D9" w14:textId="77777777">
      <w:pPr>
        <w:pStyle w:val="BodyText"/>
        <w:kinsoku w:val="0"/>
        <w:overflowPunct w:val="0"/>
        <w:spacing w:before="6"/>
        <w:ind w:left="0"/>
        <w:rPr>
          <w:sz w:val="22"/>
          <w:szCs w:val="22"/>
        </w:rPr>
      </w:pPr>
    </w:p>
    <w:p w:rsidRPr="00CC492F" w:rsidR="00B038CA" w:rsidRDefault="00D8618B" w14:paraId="2216C20C" w14:textId="11802A3E">
      <w:pPr>
        <w:pStyle w:val="BodyText"/>
        <w:kinsoku w:val="0"/>
        <w:overflowPunct w:val="0"/>
        <w:spacing w:line="20" w:lineRule="atLeast"/>
        <w:ind w:left="3355"/>
        <w:rPr>
          <w:sz w:val="22"/>
          <w:szCs w:val="22"/>
        </w:rPr>
      </w:pPr>
      <w:r>
        <w:rPr>
          <w:noProof/>
          <w:sz w:val="22"/>
          <w:szCs w:val="22"/>
        </w:rPr>
        <mc:AlternateContent>
          <mc:Choice Requires="wpg">
            <w:drawing>
              <wp:inline distT="0" distB="0" distL="0" distR="0" wp14:anchorId="0A8DDE8A" wp14:editId="1A498501">
                <wp:extent cx="3130550" cy="12700"/>
                <wp:effectExtent l="3175" t="5715" r="9525" b="635"/>
                <wp:docPr id="9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0" cy="12700"/>
                          <a:chOff x="0" y="0"/>
                          <a:chExt cx="4930" cy="20"/>
                        </a:xfrm>
                      </wpg:grpSpPr>
                      <wps:wsp>
                        <wps:cNvPr id="98" name="Freeform 83"/>
                        <wps:cNvSpPr>
                          <a:spLocks/>
                        </wps:cNvSpPr>
                        <wps:spPr bwMode="auto">
                          <a:xfrm>
                            <a:off x="4" y="4"/>
                            <a:ext cx="4920" cy="20"/>
                          </a:xfrm>
                          <a:custGeom>
                            <a:avLst/>
                            <a:gdLst>
                              <a:gd name="T0" fmla="*/ 0 w 4920"/>
                              <a:gd name="T1" fmla="*/ 0 h 20"/>
                              <a:gd name="T2" fmla="*/ 4920 w 4920"/>
                              <a:gd name="T3" fmla="*/ 0 h 20"/>
                            </a:gdLst>
                            <a:ahLst/>
                            <a:cxnLst>
                              <a:cxn ang="0">
                                <a:pos x="T0" y="T1"/>
                              </a:cxn>
                              <a:cxn ang="0">
                                <a:pos x="T2" y="T3"/>
                              </a:cxn>
                            </a:cxnLst>
                            <a:rect l="0" t="0" r="r" b="b"/>
                            <a:pathLst>
                              <a:path w="4920" h="20">
                                <a:moveTo>
                                  <a:pt x="0" y="0"/>
                                </a:moveTo>
                                <a:lnTo>
                                  <a:pt x="4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D5302D5">
              <v:group id="Group 82" style="width:246.5pt;height:1pt;mso-position-horizontal-relative:char;mso-position-vertical-relative:line" coordsize="4930,20" o:spid="_x0000_s1026" w14:anchorId="0313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">
                <v:shape id="Freeform 83" style="position:absolute;left:4;top:4;width:4920;height:20;visibility:visible;mso-wrap-style:square;v-text-anchor:top" coordsize="4920,20" o:spid="_x0000_s1027" filled="f" strokeweight=".48pt" path="m,l4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">
                  <v:path arrowok="t" o:connecttype="custom" o:connectlocs="0,0;4920,0" o:connectangles="0,0"/>
                </v:shape>
                <w10:anchorlock/>
              </v:group>
            </w:pict>
          </mc:Fallback>
        </mc:AlternateContent>
      </w:r>
    </w:p>
    <w:p w:rsidRPr="00CC492F" w:rsidR="00B038CA" w:rsidRDefault="0021472B" w14:paraId="5E1F1362" w14:textId="77777777">
      <w:pPr>
        <w:pStyle w:val="BodyText"/>
        <w:kinsoku w:val="0"/>
        <w:overflowPunct w:val="0"/>
        <w:spacing w:line="246" w:lineRule="auto"/>
        <w:ind w:left="3359" w:right="1934"/>
        <w:rPr>
          <w:sz w:val="22"/>
          <w:szCs w:val="22"/>
        </w:rPr>
      </w:pPr>
      <w:r w:rsidRPr="00CC492F">
        <w:rPr>
          <w:sz w:val="22"/>
          <w:szCs w:val="22"/>
        </w:rPr>
        <w:t>David W. Pantalone</w:t>
      </w:r>
      <w:r w:rsidRPr="00CC492F" w:rsidR="00B038CA">
        <w:rPr>
          <w:sz w:val="22"/>
          <w:szCs w:val="22"/>
        </w:rPr>
        <w:t>, Program Director Clinical Psychology Program</w:t>
      </w:r>
    </w:p>
    <w:p w:rsidRPr="00CC492F" w:rsidR="00B038CA" w:rsidRDefault="00B038CA" w14:paraId="69378C50" w14:textId="77777777">
      <w:pPr>
        <w:pStyle w:val="BodyText"/>
        <w:kinsoku w:val="0"/>
        <w:overflowPunct w:val="0"/>
        <w:ind w:left="0"/>
        <w:rPr>
          <w:sz w:val="22"/>
          <w:szCs w:val="22"/>
        </w:rPr>
      </w:pPr>
    </w:p>
    <w:p w:rsidRPr="00CC492F" w:rsidR="00B038CA" w:rsidRDefault="00B038CA" w14:paraId="130EC09E" w14:textId="77777777">
      <w:pPr>
        <w:pStyle w:val="BodyText"/>
        <w:kinsoku w:val="0"/>
        <w:overflowPunct w:val="0"/>
        <w:ind w:left="0"/>
        <w:rPr>
          <w:sz w:val="22"/>
          <w:szCs w:val="22"/>
        </w:rPr>
      </w:pPr>
    </w:p>
    <w:p w:rsidRPr="00CC492F" w:rsidR="00B038CA" w:rsidRDefault="00B038CA" w14:paraId="380021ED" w14:textId="77777777">
      <w:pPr>
        <w:pStyle w:val="BodyText"/>
        <w:kinsoku w:val="0"/>
        <w:overflowPunct w:val="0"/>
        <w:ind w:left="0"/>
        <w:rPr>
          <w:sz w:val="22"/>
          <w:szCs w:val="22"/>
        </w:rPr>
      </w:pPr>
    </w:p>
    <w:p w:rsidRPr="00CC492F" w:rsidR="00B038CA" w:rsidRDefault="00B038CA" w14:paraId="7822413C" w14:textId="77777777">
      <w:pPr>
        <w:pStyle w:val="BodyText"/>
        <w:kinsoku w:val="0"/>
        <w:overflowPunct w:val="0"/>
        <w:ind w:left="0"/>
        <w:rPr>
          <w:sz w:val="22"/>
          <w:szCs w:val="22"/>
        </w:rPr>
      </w:pPr>
    </w:p>
    <w:p w:rsidRPr="00CC492F" w:rsidR="00B038CA" w:rsidRDefault="00B038CA" w14:paraId="552D8738" w14:textId="77777777">
      <w:pPr>
        <w:pStyle w:val="BodyText"/>
        <w:kinsoku w:val="0"/>
        <w:overflowPunct w:val="0"/>
        <w:spacing w:before="6"/>
        <w:ind w:left="0"/>
        <w:rPr>
          <w:sz w:val="22"/>
          <w:szCs w:val="22"/>
        </w:rPr>
      </w:pPr>
    </w:p>
    <w:p w:rsidRPr="00CC492F" w:rsidR="00B038CA" w:rsidRDefault="00D8618B" w14:paraId="4EA942E3" w14:textId="62DE674E">
      <w:pPr>
        <w:pStyle w:val="BodyText"/>
        <w:kinsoku w:val="0"/>
        <w:overflowPunct w:val="0"/>
        <w:spacing w:line="20" w:lineRule="atLeast"/>
        <w:ind w:left="3355"/>
        <w:rPr>
          <w:sz w:val="22"/>
          <w:szCs w:val="22"/>
        </w:rPr>
      </w:pPr>
      <w:r>
        <w:rPr>
          <w:noProof/>
          <w:sz w:val="22"/>
          <w:szCs w:val="22"/>
        </w:rPr>
        <mc:AlternateContent>
          <mc:Choice Requires="wpg">
            <w:drawing>
              <wp:inline distT="0" distB="0" distL="0" distR="0" wp14:anchorId="10981881" wp14:editId="49D3F157">
                <wp:extent cx="3130550" cy="12700"/>
                <wp:effectExtent l="3175" t="8890" r="9525" b="0"/>
                <wp:docPr id="9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0" cy="12700"/>
                          <a:chOff x="0" y="0"/>
                          <a:chExt cx="4930" cy="20"/>
                        </a:xfrm>
                      </wpg:grpSpPr>
                      <wps:wsp>
                        <wps:cNvPr id="96" name="Freeform 85"/>
                        <wps:cNvSpPr>
                          <a:spLocks/>
                        </wps:cNvSpPr>
                        <wps:spPr bwMode="auto">
                          <a:xfrm>
                            <a:off x="4" y="4"/>
                            <a:ext cx="4920" cy="20"/>
                          </a:xfrm>
                          <a:custGeom>
                            <a:avLst/>
                            <a:gdLst>
                              <a:gd name="T0" fmla="*/ 0 w 4920"/>
                              <a:gd name="T1" fmla="*/ 0 h 20"/>
                              <a:gd name="T2" fmla="*/ 4920 w 4920"/>
                              <a:gd name="T3" fmla="*/ 0 h 20"/>
                            </a:gdLst>
                            <a:ahLst/>
                            <a:cxnLst>
                              <a:cxn ang="0">
                                <a:pos x="T0" y="T1"/>
                              </a:cxn>
                              <a:cxn ang="0">
                                <a:pos x="T2" y="T3"/>
                              </a:cxn>
                            </a:cxnLst>
                            <a:rect l="0" t="0" r="r" b="b"/>
                            <a:pathLst>
                              <a:path w="4920" h="20">
                                <a:moveTo>
                                  <a:pt x="0" y="0"/>
                                </a:moveTo>
                                <a:lnTo>
                                  <a:pt x="4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AEE8DBF">
              <v:group id="Group 84" style="width:246.5pt;height:1pt;mso-position-horizontal-relative:char;mso-position-vertical-relative:line" coordsize="4930,20" o:spid="_x0000_s1026" w14:anchorId="4DE0FE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">
                <v:shape id="Freeform 85" style="position:absolute;left:4;top:4;width:4920;height:20;visibility:visible;mso-wrap-style:square;v-text-anchor:top" coordsize="4920,20" o:spid="_x0000_s1027" filled="f" strokeweight=".48pt" path="m,l4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">
                  <v:path arrowok="t" o:connecttype="custom" o:connectlocs="0,0;4920,0" o:connectangles="0,0"/>
                </v:shape>
                <w10:anchorlock/>
              </v:group>
            </w:pict>
          </mc:Fallback>
        </mc:AlternateContent>
      </w:r>
    </w:p>
    <w:p w:rsidRPr="00CC492F" w:rsidR="00B038CA" w:rsidP="003D5A1C" w:rsidRDefault="003D5A1C" w14:paraId="4E77EC9C" w14:textId="77777777">
      <w:pPr>
        <w:pStyle w:val="BodyText"/>
        <w:kinsoku w:val="0"/>
        <w:overflowPunct w:val="0"/>
        <w:spacing w:line="274" w:lineRule="exact"/>
        <w:ind w:left="3369" w:right="2760"/>
        <w:rPr>
          <w:sz w:val="22"/>
          <w:szCs w:val="22"/>
        </w:rPr>
      </w:pPr>
      <w:r w:rsidRPr="00CC492F">
        <w:rPr>
          <w:sz w:val="22"/>
          <w:szCs w:val="22"/>
        </w:rPr>
        <w:t>Lizabeth Roemer</w:t>
      </w:r>
      <w:r w:rsidRPr="00CC492F" w:rsidR="00B038CA">
        <w:rPr>
          <w:sz w:val="22"/>
          <w:szCs w:val="22"/>
        </w:rPr>
        <w:t xml:space="preserve">, </w:t>
      </w:r>
      <w:r w:rsidRPr="00CC492F">
        <w:rPr>
          <w:sz w:val="22"/>
          <w:szCs w:val="22"/>
        </w:rPr>
        <w:t>C</w:t>
      </w:r>
      <w:r w:rsidRPr="00CC492F" w:rsidR="00B038CA">
        <w:rPr>
          <w:sz w:val="22"/>
          <w:szCs w:val="22"/>
        </w:rPr>
        <w:t>hairperson Psychology Department</w:t>
      </w:r>
    </w:p>
    <w:p w:rsidRPr="00CC492F" w:rsidR="00B038CA" w:rsidRDefault="00B038CA" w14:paraId="69BCF6F5" w14:textId="77777777">
      <w:pPr>
        <w:pStyle w:val="BodyText"/>
        <w:kinsoku w:val="0"/>
        <w:overflowPunct w:val="0"/>
        <w:spacing w:line="274" w:lineRule="exact"/>
        <w:ind w:left="3369" w:right="3143"/>
        <w:rPr>
          <w:sz w:val="22"/>
          <w:szCs w:val="22"/>
        </w:rPr>
        <w:sectPr w:rsidRPr="00CC492F" w:rsidR="00B038CA">
          <w:footerReference w:type="default" r:id="rId68"/>
          <w:pgSz w:w="12240" w:h="15840" w:orient="portrait"/>
          <w:pgMar w:top="480" w:right="1320" w:bottom="280" w:left="1680" w:header="0" w:footer="0" w:gutter="0"/>
          <w:cols w:equalWidth="0" w:space="720">
            <w:col w:w="9240"/>
          </w:cols>
          <w:noEndnote/>
        </w:sectPr>
      </w:pPr>
    </w:p>
    <w:p w:rsidRPr="00CC492F" w:rsidR="00B038CA" w:rsidRDefault="00DE626B" w14:paraId="115B107D" w14:textId="77777777">
      <w:pPr>
        <w:pStyle w:val="BodyText"/>
        <w:kinsoku w:val="0"/>
        <w:overflowPunct w:val="0"/>
        <w:spacing w:before="58"/>
        <w:ind w:left="0" w:right="98"/>
        <w:jc w:val="right"/>
        <w:rPr>
          <w:sz w:val="22"/>
          <w:szCs w:val="22"/>
        </w:rPr>
      </w:pPr>
      <w:r w:rsidRPr="00CC492F">
        <w:rPr>
          <w:w w:val="95"/>
          <w:sz w:val="22"/>
          <w:szCs w:val="22"/>
        </w:rPr>
        <w:t>A17</w:t>
      </w:r>
    </w:p>
    <w:p w:rsidRPr="00CC492F" w:rsidR="00B038CA" w:rsidRDefault="00B038CA" w14:paraId="6D944C12" w14:textId="77777777">
      <w:pPr>
        <w:pStyle w:val="BodyText"/>
        <w:kinsoku w:val="0"/>
        <w:overflowPunct w:val="0"/>
        <w:ind w:left="0"/>
        <w:rPr>
          <w:sz w:val="22"/>
          <w:szCs w:val="22"/>
        </w:rPr>
      </w:pPr>
    </w:p>
    <w:p w:rsidRPr="00CC492F" w:rsidR="00B038CA" w:rsidP="00762A98" w:rsidRDefault="00B038CA" w14:paraId="4A42CADB" w14:textId="77777777">
      <w:pPr>
        <w:pStyle w:val="BodyText"/>
        <w:kinsoku w:val="0"/>
        <w:overflowPunct w:val="0"/>
        <w:ind w:left="2095"/>
        <w:rPr>
          <w:sz w:val="22"/>
          <w:szCs w:val="22"/>
        </w:rPr>
      </w:pPr>
      <w:bookmarkStart w:name="_(EXAMPLE:_ALWAYS_CHECK" w:id="44"/>
      <w:bookmarkStart w:name="example" w:id="45"/>
      <w:bookmarkStart w:name="Advanced_prac_request_form" w:id="46"/>
      <w:bookmarkEnd w:id="44"/>
      <w:r w:rsidRPr="00CC492F">
        <w:rPr>
          <w:sz w:val="22"/>
          <w:szCs w:val="22"/>
        </w:rPr>
        <w:t>ADVANCED PRACTICUM REQUEST FORM</w:t>
      </w:r>
    </w:p>
    <w:bookmarkEnd w:id="45"/>
    <w:bookmarkEnd w:id="46"/>
    <w:p w:rsidRPr="00CC492F" w:rsidR="00B038CA" w:rsidRDefault="00B038CA" w14:paraId="7F6D206D" w14:textId="77777777">
      <w:pPr>
        <w:pStyle w:val="BodyText"/>
        <w:kinsoku w:val="0"/>
        <w:overflowPunct w:val="0"/>
        <w:ind w:left="0"/>
        <w:rPr>
          <w:sz w:val="22"/>
          <w:szCs w:val="22"/>
        </w:rPr>
      </w:pPr>
    </w:p>
    <w:p w:rsidRPr="00CC492F" w:rsidR="00B038CA" w:rsidRDefault="00B038CA" w14:paraId="1881F2E1" w14:textId="24489324">
      <w:pPr>
        <w:pStyle w:val="BodyText"/>
        <w:kinsoku w:val="0"/>
        <w:overflowPunct w:val="0"/>
        <w:ind w:left="119" w:right="611"/>
        <w:rPr>
          <w:sz w:val="22"/>
          <w:szCs w:val="22"/>
        </w:rPr>
      </w:pPr>
      <w:hyperlink w:history="1" r:id="rId69">
        <w:r w:rsidRPr="00F93850">
          <w:rPr>
            <w:rStyle w:val="Hyperlink"/>
            <w:i/>
            <w:iCs/>
            <w:sz w:val="22"/>
            <w:szCs w:val="22"/>
          </w:rPr>
          <w:t>This form needs to be submitted</w:t>
        </w:r>
      </w:hyperlink>
      <w:r w:rsidRPr="00CC492F">
        <w:rPr>
          <w:i/>
          <w:iCs/>
          <w:sz w:val="22"/>
          <w:szCs w:val="22"/>
        </w:rPr>
        <w:t xml:space="preserve"> to the CEC for any practicum placement beyond the third year.  In addition, students in such placements are required to carry personal liability insurance. Students are advised to check with their mentors and obtain their support before applying to a site.  Students should submit this form to CEC after a site has offered a </w:t>
      </w:r>
      <w:proofErr w:type="gramStart"/>
      <w:r w:rsidRPr="00CC492F">
        <w:rPr>
          <w:i/>
          <w:iCs/>
          <w:sz w:val="22"/>
          <w:szCs w:val="22"/>
        </w:rPr>
        <w:t>position</w:t>
      </w:r>
      <w:proofErr w:type="gramEnd"/>
      <w:r w:rsidRPr="00CC492F">
        <w:rPr>
          <w:i/>
          <w:iCs/>
          <w:sz w:val="22"/>
          <w:szCs w:val="22"/>
        </w:rPr>
        <w:t xml:space="preserve"> and the following details are known but </w:t>
      </w:r>
      <w:r w:rsidRPr="00CC492F">
        <w:rPr>
          <w:i/>
          <w:iCs/>
          <w:sz w:val="22"/>
          <w:szCs w:val="22"/>
          <w:u w:val="single"/>
        </w:rPr>
        <w:t xml:space="preserve">before </w:t>
      </w:r>
      <w:r w:rsidRPr="00CC492F">
        <w:rPr>
          <w:i/>
          <w:iCs/>
          <w:sz w:val="22"/>
          <w:szCs w:val="22"/>
        </w:rPr>
        <w:t>accepting that placement.</w:t>
      </w:r>
    </w:p>
    <w:p w:rsidRPr="00CC492F" w:rsidR="00B038CA" w:rsidRDefault="00B038CA" w14:paraId="4C4F7030" w14:textId="77777777">
      <w:pPr>
        <w:pStyle w:val="BodyText"/>
        <w:kinsoku w:val="0"/>
        <w:overflowPunct w:val="0"/>
        <w:spacing w:before="1"/>
        <w:ind w:left="0"/>
        <w:rPr>
          <w:i/>
          <w:iCs/>
          <w:sz w:val="22"/>
          <w:szCs w:val="22"/>
        </w:rPr>
      </w:pPr>
    </w:p>
    <w:p w:rsidRPr="00CC492F" w:rsidR="00B038CA" w:rsidRDefault="00B038CA" w14:paraId="1E8FC219" w14:textId="77777777">
      <w:pPr>
        <w:pStyle w:val="BodyText"/>
        <w:tabs>
          <w:tab w:val="left" w:pos="1099"/>
          <w:tab w:val="left" w:pos="1538"/>
          <w:tab w:val="left" w:pos="2078"/>
          <w:tab w:val="left" w:pos="4012"/>
          <w:tab w:val="left" w:pos="8452"/>
        </w:tabs>
        <w:kinsoku w:val="0"/>
        <w:overflowPunct w:val="0"/>
        <w:spacing w:line="317" w:lineRule="auto"/>
        <w:ind w:left="120" w:right="785"/>
        <w:rPr>
          <w:sz w:val="22"/>
          <w:szCs w:val="22"/>
        </w:rPr>
      </w:pPr>
      <w:proofErr w:type="gramStart"/>
      <w:r w:rsidRPr="00CC492F">
        <w:rPr>
          <w:sz w:val="22"/>
          <w:szCs w:val="22"/>
        </w:rPr>
        <w:t>Date:</w:t>
      </w:r>
      <w:r w:rsidRPr="00CC492F">
        <w:rPr>
          <w:sz w:val="22"/>
          <w:szCs w:val="22"/>
          <w:u w:val="single"/>
        </w:rPr>
        <w:tab/>
      </w:r>
      <w:r w:rsidRPr="00CC492F">
        <w:rPr>
          <w:w w:val="95"/>
          <w:sz w:val="22"/>
          <w:szCs w:val="22"/>
        </w:rPr>
        <w:t>/</w:t>
      </w:r>
      <w:proofErr w:type="gramEnd"/>
      <w:r w:rsidRPr="00CC492F">
        <w:rPr>
          <w:w w:val="95"/>
          <w:sz w:val="22"/>
          <w:szCs w:val="22"/>
          <w:u w:val="single"/>
        </w:rPr>
        <w:tab/>
      </w:r>
      <w:proofErr w:type="gramStart"/>
      <w:r w:rsidRPr="00CC492F">
        <w:rPr>
          <w:w w:val="95"/>
          <w:sz w:val="22"/>
          <w:szCs w:val="22"/>
        </w:rPr>
        <w:t>/</w:t>
      </w:r>
      <w:r w:rsidRPr="00CC492F">
        <w:rPr>
          <w:w w:val="95"/>
          <w:sz w:val="22"/>
          <w:szCs w:val="22"/>
          <w:u w:val="single"/>
        </w:rPr>
        <w:tab/>
      </w:r>
      <w:r w:rsidRPr="00CC492F">
        <w:rPr>
          <w:w w:val="95"/>
          <w:sz w:val="22"/>
          <w:szCs w:val="22"/>
        </w:rPr>
        <w:tab/>
      </w:r>
      <w:r w:rsidRPr="00CC492F">
        <w:rPr>
          <w:sz w:val="22"/>
          <w:szCs w:val="22"/>
        </w:rPr>
        <w:t>Student</w:t>
      </w:r>
      <w:proofErr w:type="gramEnd"/>
      <w:r w:rsidRPr="00CC492F">
        <w:rPr>
          <w:sz w:val="22"/>
          <w:szCs w:val="22"/>
        </w:rPr>
        <w:t xml:space="preserve"> name: </w:t>
      </w:r>
      <w:r w:rsidRPr="00CC492F">
        <w:rPr>
          <w:sz w:val="22"/>
          <w:szCs w:val="22"/>
          <w:u w:val="single"/>
        </w:rPr>
        <w:t xml:space="preserve"> </w:t>
      </w:r>
      <w:r w:rsidRPr="00CC492F">
        <w:rPr>
          <w:sz w:val="22"/>
          <w:szCs w:val="22"/>
          <w:u w:val="single"/>
        </w:rPr>
        <w:tab/>
      </w:r>
      <w:r w:rsidRPr="00CC492F">
        <w:rPr>
          <w:sz w:val="22"/>
          <w:szCs w:val="22"/>
        </w:rPr>
        <w:t xml:space="preserve"> Year in Program (Please circle one): 4 5 6</w:t>
      </w:r>
    </w:p>
    <w:p w:rsidRPr="00CC492F" w:rsidR="00B038CA" w:rsidRDefault="00B038CA" w14:paraId="0C15F8B3" w14:textId="77777777">
      <w:pPr>
        <w:pStyle w:val="BodyText"/>
        <w:tabs>
          <w:tab w:val="left" w:pos="5377"/>
          <w:tab w:val="left" w:pos="7391"/>
        </w:tabs>
        <w:kinsoku w:val="0"/>
        <w:overflowPunct w:val="0"/>
        <w:spacing w:line="196" w:lineRule="exact"/>
        <w:ind w:left="120"/>
        <w:rPr>
          <w:sz w:val="22"/>
          <w:szCs w:val="22"/>
        </w:rPr>
      </w:pPr>
      <w:r w:rsidRPr="00CC492F">
        <w:rPr>
          <w:sz w:val="22"/>
          <w:szCs w:val="22"/>
        </w:rPr>
        <w:t>I have completed my (please check all that apply):</w:t>
      </w:r>
      <w:r w:rsidRPr="00CC492F">
        <w:rPr>
          <w:sz w:val="22"/>
          <w:szCs w:val="22"/>
          <w:u w:val="single"/>
        </w:rPr>
        <w:tab/>
      </w:r>
      <w:r w:rsidRPr="00CC492F">
        <w:rPr>
          <w:sz w:val="22"/>
          <w:szCs w:val="22"/>
        </w:rPr>
        <w:t>Thesis Proposal;</w:t>
      </w:r>
      <w:r w:rsidRPr="00CC492F">
        <w:rPr>
          <w:sz w:val="22"/>
          <w:szCs w:val="22"/>
          <w:u w:val="single"/>
        </w:rPr>
        <w:tab/>
      </w:r>
      <w:proofErr w:type="gramStart"/>
      <w:r w:rsidRPr="00CC492F">
        <w:rPr>
          <w:sz w:val="22"/>
          <w:szCs w:val="22"/>
        </w:rPr>
        <w:t>Thesis;</w:t>
      </w:r>
      <w:proofErr w:type="gramEnd"/>
    </w:p>
    <w:p w:rsidRPr="00CC492F" w:rsidR="00B038CA" w:rsidRDefault="00B038CA" w14:paraId="41F2A6AC" w14:textId="77777777">
      <w:pPr>
        <w:pStyle w:val="BodyText"/>
        <w:tabs>
          <w:tab w:val="left" w:pos="479"/>
          <w:tab w:val="left" w:pos="5552"/>
        </w:tabs>
        <w:kinsoku w:val="0"/>
        <w:overflowPunct w:val="0"/>
        <w:spacing w:line="271" w:lineRule="exact"/>
        <w:ind w:left="120"/>
        <w:rPr>
          <w:sz w:val="22"/>
          <w:szCs w:val="22"/>
        </w:rPr>
      </w:pPr>
      <w:r w:rsidRPr="00CC492F">
        <w:rPr>
          <w:sz w:val="22"/>
          <w:szCs w:val="22"/>
          <w:u w:val="single"/>
        </w:rPr>
        <w:t xml:space="preserve"> </w:t>
      </w:r>
      <w:r w:rsidRPr="00CC492F">
        <w:rPr>
          <w:sz w:val="22"/>
          <w:szCs w:val="22"/>
          <w:u w:val="single"/>
        </w:rPr>
        <w:tab/>
      </w:r>
      <w:r w:rsidRPr="00CC492F">
        <w:rPr>
          <w:sz w:val="22"/>
          <w:szCs w:val="22"/>
        </w:rPr>
        <w:t xml:space="preserve">Qualifying Exam </w:t>
      </w:r>
      <w:proofErr w:type="gramStart"/>
      <w:r w:rsidRPr="00CC492F">
        <w:rPr>
          <w:sz w:val="22"/>
          <w:szCs w:val="22"/>
        </w:rPr>
        <w:t xml:space="preserve">Proposal;   </w:t>
      </w:r>
      <w:proofErr w:type="gramEnd"/>
      <w:r w:rsidRPr="00CC492F">
        <w:rPr>
          <w:sz w:val="22"/>
          <w:szCs w:val="22"/>
        </w:rPr>
        <w:t xml:space="preserve">  Qualifying Exam;</w:t>
      </w:r>
      <w:r w:rsidRPr="00CC492F">
        <w:rPr>
          <w:sz w:val="22"/>
          <w:szCs w:val="22"/>
          <w:u w:val="single"/>
        </w:rPr>
        <w:tab/>
      </w:r>
      <w:r w:rsidRPr="00CC492F">
        <w:rPr>
          <w:sz w:val="22"/>
          <w:szCs w:val="22"/>
        </w:rPr>
        <w:t xml:space="preserve">Dissertation </w:t>
      </w:r>
      <w:proofErr w:type="gramStart"/>
      <w:r w:rsidRPr="00CC492F">
        <w:rPr>
          <w:sz w:val="22"/>
          <w:szCs w:val="22"/>
        </w:rPr>
        <w:t>Proposal;</w:t>
      </w:r>
      <w:proofErr w:type="gramEnd"/>
    </w:p>
    <w:p w:rsidRPr="00CC492F" w:rsidR="00B038CA" w:rsidRDefault="00B038CA" w14:paraId="14F0DE71" w14:textId="77777777">
      <w:pPr>
        <w:pStyle w:val="BodyText"/>
        <w:tabs>
          <w:tab w:val="left" w:pos="479"/>
        </w:tabs>
        <w:kinsoku w:val="0"/>
        <w:overflowPunct w:val="0"/>
        <w:spacing w:line="275" w:lineRule="exact"/>
        <w:ind w:left="120"/>
        <w:rPr>
          <w:sz w:val="22"/>
          <w:szCs w:val="22"/>
        </w:rPr>
      </w:pPr>
      <w:r w:rsidRPr="00CC492F">
        <w:rPr>
          <w:sz w:val="22"/>
          <w:szCs w:val="22"/>
          <w:u w:val="single"/>
        </w:rPr>
        <w:t xml:space="preserve"> </w:t>
      </w:r>
      <w:r w:rsidRPr="00CC492F">
        <w:rPr>
          <w:sz w:val="22"/>
          <w:szCs w:val="22"/>
          <w:u w:val="single"/>
        </w:rPr>
        <w:tab/>
      </w:r>
      <w:r w:rsidRPr="00CC492F">
        <w:rPr>
          <w:sz w:val="22"/>
          <w:szCs w:val="22"/>
        </w:rPr>
        <w:t>Dissertation.</w:t>
      </w:r>
    </w:p>
    <w:p w:rsidRPr="00CC492F" w:rsidR="00B038CA" w:rsidRDefault="00B038CA" w14:paraId="7792533D" w14:textId="77777777">
      <w:pPr>
        <w:pStyle w:val="BodyText"/>
        <w:kinsoku w:val="0"/>
        <w:overflowPunct w:val="0"/>
        <w:spacing w:before="10"/>
        <w:ind w:left="0"/>
        <w:rPr>
          <w:sz w:val="22"/>
          <w:szCs w:val="22"/>
        </w:rPr>
      </w:pPr>
    </w:p>
    <w:p w:rsidRPr="00CC492F" w:rsidR="00B038CA" w:rsidRDefault="00B038CA" w14:paraId="43904239" w14:textId="77777777">
      <w:pPr>
        <w:pStyle w:val="BodyText"/>
        <w:tabs>
          <w:tab w:val="left" w:pos="4565"/>
        </w:tabs>
        <w:kinsoku w:val="0"/>
        <w:overflowPunct w:val="0"/>
        <w:spacing w:before="69" w:line="275" w:lineRule="exact"/>
        <w:ind w:left="119"/>
        <w:jc w:val="both"/>
        <w:rPr>
          <w:sz w:val="22"/>
          <w:szCs w:val="22"/>
        </w:rPr>
      </w:pPr>
      <w:r w:rsidRPr="00CC492F">
        <w:rPr>
          <w:sz w:val="22"/>
          <w:szCs w:val="22"/>
        </w:rPr>
        <w:t xml:space="preserve">Practicum Site Name: </w:t>
      </w:r>
      <w:r w:rsidRPr="00CC492F">
        <w:rPr>
          <w:sz w:val="22"/>
          <w:szCs w:val="22"/>
          <w:u w:val="single"/>
        </w:rPr>
        <w:t xml:space="preserve"> </w:t>
      </w:r>
      <w:r w:rsidRPr="00CC492F">
        <w:rPr>
          <w:sz w:val="22"/>
          <w:szCs w:val="22"/>
          <w:u w:val="single"/>
        </w:rPr>
        <w:tab/>
      </w:r>
    </w:p>
    <w:p w:rsidRPr="00CC492F" w:rsidR="00B038CA" w:rsidRDefault="00B038CA" w14:paraId="10495050" w14:textId="77777777">
      <w:pPr>
        <w:pStyle w:val="BodyText"/>
        <w:tabs>
          <w:tab w:val="left" w:pos="4559"/>
          <w:tab w:val="left" w:pos="8691"/>
        </w:tabs>
        <w:kinsoku w:val="0"/>
        <w:overflowPunct w:val="0"/>
        <w:spacing w:line="275" w:lineRule="exact"/>
        <w:ind w:left="119"/>
        <w:jc w:val="both"/>
        <w:rPr>
          <w:sz w:val="22"/>
          <w:szCs w:val="22"/>
        </w:rPr>
      </w:pPr>
      <w:r w:rsidRPr="00CC492F">
        <w:rPr>
          <w:sz w:val="22"/>
          <w:szCs w:val="22"/>
        </w:rPr>
        <w:t>Beginning date of Practicum:</w:t>
      </w:r>
      <w:r w:rsidRPr="00CC492F">
        <w:rPr>
          <w:sz w:val="22"/>
          <w:szCs w:val="22"/>
          <w:u w:val="single"/>
        </w:rPr>
        <w:tab/>
      </w:r>
      <w:r w:rsidRPr="00CC492F">
        <w:rPr>
          <w:sz w:val="22"/>
          <w:szCs w:val="22"/>
        </w:rPr>
        <w:t xml:space="preserve">Ending date of Practicum: </w:t>
      </w:r>
      <w:r w:rsidRPr="00CC492F">
        <w:rPr>
          <w:sz w:val="22"/>
          <w:szCs w:val="22"/>
          <w:u w:val="single"/>
        </w:rPr>
        <w:t xml:space="preserve"> </w:t>
      </w:r>
      <w:r w:rsidRPr="00CC492F">
        <w:rPr>
          <w:sz w:val="22"/>
          <w:szCs w:val="22"/>
          <w:u w:val="single"/>
        </w:rPr>
        <w:tab/>
      </w:r>
    </w:p>
    <w:p w:rsidRPr="00CC492F" w:rsidR="00B038CA" w:rsidRDefault="00B038CA" w14:paraId="679ACB1A" w14:textId="77777777">
      <w:pPr>
        <w:pStyle w:val="BodyText"/>
        <w:kinsoku w:val="0"/>
        <w:overflowPunct w:val="0"/>
        <w:spacing w:before="3"/>
        <w:ind w:left="0"/>
        <w:rPr>
          <w:sz w:val="22"/>
          <w:szCs w:val="22"/>
        </w:rPr>
      </w:pPr>
    </w:p>
    <w:p w:rsidRPr="00CC492F" w:rsidR="00B038CA" w:rsidRDefault="00B038CA" w14:paraId="386E8D92" w14:textId="46EB5C36">
      <w:pPr>
        <w:pStyle w:val="BodyText"/>
        <w:tabs>
          <w:tab w:val="left" w:pos="1866"/>
        </w:tabs>
        <w:kinsoku w:val="0"/>
        <w:overflowPunct w:val="0"/>
        <w:spacing w:line="239" w:lineRule="auto"/>
        <w:ind w:left="119" w:right="482"/>
        <w:jc w:val="both"/>
        <w:rPr>
          <w:sz w:val="22"/>
          <w:szCs w:val="22"/>
        </w:rPr>
      </w:pPr>
      <w:r w:rsidRPr="00CC492F">
        <w:rPr>
          <w:sz w:val="22"/>
          <w:szCs w:val="22"/>
        </w:rPr>
        <w:t xml:space="preserve">Average Number of Total Hours per Week:     1-4 (.5 </w:t>
      </w:r>
      <w:proofErr w:type="gramStart"/>
      <w:r w:rsidRPr="00CC492F">
        <w:rPr>
          <w:sz w:val="22"/>
          <w:szCs w:val="22"/>
        </w:rPr>
        <w:t xml:space="preserve">day)   </w:t>
      </w:r>
      <w:proofErr w:type="gramEnd"/>
      <w:r w:rsidRPr="00CC492F">
        <w:rPr>
          <w:sz w:val="22"/>
          <w:szCs w:val="22"/>
        </w:rPr>
        <w:t xml:space="preserve">  5-8 (1 </w:t>
      </w:r>
      <w:proofErr w:type="gramStart"/>
      <w:r w:rsidRPr="00CC492F">
        <w:rPr>
          <w:sz w:val="22"/>
          <w:szCs w:val="22"/>
        </w:rPr>
        <w:t xml:space="preserve">day)   </w:t>
      </w:r>
      <w:proofErr w:type="gramEnd"/>
      <w:r w:rsidRPr="00CC492F">
        <w:rPr>
          <w:sz w:val="22"/>
          <w:szCs w:val="22"/>
        </w:rPr>
        <w:t xml:space="preserve">   9-12 (1.5 </w:t>
      </w:r>
      <w:proofErr w:type="gramStart"/>
      <w:r w:rsidRPr="00CC492F">
        <w:rPr>
          <w:sz w:val="22"/>
          <w:szCs w:val="22"/>
        </w:rPr>
        <w:t xml:space="preserve">days)   </w:t>
      </w:r>
      <w:proofErr w:type="gramEnd"/>
      <w:r w:rsidRPr="00CC492F">
        <w:rPr>
          <w:sz w:val="22"/>
          <w:szCs w:val="22"/>
        </w:rPr>
        <w:t xml:space="preserve">  13-16 (2 </w:t>
      </w:r>
      <w:proofErr w:type="gramStart"/>
      <w:r w:rsidRPr="00CC492F">
        <w:rPr>
          <w:sz w:val="22"/>
          <w:szCs w:val="22"/>
        </w:rPr>
        <w:t xml:space="preserve">days)   </w:t>
      </w:r>
      <w:proofErr w:type="gramEnd"/>
      <w:r w:rsidRPr="00CC492F">
        <w:rPr>
          <w:sz w:val="22"/>
          <w:szCs w:val="22"/>
        </w:rPr>
        <w:t xml:space="preserve">  17-20 (2.5 </w:t>
      </w:r>
      <w:proofErr w:type="gramStart"/>
      <w:r w:rsidRPr="00CC492F">
        <w:rPr>
          <w:sz w:val="22"/>
          <w:szCs w:val="22"/>
        </w:rPr>
        <w:t xml:space="preserve">days)   </w:t>
      </w:r>
      <w:proofErr w:type="gramEnd"/>
      <w:r w:rsidRPr="00CC492F">
        <w:rPr>
          <w:sz w:val="22"/>
          <w:szCs w:val="22"/>
        </w:rPr>
        <w:t xml:space="preserve">   _21-24 (3 </w:t>
      </w:r>
      <w:proofErr w:type="gramStart"/>
      <w:r w:rsidRPr="00CC492F">
        <w:rPr>
          <w:sz w:val="22"/>
          <w:szCs w:val="22"/>
        </w:rPr>
        <w:t xml:space="preserve">days)   </w:t>
      </w:r>
      <w:proofErr w:type="gramEnd"/>
      <w:r w:rsidRPr="00CC492F">
        <w:rPr>
          <w:sz w:val="22"/>
          <w:szCs w:val="22"/>
        </w:rPr>
        <w:t xml:space="preserve">   If more, write in </w:t>
      </w:r>
      <w:proofErr w:type="gramStart"/>
      <w:r w:rsidRPr="00CC492F">
        <w:rPr>
          <w:sz w:val="22"/>
          <w:szCs w:val="22"/>
        </w:rPr>
        <w:t>amount:</w:t>
      </w:r>
      <w:r w:rsidR="004831FF">
        <w:rPr>
          <w:sz w:val="22"/>
          <w:szCs w:val="22"/>
        </w:rPr>
        <w:t>_</w:t>
      </w:r>
      <w:proofErr w:type="gramEnd"/>
      <w:r w:rsidR="004831FF">
        <w:rPr>
          <w:sz w:val="22"/>
          <w:szCs w:val="22"/>
        </w:rPr>
        <w:t>____________</w:t>
      </w:r>
    </w:p>
    <w:p w:rsidRPr="00CC492F" w:rsidR="00B038CA" w:rsidRDefault="00B038CA" w14:paraId="0439EDD0" w14:textId="77777777">
      <w:pPr>
        <w:pStyle w:val="BodyText"/>
        <w:numPr>
          <w:ilvl w:val="0"/>
          <w:numId w:val="4"/>
        </w:numPr>
        <w:tabs>
          <w:tab w:val="left" w:pos="840"/>
          <w:tab w:val="left" w:pos="6481"/>
        </w:tabs>
        <w:kinsoku w:val="0"/>
        <w:overflowPunct w:val="0"/>
        <w:spacing w:line="252" w:lineRule="exact"/>
        <w:rPr>
          <w:sz w:val="22"/>
          <w:szCs w:val="22"/>
        </w:rPr>
      </w:pPr>
      <w:r w:rsidRPr="00CC492F">
        <w:rPr>
          <w:sz w:val="22"/>
          <w:szCs w:val="22"/>
        </w:rPr>
        <w:t xml:space="preserve">Average </w:t>
      </w:r>
      <w:r w:rsidRPr="00CC492F">
        <w:rPr>
          <w:sz w:val="22"/>
          <w:szCs w:val="22"/>
          <w:u w:val="single"/>
        </w:rPr>
        <w:t xml:space="preserve">Direct Hours </w:t>
      </w:r>
      <w:r w:rsidRPr="00CC492F">
        <w:rPr>
          <w:sz w:val="22"/>
          <w:szCs w:val="22"/>
        </w:rPr>
        <w:t xml:space="preserve">with clients per week: </w:t>
      </w:r>
      <w:r w:rsidRPr="00CC492F">
        <w:rPr>
          <w:sz w:val="22"/>
          <w:szCs w:val="22"/>
          <w:u w:val="single"/>
        </w:rPr>
        <w:t xml:space="preserve"> </w:t>
      </w:r>
      <w:r w:rsidRPr="00CC492F">
        <w:rPr>
          <w:sz w:val="22"/>
          <w:szCs w:val="22"/>
          <w:u w:val="single"/>
        </w:rPr>
        <w:tab/>
      </w:r>
    </w:p>
    <w:p w:rsidRPr="00CC492F" w:rsidR="00B038CA" w:rsidRDefault="00B038CA" w14:paraId="3D64FAE3" w14:textId="079219BD">
      <w:pPr>
        <w:pStyle w:val="BodyText"/>
        <w:numPr>
          <w:ilvl w:val="0"/>
          <w:numId w:val="4"/>
        </w:numPr>
        <w:tabs>
          <w:tab w:val="left" w:pos="840"/>
          <w:tab w:val="left" w:pos="2307"/>
        </w:tabs>
        <w:kinsoku w:val="0"/>
        <w:overflowPunct w:val="0"/>
        <w:spacing w:before="4" w:line="239" w:lineRule="auto"/>
        <w:ind w:right="602"/>
        <w:rPr>
          <w:sz w:val="22"/>
          <w:szCs w:val="22"/>
        </w:rPr>
      </w:pPr>
      <w:r w:rsidRPr="00CC492F">
        <w:rPr>
          <w:sz w:val="22"/>
          <w:szCs w:val="22"/>
        </w:rPr>
        <w:t xml:space="preserve">If Different from Average No., </w:t>
      </w:r>
      <w:r w:rsidRPr="00CC492F">
        <w:rPr>
          <w:sz w:val="22"/>
          <w:szCs w:val="22"/>
          <w:u w:val="single"/>
        </w:rPr>
        <w:t xml:space="preserve">Minimum </w:t>
      </w:r>
      <w:r w:rsidRPr="00CC492F">
        <w:rPr>
          <w:sz w:val="22"/>
          <w:szCs w:val="22"/>
        </w:rPr>
        <w:t xml:space="preserve">Number of Hours Expected by the Site/Week (i.e., Site Supervisor </w:t>
      </w:r>
      <w:proofErr w:type="gramStart"/>
      <w:r w:rsidRPr="00CC492F">
        <w:rPr>
          <w:sz w:val="22"/>
          <w:szCs w:val="22"/>
        </w:rPr>
        <w:t>has to</w:t>
      </w:r>
      <w:proofErr w:type="gramEnd"/>
      <w:r w:rsidRPr="00CC492F">
        <w:rPr>
          <w:sz w:val="22"/>
          <w:szCs w:val="22"/>
        </w:rPr>
        <w:t xml:space="preserve"> have agreed to this flexibility to allow for your other program demands</w:t>
      </w:r>
      <w:proofErr w:type="gramStart"/>
      <w:r w:rsidRPr="00CC492F">
        <w:rPr>
          <w:sz w:val="22"/>
          <w:szCs w:val="22"/>
        </w:rPr>
        <w:t>):</w:t>
      </w:r>
      <w:r w:rsidRPr="004831FF" w:rsidR="004831FF">
        <w:rPr>
          <w:sz w:val="22"/>
          <w:szCs w:val="22"/>
        </w:rPr>
        <w:t>_</w:t>
      </w:r>
      <w:proofErr w:type="gramEnd"/>
      <w:r w:rsidRPr="004831FF" w:rsidR="004831FF">
        <w:rPr>
          <w:sz w:val="22"/>
          <w:szCs w:val="22"/>
        </w:rPr>
        <w:t>____________</w:t>
      </w:r>
    </w:p>
    <w:p w:rsidRPr="00CC492F" w:rsidR="00B038CA" w:rsidRDefault="00B038CA" w14:paraId="65F9A463" w14:textId="77777777">
      <w:pPr>
        <w:pStyle w:val="BodyText"/>
        <w:numPr>
          <w:ilvl w:val="0"/>
          <w:numId w:val="4"/>
        </w:numPr>
        <w:tabs>
          <w:tab w:val="left" w:pos="840"/>
          <w:tab w:val="left" w:pos="8659"/>
        </w:tabs>
        <w:kinsoku w:val="0"/>
        <w:overflowPunct w:val="0"/>
        <w:ind w:right="578"/>
        <w:rPr>
          <w:sz w:val="22"/>
          <w:szCs w:val="22"/>
        </w:rPr>
      </w:pPr>
      <w:r w:rsidRPr="00CC492F">
        <w:rPr>
          <w:sz w:val="22"/>
          <w:szCs w:val="22"/>
        </w:rPr>
        <w:t xml:space="preserve">If Different from Average No., </w:t>
      </w:r>
      <w:r w:rsidRPr="00CC492F">
        <w:rPr>
          <w:sz w:val="22"/>
          <w:szCs w:val="22"/>
          <w:u w:val="single"/>
        </w:rPr>
        <w:t xml:space="preserve">Maximum </w:t>
      </w:r>
      <w:r w:rsidRPr="00CC492F">
        <w:rPr>
          <w:sz w:val="22"/>
          <w:szCs w:val="22"/>
        </w:rPr>
        <w:t xml:space="preserve">Number of Hours (i.e., number agreed to by site supervisor and best determined in consultation with your academic mentor: </w:t>
      </w:r>
      <w:r w:rsidRPr="00CC492F">
        <w:rPr>
          <w:sz w:val="22"/>
          <w:szCs w:val="22"/>
          <w:u w:val="single"/>
        </w:rPr>
        <w:t xml:space="preserve"> </w:t>
      </w:r>
      <w:r w:rsidRPr="00CC492F">
        <w:rPr>
          <w:sz w:val="22"/>
          <w:szCs w:val="22"/>
          <w:u w:val="single"/>
        </w:rPr>
        <w:tab/>
      </w:r>
    </w:p>
    <w:p w:rsidRPr="00CC492F" w:rsidR="00B038CA" w:rsidRDefault="00B038CA" w14:paraId="35246692" w14:textId="77777777">
      <w:pPr>
        <w:pStyle w:val="BodyText"/>
        <w:kinsoku w:val="0"/>
        <w:overflowPunct w:val="0"/>
        <w:spacing w:before="4"/>
        <w:ind w:left="0"/>
        <w:rPr>
          <w:sz w:val="22"/>
          <w:szCs w:val="22"/>
        </w:rPr>
      </w:pPr>
    </w:p>
    <w:p w:rsidRPr="00CC492F" w:rsidR="00B038CA" w:rsidRDefault="00B038CA" w14:paraId="507FCB80" w14:textId="77777777">
      <w:pPr>
        <w:pStyle w:val="BodyText"/>
        <w:tabs>
          <w:tab w:val="left" w:pos="1093"/>
          <w:tab w:val="left" w:pos="1866"/>
          <w:tab w:val="left" w:pos="4921"/>
          <w:tab w:val="left" w:pos="6968"/>
          <w:tab w:val="left" w:pos="8089"/>
        </w:tabs>
        <w:kinsoku w:val="0"/>
        <w:overflowPunct w:val="0"/>
        <w:spacing w:before="74" w:line="274" w:lineRule="exact"/>
        <w:ind w:left="120" w:right="1148"/>
        <w:rPr>
          <w:sz w:val="22"/>
          <w:szCs w:val="22"/>
        </w:rPr>
      </w:pPr>
      <w:r w:rsidRPr="00CC492F">
        <w:rPr>
          <w:sz w:val="22"/>
          <w:szCs w:val="22"/>
        </w:rPr>
        <w:t>Paid:</w:t>
      </w:r>
      <w:r w:rsidRPr="00CC492F">
        <w:rPr>
          <w:sz w:val="22"/>
          <w:szCs w:val="22"/>
          <w:u w:val="single"/>
        </w:rPr>
        <w:tab/>
      </w:r>
      <w:r w:rsidRPr="00CC492F">
        <w:rPr>
          <w:sz w:val="22"/>
          <w:szCs w:val="22"/>
        </w:rPr>
        <w:t>No</w:t>
      </w:r>
      <w:r w:rsidRPr="00CC492F">
        <w:rPr>
          <w:sz w:val="22"/>
          <w:szCs w:val="22"/>
          <w:u w:val="single"/>
        </w:rPr>
        <w:tab/>
      </w:r>
      <w:r w:rsidRPr="00CC492F">
        <w:rPr>
          <w:sz w:val="22"/>
          <w:szCs w:val="22"/>
        </w:rPr>
        <w:t>Yes (If yes, rate per hour $</w:t>
      </w:r>
      <w:r w:rsidRPr="00CC492F">
        <w:rPr>
          <w:sz w:val="22"/>
          <w:szCs w:val="22"/>
          <w:u w:val="single"/>
        </w:rPr>
        <w:tab/>
      </w:r>
      <w:r w:rsidRPr="00CC492F">
        <w:rPr>
          <w:sz w:val="22"/>
          <w:szCs w:val="22"/>
        </w:rPr>
        <w:t>OR salary $</w:t>
      </w:r>
      <w:r w:rsidRPr="00CC492F">
        <w:rPr>
          <w:sz w:val="22"/>
          <w:szCs w:val="22"/>
          <w:u w:val="single"/>
        </w:rPr>
        <w:tab/>
      </w:r>
      <w:proofErr w:type="gramStart"/>
      <w:r w:rsidRPr="00CC492F">
        <w:rPr>
          <w:sz w:val="22"/>
          <w:szCs w:val="22"/>
        </w:rPr>
        <w:t xml:space="preserve">for </w:t>
      </w:r>
      <w:r w:rsidRPr="00CC492F">
        <w:rPr>
          <w:sz w:val="22"/>
          <w:szCs w:val="22"/>
          <w:u w:val="single"/>
        </w:rPr>
        <w:t xml:space="preserve"> </w:t>
      </w:r>
      <w:r w:rsidRPr="00CC492F">
        <w:rPr>
          <w:sz w:val="22"/>
          <w:szCs w:val="22"/>
          <w:u w:val="single"/>
        </w:rPr>
        <w:tab/>
      </w:r>
      <w:proofErr w:type="gramEnd"/>
      <w:r w:rsidRPr="00CC492F">
        <w:rPr>
          <w:sz w:val="22"/>
          <w:szCs w:val="22"/>
        </w:rPr>
        <w:t xml:space="preserve"> months)</w:t>
      </w:r>
    </w:p>
    <w:p w:rsidRPr="00CC492F" w:rsidR="00B038CA" w:rsidRDefault="00B038CA" w14:paraId="51AECCE2" w14:textId="77777777">
      <w:pPr>
        <w:pStyle w:val="BodyText"/>
        <w:kinsoku w:val="0"/>
        <w:overflowPunct w:val="0"/>
        <w:spacing w:before="11"/>
        <w:ind w:left="0"/>
        <w:rPr>
          <w:sz w:val="22"/>
          <w:szCs w:val="22"/>
        </w:rPr>
      </w:pPr>
    </w:p>
    <w:p w:rsidRPr="00CC492F" w:rsidR="00B038CA" w:rsidRDefault="00B038CA" w14:paraId="39F6DCB5" w14:textId="77777777">
      <w:pPr>
        <w:pStyle w:val="BodyText"/>
        <w:kinsoku w:val="0"/>
        <w:overflowPunct w:val="0"/>
        <w:spacing w:before="69"/>
        <w:ind w:left="119" w:right="533"/>
        <w:rPr>
          <w:sz w:val="22"/>
          <w:szCs w:val="22"/>
        </w:rPr>
      </w:pPr>
      <w:r w:rsidRPr="00CC492F">
        <w:rPr>
          <w:sz w:val="22"/>
          <w:szCs w:val="22"/>
        </w:rPr>
        <w:t>Supervisors, Degrees, &amp; Licensure:</w:t>
      </w:r>
    </w:p>
    <w:p w:rsidRPr="00CC492F" w:rsidR="00B038CA" w:rsidRDefault="00B038CA" w14:paraId="4E7DE717" w14:textId="77777777">
      <w:pPr>
        <w:pStyle w:val="BodyText"/>
        <w:kinsoku w:val="0"/>
        <w:overflowPunct w:val="0"/>
        <w:spacing w:before="9"/>
        <w:ind w:left="0"/>
        <w:rPr>
          <w:sz w:val="22"/>
          <w:szCs w:val="22"/>
        </w:rPr>
      </w:pPr>
    </w:p>
    <w:p w:rsidRPr="00CC492F" w:rsidR="00B038CA" w:rsidRDefault="00B038CA" w14:paraId="4F17474E" w14:textId="77777777">
      <w:pPr>
        <w:pStyle w:val="BodyText"/>
        <w:numPr>
          <w:ilvl w:val="0"/>
          <w:numId w:val="2"/>
        </w:numPr>
        <w:tabs>
          <w:tab w:val="left" w:pos="840"/>
          <w:tab w:val="left" w:pos="3579"/>
        </w:tabs>
        <w:kinsoku w:val="0"/>
        <w:overflowPunct w:val="0"/>
        <w:rPr>
          <w:sz w:val="22"/>
          <w:szCs w:val="22"/>
        </w:rPr>
      </w:pPr>
      <w:r w:rsidRPr="00CC492F">
        <w:rPr>
          <w:sz w:val="22"/>
          <w:szCs w:val="22"/>
        </w:rPr>
        <w:t xml:space="preserve">Name: </w:t>
      </w:r>
      <w:r w:rsidRPr="00CC492F">
        <w:rPr>
          <w:sz w:val="22"/>
          <w:szCs w:val="22"/>
          <w:u w:val="single"/>
        </w:rPr>
        <w:t xml:space="preserve"> </w:t>
      </w:r>
      <w:r w:rsidRPr="00CC492F">
        <w:rPr>
          <w:sz w:val="22"/>
          <w:szCs w:val="22"/>
          <w:u w:val="single"/>
        </w:rPr>
        <w:tab/>
      </w:r>
    </w:p>
    <w:p w:rsidRPr="00CC492F" w:rsidR="00B038CA" w:rsidRDefault="00B038CA" w14:paraId="4B174F08" w14:textId="77777777">
      <w:pPr>
        <w:pStyle w:val="BodyText"/>
        <w:numPr>
          <w:ilvl w:val="1"/>
          <w:numId w:val="2"/>
        </w:numPr>
        <w:tabs>
          <w:tab w:val="left" w:pos="840"/>
          <w:tab w:val="left" w:pos="4405"/>
        </w:tabs>
        <w:kinsoku w:val="0"/>
        <w:overflowPunct w:val="0"/>
        <w:spacing w:before="9"/>
        <w:rPr>
          <w:sz w:val="22"/>
          <w:szCs w:val="22"/>
        </w:rPr>
      </w:pPr>
      <w:r w:rsidRPr="00CC492F">
        <w:rPr>
          <w:sz w:val="22"/>
          <w:szCs w:val="22"/>
        </w:rPr>
        <w:t xml:space="preserve">MA Licensure status: </w:t>
      </w:r>
      <w:r w:rsidRPr="00CC492F">
        <w:rPr>
          <w:sz w:val="22"/>
          <w:szCs w:val="22"/>
          <w:u w:val="single"/>
        </w:rPr>
        <w:t xml:space="preserve"> </w:t>
      </w:r>
      <w:r w:rsidRPr="00CC492F">
        <w:rPr>
          <w:sz w:val="22"/>
          <w:szCs w:val="22"/>
          <w:u w:val="single"/>
        </w:rPr>
        <w:tab/>
      </w:r>
    </w:p>
    <w:p w:rsidRPr="00CC492F" w:rsidR="00B038CA" w:rsidRDefault="00B038CA" w14:paraId="583FBBA0" w14:textId="77777777">
      <w:pPr>
        <w:pStyle w:val="BodyText"/>
        <w:numPr>
          <w:ilvl w:val="1"/>
          <w:numId w:val="2"/>
        </w:numPr>
        <w:tabs>
          <w:tab w:val="left" w:pos="840"/>
          <w:tab w:val="left" w:pos="2137"/>
          <w:tab w:val="left" w:pos="2984"/>
          <w:tab w:val="left" w:pos="3344"/>
          <w:tab w:val="left" w:pos="4223"/>
          <w:tab w:val="left" w:pos="4703"/>
          <w:tab w:val="left" w:pos="5759"/>
          <w:tab w:val="left" w:pos="7477"/>
        </w:tabs>
        <w:kinsoku w:val="0"/>
        <w:overflowPunct w:val="0"/>
        <w:spacing w:before="13" w:line="266" w:lineRule="exact"/>
        <w:ind w:right="533"/>
        <w:rPr>
          <w:sz w:val="22"/>
          <w:szCs w:val="22"/>
        </w:rPr>
      </w:pPr>
      <w:r w:rsidRPr="00CC492F">
        <w:rPr>
          <w:sz w:val="22"/>
          <w:szCs w:val="22"/>
        </w:rPr>
        <w:t>Degree:</w:t>
      </w:r>
      <w:r w:rsidRPr="00CC492F">
        <w:rPr>
          <w:sz w:val="22"/>
          <w:szCs w:val="22"/>
          <w:u w:val="single"/>
        </w:rPr>
        <w:tab/>
      </w:r>
      <w:r w:rsidRPr="00CC492F">
        <w:rPr>
          <w:sz w:val="22"/>
          <w:szCs w:val="22"/>
        </w:rPr>
        <w:t>Ph.D.</w:t>
      </w:r>
      <w:r w:rsidRPr="00CC492F">
        <w:rPr>
          <w:sz w:val="22"/>
          <w:szCs w:val="22"/>
        </w:rPr>
        <w:tab/>
      </w:r>
      <w:r w:rsidRPr="00CC492F">
        <w:rPr>
          <w:sz w:val="22"/>
          <w:szCs w:val="22"/>
          <w:u w:val="single"/>
        </w:rPr>
        <w:tab/>
      </w:r>
      <w:r w:rsidRPr="00CC492F">
        <w:rPr>
          <w:sz w:val="22"/>
          <w:szCs w:val="22"/>
        </w:rPr>
        <w:t>Psy.D.</w:t>
      </w:r>
      <w:r w:rsidRPr="00CC492F">
        <w:rPr>
          <w:sz w:val="22"/>
          <w:szCs w:val="22"/>
        </w:rPr>
        <w:tab/>
      </w:r>
      <w:r w:rsidRPr="00CC492F">
        <w:rPr>
          <w:sz w:val="22"/>
          <w:szCs w:val="22"/>
          <w:u w:val="single"/>
        </w:rPr>
        <w:tab/>
      </w:r>
      <w:r w:rsidRPr="00CC492F">
        <w:rPr>
          <w:sz w:val="22"/>
          <w:szCs w:val="22"/>
        </w:rPr>
        <w:t>MSW</w:t>
      </w:r>
      <w:r w:rsidRPr="00CC492F">
        <w:rPr>
          <w:sz w:val="22"/>
          <w:szCs w:val="22"/>
          <w:u w:val="single"/>
        </w:rPr>
        <w:tab/>
      </w:r>
      <w:r w:rsidRPr="00CC492F">
        <w:rPr>
          <w:sz w:val="22"/>
          <w:szCs w:val="22"/>
        </w:rPr>
        <w:t>MA (LMHC)</w:t>
      </w:r>
      <w:r w:rsidRPr="00CC492F">
        <w:rPr>
          <w:sz w:val="22"/>
          <w:szCs w:val="22"/>
          <w:u w:val="single"/>
        </w:rPr>
        <w:tab/>
      </w:r>
      <w:proofErr w:type="gramStart"/>
      <w:r w:rsidRPr="00CC492F">
        <w:rPr>
          <w:sz w:val="22"/>
          <w:szCs w:val="22"/>
        </w:rPr>
        <w:t>Other(</w:t>
      </w:r>
      <w:proofErr w:type="gramEnd"/>
      <w:r w:rsidRPr="00CC492F">
        <w:rPr>
          <w:sz w:val="22"/>
          <w:szCs w:val="22"/>
        </w:rPr>
        <w:t>please describe below</w:t>
      </w:r>
    </w:p>
    <w:p w:rsidRPr="00CC492F" w:rsidR="00B038CA" w:rsidRDefault="00B038CA" w14:paraId="200DBB2C" w14:textId="77777777">
      <w:pPr>
        <w:pStyle w:val="BodyText"/>
        <w:numPr>
          <w:ilvl w:val="1"/>
          <w:numId w:val="2"/>
        </w:numPr>
        <w:tabs>
          <w:tab w:val="left" w:pos="840"/>
          <w:tab w:val="left" w:pos="6524"/>
        </w:tabs>
        <w:kinsoku w:val="0"/>
        <w:overflowPunct w:val="0"/>
        <w:spacing w:line="272" w:lineRule="exact"/>
        <w:rPr>
          <w:sz w:val="22"/>
          <w:szCs w:val="22"/>
        </w:rPr>
      </w:pPr>
      <w:r w:rsidRPr="00CC492F">
        <w:rPr>
          <w:sz w:val="22"/>
          <w:szCs w:val="22"/>
        </w:rPr>
        <w:t xml:space="preserve">Number of hours of supervision per week: </w:t>
      </w:r>
      <w:r w:rsidRPr="00CC492F">
        <w:rPr>
          <w:sz w:val="22"/>
          <w:szCs w:val="22"/>
          <w:u w:val="single"/>
        </w:rPr>
        <w:t xml:space="preserve"> </w:t>
      </w:r>
      <w:r w:rsidRPr="00CC492F">
        <w:rPr>
          <w:sz w:val="22"/>
          <w:szCs w:val="22"/>
          <w:u w:val="single"/>
        </w:rPr>
        <w:tab/>
      </w:r>
    </w:p>
    <w:p w:rsidRPr="00CC492F" w:rsidR="00B038CA" w:rsidRDefault="00B038CA" w14:paraId="49D25CDA" w14:textId="77777777">
      <w:pPr>
        <w:pStyle w:val="BodyText"/>
        <w:numPr>
          <w:ilvl w:val="1"/>
          <w:numId w:val="2"/>
        </w:numPr>
        <w:tabs>
          <w:tab w:val="left" w:pos="840"/>
          <w:tab w:val="left" w:pos="7038"/>
        </w:tabs>
        <w:kinsoku w:val="0"/>
        <w:overflowPunct w:val="0"/>
        <w:spacing w:before="9"/>
        <w:rPr>
          <w:sz w:val="22"/>
          <w:szCs w:val="22"/>
        </w:rPr>
      </w:pPr>
      <w:r w:rsidRPr="00CC492F">
        <w:rPr>
          <w:sz w:val="22"/>
          <w:szCs w:val="22"/>
        </w:rPr>
        <w:t xml:space="preserve">Professional role within organization: </w:t>
      </w:r>
      <w:r w:rsidRPr="00CC492F">
        <w:rPr>
          <w:sz w:val="22"/>
          <w:szCs w:val="22"/>
          <w:u w:val="single"/>
        </w:rPr>
        <w:t xml:space="preserve"> </w:t>
      </w:r>
      <w:r w:rsidRPr="00CC492F">
        <w:rPr>
          <w:sz w:val="22"/>
          <w:szCs w:val="22"/>
          <w:u w:val="single"/>
        </w:rPr>
        <w:tab/>
      </w:r>
    </w:p>
    <w:p w:rsidRPr="00CC492F" w:rsidR="00B038CA" w:rsidRDefault="00B038CA" w14:paraId="2640F72E" w14:textId="77777777">
      <w:pPr>
        <w:pStyle w:val="BodyText"/>
        <w:kinsoku w:val="0"/>
        <w:overflowPunct w:val="0"/>
        <w:spacing w:before="4"/>
        <w:ind w:left="0"/>
        <w:rPr>
          <w:sz w:val="22"/>
          <w:szCs w:val="22"/>
        </w:rPr>
      </w:pPr>
    </w:p>
    <w:p w:rsidRPr="00CC492F" w:rsidR="00B038CA" w:rsidRDefault="00B038CA" w14:paraId="25576D57" w14:textId="77777777">
      <w:pPr>
        <w:pStyle w:val="BodyText"/>
        <w:numPr>
          <w:ilvl w:val="0"/>
          <w:numId w:val="2"/>
        </w:numPr>
        <w:tabs>
          <w:tab w:val="left" w:pos="840"/>
          <w:tab w:val="left" w:pos="3579"/>
        </w:tabs>
        <w:kinsoku w:val="0"/>
        <w:overflowPunct w:val="0"/>
        <w:rPr>
          <w:sz w:val="22"/>
          <w:szCs w:val="22"/>
        </w:rPr>
      </w:pPr>
      <w:r w:rsidRPr="00CC492F">
        <w:rPr>
          <w:sz w:val="22"/>
          <w:szCs w:val="22"/>
        </w:rPr>
        <w:t xml:space="preserve">Name: </w:t>
      </w:r>
      <w:r w:rsidRPr="00CC492F">
        <w:rPr>
          <w:sz w:val="22"/>
          <w:szCs w:val="22"/>
          <w:u w:val="single"/>
        </w:rPr>
        <w:t xml:space="preserve"> </w:t>
      </w:r>
      <w:r w:rsidRPr="00CC492F">
        <w:rPr>
          <w:sz w:val="22"/>
          <w:szCs w:val="22"/>
          <w:u w:val="single"/>
        </w:rPr>
        <w:tab/>
      </w:r>
    </w:p>
    <w:p w:rsidRPr="00CC492F" w:rsidR="00B038CA" w:rsidRDefault="00B038CA" w14:paraId="260A5CFA" w14:textId="77777777">
      <w:pPr>
        <w:pStyle w:val="BodyText"/>
        <w:numPr>
          <w:ilvl w:val="1"/>
          <w:numId w:val="2"/>
        </w:numPr>
        <w:tabs>
          <w:tab w:val="left" w:pos="840"/>
          <w:tab w:val="left" w:pos="4405"/>
        </w:tabs>
        <w:kinsoku w:val="0"/>
        <w:overflowPunct w:val="0"/>
        <w:spacing w:before="7"/>
        <w:rPr>
          <w:sz w:val="22"/>
          <w:szCs w:val="22"/>
        </w:rPr>
      </w:pPr>
      <w:r w:rsidRPr="00CC492F">
        <w:rPr>
          <w:sz w:val="22"/>
          <w:szCs w:val="22"/>
        </w:rPr>
        <w:t xml:space="preserve">MA Licensure status: </w:t>
      </w:r>
      <w:r w:rsidRPr="00CC492F">
        <w:rPr>
          <w:sz w:val="22"/>
          <w:szCs w:val="22"/>
          <w:u w:val="single"/>
        </w:rPr>
        <w:t xml:space="preserve"> </w:t>
      </w:r>
      <w:r w:rsidRPr="00CC492F">
        <w:rPr>
          <w:sz w:val="22"/>
          <w:szCs w:val="22"/>
          <w:u w:val="single"/>
        </w:rPr>
        <w:tab/>
      </w:r>
    </w:p>
    <w:p w:rsidRPr="00CC492F" w:rsidR="00B038CA" w:rsidRDefault="00B038CA" w14:paraId="769DA966" w14:textId="77777777">
      <w:pPr>
        <w:pStyle w:val="BodyText"/>
        <w:numPr>
          <w:ilvl w:val="1"/>
          <w:numId w:val="2"/>
        </w:numPr>
        <w:tabs>
          <w:tab w:val="left" w:pos="840"/>
          <w:tab w:val="left" w:pos="2137"/>
          <w:tab w:val="left" w:pos="2984"/>
          <w:tab w:val="left" w:pos="3344"/>
          <w:tab w:val="left" w:pos="4223"/>
          <w:tab w:val="left" w:pos="4703"/>
          <w:tab w:val="left" w:pos="5759"/>
          <w:tab w:val="left" w:pos="7477"/>
        </w:tabs>
        <w:kinsoku w:val="0"/>
        <w:overflowPunct w:val="0"/>
        <w:spacing w:before="13" w:line="266" w:lineRule="exact"/>
        <w:ind w:right="533"/>
        <w:rPr>
          <w:sz w:val="22"/>
          <w:szCs w:val="22"/>
        </w:rPr>
      </w:pPr>
      <w:r w:rsidRPr="00CC492F">
        <w:rPr>
          <w:sz w:val="22"/>
          <w:szCs w:val="22"/>
        </w:rPr>
        <w:t>Degree:</w:t>
      </w:r>
      <w:r w:rsidRPr="00CC492F">
        <w:rPr>
          <w:sz w:val="22"/>
          <w:szCs w:val="22"/>
          <w:u w:val="single"/>
        </w:rPr>
        <w:tab/>
      </w:r>
      <w:r w:rsidRPr="00CC492F">
        <w:rPr>
          <w:sz w:val="22"/>
          <w:szCs w:val="22"/>
        </w:rPr>
        <w:t>Ph.D.</w:t>
      </w:r>
      <w:r w:rsidRPr="00CC492F">
        <w:rPr>
          <w:sz w:val="22"/>
          <w:szCs w:val="22"/>
        </w:rPr>
        <w:tab/>
      </w:r>
      <w:r w:rsidRPr="00CC492F">
        <w:rPr>
          <w:sz w:val="22"/>
          <w:szCs w:val="22"/>
          <w:u w:val="single"/>
        </w:rPr>
        <w:tab/>
      </w:r>
      <w:r w:rsidRPr="00CC492F">
        <w:rPr>
          <w:sz w:val="22"/>
          <w:szCs w:val="22"/>
        </w:rPr>
        <w:t>Psy.D.</w:t>
      </w:r>
      <w:r w:rsidRPr="00CC492F">
        <w:rPr>
          <w:sz w:val="22"/>
          <w:szCs w:val="22"/>
        </w:rPr>
        <w:tab/>
      </w:r>
      <w:r w:rsidRPr="00CC492F">
        <w:rPr>
          <w:sz w:val="22"/>
          <w:szCs w:val="22"/>
          <w:u w:val="single"/>
        </w:rPr>
        <w:tab/>
      </w:r>
      <w:r w:rsidRPr="00CC492F">
        <w:rPr>
          <w:sz w:val="22"/>
          <w:szCs w:val="22"/>
        </w:rPr>
        <w:t>MSW</w:t>
      </w:r>
      <w:r w:rsidRPr="00CC492F">
        <w:rPr>
          <w:sz w:val="22"/>
          <w:szCs w:val="22"/>
          <w:u w:val="single"/>
        </w:rPr>
        <w:tab/>
      </w:r>
      <w:r w:rsidRPr="00CC492F">
        <w:rPr>
          <w:sz w:val="22"/>
          <w:szCs w:val="22"/>
        </w:rPr>
        <w:t>MA (LMHC)</w:t>
      </w:r>
      <w:r w:rsidRPr="00CC492F">
        <w:rPr>
          <w:sz w:val="22"/>
          <w:szCs w:val="22"/>
          <w:u w:val="single"/>
        </w:rPr>
        <w:tab/>
      </w:r>
      <w:proofErr w:type="gramStart"/>
      <w:r w:rsidRPr="00CC492F">
        <w:rPr>
          <w:sz w:val="22"/>
          <w:szCs w:val="22"/>
        </w:rPr>
        <w:t>Other(</w:t>
      </w:r>
      <w:proofErr w:type="gramEnd"/>
      <w:r w:rsidRPr="00CC492F">
        <w:rPr>
          <w:sz w:val="22"/>
          <w:szCs w:val="22"/>
        </w:rPr>
        <w:t>please describe below</w:t>
      </w:r>
    </w:p>
    <w:p w:rsidRPr="00CC492F" w:rsidR="00B038CA" w:rsidRDefault="00B038CA" w14:paraId="1978B24E" w14:textId="77777777">
      <w:pPr>
        <w:pStyle w:val="BodyText"/>
        <w:numPr>
          <w:ilvl w:val="1"/>
          <w:numId w:val="2"/>
        </w:numPr>
        <w:tabs>
          <w:tab w:val="left" w:pos="840"/>
          <w:tab w:val="left" w:pos="6518"/>
        </w:tabs>
        <w:kinsoku w:val="0"/>
        <w:overflowPunct w:val="0"/>
        <w:spacing w:line="272" w:lineRule="exact"/>
        <w:rPr>
          <w:sz w:val="22"/>
          <w:szCs w:val="22"/>
        </w:rPr>
      </w:pPr>
      <w:r w:rsidRPr="00CC492F">
        <w:rPr>
          <w:sz w:val="22"/>
          <w:szCs w:val="22"/>
        </w:rPr>
        <w:t xml:space="preserve">Number of hours of supervision per week: </w:t>
      </w:r>
      <w:r w:rsidRPr="00CC492F">
        <w:rPr>
          <w:sz w:val="22"/>
          <w:szCs w:val="22"/>
          <w:u w:val="single"/>
        </w:rPr>
        <w:t xml:space="preserve"> </w:t>
      </w:r>
      <w:r w:rsidRPr="00CC492F">
        <w:rPr>
          <w:sz w:val="22"/>
          <w:szCs w:val="22"/>
          <w:u w:val="single"/>
        </w:rPr>
        <w:tab/>
      </w:r>
    </w:p>
    <w:p w:rsidRPr="00CC492F" w:rsidR="00B038CA" w:rsidRDefault="00B038CA" w14:paraId="465D24BD" w14:textId="77777777">
      <w:pPr>
        <w:pStyle w:val="BodyText"/>
        <w:numPr>
          <w:ilvl w:val="1"/>
          <w:numId w:val="2"/>
        </w:numPr>
        <w:tabs>
          <w:tab w:val="left" w:pos="840"/>
          <w:tab w:val="left" w:pos="6518"/>
        </w:tabs>
        <w:kinsoku w:val="0"/>
        <w:overflowPunct w:val="0"/>
        <w:spacing w:line="272" w:lineRule="exact"/>
        <w:rPr>
          <w:sz w:val="22"/>
          <w:szCs w:val="22"/>
        </w:rPr>
        <w:sectPr w:rsidRPr="00CC492F" w:rsidR="00B038CA">
          <w:footerReference w:type="default" r:id="rId70"/>
          <w:pgSz w:w="12240" w:h="15840" w:orient="portrait"/>
          <w:pgMar w:top="480" w:right="1320" w:bottom="280" w:left="1680" w:header="0" w:footer="0" w:gutter="0"/>
          <w:cols w:space="720"/>
          <w:noEndnote/>
        </w:sectPr>
      </w:pPr>
    </w:p>
    <w:p w:rsidRPr="00CC492F" w:rsidR="00B038CA" w:rsidRDefault="00DE626B" w14:paraId="7E574EA8" w14:textId="77777777">
      <w:pPr>
        <w:pStyle w:val="BodyText"/>
        <w:kinsoku w:val="0"/>
        <w:overflowPunct w:val="0"/>
        <w:spacing w:before="58"/>
        <w:ind w:left="0" w:right="98"/>
        <w:jc w:val="right"/>
        <w:rPr>
          <w:sz w:val="22"/>
          <w:szCs w:val="22"/>
        </w:rPr>
      </w:pPr>
      <w:r w:rsidRPr="00CC492F">
        <w:rPr>
          <w:w w:val="95"/>
          <w:sz w:val="22"/>
          <w:szCs w:val="22"/>
        </w:rPr>
        <w:t>A18</w:t>
      </w:r>
    </w:p>
    <w:p w:rsidRPr="00CC492F" w:rsidR="00B038CA" w:rsidRDefault="00B038CA" w14:paraId="767187BA" w14:textId="77777777">
      <w:pPr>
        <w:pStyle w:val="BodyText"/>
        <w:kinsoku w:val="0"/>
        <w:overflowPunct w:val="0"/>
        <w:ind w:left="0"/>
        <w:rPr>
          <w:sz w:val="22"/>
          <w:szCs w:val="22"/>
        </w:rPr>
      </w:pPr>
    </w:p>
    <w:p w:rsidRPr="00CC492F" w:rsidR="00B038CA" w:rsidRDefault="00B038CA" w14:paraId="7C70DEC8" w14:textId="77777777">
      <w:pPr>
        <w:pStyle w:val="BodyText"/>
        <w:kinsoku w:val="0"/>
        <w:overflowPunct w:val="0"/>
        <w:ind w:left="0"/>
        <w:rPr>
          <w:sz w:val="22"/>
          <w:szCs w:val="22"/>
        </w:rPr>
      </w:pPr>
    </w:p>
    <w:p w:rsidRPr="00CC492F" w:rsidR="00B038CA" w:rsidRDefault="00B038CA" w14:paraId="111F945F" w14:textId="77777777">
      <w:pPr>
        <w:pStyle w:val="BodyText"/>
        <w:kinsoku w:val="0"/>
        <w:overflowPunct w:val="0"/>
        <w:spacing w:before="10"/>
        <w:ind w:left="0"/>
        <w:rPr>
          <w:sz w:val="22"/>
          <w:szCs w:val="22"/>
        </w:rPr>
      </w:pPr>
    </w:p>
    <w:p w:rsidRPr="00CC492F" w:rsidR="00B038CA" w:rsidRDefault="00B038CA" w14:paraId="038BC1C7" w14:textId="77777777">
      <w:pPr>
        <w:pStyle w:val="BodyText"/>
        <w:numPr>
          <w:ilvl w:val="1"/>
          <w:numId w:val="2"/>
        </w:numPr>
        <w:tabs>
          <w:tab w:val="left" w:pos="840"/>
          <w:tab w:val="left" w:pos="7019"/>
        </w:tabs>
        <w:kinsoku w:val="0"/>
        <w:overflowPunct w:val="0"/>
        <w:spacing w:before="69"/>
        <w:rPr>
          <w:sz w:val="22"/>
          <w:szCs w:val="22"/>
        </w:rPr>
      </w:pPr>
      <w:r w:rsidRPr="00CC492F">
        <w:rPr>
          <w:sz w:val="22"/>
          <w:szCs w:val="22"/>
        </w:rPr>
        <w:t xml:space="preserve">Professional role within organization: </w:t>
      </w:r>
      <w:r w:rsidRPr="00CC492F">
        <w:rPr>
          <w:sz w:val="22"/>
          <w:szCs w:val="22"/>
          <w:u w:val="single"/>
        </w:rPr>
        <w:t xml:space="preserve"> </w:t>
      </w:r>
      <w:r w:rsidRPr="00CC492F">
        <w:rPr>
          <w:sz w:val="22"/>
          <w:szCs w:val="22"/>
          <w:u w:val="single"/>
        </w:rPr>
        <w:tab/>
      </w:r>
    </w:p>
    <w:p w:rsidRPr="00CC492F" w:rsidR="00B038CA" w:rsidRDefault="00B038CA" w14:paraId="2395AACA" w14:textId="77777777">
      <w:pPr>
        <w:pStyle w:val="BodyText"/>
        <w:kinsoku w:val="0"/>
        <w:overflowPunct w:val="0"/>
        <w:spacing w:before="2"/>
        <w:ind w:left="0"/>
        <w:rPr>
          <w:sz w:val="22"/>
          <w:szCs w:val="22"/>
        </w:rPr>
      </w:pPr>
    </w:p>
    <w:p w:rsidRPr="00CC492F" w:rsidR="00B038CA" w:rsidRDefault="00B038CA" w14:paraId="3FC5C367" w14:textId="77777777">
      <w:pPr>
        <w:pStyle w:val="BodyText"/>
        <w:numPr>
          <w:ilvl w:val="0"/>
          <w:numId w:val="2"/>
        </w:numPr>
        <w:tabs>
          <w:tab w:val="left" w:pos="840"/>
          <w:tab w:val="left" w:pos="3579"/>
        </w:tabs>
        <w:kinsoku w:val="0"/>
        <w:overflowPunct w:val="0"/>
        <w:spacing w:before="69"/>
        <w:rPr>
          <w:sz w:val="22"/>
          <w:szCs w:val="22"/>
        </w:rPr>
      </w:pPr>
      <w:r w:rsidRPr="00CC492F">
        <w:rPr>
          <w:sz w:val="22"/>
          <w:szCs w:val="22"/>
        </w:rPr>
        <w:t xml:space="preserve">Name: </w:t>
      </w:r>
      <w:r w:rsidRPr="00CC492F">
        <w:rPr>
          <w:sz w:val="22"/>
          <w:szCs w:val="22"/>
          <w:u w:val="single"/>
        </w:rPr>
        <w:t xml:space="preserve"> </w:t>
      </w:r>
      <w:r w:rsidRPr="00CC492F">
        <w:rPr>
          <w:sz w:val="22"/>
          <w:szCs w:val="22"/>
          <w:u w:val="single"/>
        </w:rPr>
        <w:tab/>
      </w:r>
    </w:p>
    <w:p w:rsidRPr="00CC492F" w:rsidR="00B038CA" w:rsidRDefault="00B038CA" w14:paraId="20E60CDA" w14:textId="77777777">
      <w:pPr>
        <w:pStyle w:val="BodyText"/>
        <w:numPr>
          <w:ilvl w:val="1"/>
          <w:numId w:val="2"/>
        </w:numPr>
        <w:tabs>
          <w:tab w:val="left" w:pos="840"/>
          <w:tab w:val="left" w:pos="4405"/>
        </w:tabs>
        <w:kinsoku w:val="0"/>
        <w:overflowPunct w:val="0"/>
        <w:spacing w:before="7"/>
        <w:rPr>
          <w:sz w:val="22"/>
          <w:szCs w:val="22"/>
        </w:rPr>
      </w:pPr>
      <w:r w:rsidRPr="00CC492F">
        <w:rPr>
          <w:sz w:val="22"/>
          <w:szCs w:val="22"/>
        </w:rPr>
        <w:t xml:space="preserve">MA Licensure status: </w:t>
      </w:r>
      <w:r w:rsidRPr="00CC492F">
        <w:rPr>
          <w:sz w:val="22"/>
          <w:szCs w:val="22"/>
          <w:u w:val="single"/>
        </w:rPr>
        <w:t xml:space="preserve"> </w:t>
      </w:r>
      <w:r w:rsidRPr="00CC492F">
        <w:rPr>
          <w:sz w:val="22"/>
          <w:szCs w:val="22"/>
          <w:u w:val="single"/>
        </w:rPr>
        <w:tab/>
      </w:r>
    </w:p>
    <w:p w:rsidRPr="00CC492F" w:rsidR="00B038CA" w:rsidRDefault="00B038CA" w14:paraId="3487D725" w14:textId="77777777">
      <w:pPr>
        <w:pStyle w:val="BodyText"/>
        <w:numPr>
          <w:ilvl w:val="1"/>
          <w:numId w:val="2"/>
        </w:numPr>
        <w:tabs>
          <w:tab w:val="left" w:pos="840"/>
          <w:tab w:val="left" w:pos="2137"/>
          <w:tab w:val="left" w:pos="2984"/>
          <w:tab w:val="left" w:pos="3344"/>
          <w:tab w:val="left" w:pos="4223"/>
          <w:tab w:val="left" w:pos="4703"/>
          <w:tab w:val="left" w:pos="5759"/>
          <w:tab w:val="left" w:pos="7477"/>
        </w:tabs>
        <w:kinsoku w:val="0"/>
        <w:overflowPunct w:val="0"/>
        <w:spacing w:before="13" w:line="266" w:lineRule="exact"/>
        <w:ind w:right="533"/>
        <w:rPr>
          <w:sz w:val="22"/>
          <w:szCs w:val="22"/>
        </w:rPr>
      </w:pPr>
      <w:r w:rsidRPr="00CC492F">
        <w:rPr>
          <w:sz w:val="22"/>
          <w:szCs w:val="22"/>
        </w:rPr>
        <w:t>Degree:</w:t>
      </w:r>
      <w:r w:rsidRPr="00CC492F">
        <w:rPr>
          <w:sz w:val="22"/>
          <w:szCs w:val="22"/>
          <w:u w:val="single"/>
        </w:rPr>
        <w:tab/>
      </w:r>
      <w:r w:rsidRPr="00CC492F">
        <w:rPr>
          <w:sz w:val="22"/>
          <w:szCs w:val="22"/>
        </w:rPr>
        <w:t>Ph.D.</w:t>
      </w:r>
      <w:r w:rsidRPr="00CC492F">
        <w:rPr>
          <w:sz w:val="22"/>
          <w:szCs w:val="22"/>
        </w:rPr>
        <w:tab/>
      </w:r>
      <w:r w:rsidRPr="00CC492F">
        <w:rPr>
          <w:sz w:val="22"/>
          <w:szCs w:val="22"/>
          <w:u w:val="single"/>
        </w:rPr>
        <w:tab/>
      </w:r>
      <w:r w:rsidRPr="00CC492F">
        <w:rPr>
          <w:sz w:val="22"/>
          <w:szCs w:val="22"/>
        </w:rPr>
        <w:t>Psy.D.</w:t>
      </w:r>
      <w:r w:rsidRPr="00CC492F">
        <w:rPr>
          <w:sz w:val="22"/>
          <w:szCs w:val="22"/>
        </w:rPr>
        <w:tab/>
      </w:r>
      <w:r w:rsidRPr="00CC492F">
        <w:rPr>
          <w:sz w:val="22"/>
          <w:szCs w:val="22"/>
          <w:u w:val="single"/>
        </w:rPr>
        <w:tab/>
      </w:r>
      <w:r w:rsidRPr="00CC492F">
        <w:rPr>
          <w:sz w:val="22"/>
          <w:szCs w:val="22"/>
        </w:rPr>
        <w:t>MSW</w:t>
      </w:r>
      <w:r w:rsidRPr="00CC492F">
        <w:rPr>
          <w:sz w:val="22"/>
          <w:szCs w:val="22"/>
          <w:u w:val="single"/>
        </w:rPr>
        <w:tab/>
      </w:r>
      <w:r w:rsidRPr="00CC492F">
        <w:rPr>
          <w:sz w:val="22"/>
          <w:szCs w:val="22"/>
        </w:rPr>
        <w:t>MA (LMHC)</w:t>
      </w:r>
      <w:r w:rsidRPr="00CC492F">
        <w:rPr>
          <w:sz w:val="22"/>
          <w:szCs w:val="22"/>
          <w:u w:val="single"/>
        </w:rPr>
        <w:tab/>
      </w:r>
      <w:proofErr w:type="gramStart"/>
      <w:r w:rsidRPr="00CC492F">
        <w:rPr>
          <w:sz w:val="22"/>
          <w:szCs w:val="22"/>
        </w:rPr>
        <w:t>Other(</w:t>
      </w:r>
      <w:proofErr w:type="gramEnd"/>
      <w:r w:rsidRPr="00CC492F">
        <w:rPr>
          <w:sz w:val="22"/>
          <w:szCs w:val="22"/>
        </w:rPr>
        <w:t>please describe below</w:t>
      </w:r>
    </w:p>
    <w:p w:rsidRPr="00CC492F" w:rsidR="00B038CA" w:rsidRDefault="00B038CA" w14:paraId="5A557903" w14:textId="77777777">
      <w:pPr>
        <w:pStyle w:val="BodyText"/>
        <w:numPr>
          <w:ilvl w:val="1"/>
          <w:numId w:val="2"/>
        </w:numPr>
        <w:tabs>
          <w:tab w:val="left" w:pos="840"/>
          <w:tab w:val="left" w:pos="6524"/>
        </w:tabs>
        <w:kinsoku w:val="0"/>
        <w:overflowPunct w:val="0"/>
        <w:spacing w:line="272" w:lineRule="exact"/>
        <w:rPr>
          <w:sz w:val="22"/>
          <w:szCs w:val="22"/>
        </w:rPr>
      </w:pPr>
      <w:r w:rsidRPr="00CC492F">
        <w:rPr>
          <w:sz w:val="22"/>
          <w:szCs w:val="22"/>
        </w:rPr>
        <w:t xml:space="preserve">Number of hours of supervision per week: </w:t>
      </w:r>
      <w:r w:rsidRPr="00CC492F">
        <w:rPr>
          <w:sz w:val="22"/>
          <w:szCs w:val="22"/>
          <w:u w:val="single"/>
        </w:rPr>
        <w:t xml:space="preserve"> </w:t>
      </w:r>
      <w:r w:rsidRPr="00CC492F">
        <w:rPr>
          <w:sz w:val="22"/>
          <w:szCs w:val="22"/>
          <w:u w:val="single"/>
        </w:rPr>
        <w:tab/>
      </w:r>
    </w:p>
    <w:p w:rsidRPr="00CC492F" w:rsidR="00B038CA" w:rsidRDefault="00B038CA" w14:paraId="1C104860" w14:textId="77777777">
      <w:pPr>
        <w:pStyle w:val="BodyText"/>
        <w:numPr>
          <w:ilvl w:val="1"/>
          <w:numId w:val="2"/>
        </w:numPr>
        <w:tabs>
          <w:tab w:val="left" w:pos="840"/>
          <w:tab w:val="left" w:pos="4916"/>
          <w:tab w:val="left" w:pos="7038"/>
        </w:tabs>
        <w:kinsoku w:val="0"/>
        <w:overflowPunct w:val="0"/>
        <w:spacing w:before="9" w:line="482" w:lineRule="auto"/>
        <w:ind w:left="120" w:right="2199" w:firstLine="360"/>
        <w:rPr>
          <w:sz w:val="22"/>
          <w:szCs w:val="22"/>
        </w:rPr>
      </w:pPr>
      <w:r w:rsidRPr="00CC492F">
        <w:rPr>
          <w:sz w:val="22"/>
          <w:szCs w:val="22"/>
        </w:rPr>
        <w:t xml:space="preserve">Professional role within organization: </w:t>
      </w:r>
      <w:r w:rsidRPr="00CC492F">
        <w:rPr>
          <w:sz w:val="22"/>
          <w:szCs w:val="22"/>
          <w:u w:val="single"/>
        </w:rPr>
        <w:t xml:space="preserve"> </w:t>
      </w:r>
      <w:r w:rsidRPr="00CC492F">
        <w:rPr>
          <w:sz w:val="22"/>
          <w:szCs w:val="22"/>
          <w:u w:val="single"/>
        </w:rPr>
        <w:tab/>
      </w:r>
      <w:r w:rsidRPr="00CC492F">
        <w:rPr>
          <w:sz w:val="22"/>
          <w:szCs w:val="22"/>
          <w:u w:val="single"/>
        </w:rPr>
        <w:tab/>
      </w:r>
      <w:r w:rsidRPr="00CC492F">
        <w:rPr>
          <w:sz w:val="22"/>
          <w:szCs w:val="22"/>
        </w:rPr>
        <w:t xml:space="preserve"> Total number of supervision hours per week:</w:t>
      </w:r>
      <w:r w:rsidRPr="00CC492F">
        <w:rPr>
          <w:sz w:val="22"/>
          <w:szCs w:val="22"/>
          <w:u w:val="single"/>
        </w:rPr>
        <w:tab/>
      </w:r>
      <w:r w:rsidRPr="00CC492F">
        <w:rPr>
          <w:sz w:val="22"/>
          <w:szCs w:val="22"/>
        </w:rPr>
        <w:t>_</w:t>
      </w:r>
    </w:p>
    <w:p w:rsidRPr="00CC492F" w:rsidR="00B038CA" w:rsidRDefault="00B038CA" w14:paraId="37B54E03" w14:textId="77777777">
      <w:pPr>
        <w:pStyle w:val="BodyText"/>
        <w:kinsoku w:val="0"/>
        <w:overflowPunct w:val="0"/>
        <w:spacing w:line="274" w:lineRule="exact"/>
        <w:ind w:left="119" w:right="533"/>
        <w:rPr>
          <w:sz w:val="22"/>
          <w:szCs w:val="22"/>
        </w:rPr>
      </w:pPr>
      <w:r w:rsidRPr="00CC492F">
        <w:rPr>
          <w:sz w:val="22"/>
          <w:szCs w:val="22"/>
        </w:rPr>
        <w:t>Anticipated Responsibilities:</w:t>
      </w:r>
    </w:p>
    <w:p w:rsidRPr="00CC492F" w:rsidR="00B038CA" w:rsidRDefault="00B038CA" w14:paraId="417E9957" w14:textId="77777777">
      <w:pPr>
        <w:pStyle w:val="BodyText"/>
        <w:kinsoku w:val="0"/>
        <w:overflowPunct w:val="0"/>
        <w:spacing w:before="98"/>
        <w:ind w:left="119" w:right="611"/>
        <w:rPr>
          <w:sz w:val="22"/>
          <w:szCs w:val="22"/>
        </w:rPr>
      </w:pPr>
      <w:r w:rsidRPr="00CC492F">
        <w:rPr>
          <w:sz w:val="22"/>
          <w:szCs w:val="22"/>
        </w:rPr>
        <w:t>Please briefly describe the responsibilities that you will have on this practicum. Be sure to include the population served, age range of clients, types of services (e.g., individual, group, marital/family therapy, assessment (specify type), and type of site (e.g., community mental health clinic, hospital).</w:t>
      </w:r>
    </w:p>
    <w:p w:rsidRPr="00CC492F" w:rsidR="00B038CA" w:rsidRDefault="00B038CA" w14:paraId="30CD66B0" w14:textId="77777777">
      <w:pPr>
        <w:pStyle w:val="BodyText"/>
        <w:kinsoku w:val="0"/>
        <w:overflowPunct w:val="0"/>
        <w:ind w:left="0"/>
        <w:rPr>
          <w:sz w:val="22"/>
          <w:szCs w:val="22"/>
        </w:rPr>
      </w:pPr>
    </w:p>
    <w:p w:rsidRPr="00CC492F" w:rsidR="00B038CA" w:rsidRDefault="00B038CA" w14:paraId="52E93DBC" w14:textId="77777777">
      <w:pPr>
        <w:pStyle w:val="BodyText"/>
        <w:kinsoku w:val="0"/>
        <w:overflowPunct w:val="0"/>
        <w:spacing w:before="11"/>
        <w:ind w:left="0"/>
        <w:rPr>
          <w:sz w:val="22"/>
          <w:szCs w:val="22"/>
        </w:rPr>
      </w:pPr>
    </w:p>
    <w:p w:rsidRPr="00CC492F" w:rsidR="00B038CA" w:rsidRDefault="00D8618B" w14:paraId="58F2404B" w14:textId="136FEDE2">
      <w:pPr>
        <w:pStyle w:val="BodyText"/>
        <w:kinsoku w:val="0"/>
        <w:overflowPunct w:val="0"/>
        <w:spacing w:line="20" w:lineRule="atLeast"/>
        <w:ind w:left="113"/>
        <w:rPr>
          <w:sz w:val="22"/>
          <w:szCs w:val="22"/>
        </w:rPr>
      </w:pPr>
      <w:r>
        <w:rPr>
          <w:noProof/>
          <w:sz w:val="22"/>
          <w:szCs w:val="22"/>
        </w:rPr>
        <mc:AlternateContent>
          <mc:Choice Requires="wpg">
            <w:drawing>
              <wp:inline distT="0" distB="0" distL="0" distR="0" wp14:anchorId="73347710" wp14:editId="534EDC8D">
                <wp:extent cx="5495290" cy="12700"/>
                <wp:effectExtent l="10160" t="5715" r="0" b="635"/>
                <wp:docPr id="9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0"/>
                          <a:chOff x="0" y="0"/>
                          <a:chExt cx="8654" cy="20"/>
                        </a:xfrm>
                      </wpg:grpSpPr>
                      <wps:wsp>
                        <wps:cNvPr id="94" name="Freeform 87"/>
                        <wps:cNvSpPr>
                          <a:spLocks/>
                        </wps:cNvSpPr>
                        <wps:spPr bwMode="auto">
                          <a:xfrm>
                            <a:off x="6" y="6"/>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25DCAE2">
              <v:group id="Group 86" style="width:432.7pt;height:1pt;mso-position-horizontal-relative:char;mso-position-vertical-relative:line" coordsize="8654,20" o:spid="_x0000_s1026" w14:anchorId="69A783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">
                <v:shape id="Freeform 87" style="position:absolute;left:6;top:6;width:8640;height:20;visibility:visible;mso-wrap-style:square;v-text-anchor:top" coordsize="8640,20" o:spid="_x0000_s1027" filled="f" strokeweight=".24658mm"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">
                  <v:path arrowok="t" o:connecttype="custom" o:connectlocs="0,0;8640,0" o:connectangles="0,0"/>
                </v:shape>
                <w10:anchorlock/>
              </v:group>
            </w:pict>
          </mc:Fallback>
        </mc:AlternateContent>
      </w:r>
    </w:p>
    <w:p w:rsidRPr="00CC492F" w:rsidR="00B038CA" w:rsidRDefault="00B038CA" w14:paraId="609965C5" w14:textId="77777777">
      <w:pPr>
        <w:pStyle w:val="BodyText"/>
        <w:kinsoku w:val="0"/>
        <w:overflowPunct w:val="0"/>
        <w:spacing w:before="6"/>
        <w:ind w:left="0"/>
        <w:rPr>
          <w:sz w:val="22"/>
          <w:szCs w:val="22"/>
        </w:rPr>
      </w:pPr>
    </w:p>
    <w:p w:rsidRPr="00CC492F" w:rsidR="00B038CA" w:rsidRDefault="00D8618B" w14:paraId="77E21F50" w14:textId="0902C99D">
      <w:pPr>
        <w:pStyle w:val="BodyText"/>
        <w:kinsoku w:val="0"/>
        <w:overflowPunct w:val="0"/>
        <w:spacing w:line="20" w:lineRule="atLeast"/>
        <w:ind w:left="113"/>
        <w:rPr>
          <w:sz w:val="22"/>
          <w:szCs w:val="22"/>
        </w:rPr>
      </w:pPr>
      <w:r>
        <w:rPr>
          <w:noProof/>
          <w:sz w:val="22"/>
          <w:szCs w:val="22"/>
        </w:rPr>
        <mc:AlternateContent>
          <mc:Choice Requires="wpg">
            <w:drawing>
              <wp:inline distT="0" distB="0" distL="0" distR="0" wp14:anchorId="3151AE26" wp14:editId="7A7C2E22">
                <wp:extent cx="5495290" cy="12700"/>
                <wp:effectExtent l="10160" t="6350" r="0" b="0"/>
                <wp:docPr id="9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0"/>
                          <a:chOff x="0" y="0"/>
                          <a:chExt cx="8654" cy="20"/>
                        </a:xfrm>
                      </wpg:grpSpPr>
                      <wps:wsp>
                        <wps:cNvPr id="92" name="Freeform 89"/>
                        <wps:cNvSpPr>
                          <a:spLocks/>
                        </wps:cNvSpPr>
                        <wps:spPr bwMode="auto">
                          <a:xfrm>
                            <a:off x="6" y="6"/>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9CC2709">
              <v:group id="Group 88" style="width:432.7pt;height:1pt;mso-position-horizontal-relative:char;mso-position-vertical-relative:line" coordsize="8654,20" o:spid="_x0000_s1026" w14:anchorId="024DC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">
                <v:shape id="Freeform 89" style="position:absolute;left:6;top:6;width:8640;height:20;visibility:visible;mso-wrap-style:square;v-text-anchor:top" coordsize="8640,20" o:spid="_x0000_s1027" filled="f" strokeweight=".7pt"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">
                  <v:path arrowok="t" o:connecttype="custom" o:connectlocs="0,0;8640,0" o:connectangles="0,0"/>
                </v:shape>
                <w10:anchorlock/>
              </v:group>
            </w:pict>
          </mc:Fallback>
        </mc:AlternateContent>
      </w:r>
    </w:p>
    <w:p w:rsidRPr="00CC492F" w:rsidR="00B038CA" w:rsidRDefault="00B038CA" w14:paraId="38D83DB8" w14:textId="77777777">
      <w:pPr>
        <w:pStyle w:val="BodyText"/>
        <w:kinsoku w:val="0"/>
        <w:overflowPunct w:val="0"/>
        <w:spacing w:before="7"/>
        <w:ind w:left="0"/>
        <w:rPr>
          <w:sz w:val="22"/>
          <w:szCs w:val="22"/>
        </w:rPr>
      </w:pPr>
    </w:p>
    <w:p w:rsidRPr="00CC492F" w:rsidR="00B038CA" w:rsidRDefault="00D8618B" w14:paraId="5AC486D8" w14:textId="70DFF825">
      <w:pPr>
        <w:pStyle w:val="BodyText"/>
        <w:kinsoku w:val="0"/>
        <w:overflowPunct w:val="0"/>
        <w:spacing w:line="20" w:lineRule="atLeast"/>
        <w:ind w:left="113"/>
        <w:rPr>
          <w:sz w:val="22"/>
          <w:szCs w:val="22"/>
        </w:rPr>
      </w:pPr>
      <w:r>
        <w:rPr>
          <w:noProof/>
          <w:sz w:val="22"/>
          <w:szCs w:val="22"/>
        </w:rPr>
        <mc:AlternateContent>
          <mc:Choice Requires="wpg">
            <w:drawing>
              <wp:inline distT="0" distB="0" distL="0" distR="0" wp14:anchorId="0ABF813F" wp14:editId="3F3860A2">
                <wp:extent cx="5495290" cy="12700"/>
                <wp:effectExtent l="10160" t="9525" r="0" b="0"/>
                <wp:docPr id="8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0"/>
                          <a:chOff x="0" y="0"/>
                          <a:chExt cx="8654" cy="20"/>
                        </a:xfrm>
                      </wpg:grpSpPr>
                      <wps:wsp>
                        <wps:cNvPr id="90" name="Freeform 91"/>
                        <wps:cNvSpPr>
                          <a:spLocks/>
                        </wps:cNvSpPr>
                        <wps:spPr bwMode="auto">
                          <a:xfrm>
                            <a:off x="6" y="6"/>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B5EFF2E">
              <v:group id="Group 90" style="width:432.7pt;height:1pt;mso-position-horizontal-relative:char;mso-position-vertical-relative:line" coordsize="8654,20" o:spid="_x0000_s1026" w14:anchorId="607E3B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">
                <v:shape id="Freeform 91" style="position:absolute;left:6;top:6;width:8640;height:20;visibility:visible;mso-wrap-style:square;v-text-anchor:top" coordsize="8640,20" o:spid="_x0000_s1027" filled="f" strokeweight=".7pt"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">
                  <v:path arrowok="t" o:connecttype="custom" o:connectlocs="0,0;8640,0" o:connectangles="0,0"/>
                </v:shape>
                <w10:anchorlock/>
              </v:group>
            </w:pict>
          </mc:Fallback>
        </mc:AlternateContent>
      </w:r>
    </w:p>
    <w:p w:rsidRPr="00CC492F" w:rsidR="00B038CA" w:rsidRDefault="00B038CA" w14:paraId="407605DA" w14:textId="77777777">
      <w:pPr>
        <w:pStyle w:val="BodyText"/>
        <w:kinsoku w:val="0"/>
        <w:overflowPunct w:val="0"/>
        <w:ind w:left="0"/>
        <w:rPr>
          <w:sz w:val="22"/>
          <w:szCs w:val="22"/>
        </w:rPr>
      </w:pPr>
    </w:p>
    <w:p w:rsidRPr="00CC492F" w:rsidR="00B038CA" w:rsidRDefault="00B038CA" w14:paraId="0ACB5FEE" w14:textId="77777777">
      <w:pPr>
        <w:pStyle w:val="BodyText"/>
        <w:kinsoku w:val="0"/>
        <w:overflowPunct w:val="0"/>
        <w:spacing w:before="189" w:line="275" w:lineRule="exact"/>
        <w:ind w:left="120"/>
        <w:rPr>
          <w:sz w:val="22"/>
          <w:szCs w:val="22"/>
        </w:rPr>
      </w:pPr>
      <w:r w:rsidRPr="00CC492F">
        <w:rPr>
          <w:sz w:val="22"/>
          <w:szCs w:val="22"/>
        </w:rPr>
        <w:t>Academic Advisor’s Statements:</w:t>
      </w:r>
    </w:p>
    <w:p w:rsidRPr="00CC492F" w:rsidR="00B038CA" w:rsidRDefault="00B038CA" w14:paraId="372BD7DF" w14:textId="3F41DEAD">
      <w:pPr>
        <w:pStyle w:val="BodyText"/>
        <w:kinsoku w:val="0"/>
        <w:overflowPunct w:val="0"/>
        <w:ind w:left="119" w:right="611"/>
        <w:rPr>
          <w:sz w:val="22"/>
          <w:szCs w:val="22"/>
        </w:rPr>
      </w:pPr>
      <w:r w:rsidRPr="57654E77">
        <w:rPr>
          <w:sz w:val="22"/>
          <w:szCs w:val="22"/>
        </w:rPr>
        <w:t>Do you have any concerns about the students’ ability to continue in the program in good standing (i.e., with good progress on milestones), with fit of this experience for the students’ career goals, or about your ability to support their academic progress should the student take on this additional commitment?</w:t>
      </w:r>
    </w:p>
    <w:p w:rsidRPr="00CC492F" w:rsidR="00B038CA" w:rsidRDefault="00B038CA" w14:paraId="28055882" w14:textId="77777777">
      <w:pPr>
        <w:pStyle w:val="BodyText"/>
        <w:kinsoku w:val="0"/>
        <w:overflowPunct w:val="0"/>
        <w:spacing w:before="5"/>
        <w:ind w:left="0"/>
        <w:rPr>
          <w:sz w:val="22"/>
          <w:szCs w:val="22"/>
        </w:rPr>
      </w:pPr>
    </w:p>
    <w:p w:rsidRPr="00CC492F" w:rsidR="00B038CA" w:rsidRDefault="00D8618B" w14:paraId="70214C8A" w14:textId="4FC50381">
      <w:pPr>
        <w:pStyle w:val="BodyText"/>
        <w:kinsoku w:val="0"/>
        <w:overflowPunct w:val="0"/>
        <w:spacing w:line="20" w:lineRule="atLeast"/>
        <w:ind w:left="113"/>
        <w:rPr>
          <w:sz w:val="22"/>
          <w:szCs w:val="22"/>
        </w:rPr>
      </w:pPr>
      <w:r>
        <w:rPr>
          <w:noProof/>
          <w:sz w:val="22"/>
          <w:szCs w:val="22"/>
        </w:rPr>
        <mc:AlternateContent>
          <mc:Choice Requires="wpg">
            <w:drawing>
              <wp:inline distT="0" distB="0" distL="0" distR="0" wp14:anchorId="4C50C761" wp14:editId="6A5EBEA7">
                <wp:extent cx="5495290" cy="12700"/>
                <wp:effectExtent l="10160" t="5715" r="0" b="635"/>
                <wp:docPr id="8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0"/>
                          <a:chOff x="0" y="0"/>
                          <a:chExt cx="8654" cy="20"/>
                        </a:xfrm>
                      </wpg:grpSpPr>
                      <wps:wsp>
                        <wps:cNvPr id="88" name="Freeform 93"/>
                        <wps:cNvSpPr>
                          <a:spLocks/>
                        </wps:cNvSpPr>
                        <wps:spPr bwMode="auto">
                          <a:xfrm>
                            <a:off x="6" y="6"/>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F762AD2">
              <v:group id="Group 92" style="width:432.7pt;height:1pt;mso-position-horizontal-relative:char;mso-position-vertical-relative:line" coordsize="8654,20" o:spid="_x0000_s1026" w14:anchorId="7158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">
                <v:shape id="Freeform 93" style="position:absolute;left:6;top:6;width:8640;height:20;visibility:visible;mso-wrap-style:square;v-text-anchor:top" coordsize="8640,20" o:spid="_x0000_s1027" filled="f" strokeweight=".7pt"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">
                  <v:path arrowok="t" o:connecttype="custom" o:connectlocs="0,0;8640,0" o:connectangles="0,0"/>
                </v:shape>
                <w10:anchorlock/>
              </v:group>
            </w:pict>
          </mc:Fallback>
        </mc:AlternateContent>
      </w:r>
    </w:p>
    <w:p w:rsidRPr="00CC492F" w:rsidR="00B038CA" w:rsidRDefault="00B038CA" w14:paraId="488237C1" w14:textId="77777777">
      <w:pPr>
        <w:pStyle w:val="BodyText"/>
        <w:kinsoku w:val="0"/>
        <w:overflowPunct w:val="0"/>
        <w:spacing w:before="6"/>
        <w:ind w:left="0"/>
        <w:rPr>
          <w:sz w:val="22"/>
          <w:szCs w:val="22"/>
        </w:rPr>
      </w:pPr>
    </w:p>
    <w:p w:rsidRPr="00CC492F" w:rsidR="00B038CA" w:rsidRDefault="00D8618B" w14:paraId="46A1B710" w14:textId="46204C87">
      <w:pPr>
        <w:pStyle w:val="BodyText"/>
        <w:kinsoku w:val="0"/>
        <w:overflowPunct w:val="0"/>
        <w:spacing w:line="20" w:lineRule="atLeast"/>
        <w:ind w:left="113"/>
        <w:rPr>
          <w:sz w:val="22"/>
          <w:szCs w:val="22"/>
        </w:rPr>
      </w:pPr>
      <w:r>
        <w:rPr>
          <w:noProof/>
          <w:sz w:val="22"/>
          <w:szCs w:val="22"/>
        </w:rPr>
        <mc:AlternateContent>
          <mc:Choice Requires="wpg">
            <w:drawing>
              <wp:inline distT="0" distB="0" distL="0" distR="0" wp14:anchorId="0E5C2C4D" wp14:editId="0349ED46">
                <wp:extent cx="5495290" cy="12700"/>
                <wp:effectExtent l="10160" t="7620" r="0" b="0"/>
                <wp:docPr id="8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0"/>
                          <a:chOff x="0" y="0"/>
                          <a:chExt cx="8654" cy="20"/>
                        </a:xfrm>
                      </wpg:grpSpPr>
                      <wps:wsp>
                        <wps:cNvPr id="86" name="Freeform 95"/>
                        <wps:cNvSpPr>
                          <a:spLocks/>
                        </wps:cNvSpPr>
                        <wps:spPr bwMode="auto">
                          <a:xfrm>
                            <a:off x="6" y="6"/>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818DEFA">
              <v:group id="Group 94" style="width:432.7pt;height:1pt;mso-position-horizontal-relative:char;mso-position-vertical-relative:line" coordsize="8654,20" o:spid="_x0000_s1026" w14:anchorId="5E4F5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">
                <v:shape id="Freeform 95" style="position:absolute;left:6;top:6;width:8640;height:20;visibility:visible;mso-wrap-style:square;v-text-anchor:top" coordsize="8640,20" o:spid="_x0000_s1027" filled="f" strokeweight=".24658mm"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">
                  <v:path arrowok="t" o:connecttype="custom" o:connectlocs="0,0;8640,0" o:connectangles="0,0"/>
                </v:shape>
                <w10:anchorlock/>
              </v:group>
            </w:pict>
          </mc:Fallback>
        </mc:AlternateContent>
      </w:r>
    </w:p>
    <w:p w:rsidRPr="00CC492F" w:rsidR="00B038CA" w:rsidRDefault="00B038CA" w14:paraId="44F8B362" w14:textId="77777777">
      <w:pPr>
        <w:pStyle w:val="BodyText"/>
        <w:kinsoku w:val="0"/>
        <w:overflowPunct w:val="0"/>
        <w:spacing w:before="6"/>
        <w:ind w:left="0"/>
        <w:rPr>
          <w:sz w:val="22"/>
          <w:szCs w:val="22"/>
        </w:rPr>
      </w:pPr>
    </w:p>
    <w:p w:rsidRPr="00CC492F" w:rsidR="00B038CA" w:rsidRDefault="00D8618B" w14:paraId="140696E3" w14:textId="259FBD06">
      <w:pPr>
        <w:pStyle w:val="BodyText"/>
        <w:kinsoku w:val="0"/>
        <w:overflowPunct w:val="0"/>
        <w:spacing w:line="20" w:lineRule="atLeast"/>
        <w:ind w:left="113"/>
        <w:rPr>
          <w:sz w:val="22"/>
          <w:szCs w:val="22"/>
        </w:rPr>
      </w:pPr>
      <w:r>
        <w:rPr>
          <w:noProof/>
          <w:sz w:val="22"/>
          <w:szCs w:val="22"/>
        </w:rPr>
        <mc:AlternateContent>
          <mc:Choice Requires="wpg">
            <w:drawing>
              <wp:inline distT="0" distB="0" distL="0" distR="0" wp14:anchorId="3205CBC3" wp14:editId="791494DC">
                <wp:extent cx="5495290" cy="12700"/>
                <wp:effectExtent l="10160" t="9525" r="0" b="0"/>
                <wp:docPr id="8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0"/>
                          <a:chOff x="0" y="0"/>
                          <a:chExt cx="8654" cy="20"/>
                        </a:xfrm>
                      </wpg:grpSpPr>
                      <wps:wsp>
                        <wps:cNvPr id="84" name="Freeform 97"/>
                        <wps:cNvSpPr>
                          <a:spLocks/>
                        </wps:cNvSpPr>
                        <wps:spPr bwMode="auto">
                          <a:xfrm>
                            <a:off x="6" y="6"/>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FFB89D7">
              <v:group id="Group 96" style="width:432.7pt;height:1pt;mso-position-horizontal-relative:char;mso-position-vertical-relative:line" coordsize="8654,20" o:spid="_x0000_s1026" w14:anchorId="09315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">
                <v:shape id="Freeform 97" style="position:absolute;left:6;top:6;width:8640;height:20;visibility:visible;mso-wrap-style:square;v-text-anchor:top" coordsize="8640,20" o:spid="_x0000_s1027" filled="f" strokeweight=".7pt"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">
                  <v:path arrowok="t" o:connecttype="custom" o:connectlocs="0,0;8640,0" o:connectangles="0,0"/>
                </v:shape>
                <w10:anchorlock/>
              </v:group>
            </w:pict>
          </mc:Fallback>
        </mc:AlternateContent>
      </w:r>
    </w:p>
    <w:p w:rsidRPr="00CC492F" w:rsidR="00B038CA" w:rsidRDefault="00B038CA" w14:paraId="5BD74599" w14:textId="77777777">
      <w:pPr>
        <w:pStyle w:val="BodyText"/>
        <w:kinsoku w:val="0"/>
        <w:overflowPunct w:val="0"/>
        <w:spacing w:before="11"/>
        <w:ind w:left="0"/>
        <w:rPr>
          <w:sz w:val="22"/>
          <w:szCs w:val="22"/>
        </w:rPr>
      </w:pPr>
    </w:p>
    <w:p w:rsidRPr="00CC492F" w:rsidR="00B038CA" w:rsidRDefault="00B038CA" w14:paraId="6C95F531" w14:textId="77777777">
      <w:pPr>
        <w:pStyle w:val="BodyText"/>
        <w:kinsoku w:val="0"/>
        <w:overflowPunct w:val="0"/>
        <w:spacing w:line="275" w:lineRule="exact"/>
        <w:ind w:left="120"/>
        <w:rPr>
          <w:sz w:val="22"/>
          <w:szCs w:val="22"/>
        </w:rPr>
      </w:pPr>
      <w:r w:rsidRPr="00CC492F">
        <w:rPr>
          <w:sz w:val="22"/>
          <w:szCs w:val="22"/>
        </w:rPr>
        <w:t>I understand that mid-year and end-of-year evaluations are required.</w:t>
      </w:r>
    </w:p>
    <w:p w:rsidRPr="00CC492F" w:rsidR="00B038CA" w:rsidRDefault="00B038CA" w14:paraId="4FEC473F" w14:textId="77777777">
      <w:pPr>
        <w:pStyle w:val="BodyText"/>
        <w:kinsoku w:val="0"/>
        <w:overflowPunct w:val="0"/>
        <w:ind w:left="119" w:right="1675"/>
        <w:rPr>
          <w:sz w:val="22"/>
          <w:szCs w:val="22"/>
        </w:rPr>
      </w:pPr>
      <w:r w:rsidRPr="00CC492F">
        <w:rPr>
          <w:sz w:val="22"/>
          <w:szCs w:val="22"/>
        </w:rPr>
        <w:t xml:space="preserve">I understand that lab and class meetings are held on Tuesdays and Thursdays. I understand that I must </w:t>
      </w:r>
      <w:proofErr w:type="gramStart"/>
      <w:r w:rsidRPr="00CC492F">
        <w:rPr>
          <w:sz w:val="22"/>
          <w:szCs w:val="22"/>
        </w:rPr>
        <w:t>provide a signed</w:t>
      </w:r>
      <w:proofErr w:type="gramEnd"/>
      <w:r w:rsidRPr="00CC492F">
        <w:rPr>
          <w:sz w:val="22"/>
          <w:szCs w:val="22"/>
        </w:rPr>
        <w:t xml:space="preserve"> contract </w:t>
      </w:r>
      <w:proofErr w:type="gramStart"/>
      <w:r w:rsidRPr="00CC492F">
        <w:rPr>
          <w:sz w:val="22"/>
          <w:szCs w:val="22"/>
        </w:rPr>
        <w:t>to</w:t>
      </w:r>
      <w:proofErr w:type="gramEnd"/>
      <w:r w:rsidRPr="00CC492F">
        <w:rPr>
          <w:sz w:val="22"/>
          <w:szCs w:val="22"/>
        </w:rPr>
        <w:t xml:space="preserve"> the Assistant Director.</w:t>
      </w:r>
    </w:p>
    <w:p w:rsidRPr="00CC492F" w:rsidR="00B038CA" w:rsidRDefault="00B038CA" w14:paraId="36760BD6" w14:textId="77777777">
      <w:pPr>
        <w:pStyle w:val="BodyText"/>
        <w:kinsoku w:val="0"/>
        <w:overflowPunct w:val="0"/>
        <w:ind w:left="119" w:right="533"/>
        <w:rPr>
          <w:sz w:val="22"/>
          <w:szCs w:val="22"/>
        </w:rPr>
      </w:pPr>
      <w:r w:rsidRPr="00CC492F">
        <w:rPr>
          <w:sz w:val="22"/>
          <w:szCs w:val="22"/>
        </w:rPr>
        <w:t>I understand that I must have proof of insurance.</w:t>
      </w:r>
    </w:p>
    <w:p w:rsidRPr="00CC492F" w:rsidR="00B038CA" w:rsidRDefault="00B038CA" w14:paraId="69B0E350" w14:textId="77777777">
      <w:pPr>
        <w:pStyle w:val="BodyText"/>
        <w:kinsoku w:val="0"/>
        <w:overflowPunct w:val="0"/>
        <w:spacing w:before="10"/>
        <w:ind w:left="0"/>
        <w:rPr>
          <w:sz w:val="22"/>
          <w:szCs w:val="22"/>
        </w:rPr>
      </w:pPr>
    </w:p>
    <w:p w:rsidRPr="00CC492F" w:rsidR="00B038CA" w:rsidP="00CC492F" w:rsidRDefault="00B038CA" w14:paraId="32CAD4D8" w14:textId="0555A5CE">
      <w:pPr>
        <w:pStyle w:val="BodyText"/>
        <w:tabs>
          <w:tab w:val="left" w:pos="6539"/>
        </w:tabs>
        <w:kinsoku w:val="0"/>
        <w:overflowPunct w:val="0"/>
        <w:ind w:left="120"/>
        <w:rPr>
          <w:sz w:val="22"/>
          <w:szCs w:val="22"/>
        </w:rPr>
      </w:pPr>
      <w:r w:rsidRPr="00CC492F">
        <w:rPr>
          <w:sz w:val="22"/>
          <w:szCs w:val="22"/>
        </w:rPr>
        <w:t>Advisor’s Signature:</w:t>
      </w:r>
      <w:r w:rsidRPr="00CC492F">
        <w:rPr>
          <w:sz w:val="22"/>
          <w:szCs w:val="22"/>
          <w:u w:val="single"/>
        </w:rPr>
        <w:tab/>
      </w:r>
      <w:proofErr w:type="gramStart"/>
      <w:r w:rsidRPr="00CC492F">
        <w:rPr>
          <w:sz w:val="22"/>
          <w:szCs w:val="22"/>
        </w:rPr>
        <w:t>Date:</w:t>
      </w:r>
      <w:r w:rsidR="00CC492F">
        <w:rPr>
          <w:sz w:val="22"/>
          <w:szCs w:val="22"/>
        </w:rPr>
        <w:t>_</w:t>
      </w:r>
      <w:proofErr w:type="gramEnd"/>
      <w:r w:rsidR="00CC492F">
        <w:rPr>
          <w:sz w:val="22"/>
          <w:szCs w:val="22"/>
        </w:rPr>
        <w:t>__________________</w:t>
      </w:r>
    </w:p>
    <w:p w:rsidRPr="00CC492F" w:rsidR="00B038CA" w:rsidRDefault="00B038CA" w14:paraId="2A542A8D" w14:textId="77777777">
      <w:pPr>
        <w:pStyle w:val="BodyText"/>
        <w:kinsoku w:val="0"/>
        <w:overflowPunct w:val="0"/>
        <w:spacing w:before="7"/>
        <w:ind w:left="0"/>
        <w:rPr>
          <w:sz w:val="22"/>
          <w:szCs w:val="22"/>
        </w:rPr>
      </w:pPr>
    </w:p>
    <w:p w:rsidRPr="00CC492F" w:rsidR="00B038CA" w:rsidRDefault="00B038CA" w14:paraId="79F13305" w14:textId="1BD2E987">
      <w:pPr>
        <w:pStyle w:val="BodyText"/>
        <w:tabs>
          <w:tab w:val="left" w:pos="6512"/>
        </w:tabs>
        <w:kinsoku w:val="0"/>
        <w:overflowPunct w:val="0"/>
        <w:spacing w:before="69"/>
        <w:ind w:left="120"/>
        <w:rPr>
          <w:sz w:val="22"/>
          <w:szCs w:val="22"/>
        </w:rPr>
      </w:pPr>
      <w:r w:rsidRPr="00CC492F">
        <w:rPr>
          <w:sz w:val="22"/>
          <w:szCs w:val="22"/>
        </w:rPr>
        <w:t>Student’s Signature:</w:t>
      </w:r>
      <w:r w:rsidRPr="00CC492F">
        <w:rPr>
          <w:sz w:val="22"/>
          <w:szCs w:val="22"/>
          <w:u w:val="single"/>
        </w:rPr>
        <w:tab/>
      </w:r>
      <w:r w:rsidRPr="00CC492F">
        <w:rPr>
          <w:sz w:val="22"/>
          <w:szCs w:val="22"/>
        </w:rPr>
        <w:t>Date:</w:t>
      </w:r>
      <w:r w:rsidR="00CC492F">
        <w:rPr>
          <w:sz w:val="22"/>
          <w:szCs w:val="22"/>
        </w:rPr>
        <w:t xml:space="preserve"> ___________________</w:t>
      </w:r>
    </w:p>
    <w:p w:rsidRPr="00CC492F" w:rsidR="00B038CA" w:rsidRDefault="00B038CA" w14:paraId="09D5F1BF" w14:textId="77777777">
      <w:pPr>
        <w:pStyle w:val="BodyText"/>
        <w:kinsoku w:val="0"/>
        <w:overflowPunct w:val="0"/>
        <w:spacing w:before="10"/>
        <w:ind w:left="0"/>
        <w:rPr>
          <w:sz w:val="22"/>
          <w:szCs w:val="22"/>
        </w:rPr>
      </w:pPr>
    </w:p>
    <w:p w:rsidRPr="00CC492F" w:rsidR="00B038CA" w:rsidRDefault="00B038CA" w14:paraId="6FA7DD50" w14:textId="342E12DA">
      <w:pPr>
        <w:pStyle w:val="BodyText"/>
        <w:kinsoku w:val="0"/>
        <w:overflowPunct w:val="0"/>
        <w:spacing w:line="239" w:lineRule="auto"/>
        <w:ind w:left="119" w:right="611"/>
        <w:rPr>
          <w:sz w:val="22"/>
          <w:szCs w:val="22"/>
        </w:rPr>
      </w:pPr>
      <w:r w:rsidRPr="00CC492F">
        <w:rPr>
          <w:sz w:val="22"/>
          <w:szCs w:val="22"/>
        </w:rPr>
        <w:t>Please submit the completed form to the UMB Director of Clinical Training and the Clinical Program Administrative Assistant (</w:t>
      </w:r>
      <w:r w:rsidR="00A10F5D">
        <w:rPr>
          <w:sz w:val="22"/>
          <w:szCs w:val="22"/>
        </w:rPr>
        <w:t>Assistant Director</w:t>
      </w:r>
      <w:r w:rsidRPr="00CC492F">
        <w:rPr>
          <w:sz w:val="22"/>
          <w:szCs w:val="22"/>
        </w:rPr>
        <w:t xml:space="preserve"> Curreri) for review at the next CEC meeting.</w:t>
      </w:r>
    </w:p>
    <w:p w:rsidRPr="00CC492F" w:rsidR="00B038CA" w:rsidRDefault="00B038CA" w14:paraId="15E2375B" w14:textId="77777777">
      <w:pPr>
        <w:pStyle w:val="BodyText"/>
        <w:kinsoku w:val="0"/>
        <w:overflowPunct w:val="0"/>
        <w:spacing w:line="239" w:lineRule="auto"/>
        <w:ind w:left="119" w:right="611"/>
        <w:rPr>
          <w:sz w:val="22"/>
          <w:szCs w:val="22"/>
        </w:rPr>
        <w:sectPr w:rsidRPr="00CC492F" w:rsidR="00B038CA">
          <w:footerReference w:type="default" r:id="rId71"/>
          <w:pgSz w:w="12240" w:h="15840" w:orient="portrait"/>
          <w:pgMar w:top="480" w:right="1320" w:bottom="280" w:left="1680" w:header="0" w:footer="0" w:gutter="0"/>
          <w:cols w:space="720"/>
          <w:noEndnote/>
        </w:sectPr>
      </w:pPr>
    </w:p>
    <w:p w:rsidRPr="00CC492F" w:rsidR="00B038CA" w:rsidRDefault="00DE626B" w14:paraId="22726A1D" w14:textId="77777777">
      <w:pPr>
        <w:pStyle w:val="BodyText"/>
        <w:kinsoku w:val="0"/>
        <w:overflowPunct w:val="0"/>
        <w:spacing w:before="58"/>
        <w:ind w:left="0" w:right="98"/>
        <w:jc w:val="right"/>
        <w:rPr>
          <w:sz w:val="22"/>
          <w:szCs w:val="22"/>
        </w:rPr>
      </w:pPr>
      <w:r w:rsidRPr="00CC492F">
        <w:rPr>
          <w:w w:val="95"/>
          <w:sz w:val="22"/>
          <w:szCs w:val="22"/>
        </w:rPr>
        <w:t>A19</w:t>
      </w:r>
    </w:p>
    <w:p w:rsidRPr="00CC492F" w:rsidR="00B038CA" w:rsidRDefault="00B038CA" w14:paraId="1A5D9C06" w14:textId="77777777">
      <w:pPr>
        <w:pStyle w:val="BodyText"/>
        <w:kinsoku w:val="0"/>
        <w:overflowPunct w:val="0"/>
        <w:ind w:left="0"/>
        <w:rPr>
          <w:sz w:val="22"/>
          <w:szCs w:val="22"/>
        </w:rPr>
      </w:pPr>
    </w:p>
    <w:p w:rsidRPr="00CC492F" w:rsidR="00B038CA" w:rsidRDefault="00B038CA" w14:paraId="14376295" w14:textId="77777777">
      <w:pPr>
        <w:pStyle w:val="BodyText"/>
        <w:kinsoku w:val="0"/>
        <w:overflowPunct w:val="0"/>
        <w:ind w:left="0"/>
        <w:rPr>
          <w:sz w:val="22"/>
          <w:szCs w:val="22"/>
        </w:rPr>
      </w:pPr>
    </w:p>
    <w:p w:rsidRPr="00CC492F" w:rsidR="009250BA" w:rsidP="009250BA" w:rsidRDefault="009250BA" w14:paraId="2BCD9DC9" w14:textId="77777777">
      <w:pPr>
        <w:spacing w:before="240"/>
        <w:rPr>
          <w:b/>
          <w:i/>
          <w:color w:val="000000"/>
          <w:sz w:val="22"/>
          <w:szCs w:val="22"/>
        </w:rPr>
      </w:pPr>
      <w:bookmarkStart w:name="Praxis1" w:id="47"/>
      <w:r w:rsidRPr="00CC492F">
        <w:rPr>
          <w:b/>
          <w:i/>
          <w:color w:val="000000"/>
          <w:sz w:val="22"/>
          <w:szCs w:val="22"/>
        </w:rPr>
        <w:t>Praxis Action I</w:t>
      </w:r>
    </w:p>
    <w:bookmarkEnd w:id="47"/>
    <w:p w:rsidRPr="00CC492F" w:rsidR="009250BA" w:rsidP="009250BA" w:rsidRDefault="009250BA" w14:paraId="0A2AEF94" w14:textId="77777777">
      <w:pPr>
        <w:spacing w:before="240"/>
        <w:rPr>
          <w:color w:val="000000"/>
          <w:sz w:val="22"/>
          <w:szCs w:val="22"/>
        </w:rPr>
      </w:pPr>
      <w:r w:rsidRPr="00CC492F">
        <w:rPr>
          <w:color w:val="000000"/>
          <w:sz w:val="22"/>
          <w:szCs w:val="22"/>
        </w:rPr>
        <w:t>Name: _______________________</w:t>
      </w:r>
    </w:p>
    <w:p w:rsidRPr="00CC492F" w:rsidR="009250BA" w:rsidP="009250BA" w:rsidRDefault="009250BA" w14:paraId="2C35C627" w14:textId="77777777">
      <w:pPr>
        <w:spacing w:before="240"/>
        <w:rPr>
          <w:color w:val="000000"/>
          <w:sz w:val="22"/>
          <w:szCs w:val="22"/>
        </w:rPr>
      </w:pPr>
      <w:r w:rsidRPr="00CC492F">
        <w:rPr>
          <w:color w:val="000000"/>
          <w:sz w:val="22"/>
          <w:szCs w:val="22"/>
        </w:rPr>
        <w:t>Date: ________________________</w:t>
      </w:r>
    </w:p>
    <w:p w:rsidRPr="00CC492F" w:rsidR="009250BA" w:rsidP="009250BA" w:rsidRDefault="009250BA" w14:paraId="25FF814A" w14:textId="77777777">
      <w:pPr>
        <w:spacing w:before="240"/>
        <w:rPr>
          <w:color w:val="000000"/>
          <w:sz w:val="22"/>
          <w:szCs w:val="22"/>
        </w:rPr>
      </w:pPr>
      <w:r w:rsidRPr="00CC492F">
        <w:rPr>
          <w:color w:val="000000"/>
          <w:sz w:val="22"/>
          <w:szCs w:val="22"/>
        </w:rPr>
        <w:t>Identified Action: ____________________________________________________________________________</w:t>
      </w:r>
    </w:p>
    <w:p w:rsidRPr="00CC492F" w:rsidR="009250BA" w:rsidP="009250BA" w:rsidRDefault="009250BA" w14:paraId="560FB36C" w14:textId="77777777">
      <w:pPr>
        <w:rPr>
          <w:i/>
          <w:color w:val="000000"/>
          <w:sz w:val="22"/>
          <w:szCs w:val="22"/>
        </w:rPr>
      </w:pPr>
    </w:p>
    <w:p w:rsidRPr="00CC492F" w:rsidR="009250BA" w:rsidP="009250BA" w:rsidRDefault="009250BA" w14:paraId="33631146" w14:textId="77777777">
      <w:pPr>
        <w:spacing w:before="240"/>
        <w:rPr>
          <w:color w:val="000000"/>
          <w:sz w:val="22"/>
          <w:szCs w:val="22"/>
        </w:rPr>
      </w:pPr>
      <w:r w:rsidRPr="00CC492F">
        <w:rPr>
          <w:color w:val="000000"/>
          <w:sz w:val="22"/>
          <w:szCs w:val="22"/>
        </w:rPr>
        <w:t>Identified Activism-related Objectives or Intentions for the Action: ____________________________________________________________________________</w:t>
      </w:r>
    </w:p>
    <w:p w:rsidRPr="00CC492F" w:rsidR="009250BA" w:rsidP="009250BA" w:rsidRDefault="009250BA" w14:paraId="7A9A7880" w14:textId="77777777">
      <w:pPr>
        <w:spacing w:before="240"/>
        <w:rPr>
          <w:color w:val="000000"/>
          <w:sz w:val="22"/>
          <w:szCs w:val="22"/>
        </w:rPr>
      </w:pPr>
      <w:r w:rsidRPr="00CC492F">
        <w:rPr>
          <w:color w:val="000000"/>
          <w:sz w:val="22"/>
          <w:szCs w:val="22"/>
        </w:rPr>
        <w:t>____________________________________________________________________________</w:t>
      </w:r>
    </w:p>
    <w:p w:rsidRPr="00CC492F" w:rsidR="009250BA" w:rsidP="009250BA" w:rsidRDefault="009250BA" w14:paraId="130DD10C" w14:textId="77777777">
      <w:pPr>
        <w:rPr>
          <w:color w:val="000000"/>
          <w:sz w:val="22"/>
          <w:szCs w:val="22"/>
        </w:rPr>
      </w:pPr>
    </w:p>
    <w:p w:rsidRPr="00CC492F" w:rsidR="009250BA" w:rsidP="009250BA" w:rsidRDefault="009250BA" w14:paraId="1419674B" w14:textId="77777777">
      <w:pPr>
        <w:rPr>
          <w:color w:val="000000"/>
          <w:sz w:val="22"/>
          <w:szCs w:val="22"/>
        </w:rPr>
      </w:pPr>
    </w:p>
    <w:p w:rsidRPr="00CC492F" w:rsidR="009250BA" w:rsidP="009250BA" w:rsidRDefault="009250BA" w14:paraId="2D9C68FC" w14:textId="77777777">
      <w:pPr>
        <w:rPr>
          <w:color w:val="000000"/>
          <w:sz w:val="22"/>
          <w:szCs w:val="22"/>
        </w:rPr>
      </w:pPr>
      <w:r w:rsidRPr="00CC492F">
        <w:rPr>
          <w:color w:val="000000"/>
          <w:sz w:val="22"/>
          <w:szCs w:val="22"/>
        </w:rPr>
        <w:t xml:space="preserve">Please attach </w:t>
      </w:r>
      <w:proofErr w:type="gramStart"/>
      <w:r w:rsidRPr="00CC492F">
        <w:rPr>
          <w:color w:val="000000"/>
          <w:sz w:val="22"/>
          <w:szCs w:val="22"/>
        </w:rPr>
        <w:t>3-5 page</w:t>
      </w:r>
      <w:proofErr w:type="gramEnd"/>
      <w:r w:rsidRPr="00CC492F">
        <w:rPr>
          <w:color w:val="000000"/>
          <w:sz w:val="22"/>
          <w:szCs w:val="22"/>
        </w:rPr>
        <w:t xml:space="preserve"> reflection paper that: identifies the action and activism-related objectives or intentions and reflects on your positionality, intentionality, and effect as they relate to the learning goals.</w:t>
      </w:r>
    </w:p>
    <w:p w:rsidRPr="00CC492F" w:rsidR="009250BA" w:rsidP="009250BA" w:rsidRDefault="009250BA" w14:paraId="647462FC" w14:textId="77777777">
      <w:pPr>
        <w:rPr>
          <w:color w:val="000000"/>
          <w:sz w:val="22"/>
          <w:szCs w:val="22"/>
        </w:rPr>
      </w:pPr>
    </w:p>
    <w:p w:rsidRPr="00CC492F" w:rsidR="009250BA" w:rsidP="009250BA" w:rsidRDefault="009250BA" w14:paraId="60065CC6" w14:textId="77777777">
      <w:pPr>
        <w:pBdr>
          <w:bottom w:val="single" w:color="000000" w:sz="12" w:space="1"/>
        </w:pBdr>
        <w:rPr>
          <w:color w:val="000000"/>
          <w:sz w:val="22"/>
          <w:szCs w:val="22"/>
        </w:rPr>
      </w:pPr>
    </w:p>
    <w:p w:rsidRPr="00CC492F" w:rsidR="009250BA" w:rsidP="009250BA" w:rsidRDefault="009250BA" w14:paraId="6F22021A" w14:textId="77777777">
      <w:pPr>
        <w:rPr>
          <w:color w:val="000000"/>
          <w:sz w:val="22"/>
          <w:szCs w:val="22"/>
        </w:rPr>
      </w:pPr>
      <w:r w:rsidRPr="00CC492F">
        <w:rPr>
          <w:color w:val="000000"/>
          <w:sz w:val="22"/>
          <w:szCs w:val="22"/>
        </w:rPr>
        <w:t>(for mentor to fill out following review)</w:t>
      </w:r>
    </w:p>
    <w:p w:rsidRPr="00CC492F" w:rsidR="009250BA" w:rsidP="009250BA" w:rsidRDefault="009250BA" w14:paraId="06B7880D" w14:textId="77777777">
      <w:pPr>
        <w:rPr>
          <w:color w:val="000000"/>
          <w:sz w:val="22"/>
          <w:szCs w:val="22"/>
        </w:rPr>
      </w:pPr>
    </w:p>
    <w:p w:rsidRPr="00CC492F" w:rsidR="009250BA" w:rsidP="009250BA" w:rsidRDefault="009250BA" w14:paraId="49EAFDB7" w14:textId="77777777">
      <w:pPr>
        <w:rPr>
          <w:color w:val="000000"/>
          <w:sz w:val="22"/>
          <w:szCs w:val="22"/>
        </w:rPr>
      </w:pPr>
      <w:r w:rsidRPr="00CC492F">
        <w:rPr>
          <w:color w:val="000000"/>
          <w:sz w:val="22"/>
          <w:szCs w:val="22"/>
        </w:rPr>
        <w:t>Outcome</w:t>
      </w:r>
      <w:proofErr w:type="gramStart"/>
      <w:r w:rsidRPr="00CC492F">
        <w:rPr>
          <w:color w:val="000000"/>
          <w:sz w:val="22"/>
          <w:szCs w:val="22"/>
        </w:rPr>
        <w:t>:  _</w:t>
      </w:r>
      <w:proofErr w:type="gramEnd"/>
      <w:r w:rsidRPr="00CC492F">
        <w:rPr>
          <w:color w:val="000000"/>
          <w:sz w:val="22"/>
          <w:szCs w:val="22"/>
        </w:rPr>
        <w:t>___ Pass</w:t>
      </w:r>
      <w:r w:rsidRPr="00CC492F">
        <w:rPr>
          <w:color w:val="000000"/>
          <w:sz w:val="22"/>
          <w:szCs w:val="22"/>
        </w:rPr>
        <w:tab/>
      </w:r>
      <w:r w:rsidRPr="00CC492F">
        <w:rPr>
          <w:color w:val="000000"/>
          <w:sz w:val="22"/>
          <w:szCs w:val="22"/>
        </w:rPr>
        <w:t>____ Revise &amp; Resubmit (please attach feedback if requested revisions)</w:t>
      </w:r>
    </w:p>
    <w:p w:rsidRPr="00CC492F" w:rsidR="009250BA" w:rsidP="009250BA" w:rsidRDefault="009250BA" w14:paraId="571428A6" w14:textId="77777777">
      <w:pPr>
        <w:rPr>
          <w:color w:val="000000"/>
          <w:sz w:val="22"/>
          <w:szCs w:val="22"/>
        </w:rPr>
      </w:pPr>
    </w:p>
    <w:p w:rsidRPr="00CC492F" w:rsidR="009250BA" w:rsidP="009250BA" w:rsidRDefault="009250BA" w14:paraId="3B6859F9" w14:textId="77777777">
      <w:pPr>
        <w:rPr>
          <w:color w:val="000000"/>
          <w:sz w:val="22"/>
          <w:szCs w:val="22"/>
        </w:rPr>
      </w:pPr>
    </w:p>
    <w:p w:rsidRPr="00CC492F" w:rsidR="009250BA" w:rsidP="009250BA" w:rsidRDefault="009250BA" w14:paraId="2D506DFD" w14:textId="77777777">
      <w:pPr>
        <w:spacing w:before="240"/>
        <w:rPr>
          <w:color w:val="000000"/>
          <w:sz w:val="22"/>
          <w:szCs w:val="22"/>
        </w:rPr>
      </w:pPr>
      <w:r w:rsidRPr="00CC492F">
        <w:rPr>
          <w:color w:val="000000"/>
          <w:sz w:val="22"/>
          <w:szCs w:val="22"/>
        </w:rPr>
        <w:t> ______________________________</w:t>
      </w:r>
      <w:r w:rsidRPr="00CC492F">
        <w:rPr>
          <w:color w:val="000000"/>
          <w:sz w:val="22"/>
          <w:szCs w:val="22"/>
        </w:rPr>
        <w:tab/>
      </w:r>
      <w:r w:rsidRPr="00CC492F">
        <w:rPr>
          <w:color w:val="000000"/>
          <w:sz w:val="22"/>
          <w:szCs w:val="22"/>
        </w:rPr>
        <w:tab/>
      </w:r>
      <w:r w:rsidRPr="00CC492F">
        <w:rPr>
          <w:color w:val="000000"/>
          <w:sz w:val="22"/>
          <w:szCs w:val="22"/>
        </w:rPr>
        <w:t>______________________</w:t>
      </w:r>
    </w:p>
    <w:p w:rsidRPr="00CC492F" w:rsidR="009250BA" w:rsidP="009250BA" w:rsidRDefault="009250BA" w14:paraId="01985629" w14:textId="77777777">
      <w:pPr>
        <w:spacing w:before="240"/>
        <w:rPr>
          <w:color w:val="000000"/>
          <w:sz w:val="22"/>
          <w:szCs w:val="22"/>
        </w:rPr>
      </w:pPr>
      <w:r w:rsidRPr="00CC492F">
        <w:rPr>
          <w:color w:val="000000"/>
          <w:sz w:val="22"/>
          <w:szCs w:val="22"/>
        </w:rPr>
        <w:t>Faculty Mentor Signature</w:t>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Date</w:t>
      </w:r>
    </w:p>
    <w:p w:rsidRPr="00CC492F" w:rsidR="009250BA" w:rsidP="009250BA" w:rsidRDefault="009250BA" w14:paraId="4C2E0ECD" w14:textId="77777777">
      <w:pPr>
        <w:spacing w:before="240"/>
        <w:rPr>
          <w:color w:val="000000"/>
          <w:sz w:val="22"/>
          <w:szCs w:val="22"/>
        </w:rPr>
      </w:pPr>
    </w:p>
    <w:p w:rsidRPr="00CC492F" w:rsidR="009250BA" w:rsidP="009250BA" w:rsidRDefault="009250BA" w14:paraId="1DFAB940" w14:textId="77777777">
      <w:pPr>
        <w:spacing w:before="240"/>
        <w:rPr>
          <w:color w:val="000000"/>
          <w:sz w:val="22"/>
          <w:szCs w:val="22"/>
        </w:rPr>
      </w:pPr>
      <w:r w:rsidRPr="00CC492F">
        <w:rPr>
          <w:color w:val="000000"/>
          <w:sz w:val="22"/>
          <w:szCs w:val="22"/>
        </w:rPr>
        <w:t> ______________________________</w:t>
      </w:r>
      <w:r w:rsidRPr="00CC492F">
        <w:rPr>
          <w:color w:val="000000"/>
          <w:sz w:val="22"/>
          <w:szCs w:val="22"/>
        </w:rPr>
        <w:tab/>
      </w:r>
      <w:r w:rsidRPr="00CC492F">
        <w:rPr>
          <w:color w:val="000000"/>
          <w:sz w:val="22"/>
          <w:szCs w:val="22"/>
        </w:rPr>
        <w:tab/>
      </w:r>
      <w:r w:rsidRPr="00CC492F">
        <w:rPr>
          <w:color w:val="000000"/>
          <w:sz w:val="22"/>
          <w:szCs w:val="22"/>
        </w:rPr>
        <w:t>______________________</w:t>
      </w:r>
    </w:p>
    <w:p w:rsidRPr="00CC492F" w:rsidR="009250BA" w:rsidP="009250BA" w:rsidRDefault="009250BA" w14:paraId="36A184F9" w14:textId="77777777">
      <w:pPr>
        <w:spacing w:before="240"/>
        <w:rPr>
          <w:color w:val="000000"/>
          <w:sz w:val="22"/>
          <w:szCs w:val="22"/>
        </w:rPr>
      </w:pPr>
      <w:r w:rsidRPr="00CC492F">
        <w:rPr>
          <w:color w:val="000000"/>
          <w:sz w:val="22"/>
          <w:szCs w:val="22"/>
        </w:rPr>
        <w:t>Faculty Member Signature</w:t>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Date</w:t>
      </w:r>
    </w:p>
    <w:p w:rsidRPr="00CC492F" w:rsidR="009250BA" w:rsidP="009250BA" w:rsidRDefault="009250BA" w14:paraId="6D770B30" w14:textId="77777777">
      <w:pPr>
        <w:spacing w:before="240"/>
        <w:rPr>
          <w:color w:val="000000"/>
          <w:sz w:val="22"/>
          <w:szCs w:val="22"/>
        </w:rPr>
      </w:pPr>
    </w:p>
    <w:p w:rsidRPr="00CC492F" w:rsidR="009250BA" w:rsidP="009250BA" w:rsidRDefault="009250BA" w14:paraId="0AF51C43" w14:textId="77777777">
      <w:pPr>
        <w:spacing w:before="240"/>
        <w:rPr>
          <w:color w:val="000000"/>
          <w:sz w:val="22"/>
          <w:szCs w:val="22"/>
        </w:rPr>
      </w:pPr>
    </w:p>
    <w:p w:rsidRPr="00CC492F" w:rsidR="009250BA" w:rsidP="009250BA" w:rsidRDefault="009250BA" w14:paraId="7849F880" w14:textId="77777777">
      <w:pPr>
        <w:rPr>
          <w:b/>
          <w:i/>
          <w:color w:val="000000"/>
          <w:sz w:val="22"/>
          <w:szCs w:val="22"/>
        </w:rPr>
      </w:pPr>
      <w:r w:rsidRPr="00CC492F">
        <w:rPr>
          <w:b/>
          <w:i/>
          <w:color w:val="000000"/>
          <w:sz w:val="22"/>
          <w:szCs w:val="22"/>
        </w:rPr>
        <w:br w:type="page"/>
      </w:r>
    </w:p>
    <w:p w:rsidRPr="00CC492F" w:rsidR="009250BA" w:rsidP="009250BA" w:rsidRDefault="009250BA" w14:paraId="48CF2F40" w14:textId="77777777">
      <w:pPr>
        <w:pStyle w:val="BodyText"/>
        <w:kinsoku w:val="0"/>
        <w:overflowPunct w:val="0"/>
        <w:spacing w:before="58"/>
        <w:ind w:left="0" w:right="98"/>
        <w:jc w:val="right"/>
        <w:rPr>
          <w:sz w:val="22"/>
          <w:szCs w:val="22"/>
        </w:rPr>
      </w:pPr>
      <w:r w:rsidRPr="00CC492F">
        <w:rPr>
          <w:w w:val="95"/>
          <w:sz w:val="22"/>
          <w:szCs w:val="22"/>
        </w:rPr>
        <w:t>A20</w:t>
      </w:r>
    </w:p>
    <w:p w:rsidRPr="00CC492F" w:rsidR="009250BA" w:rsidP="009250BA" w:rsidRDefault="009250BA" w14:paraId="4F5481B1" w14:textId="77777777">
      <w:pPr>
        <w:spacing w:before="240"/>
        <w:rPr>
          <w:b/>
          <w:i/>
          <w:color w:val="000000"/>
          <w:sz w:val="22"/>
          <w:szCs w:val="22"/>
        </w:rPr>
      </w:pPr>
      <w:bookmarkStart w:name="Praxis2Proposal" w:id="48"/>
      <w:r w:rsidRPr="00CC492F">
        <w:rPr>
          <w:b/>
          <w:i/>
          <w:color w:val="000000"/>
          <w:sz w:val="22"/>
          <w:szCs w:val="22"/>
        </w:rPr>
        <w:t>Praxis Action II Proposal</w:t>
      </w:r>
    </w:p>
    <w:bookmarkEnd w:id="48"/>
    <w:p w:rsidRPr="00CC492F" w:rsidR="009250BA" w:rsidP="009250BA" w:rsidRDefault="009250BA" w14:paraId="78003C2A" w14:textId="77777777">
      <w:pPr>
        <w:spacing w:before="240"/>
        <w:rPr>
          <w:color w:val="000000"/>
          <w:sz w:val="22"/>
          <w:szCs w:val="22"/>
        </w:rPr>
      </w:pPr>
      <w:r w:rsidRPr="00CC492F">
        <w:rPr>
          <w:color w:val="000000"/>
          <w:sz w:val="22"/>
          <w:szCs w:val="22"/>
        </w:rPr>
        <w:t>Name: _______________________</w:t>
      </w:r>
    </w:p>
    <w:p w:rsidRPr="00CC492F" w:rsidR="009250BA" w:rsidP="009250BA" w:rsidRDefault="009250BA" w14:paraId="3C11016F" w14:textId="77777777">
      <w:pPr>
        <w:spacing w:before="240"/>
        <w:rPr>
          <w:color w:val="000000"/>
          <w:sz w:val="22"/>
          <w:szCs w:val="22"/>
        </w:rPr>
      </w:pPr>
      <w:r w:rsidRPr="00CC492F">
        <w:rPr>
          <w:color w:val="000000"/>
          <w:sz w:val="22"/>
          <w:szCs w:val="22"/>
        </w:rPr>
        <w:t>Date: ________________________</w:t>
      </w:r>
    </w:p>
    <w:p w:rsidRPr="00CC492F" w:rsidR="009250BA" w:rsidP="009250BA" w:rsidRDefault="009250BA" w14:paraId="7370C1A2" w14:textId="77777777">
      <w:pPr>
        <w:spacing w:before="240"/>
        <w:rPr>
          <w:color w:val="000000"/>
          <w:sz w:val="22"/>
          <w:szCs w:val="22"/>
        </w:rPr>
      </w:pPr>
      <w:r w:rsidRPr="00CC492F">
        <w:rPr>
          <w:color w:val="000000"/>
          <w:sz w:val="22"/>
          <w:szCs w:val="22"/>
        </w:rPr>
        <w:t>Identified Action: ____________________________________________________________________________</w:t>
      </w:r>
    </w:p>
    <w:p w:rsidRPr="00CC492F" w:rsidR="009250BA" w:rsidP="009250BA" w:rsidRDefault="009250BA" w14:paraId="47C15A8A" w14:textId="77777777">
      <w:pPr>
        <w:rPr>
          <w:i/>
          <w:color w:val="000000"/>
          <w:sz w:val="22"/>
          <w:szCs w:val="22"/>
        </w:rPr>
      </w:pPr>
    </w:p>
    <w:p w:rsidRPr="00CC492F" w:rsidR="009250BA" w:rsidP="009250BA" w:rsidRDefault="009250BA" w14:paraId="5FBB2F2E" w14:textId="77777777">
      <w:pPr>
        <w:spacing w:before="240"/>
        <w:rPr>
          <w:color w:val="000000"/>
          <w:sz w:val="22"/>
          <w:szCs w:val="22"/>
        </w:rPr>
      </w:pPr>
      <w:r w:rsidRPr="00CC492F">
        <w:rPr>
          <w:color w:val="000000"/>
          <w:sz w:val="22"/>
          <w:szCs w:val="22"/>
        </w:rPr>
        <w:t>Identified Activism-related Objectives or Intentions for the Action: ____________________________________________________________________________</w:t>
      </w:r>
    </w:p>
    <w:p w:rsidRPr="00CC492F" w:rsidR="009250BA" w:rsidP="009250BA" w:rsidRDefault="009250BA" w14:paraId="2B0DE9C1" w14:textId="77777777">
      <w:pPr>
        <w:spacing w:before="240"/>
        <w:rPr>
          <w:color w:val="000000"/>
          <w:sz w:val="22"/>
          <w:szCs w:val="22"/>
        </w:rPr>
      </w:pPr>
      <w:r w:rsidRPr="00CC492F">
        <w:rPr>
          <w:color w:val="000000"/>
          <w:sz w:val="22"/>
          <w:szCs w:val="22"/>
        </w:rPr>
        <w:t>____________________________________________________________________________</w:t>
      </w:r>
    </w:p>
    <w:p w:rsidRPr="00CC492F" w:rsidR="009250BA" w:rsidP="009250BA" w:rsidRDefault="009250BA" w14:paraId="4FCD561F" w14:textId="77777777">
      <w:pPr>
        <w:rPr>
          <w:color w:val="000000"/>
          <w:sz w:val="22"/>
          <w:szCs w:val="22"/>
        </w:rPr>
      </w:pPr>
    </w:p>
    <w:p w:rsidRPr="00CC492F" w:rsidR="009250BA" w:rsidP="009250BA" w:rsidRDefault="009250BA" w14:paraId="136DC845" w14:textId="77777777">
      <w:pPr>
        <w:rPr>
          <w:color w:val="000000"/>
          <w:sz w:val="22"/>
          <w:szCs w:val="22"/>
        </w:rPr>
      </w:pPr>
    </w:p>
    <w:p w:rsidRPr="00CC492F" w:rsidR="009250BA" w:rsidP="009250BA" w:rsidRDefault="009250BA" w14:paraId="75A8ACD8" w14:textId="77777777">
      <w:pPr>
        <w:rPr>
          <w:sz w:val="22"/>
          <w:szCs w:val="22"/>
        </w:rPr>
      </w:pPr>
      <w:r w:rsidRPr="00CC492F">
        <w:rPr>
          <w:color w:val="000000"/>
          <w:sz w:val="22"/>
          <w:szCs w:val="22"/>
        </w:rPr>
        <w:t xml:space="preserve">Please attach </w:t>
      </w:r>
      <w:proofErr w:type="gramStart"/>
      <w:r w:rsidRPr="00CC492F">
        <w:rPr>
          <w:color w:val="000000"/>
          <w:sz w:val="22"/>
          <w:szCs w:val="22"/>
        </w:rPr>
        <w:t>3-5 page</w:t>
      </w:r>
      <w:proofErr w:type="gramEnd"/>
      <w:r w:rsidRPr="00CC492F">
        <w:rPr>
          <w:color w:val="000000"/>
          <w:sz w:val="22"/>
          <w:szCs w:val="22"/>
        </w:rPr>
        <w:t xml:space="preserve"> reflection paper that: identifies the action and activism-related objectives or intentions and reflects on your positionality in relation to the proposed action.  </w:t>
      </w:r>
    </w:p>
    <w:p w:rsidRPr="00CC492F" w:rsidR="009250BA" w:rsidP="009250BA" w:rsidRDefault="009250BA" w14:paraId="62FBD9FF" w14:textId="77777777">
      <w:pPr>
        <w:rPr>
          <w:color w:val="000000"/>
          <w:sz w:val="22"/>
          <w:szCs w:val="22"/>
        </w:rPr>
      </w:pPr>
    </w:p>
    <w:p w:rsidRPr="00CC492F" w:rsidR="009250BA" w:rsidP="009250BA" w:rsidRDefault="009250BA" w14:paraId="72E6EB78" w14:textId="77777777">
      <w:pPr>
        <w:rPr>
          <w:color w:val="000000"/>
          <w:sz w:val="22"/>
          <w:szCs w:val="22"/>
        </w:rPr>
      </w:pPr>
    </w:p>
    <w:p w:rsidRPr="00CC492F" w:rsidR="009250BA" w:rsidP="009250BA" w:rsidRDefault="009250BA" w14:paraId="1FE440A6" w14:textId="77777777">
      <w:pPr>
        <w:pBdr>
          <w:bottom w:val="single" w:color="000000" w:sz="12" w:space="1"/>
        </w:pBdr>
        <w:rPr>
          <w:color w:val="000000"/>
          <w:sz w:val="22"/>
          <w:szCs w:val="22"/>
        </w:rPr>
      </w:pPr>
    </w:p>
    <w:p w:rsidRPr="00CC492F" w:rsidR="009250BA" w:rsidP="009250BA" w:rsidRDefault="009250BA" w14:paraId="1290E312" w14:textId="77777777">
      <w:pPr>
        <w:rPr>
          <w:color w:val="000000"/>
          <w:sz w:val="22"/>
          <w:szCs w:val="22"/>
        </w:rPr>
      </w:pPr>
      <w:r w:rsidRPr="00CC492F">
        <w:rPr>
          <w:color w:val="000000"/>
          <w:sz w:val="22"/>
          <w:szCs w:val="22"/>
        </w:rPr>
        <w:t>(for committee to fill out following review)</w:t>
      </w:r>
    </w:p>
    <w:p w:rsidRPr="00CC492F" w:rsidR="009250BA" w:rsidP="009250BA" w:rsidRDefault="009250BA" w14:paraId="5B63D6F2" w14:textId="77777777">
      <w:pPr>
        <w:rPr>
          <w:color w:val="000000"/>
          <w:sz w:val="22"/>
          <w:szCs w:val="22"/>
        </w:rPr>
      </w:pPr>
    </w:p>
    <w:p w:rsidRPr="00CC492F" w:rsidR="009250BA" w:rsidP="009250BA" w:rsidRDefault="009250BA" w14:paraId="2039DE9A" w14:textId="77777777">
      <w:pPr>
        <w:rPr>
          <w:color w:val="000000"/>
          <w:sz w:val="22"/>
          <w:szCs w:val="22"/>
        </w:rPr>
      </w:pPr>
      <w:r w:rsidRPr="00CC492F">
        <w:rPr>
          <w:color w:val="000000"/>
          <w:sz w:val="22"/>
          <w:szCs w:val="22"/>
        </w:rPr>
        <w:t xml:space="preserve">Proposal </w:t>
      </w:r>
      <w:proofErr w:type="gramStart"/>
      <w:r w:rsidRPr="00CC492F">
        <w:rPr>
          <w:color w:val="000000"/>
          <w:sz w:val="22"/>
          <w:szCs w:val="22"/>
        </w:rPr>
        <w:t>Approved?:</w:t>
      </w:r>
      <w:proofErr w:type="gramEnd"/>
      <w:r w:rsidRPr="00CC492F">
        <w:rPr>
          <w:color w:val="000000"/>
          <w:sz w:val="22"/>
          <w:szCs w:val="22"/>
        </w:rPr>
        <w:t xml:space="preserve">  ____ Yes</w:t>
      </w:r>
      <w:r w:rsidRPr="00CC492F">
        <w:rPr>
          <w:color w:val="000000"/>
          <w:sz w:val="22"/>
          <w:szCs w:val="22"/>
        </w:rPr>
        <w:tab/>
      </w:r>
      <w:r w:rsidRPr="00CC492F">
        <w:rPr>
          <w:color w:val="000000"/>
          <w:sz w:val="22"/>
          <w:szCs w:val="22"/>
        </w:rPr>
        <w:t>____ No</w:t>
      </w:r>
    </w:p>
    <w:p w:rsidRPr="00CC492F" w:rsidR="009250BA" w:rsidP="009250BA" w:rsidRDefault="009250BA" w14:paraId="671D87DE" w14:textId="77777777">
      <w:pPr>
        <w:rPr>
          <w:color w:val="000000"/>
          <w:sz w:val="22"/>
          <w:szCs w:val="22"/>
        </w:rPr>
      </w:pPr>
    </w:p>
    <w:p w:rsidRPr="00CC492F" w:rsidR="009250BA" w:rsidP="009250BA" w:rsidRDefault="009250BA" w14:paraId="72F24C40" w14:textId="77777777">
      <w:pPr>
        <w:rPr>
          <w:color w:val="000000"/>
          <w:sz w:val="22"/>
          <w:szCs w:val="22"/>
        </w:rPr>
      </w:pPr>
    </w:p>
    <w:p w:rsidRPr="00CC492F" w:rsidR="009250BA" w:rsidP="009250BA" w:rsidRDefault="009250BA" w14:paraId="54643613" w14:textId="77777777">
      <w:pPr>
        <w:spacing w:before="240"/>
        <w:rPr>
          <w:color w:val="000000"/>
          <w:sz w:val="22"/>
          <w:szCs w:val="22"/>
        </w:rPr>
      </w:pPr>
      <w:r w:rsidRPr="00CC492F">
        <w:rPr>
          <w:color w:val="000000"/>
          <w:sz w:val="22"/>
          <w:szCs w:val="22"/>
        </w:rPr>
        <w:t> ______________________________</w:t>
      </w:r>
      <w:r w:rsidRPr="00CC492F">
        <w:rPr>
          <w:color w:val="000000"/>
          <w:sz w:val="22"/>
          <w:szCs w:val="22"/>
        </w:rPr>
        <w:tab/>
      </w:r>
      <w:r w:rsidRPr="00CC492F">
        <w:rPr>
          <w:color w:val="000000"/>
          <w:sz w:val="22"/>
          <w:szCs w:val="22"/>
        </w:rPr>
        <w:tab/>
      </w:r>
      <w:r w:rsidRPr="00CC492F">
        <w:rPr>
          <w:color w:val="000000"/>
          <w:sz w:val="22"/>
          <w:szCs w:val="22"/>
        </w:rPr>
        <w:t>______________________</w:t>
      </w:r>
    </w:p>
    <w:p w:rsidRPr="00CC492F" w:rsidR="009250BA" w:rsidP="009250BA" w:rsidRDefault="009250BA" w14:paraId="237B5670" w14:textId="77777777">
      <w:pPr>
        <w:spacing w:before="240"/>
        <w:rPr>
          <w:color w:val="000000"/>
          <w:sz w:val="22"/>
          <w:szCs w:val="22"/>
        </w:rPr>
      </w:pPr>
      <w:r w:rsidRPr="00CC492F">
        <w:rPr>
          <w:color w:val="000000"/>
          <w:sz w:val="22"/>
          <w:szCs w:val="22"/>
        </w:rPr>
        <w:t>Faculty Member Signature</w:t>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Date</w:t>
      </w:r>
    </w:p>
    <w:p w:rsidRPr="00CC492F" w:rsidR="009250BA" w:rsidP="009250BA" w:rsidRDefault="009250BA" w14:paraId="4DAFD0DE" w14:textId="77777777">
      <w:pPr>
        <w:spacing w:before="240"/>
        <w:rPr>
          <w:color w:val="000000"/>
          <w:sz w:val="22"/>
          <w:szCs w:val="22"/>
        </w:rPr>
      </w:pPr>
    </w:p>
    <w:p w:rsidRPr="00CC492F" w:rsidR="009250BA" w:rsidP="009250BA" w:rsidRDefault="009250BA" w14:paraId="6CECA7BE" w14:textId="77777777">
      <w:pPr>
        <w:spacing w:before="240"/>
        <w:rPr>
          <w:color w:val="000000"/>
          <w:sz w:val="22"/>
          <w:szCs w:val="22"/>
        </w:rPr>
      </w:pPr>
      <w:r w:rsidRPr="00CC492F">
        <w:rPr>
          <w:color w:val="000000"/>
          <w:sz w:val="22"/>
          <w:szCs w:val="22"/>
        </w:rPr>
        <w:t> ______________________________</w:t>
      </w:r>
      <w:r w:rsidRPr="00CC492F">
        <w:rPr>
          <w:color w:val="000000"/>
          <w:sz w:val="22"/>
          <w:szCs w:val="22"/>
        </w:rPr>
        <w:tab/>
      </w:r>
      <w:r w:rsidRPr="00CC492F">
        <w:rPr>
          <w:color w:val="000000"/>
          <w:sz w:val="22"/>
          <w:szCs w:val="22"/>
        </w:rPr>
        <w:tab/>
      </w:r>
      <w:r w:rsidRPr="00CC492F">
        <w:rPr>
          <w:color w:val="000000"/>
          <w:sz w:val="22"/>
          <w:szCs w:val="22"/>
        </w:rPr>
        <w:t>______________________</w:t>
      </w:r>
    </w:p>
    <w:p w:rsidRPr="00CC492F" w:rsidR="009250BA" w:rsidP="009250BA" w:rsidRDefault="009250BA" w14:paraId="4DEC0EB9" w14:textId="77777777">
      <w:pPr>
        <w:spacing w:before="240"/>
        <w:rPr>
          <w:color w:val="000000"/>
          <w:sz w:val="22"/>
          <w:szCs w:val="22"/>
        </w:rPr>
      </w:pPr>
      <w:r w:rsidRPr="00CC492F">
        <w:rPr>
          <w:color w:val="000000"/>
          <w:sz w:val="22"/>
          <w:szCs w:val="22"/>
        </w:rPr>
        <w:t>Faculty Member Signature</w:t>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Date</w:t>
      </w:r>
    </w:p>
    <w:p w:rsidRPr="00CC492F" w:rsidR="009250BA" w:rsidP="009250BA" w:rsidRDefault="009250BA" w14:paraId="73FD9BDB" w14:textId="77777777">
      <w:pPr>
        <w:spacing w:before="240"/>
        <w:rPr>
          <w:color w:val="000000"/>
          <w:sz w:val="22"/>
          <w:szCs w:val="22"/>
        </w:rPr>
      </w:pPr>
    </w:p>
    <w:p w:rsidRPr="00CC492F" w:rsidR="009250BA" w:rsidP="009250BA" w:rsidRDefault="009250BA" w14:paraId="635119CA" w14:textId="77777777">
      <w:pPr>
        <w:spacing w:before="240"/>
        <w:rPr>
          <w:color w:val="000000"/>
          <w:sz w:val="22"/>
          <w:szCs w:val="22"/>
        </w:rPr>
      </w:pPr>
      <w:r w:rsidRPr="00CC492F">
        <w:rPr>
          <w:color w:val="000000"/>
          <w:sz w:val="22"/>
          <w:szCs w:val="22"/>
        </w:rPr>
        <w:t>______________________________</w:t>
      </w:r>
      <w:r w:rsidRPr="00CC492F">
        <w:rPr>
          <w:color w:val="000000"/>
          <w:sz w:val="22"/>
          <w:szCs w:val="22"/>
        </w:rPr>
        <w:tab/>
      </w:r>
      <w:r w:rsidRPr="00CC492F">
        <w:rPr>
          <w:color w:val="000000"/>
          <w:sz w:val="22"/>
          <w:szCs w:val="22"/>
        </w:rPr>
        <w:tab/>
      </w:r>
      <w:r w:rsidRPr="00CC492F">
        <w:rPr>
          <w:color w:val="000000"/>
          <w:sz w:val="22"/>
          <w:szCs w:val="22"/>
        </w:rPr>
        <w:t>______________________</w:t>
      </w:r>
    </w:p>
    <w:p w:rsidRPr="00CC492F" w:rsidR="009250BA" w:rsidP="009250BA" w:rsidRDefault="009250BA" w14:paraId="395756B1" w14:textId="77777777">
      <w:pPr>
        <w:spacing w:before="240"/>
        <w:rPr>
          <w:color w:val="000000"/>
          <w:sz w:val="22"/>
          <w:szCs w:val="22"/>
        </w:rPr>
      </w:pPr>
      <w:r w:rsidRPr="00CC492F">
        <w:rPr>
          <w:color w:val="000000"/>
          <w:sz w:val="22"/>
          <w:szCs w:val="22"/>
        </w:rPr>
        <w:t>Faculty Member Signature</w:t>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Date</w:t>
      </w:r>
    </w:p>
    <w:p w:rsidRPr="00CC492F" w:rsidR="009250BA" w:rsidP="009250BA" w:rsidRDefault="009250BA" w14:paraId="66A584E3" w14:textId="77777777">
      <w:pPr>
        <w:spacing w:before="240"/>
        <w:rPr>
          <w:color w:val="000000"/>
          <w:sz w:val="22"/>
          <w:szCs w:val="22"/>
        </w:rPr>
      </w:pPr>
    </w:p>
    <w:p w:rsidRPr="00CC492F" w:rsidR="009250BA" w:rsidP="009250BA" w:rsidRDefault="009250BA" w14:paraId="76E7E854" w14:textId="77777777">
      <w:pPr>
        <w:rPr>
          <w:b/>
          <w:i/>
          <w:color w:val="000000"/>
          <w:sz w:val="22"/>
          <w:szCs w:val="22"/>
        </w:rPr>
      </w:pPr>
      <w:r w:rsidRPr="00CC492F">
        <w:rPr>
          <w:b/>
          <w:i/>
          <w:color w:val="000000"/>
          <w:sz w:val="22"/>
          <w:szCs w:val="22"/>
        </w:rPr>
        <w:br w:type="page"/>
      </w:r>
    </w:p>
    <w:p w:rsidRPr="00CC492F" w:rsidR="009250BA" w:rsidP="009250BA" w:rsidRDefault="009250BA" w14:paraId="39C8E5FD" w14:textId="77777777">
      <w:pPr>
        <w:pStyle w:val="BodyText"/>
        <w:kinsoku w:val="0"/>
        <w:overflowPunct w:val="0"/>
        <w:spacing w:before="58"/>
        <w:ind w:left="0" w:right="98"/>
        <w:jc w:val="right"/>
        <w:rPr>
          <w:sz w:val="22"/>
          <w:szCs w:val="22"/>
        </w:rPr>
      </w:pPr>
      <w:r w:rsidRPr="00CC492F">
        <w:rPr>
          <w:w w:val="95"/>
          <w:sz w:val="22"/>
          <w:szCs w:val="22"/>
        </w:rPr>
        <w:t>A21</w:t>
      </w:r>
    </w:p>
    <w:p w:rsidRPr="00CC492F" w:rsidR="009250BA" w:rsidP="009250BA" w:rsidRDefault="009250BA" w14:paraId="6B2BDDF8" w14:textId="77777777">
      <w:pPr>
        <w:spacing w:before="240"/>
        <w:rPr>
          <w:b/>
          <w:i/>
          <w:color w:val="000000"/>
          <w:sz w:val="22"/>
          <w:szCs w:val="22"/>
        </w:rPr>
      </w:pPr>
      <w:bookmarkStart w:name="Praxis2Reflection" w:id="49"/>
      <w:r w:rsidRPr="00CC492F">
        <w:rPr>
          <w:b/>
          <w:i/>
          <w:color w:val="000000"/>
          <w:sz w:val="22"/>
          <w:szCs w:val="22"/>
        </w:rPr>
        <w:t>Praxis Action II Final Reflection</w:t>
      </w:r>
    </w:p>
    <w:bookmarkEnd w:id="49"/>
    <w:p w:rsidRPr="00CC492F" w:rsidR="009250BA" w:rsidP="009250BA" w:rsidRDefault="009250BA" w14:paraId="0CEF62BE" w14:textId="77777777">
      <w:pPr>
        <w:spacing w:before="240"/>
        <w:rPr>
          <w:color w:val="000000"/>
          <w:sz w:val="22"/>
          <w:szCs w:val="22"/>
        </w:rPr>
      </w:pPr>
      <w:r w:rsidRPr="00CC492F">
        <w:rPr>
          <w:color w:val="000000"/>
          <w:sz w:val="22"/>
          <w:szCs w:val="22"/>
        </w:rPr>
        <w:t>Name: _______________________</w:t>
      </w:r>
    </w:p>
    <w:p w:rsidRPr="00CC492F" w:rsidR="009250BA" w:rsidP="009250BA" w:rsidRDefault="009250BA" w14:paraId="56ABB903" w14:textId="77777777">
      <w:pPr>
        <w:spacing w:before="240"/>
        <w:rPr>
          <w:color w:val="000000"/>
          <w:sz w:val="22"/>
          <w:szCs w:val="22"/>
        </w:rPr>
      </w:pPr>
      <w:r w:rsidRPr="00CC492F">
        <w:rPr>
          <w:color w:val="000000"/>
          <w:sz w:val="22"/>
          <w:szCs w:val="22"/>
        </w:rPr>
        <w:t>Date: ________________________</w:t>
      </w:r>
    </w:p>
    <w:p w:rsidRPr="00CC492F" w:rsidR="009250BA" w:rsidP="009250BA" w:rsidRDefault="009250BA" w14:paraId="14E58574" w14:textId="77777777">
      <w:pPr>
        <w:spacing w:before="240"/>
        <w:rPr>
          <w:color w:val="000000"/>
          <w:sz w:val="22"/>
          <w:szCs w:val="22"/>
        </w:rPr>
      </w:pPr>
      <w:r w:rsidRPr="00CC492F">
        <w:rPr>
          <w:color w:val="000000"/>
          <w:sz w:val="22"/>
          <w:szCs w:val="22"/>
        </w:rPr>
        <w:t>Identified Action: ____________________________________________________________________________</w:t>
      </w:r>
    </w:p>
    <w:p w:rsidRPr="00CC492F" w:rsidR="009250BA" w:rsidP="009250BA" w:rsidRDefault="009250BA" w14:paraId="443D730E" w14:textId="77777777">
      <w:pPr>
        <w:rPr>
          <w:i/>
          <w:color w:val="000000"/>
          <w:sz w:val="22"/>
          <w:szCs w:val="22"/>
        </w:rPr>
      </w:pPr>
    </w:p>
    <w:p w:rsidRPr="00CC492F" w:rsidR="009250BA" w:rsidP="009250BA" w:rsidRDefault="009250BA" w14:paraId="0473B79B" w14:textId="77777777">
      <w:pPr>
        <w:spacing w:before="240"/>
        <w:rPr>
          <w:color w:val="000000"/>
          <w:sz w:val="22"/>
          <w:szCs w:val="22"/>
        </w:rPr>
      </w:pPr>
      <w:r w:rsidRPr="00CC492F">
        <w:rPr>
          <w:color w:val="000000"/>
          <w:sz w:val="22"/>
          <w:szCs w:val="22"/>
        </w:rPr>
        <w:t>Identified Activism-related Objectives or Intentions for the Action: ____________________________________________________________________________</w:t>
      </w:r>
    </w:p>
    <w:p w:rsidRPr="00CC492F" w:rsidR="009250BA" w:rsidP="009250BA" w:rsidRDefault="009250BA" w14:paraId="66576EC7" w14:textId="77777777">
      <w:pPr>
        <w:spacing w:before="240"/>
        <w:rPr>
          <w:color w:val="000000"/>
          <w:sz w:val="22"/>
          <w:szCs w:val="22"/>
        </w:rPr>
      </w:pPr>
      <w:r w:rsidRPr="00CC492F">
        <w:rPr>
          <w:color w:val="000000"/>
          <w:sz w:val="22"/>
          <w:szCs w:val="22"/>
        </w:rPr>
        <w:t>____________________________________________________________________________</w:t>
      </w:r>
    </w:p>
    <w:p w:rsidRPr="00CC492F" w:rsidR="009250BA" w:rsidP="009250BA" w:rsidRDefault="009250BA" w14:paraId="4341AE58" w14:textId="77777777">
      <w:pPr>
        <w:rPr>
          <w:color w:val="000000"/>
          <w:sz w:val="22"/>
          <w:szCs w:val="22"/>
        </w:rPr>
      </w:pPr>
    </w:p>
    <w:p w:rsidRPr="00CC492F" w:rsidR="009250BA" w:rsidP="009250BA" w:rsidRDefault="009250BA" w14:paraId="49CA4EF1" w14:textId="77777777">
      <w:pPr>
        <w:rPr>
          <w:color w:val="000000"/>
          <w:sz w:val="22"/>
          <w:szCs w:val="22"/>
        </w:rPr>
      </w:pPr>
    </w:p>
    <w:p w:rsidRPr="00CC492F" w:rsidR="009250BA" w:rsidP="009250BA" w:rsidRDefault="009250BA" w14:paraId="71435FBF" w14:textId="77777777">
      <w:pPr>
        <w:rPr>
          <w:color w:val="000000"/>
          <w:sz w:val="22"/>
          <w:szCs w:val="22"/>
        </w:rPr>
      </w:pPr>
      <w:r w:rsidRPr="00CC492F">
        <w:rPr>
          <w:color w:val="000000"/>
          <w:sz w:val="22"/>
          <w:szCs w:val="22"/>
        </w:rPr>
        <w:t xml:space="preserve">Please attach 3-5 page reflection paper that: identifies the action and describes how it went; reflects on the activism-related objectives set for the action; ties the experience to the awareness, knowledge, and skills learning objectives (see Appendix A); and engages in some reflexivity regarding what you can take from this experience and how it may influence your future actions.  </w:t>
      </w:r>
    </w:p>
    <w:p w:rsidRPr="00CC492F" w:rsidR="009250BA" w:rsidP="009250BA" w:rsidRDefault="009250BA" w14:paraId="40BD0751" w14:textId="77777777">
      <w:pPr>
        <w:rPr>
          <w:color w:val="000000"/>
          <w:sz w:val="22"/>
          <w:szCs w:val="22"/>
        </w:rPr>
      </w:pPr>
    </w:p>
    <w:p w:rsidRPr="00CC492F" w:rsidR="009250BA" w:rsidP="009250BA" w:rsidRDefault="009250BA" w14:paraId="2ECE7BAE" w14:textId="77777777">
      <w:pPr>
        <w:pBdr>
          <w:bottom w:val="single" w:color="000000" w:sz="12" w:space="1"/>
        </w:pBdr>
        <w:rPr>
          <w:color w:val="000000"/>
          <w:sz w:val="22"/>
          <w:szCs w:val="22"/>
        </w:rPr>
      </w:pPr>
    </w:p>
    <w:p w:rsidRPr="00CC492F" w:rsidR="009250BA" w:rsidP="009250BA" w:rsidRDefault="009250BA" w14:paraId="426B801A" w14:textId="77777777">
      <w:pPr>
        <w:rPr>
          <w:color w:val="000000"/>
          <w:sz w:val="22"/>
          <w:szCs w:val="22"/>
        </w:rPr>
      </w:pPr>
      <w:r w:rsidRPr="00CC492F">
        <w:rPr>
          <w:color w:val="000000"/>
          <w:sz w:val="22"/>
          <w:szCs w:val="22"/>
        </w:rPr>
        <w:t>(for committee to fill out following review)</w:t>
      </w:r>
    </w:p>
    <w:p w:rsidRPr="00CC492F" w:rsidR="009250BA" w:rsidP="009250BA" w:rsidRDefault="009250BA" w14:paraId="311E40A2" w14:textId="77777777">
      <w:pPr>
        <w:rPr>
          <w:color w:val="000000"/>
          <w:sz w:val="22"/>
          <w:szCs w:val="22"/>
        </w:rPr>
      </w:pPr>
    </w:p>
    <w:p w:rsidRPr="00CC492F" w:rsidR="009250BA" w:rsidP="009250BA" w:rsidRDefault="009250BA" w14:paraId="70A262DC" w14:textId="77777777">
      <w:pPr>
        <w:rPr>
          <w:color w:val="000000"/>
          <w:sz w:val="22"/>
          <w:szCs w:val="22"/>
        </w:rPr>
      </w:pPr>
      <w:r w:rsidRPr="00CC492F">
        <w:rPr>
          <w:color w:val="000000"/>
          <w:sz w:val="22"/>
          <w:szCs w:val="22"/>
        </w:rPr>
        <w:t>Outcome</w:t>
      </w:r>
      <w:proofErr w:type="gramStart"/>
      <w:r w:rsidRPr="00CC492F">
        <w:rPr>
          <w:color w:val="000000"/>
          <w:sz w:val="22"/>
          <w:szCs w:val="22"/>
        </w:rPr>
        <w:t>:  _</w:t>
      </w:r>
      <w:proofErr w:type="gramEnd"/>
      <w:r w:rsidRPr="00CC492F">
        <w:rPr>
          <w:color w:val="000000"/>
          <w:sz w:val="22"/>
          <w:szCs w:val="22"/>
        </w:rPr>
        <w:t>___ Pass</w:t>
      </w:r>
      <w:r w:rsidRPr="00CC492F">
        <w:rPr>
          <w:color w:val="000000"/>
          <w:sz w:val="22"/>
          <w:szCs w:val="22"/>
        </w:rPr>
        <w:tab/>
      </w:r>
      <w:r w:rsidRPr="00CC492F">
        <w:rPr>
          <w:color w:val="000000"/>
          <w:sz w:val="22"/>
          <w:szCs w:val="22"/>
        </w:rPr>
        <w:t>____ Revise &amp; Resubmit (please attach feedback if requested revisions)</w:t>
      </w:r>
    </w:p>
    <w:p w:rsidRPr="00CC492F" w:rsidR="009250BA" w:rsidP="009250BA" w:rsidRDefault="009250BA" w14:paraId="20B79439" w14:textId="77777777">
      <w:pPr>
        <w:rPr>
          <w:color w:val="000000"/>
          <w:sz w:val="22"/>
          <w:szCs w:val="22"/>
        </w:rPr>
      </w:pPr>
    </w:p>
    <w:p w:rsidRPr="00CC492F" w:rsidR="009250BA" w:rsidP="009250BA" w:rsidRDefault="009250BA" w14:paraId="3DBE23C0" w14:textId="77777777">
      <w:pPr>
        <w:rPr>
          <w:color w:val="000000"/>
          <w:sz w:val="22"/>
          <w:szCs w:val="22"/>
        </w:rPr>
      </w:pPr>
    </w:p>
    <w:p w:rsidRPr="00CC492F" w:rsidR="009250BA" w:rsidP="009250BA" w:rsidRDefault="009250BA" w14:paraId="426E5CCF" w14:textId="77777777">
      <w:pPr>
        <w:spacing w:before="240"/>
        <w:rPr>
          <w:color w:val="000000"/>
          <w:sz w:val="22"/>
          <w:szCs w:val="22"/>
        </w:rPr>
      </w:pPr>
      <w:r w:rsidRPr="00CC492F">
        <w:rPr>
          <w:color w:val="000000"/>
          <w:sz w:val="22"/>
          <w:szCs w:val="22"/>
        </w:rPr>
        <w:t> ______________________________</w:t>
      </w:r>
      <w:r w:rsidRPr="00CC492F">
        <w:rPr>
          <w:color w:val="000000"/>
          <w:sz w:val="22"/>
          <w:szCs w:val="22"/>
        </w:rPr>
        <w:tab/>
      </w:r>
      <w:r w:rsidRPr="00CC492F">
        <w:rPr>
          <w:color w:val="000000"/>
          <w:sz w:val="22"/>
          <w:szCs w:val="22"/>
        </w:rPr>
        <w:tab/>
      </w:r>
      <w:r w:rsidRPr="00CC492F">
        <w:rPr>
          <w:color w:val="000000"/>
          <w:sz w:val="22"/>
          <w:szCs w:val="22"/>
        </w:rPr>
        <w:t>______________________</w:t>
      </w:r>
    </w:p>
    <w:p w:rsidRPr="00CC492F" w:rsidR="009250BA" w:rsidP="009250BA" w:rsidRDefault="009250BA" w14:paraId="1EEB45CC" w14:textId="77777777">
      <w:pPr>
        <w:spacing w:before="240"/>
        <w:rPr>
          <w:color w:val="000000"/>
          <w:sz w:val="22"/>
          <w:szCs w:val="22"/>
        </w:rPr>
      </w:pPr>
      <w:r w:rsidRPr="00CC492F">
        <w:rPr>
          <w:color w:val="000000"/>
          <w:sz w:val="22"/>
          <w:szCs w:val="22"/>
        </w:rPr>
        <w:t>Faculty Member Signature</w:t>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Date</w:t>
      </w:r>
    </w:p>
    <w:p w:rsidRPr="00CC492F" w:rsidR="009250BA" w:rsidP="009250BA" w:rsidRDefault="009250BA" w14:paraId="42E1595C" w14:textId="77777777">
      <w:pPr>
        <w:spacing w:before="240"/>
        <w:rPr>
          <w:color w:val="000000"/>
          <w:sz w:val="22"/>
          <w:szCs w:val="22"/>
        </w:rPr>
      </w:pPr>
    </w:p>
    <w:p w:rsidRPr="00CC492F" w:rsidR="009250BA" w:rsidP="009250BA" w:rsidRDefault="009250BA" w14:paraId="5A2DE561" w14:textId="77777777">
      <w:pPr>
        <w:spacing w:before="240"/>
        <w:rPr>
          <w:color w:val="000000"/>
          <w:sz w:val="22"/>
          <w:szCs w:val="22"/>
        </w:rPr>
      </w:pPr>
      <w:r w:rsidRPr="00CC492F">
        <w:rPr>
          <w:color w:val="000000"/>
          <w:sz w:val="22"/>
          <w:szCs w:val="22"/>
        </w:rPr>
        <w:t> ______________________________</w:t>
      </w:r>
      <w:r w:rsidRPr="00CC492F">
        <w:rPr>
          <w:color w:val="000000"/>
          <w:sz w:val="22"/>
          <w:szCs w:val="22"/>
        </w:rPr>
        <w:tab/>
      </w:r>
      <w:r w:rsidRPr="00CC492F">
        <w:rPr>
          <w:color w:val="000000"/>
          <w:sz w:val="22"/>
          <w:szCs w:val="22"/>
        </w:rPr>
        <w:tab/>
      </w:r>
      <w:r w:rsidRPr="00CC492F">
        <w:rPr>
          <w:color w:val="000000"/>
          <w:sz w:val="22"/>
          <w:szCs w:val="22"/>
        </w:rPr>
        <w:t>______________________</w:t>
      </w:r>
    </w:p>
    <w:p w:rsidRPr="00CC492F" w:rsidR="009250BA" w:rsidP="009250BA" w:rsidRDefault="009250BA" w14:paraId="2DC5949A" w14:textId="77777777">
      <w:pPr>
        <w:spacing w:before="240"/>
        <w:rPr>
          <w:color w:val="000000"/>
          <w:sz w:val="22"/>
          <w:szCs w:val="22"/>
        </w:rPr>
      </w:pPr>
      <w:r w:rsidRPr="00CC492F">
        <w:rPr>
          <w:color w:val="000000"/>
          <w:sz w:val="22"/>
          <w:szCs w:val="22"/>
        </w:rPr>
        <w:t>Faculty Member Signature</w:t>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Date</w:t>
      </w:r>
    </w:p>
    <w:p w:rsidRPr="00CC492F" w:rsidR="009250BA" w:rsidP="009250BA" w:rsidRDefault="009250BA" w14:paraId="0FE2B409" w14:textId="77777777">
      <w:pPr>
        <w:rPr>
          <w:sz w:val="22"/>
          <w:szCs w:val="22"/>
        </w:rPr>
      </w:pPr>
    </w:p>
    <w:p w:rsidRPr="00CC492F" w:rsidR="009250BA" w:rsidP="009250BA" w:rsidRDefault="009250BA" w14:paraId="072179D1" w14:textId="77777777">
      <w:pPr>
        <w:rPr>
          <w:color w:val="000000"/>
          <w:sz w:val="22"/>
          <w:szCs w:val="22"/>
        </w:rPr>
      </w:pPr>
    </w:p>
    <w:p w:rsidRPr="00CC492F" w:rsidR="009250BA" w:rsidP="009250BA" w:rsidRDefault="009250BA" w14:paraId="2A4AF169" w14:textId="77777777">
      <w:pPr>
        <w:spacing w:before="240"/>
        <w:rPr>
          <w:color w:val="000000"/>
          <w:sz w:val="22"/>
          <w:szCs w:val="22"/>
        </w:rPr>
      </w:pPr>
      <w:r w:rsidRPr="00CC492F">
        <w:rPr>
          <w:color w:val="000000"/>
          <w:sz w:val="22"/>
          <w:szCs w:val="22"/>
        </w:rPr>
        <w:t> ______________________________</w:t>
      </w:r>
      <w:r w:rsidRPr="00CC492F">
        <w:rPr>
          <w:color w:val="000000"/>
          <w:sz w:val="22"/>
          <w:szCs w:val="22"/>
        </w:rPr>
        <w:tab/>
      </w:r>
      <w:r w:rsidRPr="00CC492F">
        <w:rPr>
          <w:color w:val="000000"/>
          <w:sz w:val="22"/>
          <w:szCs w:val="22"/>
        </w:rPr>
        <w:tab/>
      </w:r>
      <w:r w:rsidRPr="00CC492F">
        <w:rPr>
          <w:color w:val="000000"/>
          <w:sz w:val="22"/>
          <w:szCs w:val="22"/>
        </w:rPr>
        <w:t>______________________</w:t>
      </w:r>
    </w:p>
    <w:p w:rsidRPr="00CC492F" w:rsidR="009250BA" w:rsidP="009250BA" w:rsidRDefault="009250BA" w14:paraId="181C229D" w14:textId="77777777">
      <w:pPr>
        <w:spacing w:before="240"/>
        <w:rPr>
          <w:color w:val="000000"/>
          <w:sz w:val="22"/>
          <w:szCs w:val="22"/>
        </w:rPr>
      </w:pPr>
      <w:r w:rsidRPr="00CC492F">
        <w:rPr>
          <w:color w:val="000000"/>
          <w:sz w:val="22"/>
          <w:szCs w:val="22"/>
        </w:rPr>
        <w:t>Faculty Member Signature</w:t>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ab/>
      </w:r>
      <w:r w:rsidRPr="00CC492F">
        <w:rPr>
          <w:color w:val="000000"/>
          <w:sz w:val="22"/>
          <w:szCs w:val="22"/>
        </w:rPr>
        <w:t>Date</w:t>
      </w:r>
    </w:p>
    <w:p w:rsidRPr="00CC492F" w:rsidR="009250BA" w:rsidP="009250BA" w:rsidRDefault="009250BA" w14:paraId="0A688FDE" w14:textId="77777777">
      <w:pPr>
        <w:spacing w:before="240"/>
        <w:rPr>
          <w:color w:val="000000"/>
          <w:sz w:val="22"/>
          <w:szCs w:val="22"/>
        </w:rPr>
      </w:pPr>
    </w:p>
    <w:p w:rsidRPr="00CC492F" w:rsidR="009250BA" w:rsidP="009250BA" w:rsidRDefault="009250BA" w14:paraId="6863FF47" w14:textId="77777777">
      <w:pPr>
        <w:spacing w:before="240"/>
        <w:rPr>
          <w:color w:val="000000"/>
          <w:sz w:val="22"/>
          <w:szCs w:val="22"/>
        </w:rPr>
      </w:pPr>
      <w:r w:rsidRPr="00CC492F">
        <w:rPr>
          <w:color w:val="000000"/>
          <w:sz w:val="22"/>
          <w:szCs w:val="22"/>
        </w:rPr>
        <w:t> </w:t>
      </w:r>
    </w:p>
    <w:p w:rsidRPr="00CC492F" w:rsidR="00B038CA" w:rsidRDefault="00B038CA" w14:paraId="5F453982" w14:textId="77777777">
      <w:pPr>
        <w:pStyle w:val="BodyText"/>
        <w:kinsoku w:val="0"/>
        <w:overflowPunct w:val="0"/>
        <w:spacing w:before="9"/>
        <w:ind w:left="0"/>
        <w:rPr>
          <w:sz w:val="22"/>
          <w:szCs w:val="22"/>
        </w:rPr>
      </w:pPr>
    </w:p>
    <w:p w:rsidRPr="00CC492F" w:rsidR="009250BA" w:rsidRDefault="009250BA" w14:paraId="7DBC0D95" w14:textId="77777777">
      <w:pPr>
        <w:pStyle w:val="Heading2"/>
        <w:kinsoku w:val="0"/>
        <w:overflowPunct w:val="0"/>
        <w:spacing w:before="69"/>
        <w:ind w:left="3208" w:right="3209"/>
        <w:jc w:val="center"/>
        <w:rPr>
          <w:sz w:val="22"/>
          <w:szCs w:val="22"/>
          <w:u w:val="thick"/>
        </w:rPr>
      </w:pPr>
      <w:bookmarkStart w:name="dissertationproposal" w:id="50"/>
    </w:p>
    <w:bookmarkEnd w:id="50"/>
    <w:p w:rsidRPr="00F93850" w:rsidR="000C0523" w:rsidP="00F93850" w:rsidRDefault="000C0523" w14:paraId="5E1FC417" w14:textId="33F08B3C">
      <w:pPr>
        <w:pStyle w:val="Heading2"/>
        <w:kinsoku w:val="0"/>
        <w:overflowPunct w:val="0"/>
        <w:spacing w:before="69"/>
        <w:ind w:left="3208" w:right="3209"/>
        <w:jc w:val="center"/>
        <w:rPr>
          <w:sz w:val="22"/>
          <w:szCs w:val="22"/>
          <w:u w:val="thick"/>
        </w:rPr>
        <w:sectPr w:rsidRPr="00F93850" w:rsidR="000C0523">
          <w:footerReference w:type="default" r:id="rId72"/>
          <w:pgSz w:w="12240" w:h="15840" w:orient="portrait"/>
          <w:pgMar w:top="480" w:right="1320" w:bottom="280" w:left="1340" w:header="0" w:footer="0" w:gutter="0"/>
          <w:cols w:equalWidth="0" w:space="720">
            <w:col w:w="9580"/>
          </w:cols>
          <w:noEndnote/>
        </w:sectPr>
      </w:pPr>
    </w:p>
    <w:p w:rsidRPr="00CC492F" w:rsidR="00B038CA" w:rsidRDefault="009250BA" w14:paraId="03B27C87" w14:textId="77777777">
      <w:pPr>
        <w:pStyle w:val="BodyText"/>
        <w:kinsoku w:val="0"/>
        <w:overflowPunct w:val="0"/>
        <w:spacing w:before="58"/>
        <w:ind w:left="0" w:right="98"/>
        <w:jc w:val="right"/>
        <w:rPr>
          <w:sz w:val="22"/>
          <w:szCs w:val="22"/>
        </w:rPr>
      </w:pPr>
      <w:r w:rsidRPr="00CC492F">
        <w:rPr>
          <w:w w:val="95"/>
          <w:sz w:val="22"/>
          <w:szCs w:val="22"/>
        </w:rPr>
        <w:t>A23</w:t>
      </w:r>
    </w:p>
    <w:p w:rsidRPr="00CC492F" w:rsidR="00B038CA" w:rsidRDefault="00B038CA" w14:paraId="715FF62C" w14:textId="77777777">
      <w:pPr>
        <w:pStyle w:val="BodyText"/>
        <w:kinsoku w:val="0"/>
        <w:overflowPunct w:val="0"/>
        <w:ind w:left="0"/>
        <w:rPr>
          <w:sz w:val="22"/>
          <w:szCs w:val="22"/>
        </w:rPr>
      </w:pPr>
    </w:p>
    <w:p w:rsidRPr="00CC492F" w:rsidR="00B038CA" w:rsidRDefault="00B038CA" w14:paraId="0973D97E" w14:textId="77777777">
      <w:pPr>
        <w:pStyle w:val="BodyText"/>
        <w:kinsoku w:val="0"/>
        <w:overflowPunct w:val="0"/>
        <w:ind w:left="0"/>
        <w:rPr>
          <w:sz w:val="22"/>
          <w:szCs w:val="22"/>
        </w:rPr>
      </w:pPr>
    </w:p>
    <w:p w:rsidRPr="00CC492F" w:rsidR="00B038CA" w:rsidRDefault="00B038CA" w14:paraId="3C6B72A4" w14:textId="77777777">
      <w:pPr>
        <w:pStyle w:val="BodyText"/>
        <w:kinsoku w:val="0"/>
        <w:overflowPunct w:val="0"/>
        <w:spacing w:before="10"/>
        <w:ind w:left="0"/>
        <w:rPr>
          <w:sz w:val="22"/>
          <w:szCs w:val="22"/>
        </w:rPr>
      </w:pPr>
    </w:p>
    <w:p w:rsidRPr="006F2383" w:rsidR="006F2383" w:rsidP="006F2383" w:rsidRDefault="006F2383" w14:paraId="23589CAD" w14:textId="77777777">
      <w:pPr>
        <w:pStyle w:val="BodyText"/>
        <w:kinsoku w:val="0"/>
        <w:overflowPunct w:val="0"/>
        <w:jc w:val="center"/>
        <w:rPr>
          <w:b/>
          <w:bCs/>
          <w:sz w:val="22"/>
          <w:szCs w:val="22"/>
        </w:rPr>
      </w:pPr>
      <w:r w:rsidRPr="006F2383">
        <w:rPr>
          <w:b/>
          <w:bCs/>
          <w:sz w:val="22"/>
          <w:szCs w:val="22"/>
        </w:rPr>
        <w:t>University of Massachusetts - Boston</w:t>
      </w:r>
    </w:p>
    <w:p w:rsidR="006F2383" w:rsidP="006F2383" w:rsidRDefault="006F2383" w14:paraId="197F6833" w14:textId="1C45CB0B">
      <w:pPr>
        <w:pStyle w:val="BodyText"/>
        <w:kinsoku w:val="0"/>
        <w:overflowPunct w:val="0"/>
        <w:jc w:val="center"/>
        <w:rPr>
          <w:b/>
          <w:bCs/>
          <w:sz w:val="22"/>
          <w:szCs w:val="22"/>
        </w:rPr>
      </w:pPr>
      <w:r w:rsidRPr="006F2383">
        <w:rPr>
          <w:b/>
          <w:bCs/>
          <w:sz w:val="22"/>
          <w:szCs w:val="22"/>
        </w:rPr>
        <w:t>Dissertation Tracking Form</w:t>
      </w:r>
    </w:p>
    <w:p w:rsidRPr="006F2383" w:rsidR="006F2383" w:rsidP="006F2383" w:rsidRDefault="006F2383" w14:paraId="3C8B25CF" w14:textId="77777777">
      <w:pPr>
        <w:pStyle w:val="BodyText"/>
        <w:kinsoku w:val="0"/>
        <w:overflowPunct w:val="0"/>
        <w:jc w:val="center"/>
        <w:rPr>
          <w:b/>
          <w:bCs/>
          <w:sz w:val="22"/>
          <w:szCs w:val="22"/>
        </w:rPr>
      </w:pPr>
    </w:p>
    <w:p w:rsidRPr="00613120" w:rsidR="00B038CA" w:rsidP="006F2383" w:rsidRDefault="006F2383" w14:paraId="582A8CE0" w14:textId="52CE020E">
      <w:pPr>
        <w:pStyle w:val="BodyText"/>
        <w:kinsoku w:val="0"/>
        <w:overflowPunct w:val="0"/>
        <w:ind w:left="0"/>
        <w:jc w:val="center"/>
        <w:rPr>
          <w:b/>
          <w:bCs/>
          <w:color w:val="2F5496" w:themeColor="accent5" w:themeShade="BF"/>
          <w:sz w:val="22"/>
          <w:szCs w:val="22"/>
        </w:rPr>
      </w:pPr>
      <w:r w:rsidRPr="00613120">
        <w:rPr>
          <w:b/>
          <w:bCs/>
          <w:color w:val="2F5496" w:themeColor="accent5" w:themeShade="BF"/>
          <w:sz w:val="22"/>
          <w:szCs w:val="22"/>
        </w:rPr>
        <w:t xml:space="preserve">   </w:t>
      </w:r>
      <w:bookmarkStart w:name="Stage1Dissertation" w:id="51"/>
      <w:r w:rsidRPr="00613120">
        <w:rPr>
          <w:b/>
          <w:bCs/>
          <w:color w:val="2E74B5" w:themeColor="accent1" w:themeShade="BF"/>
          <w:sz w:val="22"/>
          <w:szCs w:val="22"/>
        </w:rPr>
        <w:t>Stage 1 - Notification of Candidacy</w:t>
      </w:r>
      <w:bookmarkEnd w:id="51"/>
    </w:p>
    <w:p w:rsidRPr="00CC492F" w:rsidR="00B038CA" w:rsidRDefault="00B038CA" w14:paraId="736B658F" w14:textId="77777777">
      <w:pPr>
        <w:pStyle w:val="BodyText"/>
        <w:kinsoku w:val="0"/>
        <w:overflowPunct w:val="0"/>
        <w:spacing w:before="9"/>
        <w:ind w:left="0"/>
        <w:rPr>
          <w:b/>
          <w:bCs/>
          <w:sz w:val="22"/>
          <w:szCs w:val="22"/>
        </w:rPr>
      </w:pPr>
    </w:p>
    <w:p w:rsidRPr="00CC492F" w:rsidR="00B038CA" w:rsidRDefault="00D30874" w14:paraId="4C8A4161" w14:textId="75A496CE">
      <w:pPr>
        <w:pStyle w:val="BodyText"/>
        <w:kinsoku w:val="0"/>
        <w:overflowPunct w:val="0"/>
        <w:spacing w:before="2"/>
        <w:ind w:left="0"/>
        <w:rPr>
          <w:b/>
          <w:bCs/>
          <w:sz w:val="22"/>
          <w:szCs w:val="22"/>
        </w:rPr>
      </w:pPr>
      <w:r w:rsidRPr="00D30874">
        <w:rPr>
          <w:b/>
          <w:bCs/>
          <w:sz w:val="22"/>
          <w:szCs w:val="22"/>
        </w:rPr>
        <w:t>Graduate Program Directors should complete and forward the appropriate portion of this form to the Office of Graduate Studies at each stage of the dissertation process. Signed copies will be returned when notification of each stage is received and approved, if required, by the Associate Vice Provost for Graduate Education.</w:t>
      </w:r>
    </w:p>
    <w:p w:rsidRPr="00CC492F" w:rsidR="00B038CA" w:rsidRDefault="00B038CA" w14:paraId="6EFAF80F" w14:textId="77777777">
      <w:pPr>
        <w:pStyle w:val="BodyText"/>
        <w:kinsoku w:val="0"/>
        <w:overflowPunct w:val="0"/>
        <w:spacing w:before="69"/>
        <w:ind w:left="119" w:right="611"/>
        <w:rPr>
          <w:sz w:val="22"/>
          <w:szCs w:val="22"/>
        </w:rPr>
      </w:pPr>
      <w:r w:rsidRPr="00CC492F">
        <w:rPr>
          <w:i/>
          <w:iCs/>
          <w:sz w:val="22"/>
          <w:szCs w:val="22"/>
        </w:rPr>
        <w:t>Submit when a student has passed the preliminary or comprehensive examination and is ready to begin working on a dissertation proposal.</w:t>
      </w:r>
    </w:p>
    <w:p w:rsidRPr="00CC492F" w:rsidR="00B038CA" w:rsidRDefault="00B038CA" w14:paraId="2D0B3EC7" w14:textId="77777777">
      <w:pPr>
        <w:pStyle w:val="BodyText"/>
        <w:kinsoku w:val="0"/>
        <w:overflowPunct w:val="0"/>
        <w:ind w:left="0"/>
        <w:rPr>
          <w:i/>
          <w:iCs/>
          <w:sz w:val="22"/>
          <w:szCs w:val="22"/>
        </w:rPr>
      </w:pPr>
    </w:p>
    <w:p w:rsidR="006F2383" w:rsidP="006F2383" w:rsidRDefault="00B038CA" w14:paraId="6C7B7200" w14:textId="49B0EF8A">
      <w:pPr>
        <w:pStyle w:val="BodyText"/>
        <w:kinsoku w:val="0"/>
        <w:overflowPunct w:val="0"/>
        <w:spacing w:line="480" w:lineRule="auto"/>
        <w:ind w:left="120" w:right="-750"/>
        <w:rPr>
          <w:sz w:val="22"/>
          <w:szCs w:val="22"/>
          <w:u w:val="single"/>
        </w:rPr>
      </w:pPr>
      <w:r w:rsidRPr="00613120">
        <w:rPr>
          <w:b/>
          <w:bCs/>
          <w:sz w:val="22"/>
          <w:szCs w:val="22"/>
        </w:rPr>
        <w:t>Graduate Program:</w:t>
      </w:r>
      <w:r w:rsidRPr="00CC492F">
        <w:rPr>
          <w:sz w:val="22"/>
          <w:szCs w:val="22"/>
        </w:rPr>
        <w:t xml:space="preserve"> </w:t>
      </w:r>
      <w:r w:rsidRPr="006F2383">
        <w:rPr>
          <w:sz w:val="22"/>
          <w:szCs w:val="22"/>
          <w:u w:val="single"/>
        </w:rPr>
        <w:t xml:space="preserve">Clinical Psychology Ph.D. Program  </w:t>
      </w:r>
    </w:p>
    <w:p w:rsidRPr="00CC492F" w:rsidR="00B038CA" w:rsidP="006F2383" w:rsidRDefault="006F2383" w14:paraId="4DD3D06F" w14:textId="7A42B735">
      <w:pPr>
        <w:pStyle w:val="BodyText"/>
        <w:kinsoku w:val="0"/>
        <w:overflowPunct w:val="0"/>
        <w:spacing w:line="480" w:lineRule="auto"/>
        <w:ind w:left="120" w:right="-750"/>
        <w:rPr>
          <w:sz w:val="22"/>
          <w:szCs w:val="22"/>
        </w:rPr>
      </w:pPr>
      <w:r w:rsidRPr="00613120">
        <w:rPr>
          <w:b/>
          <w:bCs/>
          <w:sz w:val="22"/>
          <w:szCs w:val="22"/>
        </w:rPr>
        <w:t xml:space="preserve">Student </w:t>
      </w:r>
      <w:r w:rsidRPr="00613120" w:rsidR="00B038CA">
        <w:rPr>
          <w:b/>
          <w:bCs/>
          <w:sz w:val="22"/>
          <w:szCs w:val="22"/>
        </w:rPr>
        <w:t>Name</w:t>
      </w:r>
      <w:r w:rsidRPr="00613120">
        <w:rPr>
          <w:b/>
          <w:bCs/>
          <w:sz w:val="22"/>
          <w:szCs w:val="22"/>
        </w:rPr>
        <w:t xml:space="preserve"> and ID:</w:t>
      </w:r>
      <w:r>
        <w:rPr>
          <w:sz w:val="22"/>
          <w:szCs w:val="22"/>
        </w:rPr>
        <w:softHyphen/>
      </w:r>
      <w:r>
        <w:rPr>
          <w:sz w:val="22"/>
          <w:szCs w:val="22"/>
        </w:rPr>
        <w:softHyphen/>
      </w:r>
      <w:r>
        <w:rPr>
          <w:sz w:val="22"/>
          <w:szCs w:val="22"/>
        </w:rPr>
        <w:softHyphen/>
      </w:r>
      <w:r>
        <w:rPr>
          <w:sz w:val="22"/>
          <w:szCs w:val="22"/>
        </w:rPr>
        <w:softHyphen/>
        <w:t>______________________________________</w:t>
      </w:r>
    </w:p>
    <w:p w:rsidR="006F2383" w:rsidP="006F2383" w:rsidRDefault="00B038CA" w14:paraId="66743919" w14:textId="3B438235">
      <w:pPr>
        <w:pStyle w:val="BodyText"/>
        <w:kinsoku w:val="0"/>
        <w:overflowPunct w:val="0"/>
        <w:spacing w:line="479" w:lineRule="auto"/>
        <w:ind w:left="120" w:right="-30"/>
        <w:rPr>
          <w:sz w:val="22"/>
          <w:szCs w:val="22"/>
        </w:rPr>
      </w:pPr>
      <w:r w:rsidRPr="00613120">
        <w:rPr>
          <w:b/>
          <w:bCs/>
          <w:sz w:val="22"/>
          <w:szCs w:val="22"/>
        </w:rPr>
        <w:t xml:space="preserve">Date of Admission to </w:t>
      </w:r>
      <w:proofErr w:type="gramStart"/>
      <w:r w:rsidRPr="00613120">
        <w:rPr>
          <w:b/>
          <w:bCs/>
          <w:sz w:val="22"/>
          <w:szCs w:val="22"/>
        </w:rPr>
        <w:t>program</w:t>
      </w:r>
      <w:r w:rsidR="006F2383">
        <w:rPr>
          <w:sz w:val="22"/>
          <w:szCs w:val="22"/>
        </w:rPr>
        <w:t>:_</w:t>
      </w:r>
      <w:proofErr w:type="gramEnd"/>
      <w:r w:rsidR="006F2383">
        <w:rPr>
          <w:sz w:val="22"/>
          <w:szCs w:val="22"/>
        </w:rPr>
        <w:t>______________________________</w:t>
      </w:r>
    </w:p>
    <w:p w:rsidR="006F2383" w:rsidP="006F2383" w:rsidRDefault="00B038CA" w14:paraId="36779198" w14:textId="0093EFE3">
      <w:pPr>
        <w:pStyle w:val="BodyText"/>
        <w:kinsoku w:val="0"/>
        <w:overflowPunct w:val="0"/>
        <w:spacing w:line="479" w:lineRule="auto"/>
        <w:ind w:left="120" w:right="-750"/>
        <w:rPr>
          <w:sz w:val="22"/>
          <w:szCs w:val="22"/>
        </w:rPr>
      </w:pPr>
      <w:r w:rsidRPr="00613120">
        <w:rPr>
          <w:b/>
          <w:bCs/>
          <w:sz w:val="22"/>
          <w:szCs w:val="22"/>
        </w:rPr>
        <w:t>Date of Admission to Candidacy</w:t>
      </w:r>
      <w:r w:rsidRPr="00CC492F">
        <w:rPr>
          <w:sz w:val="22"/>
          <w:szCs w:val="22"/>
        </w:rPr>
        <w:t xml:space="preserve">: </w:t>
      </w:r>
      <w:r w:rsidR="006F2383">
        <w:rPr>
          <w:sz w:val="22"/>
          <w:szCs w:val="22"/>
        </w:rPr>
        <w:t>_____________________________</w:t>
      </w:r>
    </w:p>
    <w:p w:rsidRPr="00CC492F" w:rsidR="00B038CA" w:rsidP="006F2383" w:rsidRDefault="00B038CA" w14:paraId="51F010BC" w14:textId="6E339186">
      <w:pPr>
        <w:pStyle w:val="BodyText"/>
        <w:kinsoku w:val="0"/>
        <w:overflowPunct w:val="0"/>
        <w:spacing w:line="479" w:lineRule="auto"/>
        <w:ind w:left="120" w:right="-1290"/>
        <w:rPr>
          <w:sz w:val="22"/>
          <w:szCs w:val="22"/>
        </w:rPr>
      </w:pPr>
      <w:r w:rsidRPr="00613120">
        <w:rPr>
          <w:b/>
          <w:bCs/>
          <w:sz w:val="22"/>
          <w:szCs w:val="22"/>
        </w:rPr>
        <w:t>Major Advisor:</w:t>
      </w:r>
      <w:r w:rsidR="006F2383">
        <w:rPr>
          <w:sz w:val="22"/>
          <w:szCs w:val="22"/>
        </w:rPr>
        <w:t xml:space="preserve"> ___________________________________________</w:t>
      </w:r>
    </w:p>
    <w:p w:rsidRPr="00CC492F" w:rsidR="00B038CA" w:rsidRDefault="00B038CA" w14:paraId="01BED10B" w14:textId="77777777">
      <w:pPr>
        <w:pStyle w:val="BodyText"/>
        <w:kinsoku w:val="0"/>
        <w:overflowPunct w:val="0"/>
        <w:ind w:left="0"/>
        <w:rPr>
          <w:sz w:val="22"/>
          <w:szCs w:val="22"/>
        </w:rPr>
      </w:pPr>
    </w:p>
    <w:p w:rsidRPr="00CC492F" w:rsidR="00B038CA" w:rsidRDefault="00B038CA" w14:paraId="1066572F" w14:textId="77777777">
      <w:pPr>
        <w:pStyle w:val="BodyText"/>
        <w:kinsoku w:val="0"/>
        <w:overflowPunct w:val="0"/>
        <w:ind w:left="0"/>
        <w:rPr>
          <w:sz w:val="22"/>
          <w:szCs w:val="22"/>
        </w:rPr>
      </w:pPr>
    </w:p>
    <w:p w:rsidRPr="00CC492F" w:rsidR="00B038CA" w:rsidRDefault="00B038CA" w14:paraId="412B64CB" w14:textId="77777777">
      <w:pPr>
        <w:pStyle w:val="BodyText"/>
        <w:kinsoku w:val="0"/>
        <w:overflowPunct w:val="0"/>
        <w:spacing w:before="8"/>
        <w:ind w:left="0"/>
        <w:rPr>
          <w:sz w:val="22"/>
          <w:szCs w:val="22"/>
        </w:rPr>
      </w:pPr>
    </w:p>
    <w:p w:rsidRPr="00CC492F" w:rsidR="00B038CA" w:rsidRDefault="00B038CA" w14:paraId="38C68B80" w14:textId="77777777">
      <w:pPr>
        <w:pStyle w:val="BodyText"/>
        <w:kinsoku w:val="0"/>
        <w:overflowPunct w:val="0"/>
        <w:ind w:left="120"/>
        <w:rPr>
          <w:sz w:val="22"/>
          <w:szCs w:val="22"/>
        </w:rPr>
      </w:pPr>
      <w:r w:rsidRPr="00CC492F">
        <w:rPr>
          <w:sz w:val="22"/>
          <w:szCs w:val="22"/>
        </w:rPr>
        <w:t>Approved by Graduate Program Director</w:t>
      </w:r>
    </w:p>
    <w:p w:rsidRPr="00CC492F" w:rsidR="00B038CA" w:rsidRDefault="00B038CA" w14:paraId="33E2797A" w14:textId="77777777">
      <w:pPr>
        <w:pStyle w:val="BodyText"/>
        <w:kinsoku w:val="0"/>
        <w:overflowPunct w:val="0"/>
        <w:ind w:left="0"/>
        <w:rPr>
          <w:sz w:val="22"/>
          <w:szCs w:val="22"/>
        </w:rPr>
      </w:pPr>
    </w:p>
    <w:p w:rsidRPr="00CC492F" w:rsidR="00B038CA" w:rsidRDefault="00B038CA" w14:paraId="125B1E35" w14:textId="77777777">
      <w:pPr>
        <w:pStyle w:val="BodyText"/>
        <w:kinsoku w:val="0"/>
        <w:overflowPunct w:val="0"/>
        <w:spacing w:before="4"/>
        <w:ind w:left="0"/>
        <w:rPr>
          <w:sz w:val="22"/>
          <w:szCs w:val="22"/>
        </w:rPr>
      </w:pPr>
    </w:p>
    <w:p w:rsidRPr="00CC492F" w:rsidR="00B038CA" w:rsidP="006F2383" w:rsidRDefault="00B038CA" w14:paraId="4CA28569" w14:textId="448E5D2C">
      <w:pPr>
        <w:pStyle w:val="BodyText"/>
        <w:tabs>
          <w:tab w:val="left" w:pos="5759"/>
        </w:tabs>
        <w:kinsoku w:val="0"/>
        <w:overflowPunct w:val="0"/>
        <w:spacing w:before="74" w:line="274" w:lineRule="exact"/>
        <w:ind w:left="840" w:right="870" w:hanging="720"/>
        <w:rPr>
          <w:sz w:val="22"/>
          <w:szCs w:val="22"/>
        </w:rPr>
      </w:pPr>
      <w:r w:rsidRPr="00CC492F">
        <w:rPr>
          <w:sz w:val="22"/>
          <w:szCs w:val="22"/>
          <w:u w:val="single"/>
        </w:rPr>
        <w:t xml:space="preserve"> </w:t>
      </w:r>
      <w:r w:rsidRPr="00CC492F">
        <w:rPr>
          <w:sz w:val="22"/>
          <w:szCs w:val="22"/>
          <w:u w:val="single"/>
        </w:rPr>
        <w:tab/>
      </w:r>
      <w:r w:rsidRPr="00CC492F">
        <w:rPr>
          <w:sz w:val="22"/>
          <w:szCs w:val="22"/>
          <w:u w:val="single"/>
        </w:rPr>
        <w:tab/>
      </w:r>
      <w:r w:rsidRPr="00CC492F">
        <w:rPr>
          <w:sz w:val="22"/>
          <w:szCs w:val="22"/>
        </w:rPr>
        <w:t xml:space="preserve"> Date:</w:t>
      </w:r>
      <w:r w:rsidR="006F2383">
        <w:rPr>
          <w:sz w:val="22"/>
          <w:szCs w:val="22"/>
        </w:rPr>
        <w:t xml:space="preserve"> ______________</w:t>
      </w:r>
      <w:r w:rsidRPr="00CC492F">
        <w:rPr>
          <w:sz w:val="22"/>
          <w:szCs w:val="22"/>
        </w:rPr>
        <w:t xml:space="preserve"> Signature</w:t>
      </w:r>
    </w:p>
    <w:p w:rsidRPr="00CC492F" w:rsidR="00B038CA" w:rsidRDefault="00B038CA" w14:paraId="11E4E2CA" w14:textId="77777777">
      <w:pPr>
        <w:pStyle w:val="BodyText"/>
        <w:kinsoku w:val="0"/>
        <w:overflowPunct w:val="0"/>
        <w:spacing w:before="7"/>
        <w:ind w:left="0"/>
        <w:rPr>
          <w:sz w:val="22"/>
          <w:szCs w:val="22"/>
        </w:rPr>
      </w:pPr>
    </w:p>
    <w:p w:rsidRPr="00CC492F" w:rsidR="00B038CA" w:rsidRDefault="00B038CA" w14:paraId="14DD2A77" w14:textId="5BEB9A69">
      <w:pPr>
        <w:pStyle w:val="BodyText"/>
        <w:kinsoku w:val="0"/>
        <w:overflowPunct w:val="0"/>
        <w:ind w:left="120"/>
        <w:rPr>
          <w:sz w:val="22"/>
          <w:szCs w:val="22"/>
        </w:rPr>
      </w:pPr>
      <w:r w:rsidRPr="00CC492F">
        <w:rPr>
          <w:sz w:val="22"/>
          <w:szCs w:val="22"/>
        </w:rPr>
        <w:t xml:space="preserve">Received by </w:t>
      </w:r>
      <w:r w:rsidRPr="00D30874" w:rsidR="00D30874">
        <w:rPr>
          <w:sz w:val="22"/>
          <w:szCs w:val="22"/>
        </w:rPr>
        <w:t>Associate Vice Provost for Graduate Education</w:t>
      </w:r>
    </w:p>
    <w:p w:rsidRPr="00CC492F" w:rsidR="00B038CA" w:rsidRDefault="00B038CA" w14:paraId="03B2CADC" w14:textId="77777777">
      <w:pPr>
        <w:pStyle w:val="BodyText"/>
        <w:kinsoku w:val="0"/>
        <w:overflowPunct w:val="0"/>
        <w:ind w:left="0"/>
        <w:rPr>
          <w:sz w:val="22"/>
          <w:szCs w:val="22"/>
        </w:rPr>
      </w:pPr>
    </w:p>
    <w:p w:rsidRPr="00CC492F" w:rsidR="00B038CA" w:rsidRDefault="00B038CA" w14:paraId="7D1D132A" w14:textId="77777777">
      <w:pPr>
        <w:pStyle w:val="BodyText"/>
        <w:kinsoku w:val="0"/>
        <w:overflowPunct w:val="0"/>
        <w:spacing w:before="4"/>
        <w:ind w:left="0"/>
        <w:rPr>
          <w:sz w:val="22"/>
          <w:szCs w:val="22"/>
        </w:rPr>
      </w:pPr>
    </w:p>
    <w:p w:rsidR="006F2383" w:rsidP="006F2383" w:rsidRDefault="00B038CA" w14:paraId="31E5C3D6" w14:textId="5B123D04">
      <w:pPr>
        <w:pStyle w:val="BodyText"/>
        <w:tabs>
          <w:tab w:val="left" w:pos="5759"/>
        </w:tabs>
        <w:kinsoku w:val="0"/>
        <w:overflowPunct w:val="0"/>
        <w:spacing w:before="74" w:line="274" w:lineRule="exact"/>
        <w:ind w:left="840" w:right="1320" w:hanging="720"/>
        <w:rPr>
          <w:sz w:val="22"/>
          <w:szCs w:val="22"/>
        </w:rPr>
      </w:pPr>
      <w:r w:rsidRPr="00CC492F">
        <w:rPr>
          <w:sz w:val="22"/>
          <w:szCs w:val="22"/>
          <w:u w:val="single"/>
        </w:rPr>
        <w:t xml:space="preserve"> </w:t>
      </w:r>
      <w:r w:rsidRPr="00CC492F">
        <w:rPr>
          <w:sz w:val="22"/>
          <w:szCs w:val="22"/>
          <w:u w:val="single"/>
        </w:rPr>
        <w:tab/>
      </w:r>
      <w:r w:rsidRPr="00CC492F">
        <w:rPr>
          <w:sz w:val="22"/>
          <w:szCs w:val="22"/>
          <w:u w:val="single"/>
        </w:rPr>
        <w:tab/>
      </w:r>
      <w:r w:rsidRPr="00CC492F">
        <w:rPr>
          <w:sz w:val="22"/>
          <w:szCs w:val="22"/>
        </w:rPr>
        <w:t xml:space="preserve"> Date: </w:t>
      </w:r>
      <w:r w:rsidR="006F2383">
        <w:rPr>
          <w:sz w:val="22"/>
          <w:szCs w:val="22"/>
        </w:rPr>
        <w:t>______________</w:t>
      </w:r>
    </w:p>
    <w:p w:rsidRPr="00CC492F" w:rsidR="00B038CA" w:rsidP="006F2383" w:rsidRDefault="00B038CA" w14:paraId="5F7529C4" w14:textId="6A53F4DD">
      <w:pPr>
        <w:pStyle w:val="BodyText"/>
        <w:tabs>
          <w:tab w:val="left" w:pos="5759"/>
        </w:tabs>
        <w:kinsoku w:val="0"/>
        <w:overflowPunct w:val="0"/>
        <w:spacing w:before="74" w:line="274" w:lineRule="exact"/>
        <w:ind w:left="840" w:right="1320" w:hanging="720"/>
        <w:rPr>
          <w:sz w:val="22"/>
          <w:szCs w:val="22"/>
        </w:rPr>
      </w:pPr>
      <w:r w:rsidRPr="00CC492F">
        <w:rPr>
          <w:sz w:val="22"/>
          <w:szCs w:val="22"/>
        </w:rPr>
        <w:t>Signature</w:t>
      </w:r>
    </w:p>
    <w:p w:rsidRPr="00CC492F" w:rsidR="00B038CA" w:rsidRDefault="00B038CA" w14:paraId="2CD0399E" w14:textId="643BED03">
      <w:pPr>
        <w:pStyle w:val="BodyText"/>
        <w:tabs>
          <w:tab w:val="left" w:pos="5759"/>
        </w:tabs>
        <w:kinsoku w:val="0"/>
        <w:overflowPunct w:val="0"/>
        <w:spacing w:before="74" w:line="274" w:lineRule="exact"/>
        <w:ind w:left="840" w:right="2900" w:hanging="720"/>
        <w:rPr>
          <w:sz w:val="22"/>
          <w:szCs w:val="22"/>
        </w:rPr>
        <w:sectPr w:rsidRPr="00CC492F" w:rsidR="00B038CA">
          <w:footerReference w:type="default" r:id="rId73"/>
          <w:pgSz w:w="12240" w:h="15840" w:orient="portrait"/>
          <w:pgMar w:top="480" w:right="1320" w:bottom="280" w:left="1680" w:header="0" w:footer="0" w:gutter="0"/>
          <w:cols w:equalWidth="0" w:space="720">
            <w:col w:w="9240"/>
          </w:cols>
          <w:noEndnote/>
        </w:sectPr>
      </w:pPr>
    </w:p>
    <w:p w:rsidRPr="00CC492F" w:rsidR="00B038CA" w:rsidRDefault="009250BA" w14:paraId="4B3F2E13" w14:textId="77777777">
      <w:pPr>
        <w:pStyle w:val="BodyText"/>
        <w:kinsoku w:val="0"/>
        <w:overflowPunct w:val="0"/>
        <w:spacing w:before="58"/>
        <w:ind w:left="0" w:right="98"/>
        <w:jc w:val="right"/>
        <w:rPr>
          <w:sz w:val="22"/>
          <w:szCs w:val="22"/>
        </w:rPr>
      </w:pPr>
      <w:r w:rsidRPr="00CC492F">
        <w:rPr>
          <w:w w:val="95"/>
          <w:sz w:val="22"/>
          <w:szCs w:val="22"/>
        </w:rPr>
        <w:t>A24</w:t>
      </w:r>
    </w:p>
    <w:p w:rsidRPr="00CC492F" w:rsidR="00B038CA" w:rsidRDefault="00B038CA" w14:paraId="51D77A46" w14:textId="77777777">
      <w:pPr>
        <w:pStyle w:val="BodyText"/>
        <w:kinsoku w:val="0"/>
        <w:overflowPunct w:val="0"/>
        <w:ind w:left="0"/>
        <w:rPr>
          <w:sz w:val="22"/>
          <w:szCs w:val="22"/>
        </w:rPr>
      </w:pPr>
    </w:p>
    <w:p w:rsidRPr="00CC492F" w:rsidR="00B038CA" w:rsidRDefault="00B038CA" w14:paraId="527AB46F" w14:textId="77777777">
      <w:pPr>
        <w:pStyle w:val="BodyText"/>
        <w:kinsoku w:val="0"/>
        <w:overflowPunct w:val="0"/>
        <w:ind w:left="0"/>
        <w:rPr>
          <w:sz w:val="22"/>
          <w:szCs w:val="22"/>
        </w:rPr>
      </w:pPr>
    </w:p>
    <w:p w:rsidRPr="00CC492F" w:rsidR="00B038CA" w:rsidRDefault="00B038CA" w14:paraId="4868DA78" w14:textId="77777777">
      <w:pPr>
        <w:pStyle w:val="BodyText"/>
        <w:kinsoku w:val="0"/>
        <w:overflowPunct w:val="0"/>
        <w:ind w:left="0"/>
        <w:rPr>
          <w:sz w:val="22"/>
          <w:szCs w:val="22"/>
        </w:rPr>
      </w:pPr>
    </w:p>
    <w:p w:rsidRPr="00CC492F" w:rsidR="00B038CA" w:rsidRDefault="00B038CA" w14:paraId="799206C1" w14:textId="77777777">
      <w:pPr>
        <w:pStyle w:val="BodyText"/>
        <w:kinsoku w:val="0"/>
        <w:overflowPunct w:val="0"/>
        <w:spacing w:before="10"/>
        <w:ind w:left="0"/>
        <w:rPr>
          <w:sz w:val="22"/>
          <w:szCs w:val="22"/>
        </w:rPr>
      </w:pPr>
    </w:p>
    <w:p w:rsidRPr="00C37FFD" w:rsidR="00C37FFD" w:rsidP="00C37FFD" w:rsidRDefault="00C37FFD" w14:paraId="1E431F54" w14:textId="77777777">
      <w:pPr>
        <w:pStyle w:val="BodyText"/>
        <w:kinsoku w:val="0"/>
        <w:overflowPunct w:val="0"/>
        <w:jc w:val="center"/>
        <w:rPr>
          <w:b/>
          <w:bCs/>
          <w:sz w:val="22"/>
          <w:szCs w:val="22"/>
        </w:rPr>
      </w:pPr>
      <w:r w:rsidRPr="00C37FFD">
        <w:rPr>
          <w:b/>
          <w:bCs/>
          <w:sz w:val="22"/>
          <w:szCs w:val="22"/>
        </w:rPr>
        <w:t>University of Massachusetts - Boston</w:t>
      </w:r>
    </w:p>
    <w:p w:rsidRPr="00C37FFD" w:rsidR="00C37FFD" w:rsidP="00C37FFD" w:rsidRDefault="00C37FFD" w14:paraId="1015AC04" w14:textId="77777777">
      <w:pPr>
        <w:pStyle w:val="BodyText"/>
        <w:kinsoku w:val="0"/>
        <w:overflowPunct w:val="0"/>
        <w:jc w:val="center"/>
        <w:rPr>
          <w:b/>
          <w:bCs/>
          <w:sz w:val="22"/>
          <w:szCs w:val="22"/>
        </w:rPr>
      </w:pPr>
      <w:r w:rsidRPr="00C37FFD">
        <w:rPr>
          <w:b/>
          <w:bCs/>
          <w:sz w:val="22"/>
          <w:szCs w:val="22"/>
        </w:rPr>
        <w:t>Dissertation Tracking Form</w:t>
      </w:r>
    </w:p>
    <w:p w:rsidRPr="00613120" w:rsidR="00B038CA" w:rsidP="00C37FFD" w:rsidRDefault="00C37FFD" w14:paraId="6F509D15" w14:textId="2A74C868">
      <w:pPr>
        <w:pStyle w:val="BodyText"/>
        <w:kinsoku w:val="0"/>
        <w:overflowPunct w:val="0"/>
        <w:ind w:left="0"/>
        <w:jc w:val="center"/>
        <w:rPr>
          <w:b/>
          <w:bCs/>
          <w:color w:val="2E74B5" w:themeColor="accent1" w:themeShade="BF"/>
          <w:sz w:val="22"/>
          <w:szCs w:val="22"/>
        </w:rPr>
      </w:pPr>
      <w:bookmarkStart w:name="Stage2Dissertation" w:id="52"/>
      <w:r w:rsidRPr="00613120">
        <w:rPr>
          <w:b/>
          <w:bCs/>
          <w:color w:val="2E74B5" w:themeColor="accent1" w:themeShade="BF"/>
          <w:sz w:val="22"/>
          <w:szCs w:val="22"/>
        </w:rPr>
        <w:t>Stage 2 - Notification of Proposed Dissertation Committee</w:t>
      </w:r>
      <w:bookmarkEnd w:id="52"/>
      <w:r w:rsidRPr="00613120">
        <w:rPr>
          <w:b/>
          <w:bCs/>
          <w:color w:val="2E74B5" w:themeColor="accent1" w:themeShade="BF"/>
          <w:sz w:val="22"/>
          <w:szCs w:val="22"/>
        </w:rPr>
        <w:t>:</w:t>
      </w:r>
    </w:p>
    <w:p w:rsidRPr="00CC492F" w:rsidR="00B038CA" w:rsidRDefault="00B038CA" w14:paraId="02A726E5" w14:textId="77777777">
      <w:pPr>
        <w:pStyle w:val="BodyText"/>
        <w:kinsoku w:val="0"/>
        <w:overflowPunct w:val="0"/>
        <w:ind w:left="0"/>
        <w:rPr>
          <w:b/>
          <w:bCs/>
          <w:sz w:val="22"/>
          <w:szCs w:val="22"/>
        </w:rPr>
      </w:pPr>
    </w:p>
    <w:p w:rsidR="00B038CA" w:rsidRDefault="00B038CA" w14:paraId="618BC0D5" w14:textId="37BC4510">
      <w:pPr>
        <w:pStyle w:val="BodyText"/>
        <w:tabs>
          <w:tab w:val="left" w:pos="6639"/>
        </w:tabs>
        <w:kinsoku w:val="0"/>
        <w:overflowPunct w:val="0"/>
        <w:ind w:left="160"/>
        <w:rPr>
          <w:b/>
          <w:bCs/>
          <w:sz w:val="22"/>
          <w:szCs w:val="22"/>
        </w:rPr>
      </w:pPr>
      <w:r w:rsidRPr="00CC492F">
        <w:rPr>
          <w:b/>
          <w:bCs/>
          <w:sz w:val="22"/>
          <w:szCs w:val="22"/>
        </w:rPr>
        <w:t>Student Name</w:t>
      </w:r>
      <w:r w:rsidR="00D30874">
        <w:rPr>
          <w:b/>
          <w:bCs/>
          <w:sz w:val="22"/>
          <w:szCs w:val="22"/>
        </w:rPr>
        <w:t xml:space="preserve"> </w:t>
      </w:r>
      <w:r w:rsidRPr="00D30874" w:rsidR="00D30874">
        <w:rPr>
          <w:b/>
          <w:bCs/>
          <w:sz w:val="22"/>
          <w:szCs w:val="22"/>
        </w:rPr>
        <w:t xml:space="preserve">and </w:t>
      </w:r>
      <w:proofErr w:type="gramStart"/>
      <w:r w:rsidRPr="00D30874" w:rsidR="00D30874">
        <w:rPr>
          <w:b/>
          <w:bCs/>
          <w:sz w:val="22"/>
          <w:szCs w:val="22"/>
        </w:rPr>
        <w:t>ID</w:t>
      </w:r>
      <w:r w:rsidRPr="00CC492F">
        <w:rPr>
          <w:b/>
          <w:bCs/>
          <w:sz w:val="22"/>
          <w:szCs w:val="22"/>
        </w:rPr>
        <w:t>:</w:t>
      </w:r>
      <w:r w:rsidR="00C37FFD">
        <w:rPr>
          <w:b/>
          <w:bCs/>
          <w:sz w:val="22"/>
          <w:szCs w:val="22"/>
        </w:rPr>
        <w:t>_</w:t>
      </w:r>
      <w:proofErr w:type="gramEnd"/>
      <w:r w:rsidR="00C37FFD">
        <w:rPr>
          <w:b/>
          <w:bCs/>
          <w:sz w:val="22"/>
          <w:szCs w:val="22"/>
        </w:rPr>
        <w:t>________________________________________</w:t>
      </w:r>
    </w:p>
    <w:p w:rsidR="00C37FFD" w:rsidRDefault="00C37FFD" w14:paraId="50CCEC0C" w14:textId="60887108">
      <w:pPr>
        <w:pStyle w:val="BodyText"/>
        <w:tabs>
          <w:tab w:val="left" w:pos="6639"/>
        </w:tabs>
        <w:kinsoku w:val="0"/>
        <w:overflowPunct w:val="0"/>
        <w:ind w:left="160"/>
        <w:rPr>
          <w:b/>
          <w:bCs/>
          <w:sz w:val="22"/>
          <w:szCs w:val="22"/>
        </w:rPr>
      </w:pPr>
    </w:p>
    <w:p w:rsidRPr="00CC492F" w:rsidR="00C37FFD" w:rsidRDefault="00C37FFD" w14:paraId="6D653697" w14:textId="6C858E1A">
      <w:pPr>
        <w:pStyle w:val="BodyText"/>
        <w:tabs>
          <w:tab w:val="left" w:pos="6639"/>
        </w:tabs>
        <w:kinsoku w:val="0"/>
        <w:overflowPunct w:val="0"/>
        <w:ind w:left="160"/>
        <w:rPr>
          <w:sz w:val="22"/>
          <w:szCs w:val="22"/>
        </w:rPr>
      </w:pPr>
      <w:r>
        <w:rPr>
          <w:b/>
          <w:bCs/>
          <w:sz w:val="22"/>
          <w:szCs w:val="22"/>
        </w:rPr>
        <w:t xml:space="preserve">Program: </w:t>
      </w:r>
      <w:proofErr w:type="gramStart"/>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proofErr w:type="gramEnd"/>
      <w:r>
        <w:rPr>
          <w:b/>
          <w:bCs/>
          <w:sz w:val="22"/>
          <w:szCs w:val="22"/>
        </w:rPr>
        <w:t>______________________________________________________________</w:t>
      </w:r>
    </w:p>
    <w:p w:rsidRPr="00CC492F" w:rsidR="00B038CA" w:rsidP="00C37FFD" w:rsidRDefault="00B038CA" w14:paraId="13EED8FB" w14:textId="17F91355">
      <w:pPr>
        <w:pStyle w:val="BodyText"/>
        <w:kinsoku w:val="0"/>
        <w:overflowPunct w:val="0"/>
        <w:ind w:left="0"/>
        <w:rPr>
          <w:sz w:val="22"/>
          <w:szCs w:val="22"/>
        </w:rPr>
      </w:pPr>
    </w:p>
    <w:p w:rsidRPr="00CC492F" w:rsidR="00B038CA" w:rsidRDefault="00B038CA" w14:paraId="4D06DBEA" w14:textId="77777777">
      <w:pPr>
        <w:pStyle w:val="BodyText"/>
        <w:kinsoku w:val="0"/>
        <w:overflowPunct w:val="0"/>
        <w:spacing w:before="2"/>
        <w:ind w:left="0"/>
        <w:rPr>
          <w:b/>
          <w:bCs/>
          <w:sz w:val="22"/>
          <w:szCs w:val="22"/>
        </w:rPr>
      </w:pPr>
    </w:p>
    <w:p w:rsidRPr="00CC492F" w:rsidR="00B038CA" w:rsidRDefault="00B038CA" w14:paraId="1B2F8BD5" w14:textId="505E1108">
      <w:pPr>
        <w:pStyle w:val="BodyText"/>
        <w:kinsoku w:val="0"/>
        <w:overflowPunct w:val="0"/>
        <w:spacing w:before="69"/>
        <w:ind w:left="160" w:right="142"/>
        <w:rPr>
          <w:sz w:val="22"/>
          <w:szCs w:val="22"/>
        </w:rPr>
      </w:pPr>
      <w:r w:rsidRPr="00CC492F">
        <w:rPr>
          <w:i/>
          <w:iCs/>
          <w:sz w:val="22"/>
          <w:szCs w:val="22"/>
        </w:rPr>
        <w:t xml:space="preserve">Submit for approval by the Dean </w:t>
      </w:r>
      <w:r w:rsidR="00AC042B">
        <w:rPr>
          <w:i/>
          <w:iCs/>
          <w:sz w:val="22"/>
          <w:szCs w:val="22"/>
        </w:rPr>
        <w:t>of</w:t>
      </w:r>
      <w:r w:rsidRPr="00CC492F">
        <w:rPr>
          <w:i/>
          <w:iCs/>
          <w:sz w:val="22"/>
          <w:szCs w:val="22"/>
        </w:rPr>
        <w:t xml:space="preserve"> Graduate Studies. This must be done prior to the committee's approval of a student's dissertation proposal.</w:t>
      </w:r>
    </w:p>
    <w:p w:rsidRPr="00CC492F" w:rsidR="00B038CA" w:rsidRDefault="00B038CA" w14:paraId="0A142C78" w14:textId="77777777">
      <w:pPr>
        <w:pStyle w:val="BodyText"/>
        <w:kinsoku w:val="0"/>
        <w:overflowPunct w:val="0"/>
        <w:ind w:left="0"/>
        <w:rPr>
          <w:i/>
          <w:iCs/>
          <w:sz w:val="22"/>
          <w:szCs w:val="22"/>
        </w:rPr>
      </w:pPr>
    </w:p>
    <w:p w:rsidRPr="00C37FFD" w:rsidR="00B038CA" w:rsidRDefault="00B038CA" w14:paraId="42FAB303" w14:textId="2F44CBBB">
      <w:pPr>
        <w:pStyle w:val="BodyText"/>
        <w:kinsoku w:val="0"/>
        <w:overflowPunct w:val="0"/>
        <w:ind w:left="160" w:right="164"/>
        <w:rPr>
          <w:sz w:val="22"/>
          <w:szCs w:val="22"/>
        </w:rPr>
      </w:pPr>
      <w:r w:rsidRPr="00C37FFD">
        <w:rPr>
          <w:sz w:val="22"/>
          <w:szCs w:val="22"/>
        </w:rPr>
        <w:t>Proposed Dissertation Committee</w:t>
      </w:r>
      <w:r w:rsidRPr="00C37FFD" w:rsidR="00D30874">
        <w:rPr>
          <w:sz w:val="22"/>
          <w:szCs w:val="22"/>
        </w:rPr>
        <w:t>: If</w:t>
      </w:r>
      <w:r w:rsidRPr="00C37FFD">
        <w:rPr>
          <w:sz w:val="22"/>
          <w:szCs w:val="22"/>
        </w:rPr>
        <w:t xml:space="preserve"> a committee member is external to the University, please attach a CV and indicate their relationship to the candidate</w:t>
      </w:r>
      <w:r w:rsidRPr="00C37FFD" w:rsidR="00C37FFD">
        <w:rPr>
          <w:sz w:val="22"/>
          <w:szCs w:val="22"/>
        </w:rPr>
        <w:t xml:space="preserve">. If you would like to nominate a member outside your program to be the Dean of Graduate Studies representative*, please indicate with and X in the appropriate column. The </w:t>
      </w:r>
      <w:r w:rsidRPr="00D30874" w:rsidR="00D30874">
        <w:rPr>
          <w:sz w:val="22"/>
          <w:szCs w:val="22"/>
        </w:rPr>
        <w:t>Associate Vice Provost's</w:t>
      </w:r>
      <w:r w:rsidRPr="00C37FFD" w:rsidR="00C37FFD">
        <w:rPr>
          <w:sz w:val="22"/>
          <w:szCs w:val="22"/>
        </w:rPr>
        <w:t xml:space="preserve"> initials will indicate approval of your nomination.</w:t>
      </w:r>
    </w:p>
    <w:p w:rsidRPr="00CC492F" w:rsidR="00B038CA" w:rsidRDefault="00B038CA" w14:paraId="26B25581" w14:textId="77777777">
      <w:pPr>
        <w:pStyle w:val="BodyText"/>
        <w:kinsoku w:val="0"/>
        <w:overflowPunct w:val="0"/>
        <w:ind w:left="0"/>
        <w:rPr>
          <w:sz w:val="22"/>
          <w:szCs w:val="22"/>
        </w:rPr>
      </w:pPr>
    </w:p>
    <w:p w:rsidRPr="00CC492F" w:rsidR="00B038CA" w:rsidRDefault="00B038CA" w14:paraId="2287006B" w14:textId="77777777">
      <w:pPr>
        <w:pStyle w:val="BodyText"/>
        <w:kinsoku w:val="0"/>
        <w:overflowPunct w:val="0"/>
        <w:spacing w:before="1"/>
        <w:ind w:left="0"/>
        <w:rPr>
          <w:sz w:val="22"/>
          <w:szCs w:val="22"/>
        </w:rPr>
      </w:pPr>
    </w:p>
    <w:tbl>
      <w:tblPr>
        <w:tblW w:w="0" w:type="auto"/>
        <w:tblInd w:w="105" w:type="dxa"/>
        <w:tblLayout w:type="fixed"/>
        <w:tblCellMar>
          <w:left w:w="0" w:type="dxa"/>
          <w:right w:w="0" w:type="dxa"/>
        </w:tblCellMar>
        <w:tblLook w:val="0000" w:firstRow="0" w:lastRow="0" w:firstColumn="0" w:lastColumn="0" w:noHBand="0" w:noVBand="0"/>
      </w:tblPr>
      <w:tblGrid>
        <w:gridCol w:w="3011"/>
        <w:gridCol w:w="3532"/>
        <w:gridCol w:w="2143"/>
      </w:tblGrid>
      <w:tr w:rsidRPr="00CC492F" w:rsidR="00B038CA" w:rsidTr="005E0BF2" w14:paraId="103DED61" w14:textId="77777777">
        <w:trPr>
          <w:trHeight w:val="443" w:hRule="exact"/>
        </w:trPr>
        <w:tc>
          <w:tcPr>
            <w:tcW w:w="3011" w:type="dxa"/>
            <w:tcBorders>
              <w:top w:val="nil"/>
              <w:left w:val="nil"/>
              <w:bottom w:val="nil"/>
              <w:right w:val="nil"/>
            </w:tcBorders>
          </w:tcPr>
          <w:p w:rsidRPr="00CC492F" w:rsidR="00B038CA" w:rsidRDefault="00B038CA" w14:paraId="3027D872" w14:textId="77777777">
            <w:pPr>
              <w:pStyle w:val="TableParagraph"/>
              <w:kinsoku w:val="0"/>
              <w:overflowPunct w:val="0"/>
              <w:spacing w:before="69"/>
              <w:ind w:left="55"/>
              <w:rPr>
                <w:sz w:val="22"/>
                <w:szCs w:val="22"/>
              </w:rPr>
            </w:pPr>
            <w:r w:rsidRPr="00CC492F">
              <w:rPr>
                <w:sz w:val="22"/>
                <w:szCs w:val="22"/>
                <w:u w:val="single"/>
              </w:rPr>
              <w:t>Proposed Committee</w:t>
            </w:r>
          </w:p>
        </w:tc>
        <w:tc>
          <w:tcPr>
            <w:tcW w:w="3532" w:type="dxa"/>
            <w:tcBorders>
              <w:top w:val="nil"/>
              <w:left w:val="nil"/>
              <w:bottom w:val="nil"/>
              <w:right w:val="nil"/>
            </w:tcBorders>
          </w:tcPr>
          <w:p w:rsidRPr="00CC492F" w:rsidR="00B038CA" w:rsidRDefault="00B038CA" w14:paraId="03A76383" w14:textId="77777777">
            <w:pPr>
              <w:pStyle w:val="TableParagraph"/>
              <w:kinsoku w:val="0"/>
              <w:overflowPunct w:val="0"/>
              <w:spacing w:before="69"/>
              <w:ind w:left="789"/>
              <w:rPr>
                <w:sz w:val="22"/>
                <w:szCs w:val="22"/>
              </w:rPr>
            </w:pPr>
            <w:r w:rsidRPr="00CC492F">
              <w:rPr>
                <w:sz w:val="22"/>
                <w:szCs w:val="22"/>
                <w:u w:val="single"/>
              </w:rPr>
              <w:t>Dept/Affiliation</w:t>
            </w:r>
          </w:p>
        </w:tc>
        <w:tc>
          <w:tcPr>
            <w:tcW w:w="2143" w:type="dxa"/>
            <w:tcBorders>
              <w:top w:val="nil"/>
              <w:left w:val="nil"/>
              <w:bottom w:val="nil"/>
              <w:right w:val="nil"/>
            </w:tcBorders>
          </w:tcPr>
          <w:p w:rsidR="00B038CA" w:rsidRDefault="00B038CA" w14:paraId="7690D0C3" w14:textId="77777777">
            <w:pPr>
              <w:pStyle w:val="TableParagraph"/>
              <w:kinsoku w:val="0"/>
              <w:overflowPunct w:val="0"/>
              <w:spacing w:before="69"/>
              <w:ind w:left="1027"/>
              <w:rPr>
                <w:sz w:val="22"/>
                <w:szCs w:val="22"/>
                <w:u w:val="single"/>
              </w:rPr>
            </w:pPr>
            <w:r w:rsidRPr="00CC492F">
              <w:rPr>
                <w:sz w:val="22"/>
                <w:szCs w:val="22"/>
                <w:u w:val="single"/>
              </w:rPr>
              <w:t>Approved</w:t>
            </w:r>
          </w:p>
          <w:p w:rsidRPr="00CC492F" w:rsidR="005E0BF2" w:rsidRDefault="005E0BF2" w14:paraId="47A140C0" w14:textId="4DBA6E41">
            <w:pPr>
              <w:pStyle w:val="TableParagraph"/>
              <w:kinsoku w:val="0"/>
              <w:overflowPunct w:val="0"/>
              <w:spacing w:before="69"/>
              <w:ind w:left="1027"/>
              <w:rPr>
                <w:sz w:val="22"/>
                <w:szCs w:val="22"/>
              </w:rPr>
            </w:pPr>
          </w:p>
        </w:tc>
      </w:tr>
      <w:tr w:rsidRPr="00CC492F" w:rsidR="005E0BF2" w:rsidTr="005E0BF2" w14:paraId="524943D2" w14:textId="77777777">
        <w:trPr>
          <w:trHeight w:val="443" w:hRule="exact"/>
        </w:trPr>
        <w:tc>
          <w:tcPr>
            <w:tcW w:w="3011" w:type="dxa"/>
            <w:tcBorders>
              <w:top w:val="nil"/>
              <w:left w:val="nil"/>
              <w:bottom w:val="nil"/>
              <w:right w:val="nil"/>
            </w:tcBorders>
          </w:tcPr>
          <w:p w:rsidRPr="00CC492F" w:rsidR="005E0BF2" w:rsidRDefault="005E0BF2" w14:paraId="1B7A57A5" w14:textId="77777777">
            <w:pPr>
              <w:pStyle w:val="TableParagraph"/>
              <w:kinsoku w:val="0"/>
              <w:overflowPunct w:val="0"/>
              <w:spacing w:before="69"/>
              <w:ind w:left="55"/>
              <w:rPr>
                <w:sz w:val="22"/>
                <w:szCs w:val="22"/>
                <w:u w:val="single"/>
              </w:rPr>
            </w:pPr>
          </w:p>
        </w:tc>
        <w:tc>
          <w:tcPr>
            <w:tcW w:w="3532" w:type="dxa"/>
            <w:tcBorders>
              <w:top w:val="nil"/>
              <w:left w:val="nil"/>
              <w:bottom w:val="nil"/>
              <w:right w:val="nil"/>
            </w:tcBorders>
          </w:tcPr>
          <w:p w:rsidRPr="005E0BF2" w:rsidR="005E0BF2" w:rsidRDefault="005E0BF2" w14:paraId="3F8105B8" w14:textId="5CD32A3A">
            <w:pPr>
              <w:pStyle w:val="TableParagraph"/>
              <w:kinsoku w:val="0"/>
              <w:overflowPunct w:val="0"/>
              <w:spacing w:before="69"/>
              <w:ind w:left="789"/>
              <w:rPr>
                <w:sz w:val="22"/>
                <w:szCs w:val="22"/>
              </w:rPr>
            </w:pPr>
          </w:p>
        </w:tc>
        <w:tc>
          <w:tcPr>
            <w:tcW w:w="2143" w:type="dxa"/>
            <w:tcBorders>
              <w:top w:val="nil"/>
              <w:left w:val="nil"/>
              <w:bottom w:val="nil"/>
              <w:right w:val="nil"/>
            </w:tcBorders>
          </w:tcPr>
          <w:p w:rsidRPr="005E0BF2" w:rsidR="005E0BF2" w:rsidP="005E0BF2" w:rsidRDefault="005E0BF2" w14:paraId="53C54733" w14:textId="4266CFF2">
            <w:pPr>
              <w:pStyle w:val="TableParagraph"/>
              <w:kinsoku w:val="0"/>
              <w:overflowPunct w:val="0"/>
              <w:spacing w:before="69"/>
              <w:rPr>
                <w:sz w:val="22"/>
                <w:szCs w:val="22"/>
              </w:rPr>
            </w:pPr>
            <w:r w:rsidRPr="005E0BF2">
              <w:rPr>
                <w:sz w:val="22"/>
                <w:szCs w:val="22"/>
              </w:rPr>
              <w:t xml:space="preserve">                  Dean, OGS</w:t>
            </w:r>
          </w:p>
        </w:tc>
      </w:tr>
      <w:tr w:rsidRPr="00CC492F" w:rsidR="00B038CA" w:rsidTr="005E0BF2" w14:paraId="2FF8EE96" w14:textId="77777777">
        <w:trPr>
          <w:trHeight w:val="1438" w:hRule="exact"/>
        </w:trPr>
        <w:tc>
          <w:tcPr>
            <w:tcW w:w="3011" w:type="dxa"/>
            <w:tcBorders>
              <w:top w:val="nil"/>
              <w:left w:val="nil"/>
              <w:bottom w:val="nil"/>
              <w:right w:val="nil"/>
            </w:tcBorders>
          </w:tcPr>
          <w:p w:rsidRPr="00CC492F" w:rsidR="00B038CA" w:rsidRDefault="00B038CA" w14:paraId="32C85DBC" w14:textId="77777777">
            <w:pPr>
              <w:pStyle w:val="TableParagraph"/>
              <w:kinsoku w:val="0"/>
              <w:overflowPunct w:val="0"/>
              <w:spacing w:before="120" w:line="477" w:lineRule="auto"/>
              <w:ind w:left="55" w:right="1930"/>
              <w:rPr>
                <w:sz w:val="22"/>
                <w:szCs w:val="22"/>
              </w:rPr>
            </w:pPr>
            <w:r w:rsidRPr="00CC492F">
              <w:rPr>
                <w:sz w:val="22"/>
                <w:szCs w:val="22"/>
              </w:rPr>
              <w:t>Chair: Member:</w:t>
            </w:r>
          </w:p>
          <w:p w:rsidRPr="00CC492F" w:rsidR="00B038CA" w:rsidRDefault="00B038CA" w14:paraId="4BC0B150" w14:textId="77777777">
            <w:pPr>
              <w:pStyle w:val="TableParagraph"/>
              <w:kinsoku w:val="0"/>
              <w:overflowPunct w:val="0"/>
              <w:spacing w:before="12"/>
              <w:ind w:left="55"/>
              <w:rPr>
                <w:sz w:val="22"/>
                <w:szCs w:val="22"/>
              </w:rPr>
            </w:pPr>
            <w:r w:rsidRPr="00CC492F">
              <w:rPr>
                <w:sz w:val="22"/>
                <w:szCs w:val="22"/>
              </w:rPr>
              <w:t>Member:</w:t>
            </w:r>
          </w:p>
        </w:tc>
        <w:tc>
          <w:tcPr>
            <w:tcW w:w="3532" w:type="dxa"/>
            <w:tcBorders>
              <w:top w:val="nil"/>
              <w:left w:val="nil"/>
              <w:bottom w:val="nil"/>
              <w:right w:val="nil"/>
            </w:tcBorders>
          </w:tcPr>
          <w:p w:rsidRPr="00CC492F" w:rsidR="00B038CA" w:rsidRDefault="00B038CA" w14:paraId="3A5F36DC" w14:textId="0650DDA5">
            <w:pPr>
              <w:rPr>
                <w:sz w:val="22"/>
                <w:szCs w:val="22"/>
              </w:rPr>
            </w:pPr>
          </w:p>
        </w:tc>
        <w:tc>
          <w:tcPr>
            <w:tcW w:w="2143" w:type="dxa"/>
            <w:tcBorders>
              <w:top w:val="nil"/>
              <w:left w:val="nil"/>
              <w:bottom w:val="nil"/>
              <w:right w:val="nil"/>
            </w:tcBorders>
          </w:tcPr>
          <w:p w:rsidRPr="00CC492F" w:rsidR="00B038CA" w:rsidRDefault="00B038CA" w14:paraId="71C865DE" w14:textId="0CBBC8C8">
            <w:pPr>
              <w:rPr>
                <w:sz w:val="22"/>
                <w:szCs w:val="22"/>
              </w:rPr>
            </w:pPr>
          </w:p>
        </w:tc>
      </w:tr>
      <w:tr w:rsidRPr="00CC492F" w:rsidR="005E0BF2" w:rsidTr="00613120" w14:paraId="64E85875" w14:textId="77777777">
        <w:trPr>
          <w:trHeight w:val="1113" w:hRule="exact"/>
        </w:trPr>
        <w:tc>
          <w:tcPr>
            <w:tcW w:w="3011" w:type="dxa"/>
            <w:tcBorders>
              <w:top w:val="nil"/>
              <w:left w:val="nil"/>
              <w:bottom w:val="nil"/>
              <w:right w:val="nil"/>
            </w:tcBorders>
          </w:tcPr>
          <w:p w:rsidRPr="00CC492F" w:rsidR="005E0BF2" w:rsidRDefault="005E0BF2" w14:paraId="079306F1" w14:textId="1D13E7FE">
            <w:pPr>
              <w:pStyle w:val="TableParagraph"/>
              <w:kinsoku w:val="0"/>
              <w:overflowPunct w:val="0"/>
              <w:spacing w:before="120" w:line="477" w:lineRule="auto"/>
              <w:ind w:left="55" w:right="1930"/>
              <w:rPr>
                <w:sz w:val="22"/>
                <w:szCs w:val="22"/>
              </w:rPr>
            </w:pPr>
            <w:r>
              <w:rPr>
                <w:sz w:val="22"/>
                <w:szCs w:val="22"/>
              </w:rPr>
              <w:t>Member:</w:t>
            </w:r>
          </w:p>
        </w:tc>
        <w:tc>
          <w:tcPr>
            <w:tcW w:w="3532" w:type="dxa"/>
            <w:tcBorders>
              <w:top w:val="nil"/>
              <w:left w:val="nil"/>
              <w:bottom w:val="nil"/>
              <w:right w:val="nil"/>
            </w:tcBorders>
          </w:tcPr>
          <w:p w:rsidRPr="00CC492F" w:rsidR="005E0BF2" w:rsidRDefault="005E0BF2" w14:paraId="2E7DF97C" w14:textId="77777777">
            <w:pPr>
              <w:rPr>
                <w:sz w:val="22"/>
                <w:szCs w:val="22"/>
              </w:rPr>
            </w:pPr>
          </w:p>
        </w:tc>
        <w:tc>
          <w:tcPr>
            <w:tcW w:w="2143" w:type="dxa"/>
            <w:tcBorders>
              <w:top w:val="nil"/>
              <w:left w:val="nil"/>
              <w:bottom w:val="nil"/>
              <w:right w:val="nil"/>
            </w:tcBorders>
          </w:tcPr>
          <w:p w:rsidRPr="00CC492F" w:rsidR="005E0BF2" w:rsidRDefault="005E0BF2" w14:paraId="31D8CAC9" w14:textId="77777777">
            <w:pPr>
              <w:rPr>
                <w:sz w:val="22"/>
                <w:szCs w:val="22"/>
              </w:rPr>
            </w:pPr>
          </w:p>
        </w:tc>
      </w:tr>
      <w:tr w:rsidRPr="00CC492F" w:rsidR="00D30874" w:rsidTr="005E0BF2" w14:paraId="2F474DE4" w14:textId="77777777">
        <w:trPr>
          <w:trHeight w:val="1438" w:hRule="exact"/>
        </w:trPr>
        <w:tc>
          <w:tcPr>
            <w:tcW w:w="3011" w:type="dxa"/>
            <w:tcBorders>
              <w:top w:val="nil"/>
              <w:left w:val="nil"/>
              <w:bottom w:val="nil"/>
              <w:right w:val="nil"/>
            </w:tcBorders>
          </w:tcPr>
          <w:p w:rsidR="00D30874" w:rsidRDefault="00D30874" w14:paraId="0CFF566E" w14:textId="77777777">
            <w:pPr>
              <w:pStyle w:val="TableParagraph"/>
              <w:kinsoku w:val="0"/>
              <w:overflowPunct w:val="0"/>
              <w:spacing w:before="120" w:line="477" w:lineRule="auto"/>
              <w:ind w:left="55" w:right="1930"/>
              <w:rPr>
                <w:sz w:val="22"/>
                <w:szCs w:val="22"/>
              </w:rPr>
            </w:pPr>
          </w:p>
        </w:tc>
        <w:tc>
          <w:tcPr>
            <w:tcW w:w="3532" w:type="dxa"/>
            <w:tcBorders>
              <w:top w:val="nil"/>
              <w:left w:val="nil"/>
              <w:bottom w:val="nil"/>
              <w:right w:val="nil"/>
            </w:tcBorders>
          </w:tcPr>
          <w:p w:rsidRPr="00CC492F" w:rsidR="00D30874" w:rsidRDefault="00D30874" w14:paraId="3AA36C04" w14:textId="77777777">
            <w:pPr>
              <w:rPr>
                <w:sz w:val="22"/>
                <w:szCs w:val="22"/>
              </w:rPr>
            </w:pPr>
          </w:p>
        </w:tc>
        <w:tc>
          <w:tcPr>
            <w:tcW w:w="2143" w:type="dxa"/>
            <w:tcBorders>
              <w:top w:val="nil"/>
              <w:left w:val="nil"/>
              <w:bottom w:val="nil"/>
              <w:right w:val="nil"/>
            </w:tcBorders>
          </w:tcPr>
          <w:p w:rsidRPr="00CC492F" w:rsidR="00D30874" w:rsidRDefault="00D30874" w14:paraId="2A7395D1" w14:textId="77777777">
            <w:pPr>
              <w:rPr>
                <w:sz w:val="22"/>
                <w:szCs w:val="22"/>
              </w:rPr>
            </w:pPr>
          </w:p>
        </w:tc>
      </w:tr>
    </w:tbl>
    <w:p w:rsidRPr="00CC492F" w:rsidR="00B038CA" w:rsidP="005E0BF2" w:rsidRDefault="00AC042B" w14:paraId="0A9ED06C" w14:textId="40D301CB">
      <w:pPr>
        <w:pStyle w:val="BodyText"/>
        <w:kinsoku w:val="0"/>
        <w:overflowPunct w:val="0"/>
        <w:spacing w:before="69"/>
        <w:ind w:left="0"/>
        <w:rPr>
          <w:sz w:val="22"/>
          <w:szCs w:val="22"/>
        </w:rPr>
      </w:pPr>
      <w:r>
        <w:rPr>
          <w:sz w:val="22"/>
          <w:szCs w:val="22"/>
        </w:rPr>
        <w:t xml:space="preserve">  </w:t>
      </w:r>
      <w:r w:rsidRPr="00CC492F" w:rsidR="00B038CA">
        <w:rPr>
          <w:sz w:val="22"/>
          <w:szCs w:val="22"/>
        </w:rPr>
        <w:t>Approved by Graduate Program Director</w:t>
      </w:r>
    </w:p>
    <w:p w:rsidRPr="00CC492F" w:rsidR="00B038CA" w:rsidRDefault="00B038CA" w14:paraId="09AE81C6" w14:textId="77777777">
      <w:pPr>
        <w:pStyle w:val="BodyText"/>
        <w:kinsoku w:val="0"/>
        <w:overflowPunct w:val="0"/>
        <w:ind w:left="0"/>
        <w:rPr>
          <w:sz w:val="22"/>
          <w:szCs w:val="22"/>
        </w:rPr>
      </w:pPr>
    </w:p>
    <w:p w:rsidRPr="00CC492F" w:rsidR="00B038CA" w:rsidRDefault="00B038CA" w14:paraId="06B547CC" w14:textId="77777777">
      <w:pPr>
        <w:pStyle w:val="BodyText"/>
        <w:kinsoku w:val="0"/>
        <w:overflowPunct w:val="0"/>
        <w:spacing w:before="4"/>
        <w:ind w:left="0"/>
        <w:rPr>
          <w:sz w:val="22"/>
          <w:szCs w:val="22"/>
        </w:rPr>
      </w:pPr>
    </w:p>
    <w:p w:rsidRPr="00CC492F" w:rsidR="00B038CA" w:rsidRDefault="00B038CA" w14:paraId="73901FCB" w14:textId="77777777">
      <w:pPr>
        <w:pStyle w:val="BodyText"/>
        <w:tabs>
          <w:tab w:val="left" w:pos="5799"/>
        </w:tabs>
        <w:kinsoku w:val="0"/>
        <w:overflowPunct w:val="0"/>
        <w:spacing w:before="74" w:line="274" w:lineRule="exact"/>
        <w:ind w:left="880" w:right="2900" w:hanging="720"/>
        <w:rPr>
          <w:sz w:val="22"/>
          <w:szCs w:val="22"/>
        </w:rPr>
      </w:pPr>
      <w:r w:rsidRPr="00CC492F">
        <w:rPr>
          <w:sz w:val="22"/>
          <w:szCs w:val="22"/>
          <w:u w:val="single"/>
        </w:rPr>
        <w:t xml:space="preserve"> </w:t>
      </w:r>
      <w:r w:rsidRPr="00CC492F">
        <w:rPr>
          <w:sz w:val="22"/>
          <w:szCs w:val="22"/>
          <w:u w:val="single"/>
        </w:rPr>
        <w:tab/>
      </w:r>
      <w:r w:rsidRPr="00CC492F">
        <w:rPr>
          <w:sz w:val="22"/>
          <w:szCs w:val="22"/>
          <w:u w:val="single"/>
        </w:rPr>
        <w:tab/>
      </w:r>
      <w:r w:rsidRPr="00CC492F">
        <w:rPr>
          <w:sz w:val="22"/>
          <w:szCs w:val="22"/>
        </w:rPr>
        <w:t xml:space="preserve"> Date: Signature</w:t>
      </w:r>
    </w:p>
    <w:p w:rsidRPr="00CC492F" w:rsidR="00B038CA" w:rsidRDefault="00B038CA" w14:paraId="7B20A1E8" w14:textId="77777777">
      <w:pPr>
        <w:pStyle w:val="BodyText"/>
        <w:kinsoku w:val="0"/>
        <w:overflowPunct w:val="0"/>
        <w:spacing w:before="7"/>
        <w:ind w:left="0"/>
        <w:rPr>
          <w:sz w:val="22"/>
          <w:szCs w:val="22"/>
        </w:rPr>
      </w:pPr>
    </w:p>
    <w:p w:rsidRPr="00CC492F" w:rsidR="00B038CA" w:rsidRDefault="00B038CA" w14:paraId="2DF04887" w14:textId="7D489028">
      <w:pPr>
        <w:pStyle w:val="BodyText"/>
        <w:kinsoku w:val="0"/>
        <w:overflowPunct w:val="0"/>
        <w:ind w:left="160"/>
        <w:rPr>
          <w:sz w:val="22"/>
          <w:szCs w:val="22"/>
        </w:rPr>
      </w:pPr>
      <w:r w:rsidRPr="00CC492F">
        <w:rPr>
          <w:sz w:val="22"/>
          <w:szCs w:val="22"/>
        </w:rPr>
        <w:t xml:space="preserve">Received by </w:t>
      </w:r>
      <w:r w:rsidRPr="00D30874" w:rsidR="00D30874">
        <w:rPr>
          <w:sz w:val="22"/>
          <w:szCs w:val="22"/>
        </w:rPr>
        <w:t>Associate Vice Provost</w:t>
      </w:r>
    </w:p>
    <w:p w:rsidRPr="00CC492F" w:rsidR="00B038CA" w:rsidRDefault="00B038CA" w14:paraId="761B37A2" w14:textId="77777777">
      <w:pPr>
        <w:pStyle w:val="BodyText"/>
        <w:kinsoku w:val="0"/>
        <w:overflowPunct w:val="0"/>
        <w:ind w:left="0"/>
        <w:rPr>
          <w:sz w:val="22"/>
          <w:szCs w:val="22"/>
        </w:rPr>
      </w:pPr>
    </w:p>
    <w:p w:rsidRPr="00CC492F" w:rsidR="00B038CA" w:rsidRDefault="00B038CA" w14:paraId="0D3244D4" w14:textId="77777777">
      <w:pPr>
        <w:pStyle w:val="BodyText"/>
        <w:kinsoku w:val="0"/>
        <w:overflowPunct w:val="0"/>
        <w:spacing w:before="4"/>
        <w:ind w:left="0"/>
        <w:rPr>
          <w:sz w:val="22"/>
          <w:szCs w:val="22"/>
        </w:rPr>
      </w:pPr>
    </w:p>
    <w:p w:rsidRPr="00CC492F" w:rsidR="00B038CA" w:rsidRDefault="00B038CA" w14:paraId="5C873FF9" w14:textId="77777777">
      <w:pPr>
        <w:pStyle w:val="BodyText"/>
        <w:tabs>
          <w:tab w:val="left" w:pos="5799"/>
        </w:tabs>
        <w:kinsoku w:val="0"/>
        <w:overflowPunct w:val="0"/>
        <w:spacing w:before="74" w:line="274" w:lineRule="exact"/>
        <w:ind w:left="880" w:right="2900" w:hanging="720"/>
        <w:rPr>
          <w:sz w:val="22"/>
          <w:szCs w:val="22"/>
        </w:rPr>
      </w:pPr>
      <w:r w:rsidRPr="00CC492F">
        <w:rPr>
          <w:sz w:val="22"/>
          <w:szCs w:val="22"/>
          <w:u w:val="single"/>
        </w:rPr>
        <w:t xml:space="preserve"> </w:t>
      </w:r>
      <w:r w:rsidRPr="00CC492F">
        <w:rPr>
          <w:sz w:val="22"/>
          <w:szCs w:val="22"/>
          <w:u w:val="single"/>
        </w:rPr>
        <w:tab/>
      </w:r>
      <w:r w:rsidRPr="00CC492F">
        <w:rPr>
          <w:sz w:val="22"/>
          <w:szCs w:val="22"/>
          <w:u w:val="single"/>
        </w:rPr>
        <w:tab/>
      </w:r>
      <w:r w:rsidRPr="00CC492F">
        <w:rPr>
          <w:sz w:val="22"/>
          <w:szCs w:val="22"/>
        </w:rPr>
        <w:t xml:space="preserve"> Date: Signature</w:t>
      </w:r>
    </w:p>
    <w:p w:rsidR="005E0BF2" w:rsidP="005E0BF2" w:rsidRDefault="005E0BF2" w14:paraId="7E3A5F90" w14:textId="77777777">
      <w:pPr>
        <w:pStyle w:val="BodyText"/>
        <w:tabs>
          <w:tab w:val="left" w:pos="5799"/>
        </w:tabs>
        <w:kinsoku w:val="0"/>
        <w:overflowPunct w:val="0"/>
        <w:spacing w:before="74" w:line="274" w:lineRule="exact"/>
        <w:ind w:left="0" w:right="2900"/>
        <w:rPr>
          <w:sz w:val="22"/>
          <w:szCs w:val="22"/>
        </w:rPr>
      </w:pPr>
    </w:p>
    <w:p w:rsidRPr="00CC492F" w:rsidR="005E0BF2" w:rsidP="005E0BF2" w:rsidRDefault="005E0BF2" w14:paraId="4BAE0DD2" w14:textId="2528BBBB">
      <w:pPr>
        <w:pStyle w:val="BodyText"/>
        <w:tabs>
          <w:tab w:val="left" w:pos="5799"/>
        </w:tabs>
        <w:kinsoku w:val="0"/>
        <w:overflowPunct w:val="0"/>
        <w:spacing w:before="74" w:line="274" w:lineRule="exact"/>
        <w:ind w:left="0" w:right="10"/>
        <w:rPr>
          <w:sz w:val="22"/>
          <w:szCs w:val="22"/>
        </w:rPr>
        <w:sectPr w:rsidRPr="00CC492F" w:rsidR="005E0BF2">
          <w:footerReference w:type="default" r:id="rId74"/>
          <w:pgSz w:w="12240" w:h="15840" w:orient="portrait"/>
          <w:pgMar w:top="480" w:right="1320" w:bottom="280" w:left="1640" w:header="0" w:footer="0" w:gutter="0"/>
          <w:cols w:equalWidth="0" w:space="720">
            <w:col w:w="9280"/>
          </w:cols>
          <w:noEndnote/>
        </w:sectPr>
      </w:pPr>
      <w:r>
        <w:t xml:space="preserve">*According to the 1997-99 Graduate Catalog, "Each dissertation committee must have one external member designated by the Dean of Graduate Studies as the Dean's representative. At </w:t>
      </w:r>
      <w:r>
        <w:t xml:space="preserve">the option of the program, the </w:t>
      </w:r>
      <w:r w:rsidRPr="00D30874" w:rsidR="00D30874">
        <w:t>Associate Vice Provost's</w:t>
      </w:r>
      <w:r w:rsidR="00D30874">
        <w:t xml:space="preserve"> </w:t>
      </w:r>
      <w:r>
        <w:t xml:space="preserve">representative may serve as a working member from the inception of the </w:t>
      </w:r>
      <w:proofErr w:type="gramStart"/>
      <w:r>
        <w:t>committee, or</w:t>
      </w:r>
      <w:proofErr w:type="gramEnd"/>
      <w:r>
        <w:t xml:space="preserve"> may participate only at the time of the defense. In either case, the </w:t>
      </w:r>
      <w:r w:rsidRPr="00D30874" w:rsidR="00D30874">
        <w:t>Associate Vice Provost's</w:t>
      </w:r>
      <w:r w:rsidR="00D30874">
        <w:t xml:space="preserve"> </w:t>
      </w:r>
      <w:r>
        <w:t>representative is a voting member of the committee and must sign the dissertation.</w:t>
      </w:r>
    </w:p>
    <w:p w:rsidRPr="00CC492F" w:rsidR="00B038CA" w:rsidRDefault="009250BA" w14:paraId="6F550D60" w14:textId="77777777">
      <w:pPr>
        <w:pStyle w:val="BodyText"/>
        <w:kinsoku w:val="0"/>
        <w:overflowPunct w:val="0"/>
        <w:spacing w:before="58"/>
        <w:ind w:left="0" w:right="98"/>
        <w:jc w:val="right"/>
        <w:rPr>
          <w:sz w:val="22"/>
          <w:szCs w:val="22"/>
        </w:rPr>
      </w:pPr>
      <w:r w:rsidRPr="00CC492F">
        <w:rPr>
          <w:w w:val="95"/>
          <w:sz w:val="22"/>
          <w:szCs w:val="22"/>
        </w:rPr>
        <w:t>A25</w:t>
      </w:r>
    </w:p>
    <w:p w:rsidRPr="00CC492F" w:rsidR="00B038CA" w:rsidRDefault="00B038CA" w14:paraId="2CEEFEC8" w14:textId="77777777">
      <w:pPr>
        <w:pStyle w:val="BodyText"/>
        <w:kinsoku w:val="0"/>
        <w:overflowPunct w:val="0"/>
        <w:ind w:left="0"/>
        <w:rPr>
          <w:sz w:val="22"/>
          <w:szCs w:val="22"/>
        </w:rPr>
      </w:pPr>
    </w:p>
    <w:p w:rsidRPr="00CC492F" w:rsidR="00B038CA" w:rsidRDefault="00B038CA" w14:paraId="67B10F80" w14:textId="77777777">
      <w:pPr>
        <w:pStyle w:val="BodyText"/>
        <w:kinsoku w:val="0"/>
        <w:overflowPunct w:val="0"/>
        <w:ind w:left="0"/>
        <w:rPr>
          <w:sz w:val="22"/>
          <w:szCs w:val="22"/>
        </w:rPr>
      </w:pPr>
    </w:p>
    <w:p w:rsidRPr="00CC492F" w:rsidR="00B038CA" w:rsidRDefault="00B038CA" w14:paraId="0EACA155" w14:textId="77777777">
      <w:pPr>
        <w:pStyle w:val="BodyText"/>
        <w:kinsoku w:val="0"/>
        <w:overflowPunct w:val="0"/>
        <w:spacing w:before="10"/>
        <w:ind w:left="0"/>
        <w:rPr>
          <w:sz w:val="22"/>
          <w:szCs w:val="22"/>
        </w:rPr>
      </w:pPr>
    </w:p>
    <w:p w:rsidRPr="00684FB2" w:rsidR="00684FB2" w:rsidP="00684FB2" w:rsidRDefault="00684FB2" w14:paraId="4D6DC563" w14:textId="77777777">
      <w:pPr>
        <w:pStyle w:val="BodyText"/>
        <w:kinsoku w:val="0"/>
        <w:overflowPunct w:val="0"/>
        <w:jc w:val="center"/>
        <w:rPr>
          <w:b/>
          <w:bCs/>
          <w:sz w:val="22"/>
          <w:szCs w:val="22"/>
        </w:rPr>
      </w:pPr>
      <w:r w:rsidRPr="00684FB2">
        <w:rPr>
          <w:b/>
          <w:bCs/>
          <w:sz w:val="22"/>
          <w:szCs w:val="22"/>
        </w:rPr>
        <w:t>University of Massachusetts - Boston</w:t>
      </w:r>
    </w:p>
    <w:p w:rsidRPr="00684FB2" w:rsidR="00684FB2" w:rsidP="00684FB2" w:rsidRDefault="00684FB2" w14:paraId="073A39A7" w14:textId="77777777">
      <w:pPr>
        <w:pStyle w:val="BodyText"/>
        <w:kinsoku w:val="0"/>
        <w:overflowPunct w:val="0"/>
        <w:jc w:val="center"/>
        <w:rPr>
          <w:b/>
          <w:bCs/>
          <w:sz w:val="22"/>
          <w:szCs w:val="22"/>
        </w:rPr>
      </w:pPr>
      <w:r w:rsidRPr="00684FB2">
        <w:rPr>
          <w:b/>
          <w:bCs/>
          <w:sz w:val="22"/>
          <w:szCs w:val="22"/>
        </w:rPr>
        <w:t>Dissertation Tracking Form</w:t>
      </w:r>
    </w:p>
    <w:p w:rsidRPr="00613120" w:rsidR="00B038CA" w:rsidP="00684FB2" w:rsidRDefault="00684FB2" w14:paraId="50AD55BF" w14:textId="5FC26CD2">
      <w:pPr>
        <w:pStyle w:val="BodyText"/>
        <w:kinsoku w:val="0"/>
        <w:overflowPunct w:val="0"/>
        <w:ind w:left="0"/>
        <w:jc w:val="center"/>
        <w:rPr>
          <w:b/>
          <w:bCs/>
          <w:color w:val="2E74B5" w:themeColor="accent1" w:themeShade="BF"/>
          <w:sz w:val="22"/>
          <w:szCs w:val="22"/>
        </w:rPr>
      </w:pPr>
      <w:bookmarkStart w:name="Stage3Dissertation" w:id="53"/>
      <w:r w:rsidRPr="00613120">
        <w:rPr>
          <w:b/>
          <w:bCs/>
          <w:color w:val="2E74B5" w:themeColor="accent1" w:themeShade="BF"/>
          <w:sz w:val="22"/>
          <w:szCs w:val="22"/>
        </w:rPr>
        <w:t>Stage 3 - Notification of Proposal Acceptance</w:t>
      </w:r>
    </w:p>
    <w:bookmarkEnd w:id="53"/>
    <w:p w:rsidRPr="00CC492F" w:rsidR="00B038CA" w:rsidRDefault="00B038CA" w14:paraId="24BF731B" w14:textId="77777777">
      <w:pPr>
        <w:pStyle w:val="BodyText"/>
        <w:kinsoku w:val="0"/>
        <w:overflowPunct w:val="0"/>
        <w:ind w:left="0"/>
        <w:rPr>
          <w:b/>
          <w:bCs/>
          <w:sz w:val="22"/>
          <w:szCs w:val="22"/>
        </w:rPr>
      </w:pPr>
    </w:p>
    <w:p w:rsidR="00684FB2" w:rsidP="00684FB2" w:rsidRDefault="00684FB2" w14:paraId="79BFEC28" w14:textId="2C30D40F">
      <w:pPr>
        <w:pStyle w:val="BodyText"/>
        <w:tabs>
          <w:tab w:val="left" w:pos="6639"/>
        </w:tabs>
        <w:kinsoku w:val="0"/>
        <w:overflowPunct w:val="0"/>
        <w:ind w:left="160"/>
        <w:rPr>
          <w:b/>
          <w:bCs/>
          <w:sz w:val="22"/>
          <w:szCs w:val="22"/>
        </w:rPr>
      </w:pPr>
      <w:r w:rsidRPr="00CC492F">
        <w:rPr>
          <w:b/>
          <w:bCs/>
          <w:sz w:val="22"/>
          <w:szCs w:val="22"/>
        </w:rPr>
        <w:t>Student Name</w:t>
      </w:r>
      <w:r w:rsidR="00D30874">
        <w:rPr>
          <w:b/>
          <w:bCs/>
          <w:sz w:val="22"/>
          <w:szCs w:val="22"/>
        </w:rPr>
        <w:t xml:space="preserve"> </w:t>
      </w:r>
      <w:r w:rsidRPr="00D30874" w:rsidR="00D30874">
        <w:rPr>
          <w:b/>
          <w:bCs/>
          <w:sz w:val="22"/>
          <w:szCs w:val="22"/>
        </w:rPr>
        <w:t xml:space="preserve">and </w:t>
      </w:r>
      <w:proofErr w:type="gramStart"/>
      <w:r w:rsidRPr="00D30874" w:rsidR="00D30874">
        <w:rPr>
          <w:b/>
          <w:bCs/>
          <w:sz w:val="22"/>
          <w:szCs w:val="22"/>
        </w:rPr>
        <w:t>ID</w:t>
      </w:r>
      <w:r w:rsidRPr="00CC492F">
        <w:rPr>
          <w:b/>
          <w:bCs/>
          <w:sz w:val="22"/>
          <w:szCs w:val="22"/>
        </w:rPr>
        <w:t>:</w:t>
      </w:r>
      <w:r>
        <w:rPr>
          <w:b/>
          <w:bCs/>
          <w:sz w:val="22"/>
          <w:szCs w:val="22"/>
        </w:rPr>
        <w:t>_</w:t>
      </w:r>
      <w:proofErr w:type="gramEnd"/>
      <w:r>
        <w:rPr>
          <w:b/>
          <w:bCs/>
          <w:sz w:val="22"/>
          <w:szCs w:val="22"/>
        </w:rPr>
        <w:t>________________________________________</w:t>
      </w:r>
      <w:r w:rsidRPr="00CC492F">
        <w:rPr>
          <w:b/>
          <w:bCs/>
          <w:sz w:val="22"/>
          <w:szCs w:val="22"/>
        </w:rPr>
        <w:tab/>
      </w:r>
    </w:p>
    <w:p w:rsidR="00684FB2" w:rsidP="00684FB2" w:rsidRDefault="00684FB2" w14:paraId="52D3AE12" w14:textId="77777777">
      <w:pPr>
        <w:pStyle w:val="BodyText"/>
        <w:tabs>
          <w:tab w:val="left" w:pos="6639"/>
        </w:tabs>
        <w:kinsoku w:val="0"/>
        <w:overflowPunct w:val="0"/>
        <w:ind w:left="160"/>
        <w:rPr>
          <w:b/>
          <w:bCs/>
          <w:sz w:val="22"/>
          <w:szCs w:val="22"/>
        </w:rPr>
      </w:pPr>
    </w:p>
    <w:p w:rsidRPr="00CC492F" w:rsidR="00B038CA" w:rsidP="00684FB2" w:rsidRDefault="00684FB2" w14:paraId="0AB19C8F" w14:textId="684407C8">
      <w:pPr>
        <w:pStyle w:val="BodyText"/>
        <w:tabs>
          <w:tab w:val="left" w:pos="6639"/>
        </w:tabs>
        <w:kinsoku w:val="0"/>
        <w:overflowPunct w:val="0"/>
        <w:ind w:left="160"/>
        <w:rPr>
          <w:sz w:val="22"/>
          <w:szCs w:val="22"/>
        </w:rPr>
      </w:pPr>
      <w:r>
        <w:rPr>
          <w:b/>
          <w:bCs/>
          <w:sz w:val="22"/>
          <w:szCs w:val="22"/>
        </w:rPr>
        <w:t xml:space="preserve">Program: </w:t>
      </w:r>
      <w:proofErr w:type="gramStart"/>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proofErr w:type="gramEnd"/>
      <w:r>
        <w:rPr>
          <w:b/>
          <w:bCs/>
          <w:sz w:val="22"/>
          <w:szCs w:val="22"/>
        </w:rPr>
        <w:t>______________________________________________________________</w:t>
      </w:r>
    </w:p>
    <w:p w:rsidRPr="00CC492F" w:rsidR="00B038CA" w:rsidRDefault="00B038CA" w14:paraId="5ACFD9A3" w14:textId="77777777">
      <w:pPr>
        <w:pStyle w:val="BodyText"/>
        <w:kinsoku w:val="0"/>
        <w:overflowPunct w:val="0"/>
        <w:spacing w:before="2"/>
        <w:ind w:left="0"/>
        <w:rPr>
          <w:b/>
          <w:bCs/>
          <w:sz w:val="22"/>
          <w:szCs w:val="22"/>
        </w:rPr>
      </w:pPr>
    </w:p>
    <w:p w:rsidRPr="00CC492F" w:rsidR="00B038CA" w:rsidRDefault="00B038CA" w14:paraId="72DD2B30" w14:textId="77777777">
      <w:pPr>
        <w:pStyle w:val="BodyText"/>
        <w:kinsoku w:val="0"/>
        <w:overflowPunct w:val="0"/>
        <w:spacing w:before="69"/>
        <w:ind w:left="160" w:right="142"/>
        <w:rPr>
          <w:sz w:val="22"/>
          <w:szCs w:val="22"/>
        </w:rPr>
      </w:pPr>
      <w:r w:rsidRPr="00CC492F">
        <w:rPr>
          <w:i/>
          <w:iCs/>
          <w:sz w:val="22"/>
          <w:szCs w:val="22"/>
        </w:rPr>
        <w:t>Submit when a student's dissertation proposal has been accepted.  Attach a copy of the approved proposal.</w:t>
      </w:r>
    </w:p>
    <w:p w:rsidRPr="00CC492F" w:rsidR="00B038CA" w:rsidRDefault="00B038CA" w14:paraId="29CEBCA3" w14:textId="77777777">
      <w:pPr>
        <w:pStyle w:val="BodyText"/>
        <w:kinsoku w:val="0"/>
        <w:overflowPunct w:val="0"/>
        <w:spacing w:before="5"/>
        <w:ind w:left="0"/>
        <w:rPr>
          <w:i/>
          <w:iCs/>
          <w:sz w:val="22"/>
          <w:szCs w:val="22"/>
        </w:rPr>
      </w:pPr>
    </w:p>
    <w:p w:rsidRPr="00CC492F" w:rsidR="00B038CA" w:rsidRDefault="00B038CA" w14:paraId="7B2777C7" w14:textId="77777777">
      <w:pPr>
        <w:pStyle w:val="Heading2"/>
        <w:kinsoku w:val="0"/>
        <w:overflowPunct w:val="0"/>
        <w:ind w:left="160"/>
        <w:rPr>
          <w:b w:val="0"/>
          <w:bCs w:val="0"/>
          <w:sz w:val="22"/>
          <w:szCs w:val="22"/>
        </w:rPr>
      </w:pPr>
      <w:r w:rsidRPr="00CC492F">
        <w:rPr>
          <w:sz w:val="22"/>
          <w:szCs w:val="22"/>
          <w:u w:val="thick"/>
        </w:rPr>
        <w:t>Title of Accepted Dissertation Proposal:</w:t>
      </w:r>
    </w:p>
    <w:p w:rsidRPr="00CC492F" w:rsidR="00B038CA" w:rsidRDefault="00B038CA" w14:paraId="342B00D5" w14:textId="77777777">
      <w:pPr>
        <w:pStyle w:val="BodyText"/>
        <w:kinsoku w:val="0"/>
        <w:overflowPunct w:val="0"/>
        <w:ind w:left="0"/>
        <w:rPr>
          <w:b/>
          <w:bCs/>
          <w:sz w:val="22"/>
          <w:szCs w:val="22"/>
        </w:rPr>
      </w:pPr>
    </w:p>
    <w:p w:rsidRPr="00CC492F" w:rsidR="00B038CA" w:rsidRDefault="00B038CA" w14:paraId="70CBC8D0" w14:textId="77777777">
      <w:pPr>
        <w:pStyle w:val="BodyText"/>
        <w:kinsoku w:val="0"/>
        <w:overflowPunct w:val="0"/>
        <w:ind w:left="0"/>
        <w:rPr>
          <w:b/>
          <w:bCs/>
          <w:sz w:val="22"/>
          <w:szCs w:val="22"/>
        </w:rPr>
      </w:pPr>
    </w:p>
    <w:p w:rsidRPr="00CC492F" w:rsidR="00B038CA" w:rsidRDefault="00B038CA" w14:paraId="54E3C0CF" w14:textId="77777777">
      <w:pPr>
        <w:pStyle w:val="BodyText"/>
        <w:kinsoku w:val="0"/>
        <w:overflowPunct w:val="0"/>
        <w:spacing w:before="9"/>
        <w:ind w:left="0"/>
        <w:rPr>
          <w:b/>
          <w:bCs/>
          <w:sz w:val="22"/>
          <w:szCs w:val="22"/>
        </w:rPr>
      </w:pPr>
    </w:p>
    <w:p w:rsidRPr="00CC492F" w:rsidR="00B038CA" w:rsidRDefault="00B038CA" w14:paraId="406898BF" w14:textId="77777777">
      <w:pPr>
        <w:pStyle w:val="BodyText"/>
        <w:kinsoku w:val="0"/>
        <w:overflowPunct w:val="0"/>
        <w:spacing w:before="69" w:line="275" w:lineRule="exact"/>
        <w:ind w:left="160"/>
        <w:rPr>
          <w:sz w:val="22"/>
          <w:szCs w:val="22"/>
        </w:rPr>
      </w:pPr>
      <w:r w:rsidRPr="00CC492F">
        <w:rPr>
          <w:sz w:val="22"/>
          <w:szCs w:val="22"/>
        </w:rPr>
        <w:t>Dissertation Committee and their vote on the proposal:</w:t>
      </w:r>
    </w:p>
    <w:p w:rsidRPr="00CC492F" w:rsidR="00B038CA" w:rsidRDefault="00B038CA" w14:paraId="07B89F2C" w14:textId="77777777">
      <w:pPr>
        <w:pStyle w:val="BodyText"/>
        <w:kinsoku w:val="0"/>
        <w:overflowPunct w:val="0"/>
        <w:spacing w:line="275" w:lineRule="exact"/>
        <w:ind w:left="159" w:right="164"/>
        <w:rPr>
          <w:sz w:val="22"/>
          <w:szCs w:val="22"/>
        </w:rPr>
      </w:pPr>
      <w:r w:rsidRPr="00CC492F">
        <w:rPr>
          <w:sz w:val="22"/>
          <w:szCs w:val="22"/>
        </w:rPr>
        <w:t>("A" = approve, "AR" = approve with reservations, or "N" - do not approve)</w:t>
      </w:r>
    </w:p>
    <w:p w:rsidRPr="00CC492F" w:rsidR="00B038CA" w:rsidRDefault="00B038CA" w14:paraId="50BF0EE9" w14:textId="77777777">
      <w:pPr>
        <w:pStyle w:val="BodyText"/>
        <w:kinsoku w:val="0"/>
        <w:overflowPunct w:val="0"/>
        <w:ind w:left="0"/>
        <w:rPr>
          <w:sz w:val="22"/>
          <w:szCs w:val="22"/>
        </w:rPr>
      </w:pPr>
    </w:p>
    <w:p w:rsidRPr="00CC492F" w:rsidR="00B038CA" w:rsidRDefault="00B038CA" w14:paraId="4CABD5C3" w14:textId="77777777">
      <w:pPr>
        <w:pStyle w:val="BodyText"/>
        <w:kinsoku w:val="0"/>
        <w:overflowPunct w:val="0"/>
        <w:spacing w:before="10"/>
        <w:ind w:left="0"/>
        <w:rPr>
          <w:sz w:val="22"/>
          <w:szCs w:val="22"/>
        </w:rPr>
      </w:pPr>
    </w:p>
    <w:tbl>
      <w:tblPr>
        <w:tblW w:w="0" w:type="auto"/>
        <w:tblInd w:w="105" w:type="dxa"/>
        <w:tblLayout w:type="fixed"/>
        <w:tblCellMar>
          <w:left w:w="0" w:type="dxa"/>
          <w:right w:w="0" w:type="dxa"/>
        </w:tblCellMar>
        <w:tblLook w:val="0000" w:firstRow="0" w:lastRow="0" w:firstColumn="0" w:lastColumn="0" w:noHBand="0" w:noVBand="0"/>
      </w:tblPr>
      <w:tblGrid>
        <w:gridCol w:w="2998"/>
        <w:gridCol w:w="3230"/>
        <w:gridCol w:w="2449"/>
      </w:tblGrid>
      <w:tr w:rsidRPr="00CC492F" w:rsidR="00B038CA" w14:paraId="697A516D" w14:textId="77777777">
        <w:trPr>
          <w:trHeight w:val="492" w:hRule="exact"/>
        </w:trPr>
        <w:tc>
          <w:tcPr>
            <w:tcW w:w="2998" w:type="dxa"/>
            <w:tcBorders>
              <w:top w:val="nil"/>
              <w:left w:val="nil"/>
              <w:bottom w:val="nil"/>
              <w:right w:val="nil"/>
            </w:tcBorders>
          </w:tcPr>
          <w:p w:rsidRPr="00CC492F" w:rsidR="00B038CA" w:rsidRDefault="00B038CA" w14:paraId="773480DD" w14:textId="77777777">
            <w:pPr>
              <w:pStyle w:val="TableParagraph"/>
              <w:kinsoku w:val="0"/>
              <w:overflowPunct w:val="0"/>
              <w:spacing w:before="69"/>
              <w:ind w:left="55"/>
              <w:rPr>
                <w:sz w:val="22"/>
                <w:szCs w:val="22"/>
              </w:rPr>
            </w:pPr>
            <w:r w:rsidRPr="00CC492F">
              <w:rPr>
                <w:sz w:val="22"/>
                <w:szCs w:val="22"/>
                <w:u w:val="single"/>
              </w:rPr>
              <w:t>Dissertation Committee</w:t>
            </w:r>
          </w:p>
        </w:tc>
        <w:tc>
          <w:tcPr>
            <w:tcW w:w="3230" w:type="dxa"/>
            <w:tcBorders>
              <w:top w:val="nil"/>
              <w:left w:val="nil"/>
              <w:bottom w:val="nil"/>
              <w:right w:val="nil"/>
            </w:tcBorders>
          </w:tcPr>
          <w:p w:rsidRPr="00CC492F" w:rsidR="00B038CA" w:rsidRDefault="00B038CA" w14:paraId="3440951F" w14:textId="77777777">
            <w:pPr>
              <w:pStyle w:val="TableParagraph"/>
              <w:kinsoku w:val="0"/>
              <w:overflowPunct w:val="0"/>
              <w:spacing w:before="69"/>
              <w:ind w:left="657"/>
              <w:rPr>
                <w:sz w:val="22"/>
                <w:szCs w:val="22"/>
              </w:rPr>
            </w:pPr>
            <w:r w:rsidRPr="00CC492F">
              <w:rPr>
                <w:sz w:val="22"/>
                <w:szCs w:val="22"/>
                <w:u w:val="single"/>
              </w:rPr>
              <w:t>Dept/Affiliation</w:t>
            </w:r>
          </w:p>
        </w:tc>
        <w:tc>
          <w:tcPr>
            <w:tcW w:w="2449" w:type="dxa"/>
            <w:tcBorders>
              <w:top w:val="nil"/>
              <w:left w:val="nil"/>
              <w:bottom w:val="nil"/>
              <w:right w:val="nil"/>
            </w:tcBorders>
          </w:tcPr>
          <w:p w:rsidRPr="00CC492F" w:rsidR="00B038CA" w:rsidRDefault="00B038CA" w14:paraId="2CA5A366" w14:textId="77777777">
            <w:pPr>
              <w:pStyle w:val="TableParagraph"/>
              <w:kinsoku w:val="0"/>
              <w:overflowPunct w:val="0"/>
              <w:spacing w:before="69"/>
              <w:ind w:left="1027"/>
              <w:rPr>
                <w:sz w:val="22"/>
                <w:szCs w:val="22"/>
              </w:rPr>
            </w:pPr>
            <w:r w:rsidRPr="00CC492F">
              <w:rPr>
                <w:sz w:val="22"/>
                <w:szCs w:val="22"/>
                <w:u w:val="single"/>
              </w:rPr>
              <w:t>Proposal Vote</w:t>
            </w:r>
          </w:p>
        </w:tc>
      </w:tr>
      <w:tr w:rsidRPr="00CC492F" w:rsidR="00B038CA" w14:paraId="2727D195" w14:textId="77777777">
        <w:trPr>
          <w:trHeight w:val="1594" w:hRule="exact"/>
        </w:trPr>
        <w:tc>
          <w:tcPr>
            <w:tcW w:w="2998" w:type="dxa"/>
            <w:tcBorders>
              <w:top w:val="nil"/>
              <w:left w:val="nil"/>
              <w:bottom w:val="nil"/>
              <w:right w:val="nil"/>
            </w:tcBorders>
          </w:tcPr>
          <w:p w:rsidRPr="00CC492F" w:rsidR="00B038CA" w:rsidRDefault="00B038CA" w14:paraId="1492A67B" w14:textId="77777777">
            <w:pPr>
              <w:pStyle w:val="TableParagraph"/>
              <w:kinsoku w:val="0"/>
              <w:overflowPunct w:val="0"/>
              <w:spacing w:before="121" w:line="477" w:lineRule="auto"/>
              <w:ind w:left="55" w:right="2062"/>
              <w:rPr>
                <w:sz w:val="22"/>
                <w:szCs w:val="22"/>
              </w:rPr>
            </w:pPr>
            <w:r w:rsidRPr="00CC492F">
              <w:rPr>
                <w:sz w:val="22"/>
                <w:szCs w:val="22"/>
              </w:rPr>
              <w:t>Chair: Member:</w:t>
            </w:r>
          </w:p>
          <w:p w:rsidRPr="00CC492F" w:rsidR="00B038CA" w:rsidRDefault="00B038CA" w14:paraId="59097507" w14:textId="77777777">
            <w:pPr>
              <w:pStyle w:val="TableParagraph"/>
              <w:kinsoku w:val="0"/>
              <w:overflowPunct w:val="0"/>
              <w:spacing w:before="12"/>
              <w:ind w:left="55"/>
              <w:rPr>
                <w:sz w:val="22"/>
                <w:szCs w:val="22"/>
              </w:rPr>
            </w:pPr>
            <w:r w:rsidRPr="00CC492F">
              <w:rPr>
                <w:sz w:val="22"/>
                <w:szCs w:val="22"/>
              </w:rPr>
              <w:t>Member:</w:t>
            </w:r>
          </w:p>
        </w:tc>
        <w:tc>
          <w:tcPr>
            <w:tcW w:w="3230" w:type="dxa"/>
            <w:tcBorders>
              <w:top w:val="nil"/>
              <w:left w:val="nil"/>
              <w:bottom w:val="nil"/>
              <w:right w:val="nil"/>
            </w:tcBorders>
          </w:tcPr>
          <w:p w:rsidRPr="00CC492F" w:rsidR="00B038CA" w:rsidRDefault="00B038CA" w14:paraId="5ADB7E29" w14:textId="77777777">
            <w:pPr>
              <w:rPr>
                <w:sz w:val="22"/>
                <w:szCs w:val="22"/>
              </w:rPr>
            </w:pPr>
          </w:p>
        </w:tc>
        <w:tc>
          <w:tcPr>
            <w:tcW w:w="2449" w:type="dxa"/>
            <w:tcBorders>
              <w:top w:val="nil"/>
              <w:left w:val="nil"/>
              <w:bottom w:val="nil"/>
              <w:right w:val="nil"/>
            </w:tcBorders>
          </w:tcPr>
          <w:p w:rsidRPr="00CC492F" w:rsidR="00B038CA" w:rsidRDefault="00B038CA" w14:paraId="3183C4F6" w14:textId="77777777">
            <w:pPr>
              <w:rPr>
                <w:sz w:val="22"/>
                <w:szCs w:val="22"/>
              </w:rPr>
            </w:pPr>
          </w:p>
        </w:tc>
      </w:tr>
      <w:tr w:rsidRPr="00CC492F" w:rsidR="00FA2964" w14:paraId="051F08FC" w14:textId="77777777">
        <w:trPr>
          <w:trHeight w:val="1594" w:hRule="exact"/>
        </w:trPr>
        <w:tc>
          <w:tcPr>
            <w:tcW w:w="2998" w:type="dxa"/>
            <w:tcBorders>
              <w:top w:val="nil"/>
              <w:left w:val="nil"/>
              <w:bottom w:val="nil"/>
              <w:right w:val="nil"/>
            </w:tcBorders>
          </w:tcPr>
          <w:p w:rsidRPr="00CC492F" w:rsidR="00FA2964" w:rsidRDefault="00FA2964" w14:paraId="62960450" w14:textId="2B7ADE8B">
            <w:pPr>
              <w:pStyle w:val="TableParagraph"/>
              <w:kinsoku w:val="0"/>
              <w:overflowPunct w:val="0"/>
              <w:spacing w:before="121" w:line="477" w:lineRule="auto"/>
              <w:ind w:left="55" w:right="2062"/>
              <w:rPr>
                <w:sz w:val="22"/>
                <w:szCs w:val="22"/>
              </w:rPr>
            </w:pPr>
            <w:r>
              <w:rPr>
                <w:sz w:val="22"/>
                <w:szCs w:val="22"/>
              </w:rPr>
              <w:t>Member:</w:t>
            </w:r>
          </w:p>
        </w:tc>
        <w:tc>
          <w:tcPr>
            <w:tcW w:w="3230" w:type="dxa"/>
            <w:tcBorders>
              <w:top w:val="nil"/>
              <w:left w:val="nil"/>
              <w:bottom w:val="nil"/>
              <w:right w:val="nil"/>
            </w:tcBorders>
          </w:tcPr>
          <w:p w:rsidRPr="00CC492F" w:rsidR="00FA2964" w:rsidRDefault="00FA2964" w14:paraId="30304DD3" w14:textId="77777777">
            <w:pPr>
              <w:rPr>
                <w:sz w:val="22"/>
                <w:szCs w:val="22"/>
              </w:rPr>
            </w:pPr>
          </w:p>
        </w:tc>
        <w:tc>
          <w:tcPr>
            <w:tcW w:w="2449" w:type="dxa"/>
            <w:tcBorders>
              <w:top w:val="nil"/>
              <w:left w:val="nil"/>
              <w:bottom w:val="nil"/>
              <w:right w:val="nil"/>
            </w:tcBorders>
          </w:tcPr>
          <w:p w:rsidRPr="00CC492F" w:rsidR="00FA2964" w:rsidRDefault="00FA2964" w14:paraId="48266C8C" w14:textId="77777777">
            <w:pPr>
              <w:rPr>
                <w:sz w:val="22"/>
                <w:szCs w:val="22"/>
              </w:rPr>
            </w:pPr>
          </w:p>
        </w:tc>
      </w:tr>
    </w:tbl>
    <w:p w:rsidRPr="00CC492F" w:rsidR="00B038CA" w:rsidP="00FA2964" w:rsidRDefault="00FA2964" w14:paraId="45CDEFC5" w14:textId="44B72D66">
      <w:pPr>
        <w:pStyle w:val="BodyText"/>
        <w:kinsoku w:val="0"/>
        <w:overflowPunct w:val="0"/>
        <w:spacing w:before="69"/>
        <w:ind w:left="0"/>
        <w:rPr>
          <w:sz w:val="22"/>
          <w:szCs w:val="22"/>
        </w:rPr>
      </w:pPr>
      <w:r>
        <w:rPr>
          <w:sz w:val="22"/>
          <w:szCs w:val="22"/>
        </w:rPr>
        <w:t xml:space="preserve">   </w:t>
      </w:r>
      <w:r w:rsidRPr="00CC492F" w:rsidR="00B038CA">
        <w:rPr>
          <w:sz w:val="22"/>
          <w:szCs w:val="22"/>
        </w:rPr>
        <w:t>Approved by Graduate Program Director</w:t>
      </w:r>
    </w:p>
    <w:p w:rsidRPr="00CC492F" w:rsidR="00B038CA" w:rsidRDefault="00B038CA" w14:paraId="08743F12" w14:textId="77777777">
      <w:pPr>
        <w:pStyle w:val="BodyText"/>
        <w:kinsoku w:val="0"/>
        <w:overflowPunct w:val="0"/>
        <w:ind w:left="0"/>
        <w:rPr>
          <w:sz w:val="22"/>
          <w:szCs w:val="22"/>
        </w:rPr>
      </w:pPr>
    </w:p>
    <w:p w:rsidRPr="00CC492F" w:rsidR="00B038CA" w:rsidRDefault="00B038CA" w14:paraId="6EA45B98" w14:textId="77777777">
      <w:pPr>
        <w:pStyle w:val="BodyText"/>
        <w:kinsoku w:val="0"/>
        <w:overflowPunct w:val="0"/>
        <w:spacing w:before="4"/>
        <w:ind w:left="0"/>
        <w:rPr>
          <w:sz w:val="22"/>
          <w:szCs w:val="22"/>
        </w:rPr>
      </w:pPr>
    </w:p>
    <w:p w:rsidR="00FA2964" w:rsidP="00FA2964" w:rsidRDefault="00B038CA" w14:paraId="3EA393C0" w14:textId="66BABB62">
      <w:pPr>
        <w:pStyle w:val="BodyText"/>
        <w:tabs>
          <w:tab w:val="left" w:pos="5799"/>
        </w:tabs>
        <w:kinsoku w:val="0"/>
        <w:overflowPunct w:val="0"/>
        <w:spacing w:before="74" w:line="274" w:lineRule="exact"/>
        <w:ind w:left="880" w:right="10" w:hanging="720"/>
        <w:rPr>
          <w:sz w:val="22"/>
          <w:szCs w:val="22"/>
        </w:rPr>
      </w:pPr>
      <w:r w:rsidRPr="00CC492F">
        <w:rPr>
          <w:sz w:val="22"/>
          <w:szCs w:val="22"/>
          <w:u w:val="single"/>
        </w:rPr>
        <w:t xml:space="preserve"> </w:t>
      </w:r>
      <w:r w:rsidRPr="00CC492F">
        <w:rPr>
          <w:sz w:val="22"/>
          <w:szCs w:val="22"/>
          <w:u w:val="single"/>
        </w:rPr>
        <w:tab/>
      </w:r>
      <w:r w:rsidRPr="00CC492F">
        <w:rPr>
          <w:sz w:val="22"/>
          <w:szCs w:val="22"/>
          <w:u w:val="single"/>
        </w:rPr>
        <w:tab/>
      </w:r>
      <w:r w:rsidRPr="00CC492F">
        <w:rPr>
          <w:sz w:val="22"/>
          <w:szCs w:val="22"/>
        </w:rPr>
        <w:t xml:space="preserve"> Date: </w:t>
      </w:r>
      <w:r w:rsidR="00FA2964">
        <w:rPr>
          <w:sz w:val="22"/>
          <w:szCs w:val="22"/>
        </w:rPr>
        <w:t>________________________</w:t>
      </w:r>
    </w:p>
    <w:p w:rsidRPr="00CC492F" w:rsidR="00B038CA" w:rsidP="00FA2964" w:rsidRDefault="00B038CA" w14:paraId="325AD00E" w14:textId="00B1C372">
      <w:pPr>
        <w:pStyle w:val="BodyText"/>
        <w:tabs>
          <w:tab w:val="left" w:pos="5799"/>
        </w:tabs>
        <w:kinsoku w:val="0"/>
        <w:overflowPunct w:val="0"/>
        <w:spacing w:before="74" w:line="274" w:lineRule="exact"/>
        <w:ind w:left="880" w:right="10" w:hanging="720"/>
        <w:rPr>
          <w:sz w:val="22"/>
          <w:szCs w:val="22"/>
        </w:rPr>
      </w:pPr>
      <w:r w:rsidRPr="00CC492F">
        <w:rPr>
          <w:sz w:val="22"/>
          <w:szCs w:val="22"/>
        </w:rPr>
        <w:t>Signature</w:t>
      </w:r>
    </w:p>
    <w:p w:rsidRPr="00CC492F" w:rsidR="00B038CA" w:rsidRDefault="00B038CA" w14:paraId="60EC6A0C" w14:textId="77777777">
      <w:pPr>
        <w:pStyle w:val="BodyText"/>
        <w:kinsoku w:val="0"/>
        <w:overflowPunct w:val="0"/>
        <w:spacing w:before="7"/>
        <w:ind w:left="0"/>
        <w:rPr>
          <w:sz w:val="22"/>
          <w:szCs w:val="22"/>
        </w:rPr>
      </w:pPr>
    </w:p>
    <w:p w:rsidRPr="00CC492F" w:rsidR="00B038CA" w:rsidRDefault="00B038CA" w14:paraId="68AD3AB4" w14:textId="7FD3B3D9">
      <w:pPr>
        <w:pStyle w:val="BodyText"/>
        <w:kinsoku w:val="0"/>
        <w:overflowPunct w:val="0"/>
        <w:ind w:left="160"/>
        <w:rPr>
          <w:sz w:val="22"/>
          <w:szCs w:val="22"/>
        </w:rPr>
      </w:pPr>
      <w:r w:rsidRPr="00CC492F">
        <w:rPr>
          <w:sz w:val="22"/>
          <w:szCs w:val="22"/>
        </w:rPr>
        <w:t xml:space="preserve">Received by </w:t>
      </w:r>
      <w:r w:rsidR="00D30874">
        <w:rPr>
          <w:sz w:val="22"/>
          <w:szCs w:val="22"/>
        </w:rPr>
        <w:t xml:space="preserve">the </w:t>
      </w:r>
      <w:r w:rsidRPr="00D30874" w:rsidR="00D30874">
        <w:rPr>
          <w:sz w:val="22"/>
          <w:szCs w:val="22"/>
        </w:rPr>
        <w:t>Associate Vice Provost</w:t>
      </w:r>
    </w:p>
    <w:p w:rsidRPr="00CC492F" w:rsidR="00B038CA" w:rsidRDefault="00B038CA" w14:paraId="58B1FE41" w14:textId="77777777">
      <w:pPr>
        <w:pStyle w:val="BodyText"/>
        <w:kinsoku w:val="0"/>
        <w:overflowPunct w:val="0"/>
        <w:ind w:left="0"/>
        <w:rPr>
          <w:sz w:val="22"/>
          <w:szCs w:val="22"/>
        </w:rPr>
      </w:pPr>
    </w:p>
    <w:p w:rsidRPr="00CC492F" w:rsidR="00B038CA" w:rsidRDefault="00B038CA" w14:paraId="3F73EEE9" w14:textId="77777777">
      <w:pPr>
        <w:pStyle w:val="BodyText"/>
        <w:kinsoku w:val="0"/>
        <w:overflowPunct w:val="0"/>
        <w:spacing w:before="4"/>
        <w:ind w:left="0"/>
        <w:rPr>
          <w:sz w:val="22"/>
          <w:szCs w:val="22"/>
        </w:rPr>
      </w:pPr>
    </w:p>
    <w:p w:rsidRPr="00CC492F" w:rsidR="00B038CA" w:rsidP="00FA2964" w:rsidRDefault="00B038CA" w14:paraId="5DA13EAE" w14:textId="62B5CAD8">
      <w:pPr>
        <w:pStyle w:val="BodyText"/>
        <w:tabs>
          <w:tab w:val="left" w:pos="5799"/>
        </w:tabs>
        <w:kinsoku w:val="0"/>
        <w:overflowPunct w:val="0"/>
        <w:spacing w:before="74" w:line="274" w:lineRule="exact"/>
        <w:ind w:left="880" w:right="-260" w:hanging="720"/>
        <w:rPr>
          <w:sz w:val="22"/>
          <w:szCs w:val="22"/>
        </w:rPr>
      </w:pPr>
      <w:r w:rsidRPr="00CC492F">
        <w:rPr>
          <w:sz w:val="22"/>
          <w:szCs w:val="22"/>
          <w:u w:val="single"/>
        </w:rPr>
        <w:t xml:space="preserve"> </w:t>
      </w:r>
      <w:r w:rsidRPr="00CC492F">
        <w:rPr>
          <w:sz w:val="22"/>
          <w:szCs w:val="22"/>
          <w:u w:val="single"/>
        </w:rPr>
        <w:tab/>
      </w:r>
      <w:r w:rsidRPr="00CC492F">
        <w:rPr>
          <w:sz w:val="22"/>
          <w:szCs w:val="22"/>
          <w:u w:val="single"/>
        </w:rPr>
        <w:tab/>
      </w:r>
      <w:r w:rsidRPr="00CC492F">
        <w:rPr>
          <w:sz w:val="22"/>
          <w:szCs w:val="22"/>
        </w:rPr>
        <w:t xml:space="preserve"> Date:</w:t>
      </w:r>
      <w:r w:rsidR="00FA2964">
        <w:rPr>
          <w:sz w:val="22"/>
          <w:szCs w:val="22"/>
        </w:rPr>
        <w:t xml:space="preserve"> ________________________</w:t>
      </w:r>
      <w:r w:rsidRPr="00CC492F">
        <w:rPr>
          <w:sz w:val="22"/>
          <w:szCs w:val="22"/>
        </w:rPr>
        <w:t xml:space="preserve"> Signature</w:t>
      </w:r>
    </w:p>
    <w:p w:rsidRPr="00CC492F" w:rsidR="00B038CA" w:rsidRDefault="00B038CA" w14:paraId="0DEE717B" w14:textId="77777777">
      <w:pPr>
        <w:pStyle w:val="BodyText"/>
        <w:tabs>
          <w:tab w:val="left" w:pos="5799"/>
        </w:tabs>
        <w:kinsoku w:val="0"/>
        <w:overflowPunct w:val="0"/>
        <w:spacing w:before="74" w:line="274" w:lineRule="exact"/>
        <w:ind w:left="880" w:right="2900" w:hanging="720"/>
        <w:rPr>
          <w:sz w:val="22"/>
          <w:szCs w:val="22"/>
        </w:rPr>
        <w:sectPr w:rsidRPr="00CC492F" w:rsidR="00B038CA">
          <w:footerReference w:type="default" r:id="rId75"/>
          <w:pgSz w:w="12240" w:h="15840" w:orient="portrait"/>
          <w:pgMar w:top="480" w:right="1320" w:bottom="280" w:left="1640" w:header="0" w:footer="0" w:gutter="0"/>
          <w:cols w:space="720"/>
          <w:noEndnote/>
        </w:sectPr>
      </w:pPr>
    </w:p>
    <w:p w:rsidRPr="00CC492F" w:rsidR="00B038CA" w:rsidRDefault="009250BA" w14:paraId="0F842E1D" w14:textId="77777777">
      <w:pPr>
        <w:pStyle w:val="BodyText"/>
        <w:kinsoku w:val="0"/>
        <w:overflowPunct w:val="0"/>
        <w:spacing w:before="58"/>
        <w:ind w:left="0" w:right="98"/>
        <w:jc w:val="right"/>
        <w:rPr>
          <w:sz w:val="22"/>
          <w:szCs w:val="22"/>
        </w:rPr>
      </w:pPr>
      <w:r w:rsidRPr="00CC492F">
        <w:rPr>
          <w:w w:val="95"/>
          <w:sz w:val="22"/>
          <w:szCs w:val="22"/>
        </w:rPr>
        <w:t>A26</w:t>
      </w:r>
    </w:p>
    <w:p w:rsidRPr="00CC492F" w:rsidR="00B038CA" w:rsidRDefault="00B038CA" w14:paraId="5CE9CB60" w14:textId="77777777">
      <w:pPr>
        <w:pStyle w:val="BodyText"/>
        <w:kinsoku w:val="0"/>
        <w:overflowPunct w:val="0"/>
        <w:ind w:left="0"/>
        <w:rPr>
          <w:sz w:val="22"/>
          <w:szCs w:val="22"/>
        </w:rPr>
      </w:pPr>
    </w:p>
    <w:p w:rsidRPr="00CC492F" w:rsidR="00B038CA" w:rsidRDefault="00B038CA" w14:paraId="102C0E99" w14:textId="77777777">
      <w:pPr>
        <w:pStyle w:val="BodyText"/>
        <w:kinsoku w:val="0"/>
        <w:overflowPunct w:val="0"/>
        <w:ind w:left="0"/>
        <w:rPr>
          <w:sz w:val="22"/>
          <w:szCs w:val="22"/>
        </w:rPr>
      </w:pPr>
    </w:p>
    <w:p w:rsidRPr="00CC492F" w:rsidR="00B038CA" w:rsidRDefault="00B038CA" w14:paraId="0538CC91" w14:textId="77777777">
      <w:pPr>
        <w:pStyle w:val="BodyText"/>
        <w:kinsoku w:val="0"/>
        <w:overflowPunct w:val="0"/>
        <w:spacing w:before="10"/>
        <w:ind w:left="0"/>
        <w:rPr>
          <w:sz w:val="22"/>
          <w:szCs w:val="22"/>
        </w:rPr>
      </w:pPr>
    </w:p>
    <w:p w:rsidRPr="003F352B" w:rsidR="003F352B" w:rsidP="003F352B" w:rsidRDefault="003F352B" w14:paraId="1F6274DA" w14:textId="77777777">
      <w:pPr>
        <w:pStyle w:val="BodyText"/>
        <w:kinsoku w:val="0"/>
        <w:overflowPunct w:val="0"/>
        <w:jc w:val="center"/>
        <w:rPr>
          <w:b/>
          <w:bCs/>
          <w:sz w:val="22"/>
          <w:szCs w:val="22"/>
        </w:rPr>
      </w:pPr>
      <w:r w:rsidRPr="003F352B">
        <w:rPr>
          <w:b/>
          <w:bCs/>
          <w:sz w:val="22"/>
          <w:szCs w:val="22"/>
        </w:rPr>
        <w:t>University of Massachusetts - Boston</w:t>
      </w:r>
    </w:p>
    <w:p w:rsidRPr="003F352B" w:rsidR="003F352B" w:rsidP="003F352B" w:rsidRDefault="003F352B" w14:paraId="1F29824C" w14:textId="77777777">
      <w:pPr>
        <w:pStyle w:val="BodyText"/>
        <w:kinsoku w:val="0"/>
        <w:overflowPunct w:val="0"/>
        <w:jc w:val="center"/>
        <w:rPr>
          <w:b/>
          <w:bCs/>
          <w:sz w:val="22"/>
          <w:szCs w:val="22"/>
        </w:rPr>
      </w:pPr>
      <w:r w:rsidRPr="003F352B">
        <w:rPr>
          <w:b/>
          <w:bCs/>
          <w:sz w:val="22"/>
          <w:szCs w:val="22"/>
        </w:rPr>
        <w:t>Dissertation Tracking Form</w:t>
      </w:r>
    </w:p>
    <w:p w:rsidRPr="00613120" w:rsidR="00B038CA" w:rsidP="003F352B" w:rsidRDefault="003F352B" w14:paraId="4EA41145" w14:textId="167872CE">
      <w:pPr>
        <w:pStyle w:val="BodyText"/>
        <w:kinsoku w:val="0"/>
        <w:overflowPunct w:val="0"/>
        <w:ind w:left="0"/>
        <w:jc w:val="center"/>
        <w:rPr>
          <w:b/>
          <w:bCs/>
          <w:color w:val="2E74B5" w:themeColor="accent1" w:themeShade="BF"/>
          <w:sz w:val="22"/>
          <w:szCs w:val="22"/>
        </w:rPr>
      </w:pPr>
      <w:bookmarkStart w:name="Stage4Dissertation" w:id="54"/>
      <w:r w:rsidRPr="00613120">
        <w:rPr>
          <w:b/>
          <w:bCs/>
          <w:color w:val="2E74B5" w:themeColor="accent1" w:themeShade="BF"/>
          <w:sz w:val="22"/>
          <w:szCs w:val="22"/>
        </w:rPr>
        <w:t>Stage 4 - Notification of Intent to Defend Dissertation</w:t>
      </w:r>
    </w:p>
    <w:bookmarkEnd w:id="54"/>
    <w:p w:rsidRPr="00CC492F" w:rsidR="00B038CA" w:rsidRDefault="00B038CA" w14:paraId="07377117" w14:textId="77777777">
      <w:pPr>
        <w:pStyle w:val="BodyText"/>
        <w:kinsoku w:val="0"/>
        <w:overflowPunct w:val="0"/>
        <w:ind w:left="0"/>
        <w:rPr>
          <w:b/>
          <w:bCs/>
          <w:sz w:val="22"/>
          <w:szCs w:val="22"/>
        </w:rPr>
      </w:pPr>
    </w:p>
    <w:p w:rsidRPr="003F352B" w:rsidR="003F352B" w:rsidP="003E37C7" w:rsidRDefault="003F352B" w14:paraId="02C43724" w14:textId="5447D0D5">
      <w:pPr>
        <w:pStyle w:val="BodyText"/>
        <w:kinsoku w:val="0"/>
        <w:overflowPunct w:val="0"/>
        <w:spacing w:before="2" w:line="480" w:lineRule="auto"/>
        <w:ind w:left="0"/>
        <w:rPr>
          <w:b/>
          <w:bCs/>
          <w:sz w:val="22"/>
          <w:szCs w:val="22"/>
        </w:rPr>
      </w:pPr>
      <w:r w:rsidRPr="003F352B">
        <w:rPr>
          <w:b/>
          <w:bCs/>
          <w:sz w:val="22"/>
          <w:szCs w:val="22"/>
        </w:rPr>
        <w:t xml:space="preserve">Student Name and </w:t>
      </w:r>
      <w:proofErr w:type="gramStart"/>
      <w:r w:rsidRPr="003F352B">
        <w:rPr>
          <w:b/>
          <w:bCs/>
          <w:sz w:val="22"/>
          <w:szCs w:val="22"/>
        </w:rPr>
        <w:t>ID:</w:t>
      </w:r>
      <w:r>
        <w:rPr>
          <w:b/>
          <w:bCs/>
          <w:sz w:val="22"/>
          <w:szCs w:val="22"/>
        </w:rPr>
        <w:t>_</w:t>
      </w:r>
      <w:proofErr w:type="gramEnd"/>
      <w:r>
        <w:rPr>
          <w:b/>
          <w:bCs/>
          <w:sz w:val="22"/>
          <w:szCs w:val="22"/>
        </w:rPr>
        <w:t>_____________________________________________________________</w:t>
      </w:r>
    </w:p>
    <w:p w:rsidRPr="003F352B" w:rsidR="003F352B" w:rsidP="003E37C7" w:rsidRDefault="003F352B" w14:paraId="3C840C49" w14:textId="29ACEB00">
      <w:pPr>
        <w:pStyle w:val="BodyText"/>
        <w:kinsoku w:val="0"/>
        <w:overflowPunct w:val="0"/>
        <w:spacing w:before="2" w:line="480" w:lineRule="auto"/>
        <w:ind w:left="0"/>
        <w:rPr>
          <w:b/>
          <w:bCs/>
          <w:sz w:val="22"/>
          <w:szCs w:val="22"/>
        </w:rPr>
      </w:pPr>
      <w:proofErr w:type="gramStart"/>
      <w:r w:rsidRPr="003F352B">
        <w:rPr>
          <w:b/>
          <w:bCs/>
          <w:sz w:val="22"/>
          <w:szCs w:val="22"/>
        </w:rPr>
        <w:t>Program:</w:t>
      </w:r>
      <w:r>
        <w:rPr>
          <w:b/>
          <w:bCs/>
          <w:sz w:val="22"/>
          <w:szCs w:val="22"/>
        </w:rPr>
        <w:t>_</w:t>
      </w:r>
      <w:proofErr w:type="gramEnd"/>
      <w:r>
        <w:rPr>
          <w:b/>
          <w:bCs/>
          <w:sz w:val="22"/>
          <w:szCs w:val="22"/>
        </w:rPr>
        <w:t>_____________________________________________________________</w:t>
      </w:r>
    </w:p>
    <w:p w:rsidRPr="003F352B" w:rsidR="003F352B" w:rsidP="003E37C7" w:rsidRDefault="003F352B" w14:paraId="30D82CCE" w14:textId="30420226">
      <w:pPr>
        <w:pStyle w:val="BodyText"/>
        <w:kinsoku w:val="0"/>
        <w:overflowPunct w:val="0"/>
        <w:spacing w:before="2" w:line="480" w:lineRule="auto"/>
        <w:ind w:left="0"/>
        <w:rPr>
          <w:b/>
          <w:bCs/>
          <w:sz w:val="22"/>
          <w:szCs w:val="22"/>
        </w:rPr>
      </w:pPr>
      <w:r w:rsidRPr="003F352B">
        <w:rPr>
          <w:b/>
          <w:bCs/>
          <w:sz w:val="22"/>
          <w:szCs w:val="22"/>
        </w:rPr>
        <w:t xml:space="preserve">Proposed Date of Dissertation </w:t>
      </w:r>
      <w:proofErr w:type="gramStart"/>
      <w:r w:rsidRPr="003F352B">
        <w:rPr>
          <w:b/>
          <w:bCs/>
          <w:sz w:val="22"/>
          <w:szCs w:val="22"/>
        </w:rPr>
        <w:t>Defense:</w:t>
      </w:r>
      <w:r>
        <w:rPr>
          <w:b/>
          <w:bCs/>
          <w:sz w:val="22"/>
          <w:szCs w:val="22"/>
        </w:rPr>
        <w:t>_</w:t>
      </w:r>
      <w:proofErr w:type="gramEnd"/>
      <w:r>
        <w:rPr>
          <w:b/>
          <w:bCs/>
          <w:sz w:val="22"/>
          <w:szCs w:val="22"/>
        </w:rPr>
        <w:t>_______________________________________________</w:t>
      </w:r>
    </w:p>
    <w:p w:rsidR="003F352B" w:rsidP="003E37C7" w:rsidRDefault="003F352B" w14:paraId="33160C4D" w14:textId="77777777">
      <w:pPr>
        <w:pStyle w:val="BodyText"/>
        <w:kinsoku w:val="0"/>
        <w:overflowPunct w:val="0"/>
        <w:spacing w:before="2" w:line="480" w:lineRule="auto"/>
        <w:ind w:left="0"/>
        <w:rPr>
          <w:b/>
          <w:bCs/>
          <w:sz w:val="22"/>
          <w:szCs w:val="22"/>
        </w:rPr>
      </w:pPr>
      <w:r w:rsidRPr="003F352B">
        <w:rPr>
          <w:b/>
          <w:bCs/>
          <w:sz w:val="22"/>
          <w:szCs w:val="22"/>
        </w:rPr>
        <w:t xml:space="preserve">Final Dissertation </w:t>
      </w:r>
      <w:proofErr w:type="gramStart"/>
      <w:r w:rsidRPr="003F352B">
        <w:rPr>
          <w:b/>
          <w:bCs/>
          <w:sz w:val="22"/>
          <w:szCs w:val="22"/>
        </w:rPr>
        <w:t>Title</w:t>
      </w:r>
      <w:r>
        <w:rPr>
          <w:b/>
          <w:bCs/>
          <w:sz w:val="22"/>
          <w:szCs w:val="22"/>
        </w:rPr>
        <w:t>:_</w:t>
      </w:r>
      <w:proofErr w:type="gramEnd"/>
      <w:r>
        <w:rPr>
          <w:b/>
          <w:bCs/>
          <w:sz w:val="22"/>
          <w:szCs w:val="22"/>
        </w:rPr>
        <w:t>____________________________________________________________</w:t>
      </w:r>
    </w:p>
    <w:p w:rsidR="003F352B" w:rsidP="003E37C7" w:rsidRDefault="003F352B" w14:paraId="66CBD86B" w14:textId="3C619847">
      <w:pPr>
        <w:pStyle w:val="BodyText"/>
        <w:kinsoku w:val="0"/>
        <w:overflowPunct w:val="0"/>
        <w:spacing w:before="2" w:line="480" w:lineRule="auto"/>
        <w:ind w:left="0"/>
        <w:rPr>
          <w:b/>
          <w:bCs/>
          <w:sz w:val="22"/>
          <w:szCs w:val="22"/>
        </w:rPr>
      </w:pPr>
      <w:r>
        <w:rPr>
          <w:b/>
          <w:bCs/>
          <w:sz w:val="22"/>
          <w:szCs w:val="22"/>
        </w:rPr>
        <w:t>_________________________________________________________________________________</w:t>
      </w:r>
    </w:p>
    <w:p w:rsidRPr="00CC492F" w:rsidR="00B038CA" w:rsidP="003E37C7" w:rsidRDefault="003F352B" w14:paraId="44CD96BA" w14:textId="30504D4E">
      <w:pPr>
        <w:pStyle w:val="BodyText"/>
        <w:kinsoku w:val="0"/>
        <w:overflowPunct w:val="0"/>
        <w:spacing w:before="2" w:line="480" w:lineRule="auto"/>
        <w:ind w:left="0"/>
        <w:rPr>
          <w:b/>
          <w:bCs/>
          <w:sz w:val="22"/>
          <w:szCs w:val="22"/>
        </w:rPr>
      </w:pPr>
      <w:r w:rsidRPr="003F352B">
        <w:rPr>
          <w:b/>
          <w:bCs/>
          <w:sz w:val="22"/>
          <w:szCs w:val="22"/>
        </w:rPr>
        <w:t>Date of Dissertation Defense (if different from above</w:t>
      </w:r>
      <w:proofErr w:type="gramStart"/>
      <w:r w:rsidRPr="003F352B">
        <w:rPr>
          <w:b/>
          <w:bCs/>
          <w:sz w:val="22"/>
          <w:szCs w:val="22"/>
        </w:rPr>
        <w:t>):</w:t>
      </w:r>
      <w:r>
        <w:rPr>
          <w:b/>
          <w:bCs/>
          <w:sz w:val="22"/>
          <w:szCs w:val="22"/>
        </w:rPr>
        <w:t>_</w:t>
      </w:r>
      <w:proofErr w:type="gramEnd"/>
      <w:r>
        <w:rPr>
          <w:b/>
          <w:bCs/>
          <w:sz w:val="22"/>
          <w:szCs w:val="22"/>
        </w:rPr>
        <w:t>__________________________________</w:t>
      </w:r>
    </w:p>
    <w:p w:rsidRPr="00CC492F" w:rsidR="00B038CA" w:rsidRDefault="00B038CA" w14:paraId="09C228D2" w14:textId="77777777">
      <w:pPr>
        <w:pStyle w:val="BodyText"/>
        <w:kinsoku w:val="0"/>
        <w:overflowPunct w:val="0"/>
        <w:spacing w:before="2"/>
        <w:ind w:left="0"/>
        <w:rPr>
          <w:b/>
          <w:bCs/>
          <w:sz w:val="22"/>
          <w:szCs w:val="22"/>
        </w:rPr>
      </w:pPr>
    </w:p>
    <w:p w:rsidRPr="003F352B" w:rsidR="00B038CA" w:rsidP="003E37C7" w:rsidRDefault="003F352B" w14:paraId="61D354E6" w14:textId="5DE8B0EB">
      <w:pPr>
        <w:pStyle w:val="BodyText"/>
        <w:kinsoku w:val="0"/>
        <w:overflowPunct w:val="0"/>
        <w:spacing w:before="1"/>
        <w:ind w:left="0"/>
        <w:rPr>
          <w:i/>
          <w:iCs/>
        </w:rPr>
      </w:pPr>
      <w:r w:rsidRPr="003F352B">
        <w:rPr>
          <w:i/>
          <w:iCs/>
        </w:rPr>
        <w:t xml:space="preserve">A student's readiness to defend a dissertation must be approved by all parties listed below, and adequate time must be allowed for review of the dissertation by the </w:t>
      </w:r>
      <w:r w:rsidRPr="00D30874" w:rsidR="00D30874">
        <w:rPr>
          <w:i/>
          <w:iCs/>
        </w:rPr>
        <w:t>Associate Vice Provost for</w:t>
      </w:r>
      <w:r w:rsidR="00D30874">
        <w:rPr>
          <w:i/>
          <w:iCs/>
        </w:rPr>
        <w:t xml:space="preserve"> Graduate </w:t>
      </w:r>
      <w:r w:rsidR="0054368B">
        <w:rPr>
          <w:i/>
          <w:iCs/>
        </w:rPr>
        <w:t>Education or</w:t>
      </w:r>
      <w:r w:rsidRPr="003F352B">
        <w:rPr>
          <w:i/>
          <w:iCs/>
        </w:rPr>
        <w:t xml:space="preserve"> a representative. </w:t>
      </w:r>
    </w:p>
    <w:p w:rsidRPr="00CC492F" w:rsidR="003F352B" w:rsidRDefault="003F352B" w14:paraId="01E622B8" w14:textId="77777777">
      <w:pPr>
        <w:pStyle w:val="BodyText"/>
        <w:kinsoku w:val="0"/>
        <w:overflowPunct w:val="0"/>
        <w:spacing w:before="1"/>
        <w:ind w:left="0"/>
        <w:rPr>
          <w:i/>
          <w:iCs/>
          <w:sz w:val="22"/>
          <w:szCs w:val="22"/>
        </w:rPr>
      </w:pPr>
    </w:p>
    <w:p w:rsidRPr="00CC492F" w:rsidR="00B038CA" w:rsidRDefault="00B038CA" w14:paraId="036CE954" w14:textId="77777777">
      <w:pPr>
        <w:pStyle w:val="BodyText"/>
        <w:tabs>
          <w:tab w:val="left" w:pos="3699"/>
        </w:tabs>
        <w:kinsoku w:val="0"/>
        <w:overflowPunct w:val="0"/>
        <w:ind w:left="100"/>
        <w:jc w:val="both"/>
        <w:rPr>
          <w:sz w:val="22"/>
          <w:szCs w:val="22"/>
        </w:rPr>
      </w:pPr>
      <w:r w:rsidRPr="00CC492F">
        <w:rPr>
          <w:sz w:val="22"/>
          <w:szCs w:val="22"/>
          <w:u w:val="single"/>
        </w:rPr>
        <w:t>Final Dissertation Committee</w:t>
      </w:r>
      <w:r w:rsidRPr="00CC492F">
        <w:rPr>
          <w:sz w:val="22"/>
          <w:szCs w:val="22"/>
        </w:rPr>
        <w:tab/>
      </w:r>
      <w:r w:rsidRPr="00CC492F">
        <w:rPr>
          <w:sz w:val="22"/>
          <w:szCs w:val="22"/>
          <w:u w:val="single"/>
        </w:rPr>
        <w:t>Dept/Affiliation</w:t>
      </w:r>
    </w:p>
    <w:p w:rsidRPr="00CC492F" w:rsidR="00B038CA" w:rsidRDefault="00B038CA" w14:paraId="043FF2F7" w14:textId="77777777">
      <w:pPr>
        <w:pStyle w:val="BodyText"/>
        <w:kinsoku w:val="0"/>
        <w:overflowPunct w:val="0"/>
        <w:spacing w:before="2"/>
        <w:ind w:left="0"/>
        <w:rPr>
          <w:sz w:val="22"/>
          <w:szCs w:val="22"/>
        </w:rPr>
      </w:pPr>
    </w:p>
    <w:p w:rsidR="003E37C7" w:rsidRDefault="00B038CA" w14:paraId="6C8C2AC4" w14:textId="77777777">
      <w:pPr>
        <w:pStyle w:val="BodyText"/>
        <w:kinsoku w:val="0"/>
        <w:overflowPunct w:val="0"/>
        <w:spacing w:before="69" w:line="479" w:lineRule="auto"/>
        <w:ind w:left="100" w:right="7671"/>
        <w:rPr>
          <w:sz w:val="22"/>
          <w:szCs w:val="22"/>
        </w:rPr>
      </w:pPr>
      <w:r w:rsidRPr="00CC492F">
        <w:rPr>
          <w:sz w:val="22"/>
          <w:szCs w:val="22"/>
        </w:rPr>
        <w:t xml:space="preserve">Chair: </w:t>
      </w:r>
    </w:p>
    <w:p w:rsidR="00B038CA" w:rsidRDefault="00B038CA" w14:paraId="2458B118" w14:textId="585186F4">
      <w:pPr>
        <w:pStyle w:val="BodyText"/>
        <w:kinsoku w:val="0"/>
        <w:overflowPunct w:val="0"/>
        <w:spacing w:before="69" w:line="479" w:lineRule="auto"/>
        <w:ind w:left="100" w:right="7671"/>
        <w:rPr>
          <w:sz w:val="22"/>
          <w:szCs w:val="22"/>
        </w:rPr>
      </w:pPr>
      <w:r w:rsidRPr="00CC492F">
        <w:rPr>
          <w:sz w:val="22"/>
          <w:szCs w:val="22"/>
        </w:rPr>
        <w:t>Member: Member:</w:t>
      </w:r>
    </w:p>
    <w:p w:rsidRPr="00CC492F" w:rsidR="003E37C7" w:rsidRDefault="003E37C7" w14:paraId="4AB33241" w14:textId="0CBF820C">
      <w:pPr>
        <w:pStyle w:val="BodyText"/>
        <w:kinsoku w:val="0"/>
        <w:overflowPunct w:val="0"/>
        <w:spacing w:before="69" w:line="479" w:lineRule="auto"/>
        <w:ind w:left="100" w:right="7671"/>
        <w:rPr>
          <w:sz w:val="22"/>
          <w:szCs w:val="22"/>
        </w:rPr>
      </w:pPr>
      <w:r>
        <w:rPr>
          <w:sz w:val="22"/>
          <w:szCs w:val="22"/>
        </w:rPr>
        <w:t>Member:</w:t>
      </w:r>
    </w:p>
    <w:p w:rsidRPr="00CC492F" w:rsidR="00B038CA" w:rsidRDefault="00B038CA" w14:paraId="7049F14E" w14:textId="77777777">
      <w:pPr>
        <w:pStyle w:val="BodyText"/>
        <w:kinsoku w:val="0"/>
        <w:overflowPunct w:val="0"/>
        <w:ind w:left="0"/>
        <w:rPr>
          <w:sz w:val="22"/>
          <w:szCs w:val="22"/>
        </w:rPr>
      </w:pPr>
    </w:p>
    <w:p w:rsidRPr="00CC492F" w:rsidR="00B038CA" w:rsidRDefault="00B038CA" w14:paraId="5FBB34B2" w14:textId="77777777">
      <w:pPr>
        <w:pStyle w:val="BodyText"/>
        <w:kinsoku w:val="0"/>
        <w:overflowPunct w:val="0"/>
        <w:spacing w:before="7"/>
        <w:ind w:left="0"/>
        <w:rPr>
          <w:sz w:val="22"/>
          <w:szCs w:val="22"/>
        </w:rPr>
      </w:pPr>
    </w:p>
    <w:p w:rsidRPr="00CC492F" w:rsidR="00B038CA" w:rsidRDefault="00B038CA" w14:paraId="2BE17824" w14:textId="45AC72BB">
      <w:pPr>
        <w:pStyle w:val="BodyText"/>
        <w:kinsoku w:val="0"/>
        <w:overflowPunct w:val="0"/>
        <w:ind w:left="100"/>
        <w:rPr>
          <w:sz w:val="22"/>
          <w:szCs w:val="22"/>
        </w:rPr>
      </w:pPr>
      <w:r w:rsidRPr="00CC492F">
        <w:rPr>
          <w:sz w:val="22"/>
          <w:szCs w:val="22"/>
        </w:rPr>
        <w:t xml:space="preserve">Approved by Dissertation Committee </w:t>
      </w:r>
      <w:r w:rsidR="003E37C7">
        <w:rPr>
          <w:sz w:val="22"/>
          <w:szCs w:val="22"/>
        </w:rPr>
        <w:t xml:space="preserve">Chair </w:t>
      </w:r>
      <w:r w:rsidRPr="00CC492F">
        <w:rPr>
          <w:sz w:val="22"/>
          <w:szCs w:val="22"/>
        </w:rPr>
        <w:t>Advisor</w:t>
      </w:r>
    </w:p>
    <w:p w:rsidRPr="00CC492F" w:rsidR="00B038CA" w:rsidRDefault="00B038CA" w14:paraId="03CAD100" w14:textId="77777777">
      <w:pPr>
        <w:pStyle w:val="BodyText"/>
        <w:kinsoku w:val="0"/>
        <w:overflowPunct w:val="0"/>
        <w:ind w:left="0"/>
        <w:rPr>
          <w:sz w:val="22"/>
          <w:szCs w:val="22"/>
        </w:rPr>
      </w:pPr>
    </w:p>
    <w:p w:rsidRPr="00CC492F" w:rsidR="00B038CA" w:rsidRDefault="00B038CA" w14:paraId="16C0B143" w14:textId="77777777">
      <w:pPr>
        <w:pStyle w:val="BodyText"/>
        <w:kinsoku w:val="0"/>
        <w:overflowPunct w:val="0"/>
        <w:spacing w:before="4"/>
        <w:ind w:left="0"/>
        <w:rPr>
          <w:sz w:val="22"/>
          <w:szCs w:val="22"/>
        </w:rPr>
      </w:pPr>
    </w:p>
    <w:p w:rsidRPr="00CC492F" w:rsidR="00B038CA" w:rsidRDefault="00B038CA" w14:paraId="795D1D05" w14:textId="68BD251A">
      <w:pPr>
        <w:pStyle w:val="BodyText"/>
        <w:tabs>
          <w:tab w:val="left" w:pos="5739"/>
        </w:tabs>
        <w:kinsoku w:val="0"/>
        <w:overflowPunct w:val="0"/>
        <w:spacing w:before="69" w:line="275" w:lineRule="exact"/>
        <w:ind w:left="100"/>
        <w:rPr>
          <w:sz w:val="22"/>
          <w:szCs w:val="22"/>
        </w:rPr>
      </w:pPr>
      <w:r w:rsidRPr="00CC492F">
        <w:rPr>
          <w:sz w:val="22"/>
          <w:szCs w:val="22"/>
          <w:u w:val="single"/>
        </w:rPr>
        <w:t xml:space="preserve"> </w:t>
      </w:r>
      <w:r w:rsidRPr="00CC492F">
        <w:rPr>
          <w:sz w:val="22"/>
          <w:szCs w:val="22"/>
          <w:u w:val="single"/>
        </w:rPr>
        <w:tab/>
      </w:r>
      <w:r w:rsidRPr="00CC492F">
        <w:rPr>
          <w:sz w:val="22"/>
          <w:szCs w:val="22"/>
        </w:rPr>
        <w:t xml:space="preserve"> </w:t>
      </w:r>
      <w:proofErr w:type="gramStart"/>
      <w:r w:rsidRPr="00CC492F">
        <w:rPr>
          <w:sz w:val="22"/>
          <w:szCs w:val="22"/>
        </w:rPr>
        <w:t>Date:</w:t>
      </w:r>
      <w:r w:rsidR="003E37C7">
        <w:rPr>
          <w:sz w:val="22"/>
          <w:szCs w:val="22"/>
        </w:rPr>
        <w:t>_</w:t>
      </w:r>
      <w:proofErr w:type="gramEnd"/>
      <w:r w:rsidR="003E37C7">
        <w:rPr>
          <w:sz w:val="22"/>
          <w:szCs w:val="22"/>
        </w:rPr>
        <w:t>___________________</w:t>
      </w:r>
    </w:p>
    <w:p w:rsidR="00B038CA" w:rsidP="003E37C7" w:rsidRDefault="003E37C7" w14:paraId="042F462D" w14:textId="1AC4DC5A">
      <w:pPr>
        <w:pStyle w:val="BodyText"/>
        <w:kinsoku w:val="0"/>
        <w:overflowPunct w:val="0"/>
        <w:spacing w:line="275" w:lineRule="exact"/>
        <w:ind w:left="0" w:right="119"/>
        <w:rPr>
          <w:sz w:val="22"/>
          <w:szCs w:val="22"/>
        </w:rPr>
      </w:pPr>
      <w:r>
        <w:rPr>
          <w:sz w:val="22"/>
          <w:szCs w:val="22"/>
        </w:rPr>
        <w:t xml:space="preserve">  </w:t>
      </w:r>
      <w:r w:rsidRPr="00CC492F" w:rsidR="00B038CA">
        <w:rPr>
          <w:sz w:val="22"/>
          <w:szCs w:val="22"/>
        </w:rPr>
        <w:t>Signature</w:t>
      </w:r>
    </w:p>
    <w:p w:rsidRPr="00CC492F" w:rsidR="003E37C7" w:rsidP="003E37C7" w:rsidRDefault="003E37C7" w14:paraId="0D4618CD" w14:textId="77777777">
      <w:pPr>
        <w:pStyle w:val="BodyText"/>
        <w:kinsoku w:val="0"/>
        <w:overflowPunct w:val="0"/>
        <w:spacing w:line="275" w:lineRule="exact"/>
        <w:ind w:left="0" w:right="119"/>
        <w:rPr>
          <w:sz w:val="22"/>
          <w:szCs w:val="22"/>
        </w:rPr>
      </w:pPr>
    </w:p>
    <w:p w:rsidRPr="00CC492F" w:rsidR="00B038CA" w:rsidRDefault="00B038CA" w14:paraId="24A3DB7B" w14:textId="77777777">
      <w:pPr>
        <w:pStyle w:val="BodyText"/>
        <w:kinsoku w:val="0"/>
        <w:overflowPunct w:val="0"/>
        <w:spacing w:before="9"/>
        <w:ind w:left="100"/>
        <w:rPr>
          <w:sz w:val="22"/>
          <w:szCs w:val="22"/>
        </w:rPr>
      </w:pPr>
      <w:r w:rsidRPr="00CC492F">
        <w:rPr>
          <w:sz w:val="22"/>
          <w:szCs w:val="22"/>
        </w:rPr>
        <w:t>Approved by Graduate Program Director</w:t>
      </w:r>
    </w:p>
    <w:p w:rsidRPr="00CC492F" w:rsidR="00B038CA" w:rsidRDefault="00B038CA" w14:paraId="383712E2" w14:textId="77777777">
      <w:pPr>
        <w:pStyle w:val="BodyText"/>
        <w:kinsoku w:val="0"/>
        <w:overflowPunct w:val="0"/>
        <w:spacing w:before="4"/>
        <w:ind w:left="0"/>
        <w:rPr>
          <w:sz w:val="22"/>
          <w:szCs w:val="22"/>
        </w:rPr>
      </w:pPr>
    </w:p>
    <w:p w:rsidRPr="00CC492F" w:rsidR="00B038CA" w:rsidRDefault="00B038CA" w14:paraId="33DC46F6" w14:textId="3E45AD1E">
      <w:pPr>
        <w:pStyle w:val="BodyText"/>
        <w:tabs>
          <w:tab w:val="left" w:pos="5739"/>
        </w:tabs>
        <w:kinsoku w:val="0"/>
        <w:overflowPunct w:val="0"/>
        <w:spacing w:before="69" w:line="275" w:lineRule="exact"/>
        <w:ind w:left="100"/>
        <w:rPr>
          <w:sz w:val="22"/>
          <w:szCs w:val="22"/>
        </w:rPr>
      </w:pPr>
      <w:r w:rsidRPr="00CC492F">
        <w:rPr>
          <w:sz w:val="22"/>
          <w:szCs w:val="22"/>
          <w:u w:val="single"/>
        </w:rPr>
        <w:t xml:space="preserve"> </w:t>
      </w:r>
      <w:r w:rsidRPr="00CC492F">
        <w:rPr>
          <w:sz w:val="22"/>
          <w:szCs w:val="22"/>
          <w:u w:val="single"/>
        </w:rPr>
        <w:tab/>
      </w:r>
      <w:r w:rsidRPr="00CC492F">
        <w:rPr>
          <w:sz w:val="22"/>
          <w:szCs w:val="22"/>
        </w:rPr>
        <w:t xml:space="preserve"> </w:t>
      </w:r>
      <w:proofErr w:type="gramStart"/>
      <w:r w:rsidRPr="00CC492F">
        <w:rPr>
          <w:sz w:val="22"/>
          <w:szCs w:val="22"/>
        </w:rPr>
        <w:t>Date:</w:t>
      </w:r>
      <w:r w:rsidR="003E37C7">
        <w:rPr>
          <w:sz w:val="22"/>
          <w:szCs w:val="22"/>
        </w:rPr>
        <w:t>_</w:t>
      </w:r>
      <w:proofErr w:type="gramEnd"/>
      <w:r w:rsidR="003E37C7">
        <w:rPr>
          <w:sz w:val="22"/>
          <w:szCs w:val="22"/>
        </w:rPr>
        <w:t>___________________</w:t>
      </w:r>
    </w:p>
    <w:p w:rsidR="00B038CA" w:rsidP="003E37C7" w:rsidRDefault="003E37C7" w14:paraId="249B238F" w14:textId="3AE9E4FF">
      <w:pPr>
        <w:pStyle w:val="BodyText"/>
        <w:kinsoku w:val="0"/>
        <w:overflowPunct w:val="0"/>
        <w:spacing w:line="275" w:lineRule="exact"/>
        <w:ind w:left="0" w:right="119"/>
        <w:rPr>
          <w:sz w:val="22"/>
          <w:szCs w:val="22"/>
        </w:rPr>
      </w:pPr>
      <w:r>
        <w:rPr>
          <w:sz w:val="22"/>
          <w:szCs w:val="22"/>
        </w:rPr>
        <w:t xml:space="preserve">  </w:t>
      </w:r>
      <w:r w:rsidRPr="00CC492F" w:rsidR="00B038CA">
        <w:rPr>
          <w:sz w:val="22"/>
          <w:szCs w:val="22"/>
        </w:rPr>
        <w:t>Signature</w:t>
      </w:r>
    </w:p>
    <w:p w:rsidRPr="00CC492F" w:rsidR="003E37C7" w:rsidP="003E37C7" w:rsidRDefault="003E37C7" w14:paraId="3A02DC29" w14:textId="77777777">
      <w:pPr>
        <w:pStyle w:val="BodyText"/>
        <w:kinsoku w:val="0"/>
        <w:overflowPunct w:val="0"/>
        <w:spacing w:line="275" w:lineRule="exact"/>
        <w:ind w:left="0" w:right="119"/>
        <w:rPr>
          <w:sz w:val="22"/>
          <w:szCs w:val="22"/>
        </w:rPr>
      </w:pPr>
    </w:p>
    <w:p w:rsidRPr="00CC492F" w:rsidR="00B038CA" w:rsidRDefault="00B038CA" w14:paraId="6EAFF6C5" w14:textId="56886C7F">
      <w:pPr>
        <w:pStyle w:val="BodyText"/>
        <w:kinsoku w:val="0"/>
        <w:overflowPunct w:val="0"/>
        <w:spacing w:before="9"/>
        <w:ind w:left="100"/>
        <w:rPr>
          <w:sz w:val="22"/>
          <w:szCs w:val="22"/>
        </w:rPr>
      </w:pPr>
      <w:r w:rsidRPr="00CC492F">
        <w:rPr>
          <w:sz w:val="22"/>
          <w:szCs w:val="22"/>
        </w:rPr>
        <w:t xml:space="preserve">Received by </w:t>
      </w:r>
      <w:r w:rsidR="0054368B">
        <w:rPr>
          <w:sz w:val="22"/>
          <w:szCs w:val="22"/>
        </w:rPr>
        <w:t xml:space="preserve">the </w:t>
      </w:r>
      <w:r w:rsidRPr="0054368B" w:rsidR="0054368B">
        <w:rPr>
          <w:sz w:val="22"/>
          <w:szCs w:val="22"/>
        </w:rPr>
        <w:t>Associate Vice Provost</w:t>
      </w:r>
      <w:r w:rsidR="0054368B">
        <w:rPr>
          <w:sz w:val="22"/>
          <w:szCs w:val="22"/>
        </w:rPr>
        <w:t xml:space="preserve"> </w:t>
      </w:r>
      <w:r w:rsidR="00A531B9">
        <w:rPr>
          <w:sz w:val="22"/>
          <w:szCs w:val="22"/>
        </w:rPr>
        <w:t>of</w:t>
      </w:r>
      <w:r w:rsidRPr="00CC492F">
        <w:rPr>
          <w:sz w:val="22"/>
          <w:szCs w:val="22"/>
        </w:rPr>
        <w:t xml:space="preserve"> Graduate Studies</w:t>
      </w:r>
    </w:p>
    <w:p w:rsidRPr="00CC492F" w:rsidR="00B038CA" w:rsidRDefault="00B038CA" w14:paraId="6F9ACAE4" w14:textId="77777777">
      <w:pPr>
        <w:pStyle w:val="BodyText"/>
        <w:kinsoku w:val="0"/>
        <w:overflowPunct w:val="0"/>
        <w:ind w:left="0"/>
        <w:rPr>
          <w:sz w:val="22"/>
          <w:szCs w:val="22"/>
        </w:rPr>
      </w:pPr>
    </w:p>
    <w:p w:rsidRPr="00CC492F" w:rsidR="00B038CA" w:rsidRDefault="00B038CA" w14:paraId="16465FCC" w14:textId="21A89C5C">
      <w:pPr>
        <w:pStyle w:val="BodyText"/>
        <w:tabs>
          <w:tab w:val="left" w:pos="5739"/>
        </w:tabs>
        <w:kinsoku w:val="0"/>
        <w:overflowPunct w:val="0"/>
        <w:spacing w:before="69" w:line="275" w:lineRule="exact"/>
        <w:ind w:left="100"/>
        <w:rPr>
          <w:sz w:val="22"/>
          <w:szCs w:val="22"/>
        </w:rPr>
      </w:pPr>
      <w:r w:rsidRPr="00CC492F">
        <w:rPr>
          <w:sz w:val="22"/>
          <w:szCs w:val="22"/>
          <w:u w:val="single"/>
        </w:rPr>
        <w:t xml:space="preserve"> </w:t>
      </w:r>
      <w:r w:rsidRPr="00CC492F">
        <w:rPr>
          <w:sz w:val="22"/>
          <w:szCs w:val="22"/>
          <w:u w:val="single"/>
        </w:rPr>
        <w:tab/>
      </w:r>
      <w:r w:rsidRPr="00CC492F">
        <w:rPr>
          <w:sz w:val="22"/>
          <w:szCs w:val="22"/>
        </w:rPr>
        <w:t xml:space="preserve"> </w:t>
      </w:r>
      <w:proofErr w:type="gramStart"/>
      <w:r w:rsidRPr="00CC492F">
        <w:rPr>
          <w:sz w:val="22"/>
          <w:szCs w:val="22"/>
        </w:rPr>
        <w:t>Date:</w:t>
      </w:r>
      <w:r w:rsidR="003E37C7">
        <w:rPr>
          <w:sz w:val="22"/>
          <w:szCs w:val="22"/>
        </w:rPr>
        <w:t>_</w:t>
      </w:r>
      <w:proofErr w:type="gramEnd"/>
      <w:r w:rsidR="003E37C7">
        <w:rPr>
          <w:sz w:val="22"/>
          <w:szCs w:val="22"/>
        </w:rPr>
        <w:t>___________________</w:t>
      </w:r>
    </w:p>
    <w:p w:rsidRPr="00CC492F" w:rsidR="00B038CA" w:rsidP="003E37C7" w:rsidRDefault="003E37C7" w14:paraId="24D5DCE5" w14:textId="4C09DDFA">
      <w:pPr>
        <w:pStyle w:val="BodyText"/>
        <w:kinsoku w:val="0"/>
        <w:overflowPunct w:val="0"/>
        <w:spacing w:line="275" w:lineRule="exact"/>
        <w:ind w:left="0" w:right="119"/>
        <w:rPr>
          <w:sz w:val="22"/>
          <w:szCs w:val="22"/>
        </w:rPr>
      </w:pPr>
      <w:r>
        <w:rPr>
          <w:sz w:val="22"/>
          <w:szCs w:val="22"/>
        </w:rPr>
        <w:t xml:space="preserve">  </w:t>
      </w:r>
      <w:r w:rsidRPr="00CC492F" w:rsidR="00B038CA">
        <w:rPr>
          <w:sz w:val="22"/>
          <w:szCs w:val="22"/>
        </w:rPr>
        <w:t>Signature</w:t>
      </w:r>
    </w:p>
    <w:p w:rsidRPr="00CC492F" w:rsidR="00B038CA" w:rsidRDefault="00B038CA" w14:paraId="3B87F11E" w14:textId="77777777">
      <w:pPr>
        <w:pStyle w:val="BodyText"/>
        <w:kinsoku w:val="0"/>
        <w:overflowPunct w:val="0"/>
        <w:spacing w:line="275" w:lineRule="exact"/>
        <w:ind w:left="692" w:right="119"/>
        <w:jc w:val="center"/>
        <w:rPr>
          <w:sz w:val="22"/>
          <w:szCs w:val="22"/>
        </w:rPr>
        <w:sectPr w:rsidRPr="00CC492F" w:rsidR="00B038CA">
          <w:footerReference w:type="default" r:id="rId76"/>
          <w:pgSz w:w="12240" w:h="15840" w:orient="portrait"/>
          <w:pgMar w:top="480" w:right="1320" w:bottom="280" w:left="1700" w:header="0" w:footer="0" w:gutter="0"/>
          <w:cols w:equalWidth="0" w:space="720">
            <w:col w:w="9220"/>
          </w:cols>
          <w:noEndnote/>
        </w:sectPr>
      </w:pPr>
    </w:p>
    <w:p w:rsidRPr="00CC492F" w:rsidR="00B038CA" w:rsidRDefault="00DE626B" w14:paraId="6939E104" w14:textId="77777777">
      <w:pPr>
        <w:pStyle w:val="BodyText"/>
        <w:kinsoku w:val="0"/>
        <w:overflowPunct w:val="0"/>
        <w:spacing w:before="58"/>
        <w:ind w:left="0" w:right="98"/>
        <w:jc w:val="right"/>
        <w:rPr>
          <w:sz w:val="22"/>
          <w:szCs w:val="22"/>
        </w:rPr>
      </w:pPr>
      <w:r w:rsidRPr="00CC492F">
        <w:rPr>
          <w:w w:val="95"/>
          <w:sz w:val="22"/>
          <w:szCs w:val="22"/>
        </w:rPr>
        <w:t>A2</w:t>
      </w:r>
      <w:r w:rsidRPr="00CC492F" w:rsidR="009250BA">
        <w:rPr>
          <w:w w:val="95"/>
          <w:sz w:val="22"/>
          <w:szCs w:val="22"/>
        </w:rPr>
        <w:t>7</w:t>
      </w:r>
    </w:p>
    <w:p w:rsidRPr="00CC492F" w:rsidR="00B038CA" w:rsidRDefault="00B038CA" w14:paraId="6C7A3D7A" w14:textId="77777777">
      <w:pPr>
        <w:pStyle w:val="BodyText"/>
        <w:kinsoku w:val="0"/>
        <w:overflowPunct w:val="0"/>
        <w:ind w:left="0"/>
        <w:rPr>
          <w:sz w:val="22"/>
          <w:szCs w:val="22"/>
        </w:rPr>
      </w:pPr>
    </w:p>
    <w:p w:rsidRPr="00CC492F" w:rsidR="00B038CA" w:rsidRDefault="00B038CA" w14:paraId="28956829" w14:textId="77777777">
      <w:pPr>
        <w:pStyle w:val="BodyText"/>
        <w:kinsoku w:val="0"/>
        <w:overflowPunct w:val="0"/>
        <w:ind w:left="0"/>
        <w:rPr>
          <w:sz w:val="22"/>
          <w:szCs w:val="22"/>
        </w:rPr>
      </w:pPr>
    </w:p>
    <w:p w:rsidRPr="00CC492F" w:rsidR="00B038CA" w:rsidRDefault="00B038CA" w14:paraId="06C9A3AC" w14:textId="77777777">
      <w:pPr>
        <w:pStyle w:val="BodyText"/>
        <w:kinsoku w:val="0"/>
        <w:overflowPunct w:val="0"/>
        <w:spacing w:before="10"/>
        <w:ind w:left="0"/>
        <w:rPr>
          <w:sz w:val="22"/>
          <w:szCs w:val="22"/>
        </w:rPr>
      </w:pPr>
    </w:p>
    <w:p w:rsidRPr="0041355E" w:rsidR="0041355E" w:rsidP="0041355E" w:rsidRDefault="0041355E" w14:paraId="7A23FD26" w14:textId="77777777">
      <w:pPr>
        <w:pStyle w:val="BodyText"/>
        <w:kinsoku w:val="0"/>
        <w:overflowPunct w:val="0"/>
        <w:jc w:val="center"/>
        <w:rPr>
          <w:b/>
          <w:bCs/>
          <w:sz w:val="22"/>
          <w:szCs w:val="22"/>
        </w:rPr>
      </w:pPr>
      <w:r w:rsidRPr="0041355E">
        <w:rPr>
          <w:b/>
          <w:bCs/>
          <w:sz w:val="22"/>
          <w:szCs w:val="22"/>
        </w:rPr>
        <w:t>University of Massachusetts - Boston</w:t>
      </w:r>
    </w:p>
    <w:p w:rsidRPr="0041355E" w:rsidR="0041355E" w:rsidP="0041355E" w:rsidRDefault="0041355E" w14:paraId="51B39A2F" w14:textId="77777777">
      <w:pPr>
        <w:pStyle w:val="BodyText"/>
        <w:kinsoku w:val="0"/>
        <w:overflowPunct w:val="0"/>
        <w:jc w:val="center"/>
        <w:rPr>
          <w:b/>
          <w:bCs/>
          <w:sz w:val="22"/>
          <w:szCs w:val="22"/>
        </w:rPr>
      </w:pPr>
      <w:r w:rsidRPr="0041355E">
        <w:rPr>
          <w:b/>
          <w:bCs/>
          <w:sz w:val="22"/>
          <w:szCs w:val="22"/>
        </w:rPr>
        <w:t>Dissertation Tracking Form</w:t>
      </w:r>
    </w:p>
    <w:p w:rsidRPr="00613120" w:rsidR="00B038CA" w:rsidP="0041355E" w:rsidRDefault="0041355E" w14:paraId="7B84CDA6" w14:textId="722ECED1">
      <w:pPr>
        <w:pStyle w:val="BodyText"/>
        <w:kinsoku w:val="0"/>
        <w:overflowPunct w:val="0"/>
        <w:ind w:left="0"/>
        <w:jc w:val="center"/>
        <w:rPr>
          <w:b/>
          <w:bCs/>
          <w:color w:val="2E74B5" w:themeColor="accent1" w:themeShade="BF"/>
          <w:sz w:val="22"/>
          <w:szCs w:val="22"/>
        </w:rPr>
      </w:pPr>
      <w:bookmarkStart w:name="Stage5Dissertation" w:id="55"/>
      <w:r w:rsidRPr="00613120">
        <w:rPr>
          <w:b/>
          <w:bCs/>
          <w:color w:val="2E74B5" w:themeColor="accent1" w:themeShade="BF"/>
          <w:sz w:val="22"/>
          <w:szCs w:val="22"/>
        </w:rPr>
        <w:t>Stage 5 - Results of Dissertation Defense</w:t>
      </w:r>
    </w:p>
    <w:bookmarkEnd w:id="55"/>
    <w:p w:rsidRPr="00CC492F" w:rsidR="00B038CA" w:rsidRDefault="00B038CA" w14:paraId="30D25E61" w14:textId="77777777">
      <w:pPr>
        <w:pStyle w:val="BodyText"/>
        <w:kinsoku w:val="0"/>
        <w:overflowPunct w:val="0"/>
        <w:ind w:left="0"/>
        <w:rPr>
          <w:b/>
          <w:bCs/>
          <w:sz w:val="22"/>
          <w:szCs w:val="22"/>
        </w:rPr>
      </w:pPr>
    </w:p>
    <w:p w:rsidRPr="0041355E" w:rsidR="0041355E" w:rsidP="0041355E" w:rsidRDefault="0041355E" w14:paraId="2334957B" w14:textId="39EF7067">
      <w:pPr>
        <w:pStyle w:val="BodyText"/>
        <w:kinsoku w:val="0"/>
        <w:overflowPunct w:val="0"/>
        <w:spacing w:line="480" w:lineRule="auto"/>
        <w:ind w:left="0"/>
        <w:rPr>
          <w:b/>
          <w:bCs/>
          <w:sz w:val="22"/>
          <w:szCs w:val="22"/>
        </w:rPr>
      </w:pPr>
      <w:r w:rsidRPr="0041355E">
        <w:rPr>
          <w:b/>
          <w:bCs/>
          <w:sz w:val="22"/>
          <w:szCs w:val="22"/>
        </w:rPr>
        <w:t xml:space="preserve">Student Name and </w:t>
      </w:r>
      <w:proofErr w:type="gramStart"/>
      <w:r w:rsidRPr="0041355E">
        <w:rPr>
          <w:b/>
          <w:bCs/>
          <w:sz w:val="22"/>
          <w:szCs w:val="22"/>
        </w:rPr>
        <w:t>ID:</w:t>
      </w:r>
      <w:r>
        <w:rPr>
          <w:b/>
          <w:bCs/>
          <w:sz w:val="22"/>
          <w:szCs w:val="22"/>
        </w:rPr>
        <w:t>_</w:t>
      </w:r>
      <w:proofErr w:type="gramEnd"/>
      <w:r>
        <w:rPr>
          <w:b/>
          <w:bCs/>
          <w:sz w:val="22"/>
          <w:szCs w:val="22"/>
        </w:rPr>
        <w:t>___________________________________________________________</w:t>
      </w:r>
    </w:p>
    <w:p w:rsidRPr="0041355E" w:rsidR="0041355E" w:rsidP="0041355E" w:rsidRDefault="0041355E" w14:paraId="33574A5B" w14:textId="4CE274B3">
      <w:pPr>
        <w:pStyle w:val="BodyText"/>
        <w:kinsoku w:val="0"/>
        <w:overflowPunct w:val="0"/>
        <w:spacing w:line="480" w:lineRule="auto"/>
        <w:ind w:left="0"/>
        <w:rPr>
          <w:b/>
          <w:bCs/>
          <w:sz w:val="22"/>
          <w:szCs w:val="22"/>
        </w:rPr>
      </w:pPr>
      <w:proofErr w:type="gramStart"/>
      <w:r w:rsidRPr="0041355E">
        <w:rPr>
          <w:b/>
          <w:bCs/>
          <w:sz w:val="22"/>
          <w:szCs w:val="22"/>
        </w:rPr>
        <w:t>Program:</w:t>
      </w:r>
      <w:r>
        <w:rPr>
          <w:b/>
          <w:bCs/>
          <w:sz w:val="22"/>
          <w:szCs w:val="22"/>
        </w:rPr>
        <w:t>_</w:t>
      </w:r>
      <w:proofErr w:type="gramEnd"/>
      <w:r>
        <w:rPr>
          <w:b/>
          <w:bCs/>
          <w:sz w:val="22"/>
          <w:szCs w:val="22"/>
        </w:rPr>
        <w:t>___________________________________________________________</w:t>
      </w:r>
    </w:p>
    <w:p w:rsidRPr="00CC492F" w:rsidR="00B038CA" w:rsidP="0041355E" w:rsidRDefault="0041355E" w14:paraId="4AAB5CEC" w14:textId="3D87AEED">
      <w:pPr>
        <w:pStyle w:val="BodyText"/>
        <w:kinsoku w:val="0"/>
        <w:overflowPunct w:val="0"/>
        <w:spacing w:line="480" w:lineRule="auto"/>
        <w:ind w:left="0"/>
        <w:rPr>
          <w:b/>
          <w:bCs/>
          <w:sz w:val="22"/>
          <w:szCs w:val="22"/>
        </w:rPr>
      </w:pPr>
      <w:r w:rsidRPr="0041355E">
        <w:rPr>
          <w:b/>
          <w:bCs/>
          <w:sz w:val="22"/>
          <w:szCs w:val="22"/>
        </w:rPr>
        <w:t xml:space="preserve">Date of Dissertation </w:t>
      </w:r>
      <w:proofErr w:type="gramStart"/>
      <w:r w:rsidRPr="0041355E">
        <w:rPr>
          <w:b/>
          <w:bCs/>
          <w:sz w:val="22"/>
          <w:szCs w:val="22"/>
        </w:rPr>
        <w:t>Defense:</w:t>
      </w:r>
      <w:r>
        <w:rPr>
          <w:b/>
          <w:bCs/>
          <w:sz w:val="22"/>
          <w:szCs w:val="22"/>
        </w:rPr>
        <w:t>_</w:t>
      </w:r>
      <w:proofErr w:type="gramEnd"/>
      <w:r>
        <w:rPr>
          <w:b/>
          <w:bCs/>
          <w:sz w:val="22"/>
          <w:szCs w:val="22"/>
        </w:rPr>
        <w:t>_____________________________________________________</w:t>
      </w:r>
    </w:p>
    <w:p w:rsidRPr="00CC492F" w:rsidR="00B038CA" w:rsidRDefault="00B038CA" w14:paraId="2B189B7C" w14:textId="77777777">
      <w:pPr>
        <w:pStyle w:val="BodyText"/>
        <w:kinsoku w:val="0"/>
        <w:overflowPunct w:val="0"/>
        <w:spacing w:before="2"/>
        <w:ind w:left="0"/>
        <w:rPr>
          <w:b/>
          <w:bCs/>
          <w:sz w:val="22"/>
          <w:szCs w:val="22"/>
        </w:rPr>
      </w:pPr>
    </w:p>
    <w:p w:rsidRPr="00CC492F" w:rsidR="00B038CA" w:rsidP="0041355E" w:rsidRDefault="00B038CA" w14:paraId="3F6A6F93" w14:textId="77777777">
      <w:pPr>
        <w:pStyle w:val="BodyText"/>
        <w:kinsoku w:val="0"/>
        <w:overflowPunct w:val="0"/>
        <w:spacing w:before="69"/>
        <w:ind w:left="0"/>
        <w:rPr>
          <w:sz w:val="22"/>
          <w:szCs w:val="22"/>
        </w:rPr>
      </w:pPr>
      <w:r w:rsidRPr="00CC492F">
        <w:rPr>
          <w:i/>
          <w:iCs/>
          <w:sz w:val="22"/>
          <w:szCs w:val="22"/>
        </w:rPr>
        <w:t xml:space="preserve">Report on the results of the dissertation defense, </w:t>
      </w:r>
      <w:proofErr w:type="gramStart"/>
      <w:r w:rsidRPr="00CC492F">
        <w:rPr>
          <w:i/>
          <w:iCs/>
          <w:sz w:val="22"/>
          <w:szCs w:val="22"/>
        </w:rPr>
        <w:t>include</w:t>
      </w:r>
      <w:proofErr w:type="gramEnd"/>
      <w:r w:rsidRPr="00CC492F">
        <w:rPr>
          <w:i/>
          <w:iCs/>
          <w:sz w:val="22"/>
          <w:szCs w:val="22"/>
        </w:rPr>
        <w:t xml:space="preserve"> the committee's vote.</w:t>
      </w:r>
    </w:p>
    <w:p w:rsidRPr="00CC492F" w:rsidR="00B038CA" w:rsidRDefault="00B038CA" w14:paraId="714722DB" w14:textId="77777777">
      <w:pPr>
        <w:pStyle w:val="BodyText"/>
        <w:kinsoku w:val="0"/>
        <w:overflowPunct w:val="0"/>
        <w:ind w:left="0"/>
        <w:rPr>
          <w:i/>
          <w:iCs/>
          <w:sz w:val="22"/>
          <w:szCs w:val="22"/>
        </w:rPr>
      </w:pPr>
    </w:p>
    <w:p w:rsidRPr="00CC492F" w:rsidR="00B038CA" w:rsidRDefault="00B038CA" w14:paraId="18C06112" w14:textId="77777777">
      <w:pPr>
        <w:pStyle w:val="BodyText"/>
        <w:kinsoku w:val="0"/>
        <w:overflowPunct w:val="0"/>
        <w:spacing w:before="10"/>
        <w:ind w:left="0"/>
        <w:rPr>
          <w:sz w:val="22"/>
          <w:szCs w:val="22"/>
        </w:rPr>
      </w:pPr>
    </w:p>
    <w:p w:rsidRPr="00CC492F" w:rsidR="00B038CA" w:rsidP="0041355E" w:rsidRDefault="00B038CA" w14:paraId="2758C183" w14:textId="77777777">
      <w:pPr>
        <w:pStyle w:val="BodyText"/>
        <w:tabs>
          <w:tab w:val="left" w:pos="3759"/>
          <w:tab w:val="left" w:pos="5919"/>
        </w:tabs>
        <w:kinsoku w:val="0"/>
        <w:overflowPunct w:val="0"/>
        <w:ind w:left="0"/>
        <w:rPr>
          <w:sz w:val="22"/>
          <w:szCs w:val="22"/>
        </w:rPr>
      </w:pPr>
      <w:r w:rsidRPr="00CC492F">
        <w:rPr>
          <w:sz w:val="22"/>
          <w:szCs w:val="22"/>
        </w:rPr>
        <w:t>Action by the Committee:</w:t>
      </w:r>
      <w:r w:rsidRPr="00CC492F">
        <w:rPr>
          <w:sz w:val="22"/>
          <w:szCs w:val="22"/>
        </w:rPr>
        <w:tab/>
      </w:r>
      <w:r w:rsidRPr="00CC492F">
        <w:rPr>
          <w:sz w:val="22"/>
          <w:szCs w:val="22"/>
        </w:rPr>
        <w:t>Approve</w:t>
      </w:r>
      <w:r w:rsidRPr="00CC492F">
        <w:rPr>
          <w:sz w:val="22"/>
          <w:szCs w:val="22"/>
        </w:rPr>
        <w:tab/>
      </w:r>
      <w:r w:rsidRPr="00CC492F">
        <w:rPr>
          <w:sz w:val="22"/>
          <w:szCs w:val="22"/>
        </w:rPr>
        <w:t>Disapprove</w:t>
      </w:r>
    </w:p>
    <w:p w:rsidRPr="00CC492F" w:rsidR="00B038CA" w:rsidRDefault="00B038CA" w14:paraId="13048D7E" w14:textId="77777777">
      <w:pPr>
        <w:pStyle w:val="BodyText"/>
        <w:kinsoku w:val="0"/>
        <w:overflowPunct w:val="0"/>
        <w:ind w:left="0"/>
        <w:rPr>
          <w:sz w:val="22"/>
          <w:szCs w:val="22"/>
        </w:rPr>
      </w:pPr>
    </w:p>
    <w:p w:rsidRPr="00CC492F" w:rsidR="00B038CA" w:rsidRDefault="00B038CA" w14:paraId="30B4D884" w14:textId="77777777">
      <w:pPr>
        <w:pStyle w:val="BodyText"/>
        <w:kinsoku w:val="0"/>
        <w:overflowPunct w:val="0"/>
        <w:spacing w:before="2"/>
        <w:ind w:left="0"/>
        <w:rPr>
          <w:sz w:val="22"/>
          <w:szCs w:val="22"/>
        </w:rPr>
      </w:pPr>
    </w:p>
    <w:tbl>
      <w:tblPr>
        <w:tblW w:w="0" w:type="auto"/>
        <w:tblInd w:w="105" w:type="dxa"/>
        <w:tblLayout w:type="fixed"/>
        <w:tblCellMar>
          <w:left w:w="0" w:type="dxa"/>
          <w:right w:w="0" w:type="dxa"/>
        </w:tblCellMar>
        <w:tblLook w:val="0000" w:firstRow="0" w:lastRow="0" w:firstColumn="0" w:lastColumn="0" w:noHBand="0" w:noVBand="0"/>
      </w:tblPr>
      <w:tblGrid>
        <w:gridCol w:w="2998"/>
        <w:gridCol w:w="2870"/>
        <w:gridCol w:w="1620"/>
        <w:gridCol w:w="1205"/>
      </w:tblGrid>
      <w:tr w:rsidRPr="00CC492F" w:rsidR="00B038CA" w14:paraId="6A6FB46F" w14:textId="77777777">
        <w:trPr>
          <w:trHeight w:val="491" w:hRule="exact"/>
        </w:trPr>
        <w:tc>
          <w:tcPr>
            <w:tcW w:w="2998" w:type="dxa"/>
            <w:tcBorders>
              <w:top w:val="nil"/>
              <w:left w:val="nil"/>
              <w:bottom w:val="nil"/>
              <w:right w:val="nil"/>
            </w:tcBorders>
          </w:tcPr>
          <w:p w:rsidRPr="00CC492F" w:rsidR="00B038CA" w:rsidRDefault="00B038CA" w14:paraId="24E30D35" w14:textId="77777777">
            <w:pPr>
              <w:pStyle w:val="TableParagraph"/>
              <w:kinsoku w:val="0"/>
              <w:overflowPunct w:val="0"/>
              <w:spacing w:before="69"/>
              <w:ind w:left="55"/>
              <w:rPr>
                <w:sz w:val="22"/>
                <w:szCs w:val="22"/>
              </w:rPr>
            </w:pPr>
            <w:r w:rsidRPr="00CC492F">
              <w:rPr>
                <w:sz w:val="22"/>
                <w:szCs w:val="22"/>
                <w:u w:val="single"/>
              </w:rPr>
              <w:t>Dissertation Committee</w:t>
            </w:r>
          </w:p>
        </w:tc>
        <w:tc>
          <w:tcPr>
            <w:tcW w:w="2870" w:type="dxa"/>
            <w:tcBorders>
              <w:top w:val="nil"/>
              <w:left w:val="nil"/>
              <w:bottom w:val="nil"/>
              <w:right w:val="nil"/>
            </w:tcBorders>
          </w:tcPr>
          <w:p w:rsidRPr="00CC492F" w:rsidR="00B038CA" w:rsidRDefault="00B038CA" w14:paraId="357E6825" w14:textId="77777777">
            <w:pPr>
              <w:pStyle w:val="TableParagraph"/>
              <w:kinsoku w:val="0"/>
              <w:overflowPunct w:val="0"/>
              <w:spacing w:before="69"/>
              <w:ind w:left="657"/>
              <w:rPr>
                <w:sz w:val="22"/>
                <w:szCs w:val="22"/>
              </w:rPr>
            </w:pPr>
            <w:r w:rsidRPr="00CC492F">
              <w:rPr>
                <w:sz w:val="22"/>
                <w:szCs w:val="22"/>
                <w:u w:val="single"/>
              </w:rPr>
              <w:t>Dept/Affiliation</w:t>
            </w:r>
          </w:p>
        </w:tc>
        <w:tc>
          <w:tcPr>
            <w:tcW w:w="1620" w:type="dxa"/>
            <w:tcBorders>
              <w:top w:val="nil"/>
              <w:left w:val="nil"/>
              <w:bottom w:val="nil"/>
              <w:right w:val="nil"/>
            </w:tcBorders>
          </w:tcPr>
          <w:p w:rsidRPr="00CC492F" w:rsidR="00B038CA" w:rsidRDefault="00B038CA" w14:paraId="4D6E2EA1" w14:textId="77777777">
            <w:pPr>
              <w:pStyle w:val="TableParagraph"/>
              <w:kinsoku w:val="0"/>
              <w:overflowPunct w:val="0"/>
              <w:spacing w:before="69"/>
              <w:ind w:left="667"/>
              <w:rPr>
                <w:sz w:val="22"/>
                <w:szCs w:val="22"/>
              </w:rPr>
            </w:pPr>
            <w:r w:rsidRPr="00CC492F">
              <w:rPr>
                <w:sz w:val="22"/>
                <w:szCs w:val="22"/>
                <w:u w:val="single"/>
              </w:rPr>
              <w:t>Vote</w:t>
            </w:r>
          </w:p>
        </w:tc>
        <w:tc>
          <w:tcPr>
            <w:tcW w:w="1205" w:type="dxa"/>
            <w:tcBorders>
              <w:top w:val="nil"/>
              <w:left w:val="nil"/>
              <w:bottom w:val="nil"/>
              <w:right w:val="nil"/>
            </w:tcBorders>
          </w:tcPr>
          <w:p w:rsidRPr="00CC492F" w:rsidR="00B038CA" w:rsidRDefault="00B038CA" w14:paraId="16FFB281" w14:textId="77777777">
            <w:pPr>
              <w:pStyle w:val="TableParagraph"/>
              <w:kinsoku w:val="0"/>
              <w:overflowPunct w:val="0"/>
              <w:spacing w:before="69"/>
              <w:ind w:left="486"/>
              <w:rPr>
                <w:sz w:val="22"/>
                <w:szCs w:val="22"/>
              </w:rPr>
            </w:pPr>
            <w:r w:rsidRPr="00CC492F">
              <w:rPr>
                <w:sz w:val="22"/>
                <w:szCs w:val="22"/>
                <w:u w:val="single"/>
              </w:rPr>
              <w:t>Initials</w:t>
            </w:r>
          </w:p>
        </w:tc>
      </w:tr>
      <w:tr w:rsidRPr="00CC492F" w:rsidR="00B038CA" w14:paraId="431A2711" w14:textId="77777777">
        <w:trPr>
          <w:trHeight w:val="1593" w:hRule="exact"/>
        </w:trPr>
        <w:tc>
          <w:tcPr>
            <w:tcW w:w="2998" w:type="dxa"/>
            <w:tcBorders>
              <w:top w:val="nil"/>
              <w:left w:val="nil"/>
              <w:bottom w:val="nil"/>
              <w:right w:val="nil"/>
            </w:tcBorders>
          </w:tcPr>
          <w:p w:rsidRPr="00CC492F" w:rsidR="00B038CA" w:rsidRDefault="00B038CA" w14:paraId="5A6A01A8" w14:textId="77777777">
            <w:pPr>
              <w:pStyle w:val="TableParagraph"/>
              <w:kinsoku w:val="0"/>
              <w:overflowPunct w:val="0"/>
              <w:spacing w:before="120" w:line="477" w:lineRule="auto"/>
              <w:ind w:left="55" w:right="2062"/>
              <w:rPr>
                <w:sz w:val="22"/>
                <w:szCs w:val="22"/>
              </w:rPr>
            </w:pPr>
            <w:r w:rsidRPr="00CC492F">
              <w:rPr>
                <w:sz w:val="22"/>
                <w:szCs w:val="22"/>
              </w:rPr>
              <w:t>Chair: Member:</w:t>
            </w:r>
          </w:p>
          <w:p w:rsidRPr="00CC492F" w:rsidR="007E0152" w:rsidP="007E0152" w:rsidRDefault="00B038CA" w14:paraId="2FCE631F" w14:textId="24E0CD74">
            <w:pPr>
              <w:pStyle w:val="TableParagraph"/>
              <w:kinsoku w:val="0"/>
              <w:overflowPunct w:val="0"/>
              <w:spacing w:before="12"/>
              <w:ind w:left="55"/>
              <w:rPr>
                <w:sz w:val="22"/>
                <w:szCs w:val="22"/>
              </w:rPr>
            </w:pPr>
            <w:r w:rsidRPr="00CC492F">
              <w:rPr>
                <w:sz w:val="22"/>
                <w:szCs w:val="22"/>
              </w:rPr>
              <w:t>Member:</w:t>
            </w:r>
          </w:p>
        </w:tc>
        <w:tc>
          <w:tcPr>
            <w:tcW w:w="2870" w:type="dxa"/>
            <w:tcBorders>
              <w:top w:val="nil"/>
              <w:left w:val="nil"/>
              <w:bottom w:val="nil"/>
              <w:right w:val="nil"/>
            </w:tcBorders>
          </w:tcPr>
          <w:p w:rsidRPr="00CC492F" w:rsidR="00B038CA" w:rsidRDefault="00B038CA" w14:paraId="1BBD74FB" w14:textId="77777777">
            <w:pPr>
              <w:rPr>
                <w:sz w:val="22"/>
                <w:szCs w:val="22"/>
              </w:rPr>
            </w:pPr>
          </w:p>
        </w:tc>
        <w:tc>
          <w:tcPr>
            <w:tcW w:w="1620" w:type="dxa"/>
            <w:tcBorders>
              <w:top w:val="nil"/>
              <w:left w:val="nil"/>
              <w:bottom w:val="nil"/>
              <w:right w:val="nil"/>
            </w:tcBorders>
          </w:tcPr>
          <w:p w:rsidRPr="00CC492F" w:rsidR="00B038CA" w:rsidRDefault="00B038CA" w14:paraId="4E3D770E" w14:textId="77777777">
            <w:pPr>
              <w:rPr>
                <w:sz w:val="22"/>
                <w:szCs w:val="22"/>
              </w:rPr>
            </w:pPr>
          </w:p>
        </w:tc>
        <w:tc>
          <w:tcPr>
            <w:tcW w:w="1205" w:type="dxa"/>
            <w:tcBorders>
              <w:top w:val="nil"/>
              <w:left w:val="nil"/>
              <w:bottom w:val="nil"/>
              <w:right w:val="nil"/>
            </w:tcBorders>
          </w:tcPr>
          <w:p w:rsidRPr="00CC492F" w:rsidR="00B038CA" w:rsidRDefault="00B038CA" w14:paraId="270D44EE" w14:textId="77777777">
            <w:pPr>
              <w:rPr>
                <w:sz w:val="22"/>
                <w:szCs w:val="22"/>
              </w:rPr>
            </w:pPr>
          </w:p>
        </w:tc>
      </w:tr>
      <w:tr w:rsidRPr="00CC492F" w:rsidR="007E0152" w14:paraId="08EC881C" w14:textId="77777777">
        <w:trPr>
          <w:trHeight w:val="1593" w:hRule="exact"/>
        </w:trPr>
        <w:tc>
          <w:tcPr>
            <w:tcW w:w="2998" w:type="dxa"/>
            <w:tcBorders>
              <w:top w:val="nil"/>
              <w:left w:val="nil"/>
              <w:bottom w:val="nil"/>
              <w:right w:val="nil"/>
            </w:tcBorders>
          </w:tcPr>
          <w:p w:rsidRPr="00CC492F" w:rsidR="007E0152" w:rsidRDefault="007E0152" w14:paraId="69E950EC" w14:textId="42A85597">
            <w:pPr>
              <w:pStyle w:val="TableParagraph"/>
              <w:kinsoku w:val="0"/>
              <w:overflowPunct w:val="0"/>
              <w:spacing w:before="120" w:line="477" w:lineRule="auto"/>
              <w:ind w:left="55" w:right="2062"/>
              <w:rPr>
                <w:sz w:val="22"/>
                <w:szCs w:val="22"/>
              </w:rPr>
            </w:pPr>
            <w:r>
              <w:rPr>
                <w:sz w:val="22"/>
                <w:szCs w:val="22"/>
              </w:rPr>
              <w:t>Member:</w:t>
            </w:r>
          </w:p>
        </w:tc>
        <w:tc>
          <w:tcPr>
            <w:tcW w:w="2870" w:type="dxa"/>
            <w:tcBorders>
              <w:top w:val="nil"/>
              <w:left w:val="nil"/>
              <w:bottom w:val="nil"/>
              <w:right w:val="nil"/>
            </w:tcBorders>
          </w:tcPr>
          <w:p w:rsidRPr="00CC492F" w:rsidR="007E0152" w:rsidRDefault="007E0152" w14:paraId="36D258CF" w14:textId="77777777">
            <w:pPr>
              <w:rPr>
                <w:sz w:val="22"/>
                <w:szCs w:val="22"/>
              </w:rPr>
            </w:pPr>
          </w:p>
        </w:tc>
        <w:tc>
          <w:tcPr>
            <w:tcW w:w="1620" w:type="dxa"/>
            <w:tcBorders>
              <w:top w:val="nil"/>
              <w:left w:val="nil"/>
              <w:bottom w:val="nil"/>
              <w:right w:val="nil"/>
            </w:tcBorders>
          </w:tcPr>
          <w:p w:rsidRPr="00CC492F" w:rsidR="007E0152" w:rsidRDefault="007E0152" w14:paraId="3EA5C654" w14:textId="77777777">
            <w:pPr>
              <w:rPr>
                <w:sz w:val="22"/>
                <w:szCs w:val="22"/>
              </w:rPr>
            </w:pPr>
          </w:p>
        </w:tc>
        <w:tc>
          <w:tcPr>
            <w:tcW w:w="1205" w:type="dxa"/>
            <w:tcBorders>
              <w:top w:val="nil"/>
              <w:left w:val="nil"/>
              <w:bottom w:val="nil"/>
              <w:right w:val="nil"/>
            </w:tcBorders>
          </w:tcPr>
          <w:p w:rsidRPr="00CC492F" w:rsidR="007E0152" w:rsidRDefault="007E0152" w14:paraId="78B66924" w14:textId="77777777">
            <w:pPr>
              <w:rPr>
                <w:sz w:val="22"/>
                <w:szCs w:val="22"/>
              </w:rPr>
            </w:pPr>
          </w:p>
        </w:tc>
      </w:tr>
    </w:tbl>
    <w:p w:rsidR="007E0152" w:rsidRDefault="00B038CA" w14:paraId="69A0FBA9" w14:textId="77777777">
      <w:pPr>
        <w:pStyle w:val="BodyText"/>
        <w:kinsoku w:val="0"/>
        <w:overflowPunct w:val="0"/>
        <w:spacing w:before="69"/>
        <w:ind w:left="160"/>
        <w:rPr>
          <w:sz w:val="22"/>
          <w:szCs w:val="22"/>
        </w:rPr>
      </w:pPr>
      <w:r w:rsidRPr="00CC492F">
        <w:rPr>
          <w:sz w:val="22"/>
          <w:szCs w:val="22"/>
        </w:rPr>
        <w:t xml:space="preserve">Approved by </w:t>
      </w:r>
      <w:r w:rsidR="007E0152">
        <w:rPr>
          <w:sz w:val="22"/>
          <w:szCs w:val="22"/>
        </w:rPr>
        <w:t>Dissertation Committee Chair Advisor</w:t>
      </w:r>
    </w:p>
    <w:p w:rsidR="007E0152" w:rsidRDefault="007E0152" w14:paraId="3560E167" w14:textId="77777777">
      <w:pPr>
        <w:pStyle w:val="BodyText"/>
        <w:kinsoku w:val="0"/>
        <w:overflowPunct w:val="0"/>
        <w:spacing w:before="69"/>
        <w:ind w:left="160"/>
        <w:rPr>
          <w:sz w:val="22"/>
          <w:szCs w:val="22"/>
        </w:rPr>
      </w:pPr>
    </w:p>
    <w:p w:rsidR="007E0152" w:rsidRDefault="007E0152" w14:paraId="73F993D0" w14:textId="6FAFBA88">
      <w:pPr>
        <w:pStyle w:val="BodyText"/>
        <w:kinsoku w:val="0"/>
        <w:overflowPunct w:val="0"/>
        <w:spacing w:before="69"/>
        <w:ind w:left="160"/>
        <w:rPr>
          <w:sz w:val="22"/>
          <w:szCs w:val="22"/>
        </w:rPr>
      </w:pPr>
      <w:r>
        <w:rPr>
          <w:sz w:val="22"/>
          <w:szCs w:val="22"/>
        </w:rPr>
        <w:t>__________________________________________________</w:t>
      </w:r>
      <w:proofErr w:type="gramStart"/>
      <w:r>
        <w:rPr>
          <w:sz w:val="22"/>
          <w:szCs w:val="22"/>
        </w:rPr>
        <w:t>_  Date</w:t>
      </w:r>
      <w:proofErr w:type="gramEnd"/>
      <w:r>
        <w:rPr>
          <w:sz w:val="22"/>
          <w:szCs w:val="22"/>
        </w:rPr>
        <w:t>: _________________________</w:t>
      </w:r>
    </w:p>
    <w:p w:rsidR="007E0152" w:rsidRDefault="007E0152" w14:paraId="02B7C18C" w14:textId="30439A73">
      <w:pPr>
        <w:pStyle w:val="BodyText"/>
        <w:kinsoku w:val="0"/>
        <w:overflowPunct w:val="0"/>
        <w:spacing w:before="69"/>
        <w:ind w:left="160"/>
        <w:rPr>
          <w:sz w:val="22"/>
          <w:szCs w:val="22"/>
        </w:rPr>
      </w:pPr>
      <w:r>
        <w:rPr>
          <w:sz w:val="22"/>
          <w:szCs w:val="22"/>
        </w:rPr>
        <w:t>Signature</w:t>
      </w:r>
    </w:p>
    <w:p w:rsidR="007E0152" w:rsidRDefault="007E0152" w14:paraId="2C89096B" w14:textId="77777777">
      <w:pPr>
        <w:pStyle w:val="BodyText"/>
        <w:kinsoku w:val="0"/>
        <w:overflowPunct w:val="0"/>
        <w:spacing w:before="69"/>
        <w:ind w:left="160"/>
        <w:rPr>
          <w:sz w:val="22"/>
          <w:szCs w:val="22"/>
        </w:rPr>
      </w:pPr>
    </w:p>
    <w:p w:rsidRPr="00CC492F" w:rsidR="00B038CA" w:rsidRDefault="00A531B9" w14:paraId="037083D0" w14:textId="1790DAC4">
      <w:pPr>
        <w:pStyle w:val="BodyText"/>
        <w:kinsoku w:val="0"/>
        <w:overflowPunct w:val="0"/>
        <w:spacing w:before="69"/>
        <w:ind w:left="160"/>
        <w:rPr>
          <w:sz w:val="22"/>
          <w:szCs w:val="22"/>
        </w:rPr>
      </w:pPr>
      <w:r>
        <w:rPr>
          <w:sz w:val="22"/>
          <w:szCs w:val="22"/>
        </w:rPr>
        <w:t xml:space="preserve">Approved by </w:t>
      </w:r>
      <w:r w:rsidRPr="00CC492F" w:rsidR="00B038CA">
        <w:rPr>
          <w:sz w:val="22"/>
          <w:szCs w:val="22"/>
        </w:rPr>
        <w:t>Graduate Program Director</w:t>
      </w:r>
    </w:p>
    <w:p w:rsidRPr="00CC492F" w:rsidR="00B038CA" w:rsidRDefault="00B038CA" w14:paraId="7DE13268" w14:textId="77777777">
      <w:pPr>
        <w:pStyle w:val="BodyText"/>
        <w:kinsoku w:val="0"/>
        <w:overflowPunct w:val="0"/>
        <w:spacing w:before="4"/>
        <w:ind w:left="0"/>
        <w:rPr>
          <w:sz w:val="22"/>
          <w:szCs w:val="22"/>
        </w:rPr>
      </w:pPr>
    </w:p>
    <w:p w:rsidR="007E0152" w:rsidP="007E0152" w:rsidRDefault="00B038CA" w14:paraId="6D2E096E" w14:textId="6D3F4B96">
      <w:pPr>
        <w:pStyle w:val="BodyText"/>
        <w:tabs>
          <w:tab w:val="left" w:pos="5799"/>
        </w:tabs>
        <w:kinsoku w:val="0"/>
        <w:overflowPunct w:val="0"/>
        <w:spacing w:before="74" w:line="274" w:lineRule="exact"/>
        <w:ind w:left="880" w:right="10" w:hanging="720"/>
        <w:rPr>
          <w:sz w:val="22"/>
          <w:szCs w:val="22"/>
        </w:rPr>
      </w:pPr>
      <w:r w:rsidRPr="00CC492F">
        <w:rPr>
          <w:sz w:val="22"/>
          <w:szCs w:val="22"/>
          <w:u w:val="single"/>
        </w:rPr>
        <w:t xml:space="preserve"> </w:t>
      </w:r>
      <w:r w:rsidRPr="00CC492F">
        <w:rPr>
          <w:sz w:val="22"/>
          <w:szCs w:val="22"/>
          <w:u w:val="single"/>
        </w:rPr>
        <w:tab/>
      </w:r>
      <w:r w:rsidRPr="00CC492F">
        <w:rPr>
          <w:sz w:val="22"/>
          <w:szCs w:val="22"/>
          <w:u w:val="single"/>
        </w:rPr>
        <w:tab/>
      </w:r>
      <w:r w:rsidRPr="00CC492F">
        <w:rPr>
          <w:sz w:val="22"/>
          <w:szCs w:val="22"/>
        </w:rPr>
        <w:t xml:space="preserve"> Date: </w:t>
      </w:r>
      <w:r w:rsidR="007E0152">
        <w:rPr>
          <w:sz w:val="22"/>
          <w:szCs w:val="22"/>
        </w:rPr>
        <w:t>_________________________</w:t>
      </w:r>
    </w:p>
    <w:p w:rsidRPr="00CC492F" w:rsidR="00B038CA" w:rsidP="007E0152" w:rsidRDefault="00B038CA" w14:paraId="4357AF59" w14:textId="22EE1714">
      <w:pPr>
        <w:pStyle w:val="BodyText"/>
        <w:tabs>
          <w:tab w:val="left" w:pos="5799"/>
        </w:tabs>
        <w:kinsoku w:val="0"/>
        <w:overflowPunct w:val="0"/>
        <w:spacing w:before="74" w:line="274" w:lineRule="exact"/>
        <w:ind w:left="880" w:right="10" w:hanging="720"/>
        <w:rPr>
          <w:sz w:val="22"/>
          <w:szCs w:val="22"/>
        </w:rPr>
      </w:pPr>
      <w:r w:rsidRPr="00CC492F">
        <w:rPr>
          <w:sz w:val="22"/>
          <w:szCs w:val="22"/>
        </w:rPr>
        <w:t>Signature</w:t>
      </w:r>
    </w:p>
    <w:p w:rsidRPr="00CC492F" w:rsidR="00B038CA" w:rsidRDefault="00B038CA" w14:paraId="15EED502" w14:textId="77777777">
      <w:pPr>
        <w:pStyle w:val="BodyText"/>
        <w:kinsoku w:val="0"/>
        <w:overflowPunct w:val="0"/>
        <w:spacing w:before="7"/>
        <w:ind w:left="0"/>
        <w:rPr>
          <w:sz w:val="22"/>
          <w:szCs w:val="22"/>
        </w:rPr>
      </w:pPr>
    </w:p>
    <w:p w:rsidRPr="00CC492F" w:rsidR="00B038CA" w:rsidRDefault="00B038CA" w14:paraId="066E61E1" w14:textId="38FA4AB5">
      <w:pPr>
        <w:pStyle w:val="BodyText"/>
        <w:kinsoku w:val="0"/>
        <w:overflowPunct w:val="0"/>
        <w:ind w:left="160"/>
        <w:rPr>
          <w:sz w:val="22"/>
          <w:szCs w:val="22"/>
        </w:rPr>
      </w:pPr>
      <w:r w:rsidRPr="00CC492F">
        <w:rPr>
          <w:sz w:val="22"/>
          <w:szCs w:val="22"/>
        </w:rPr>
        <w:t xml:space="preserve">Received by </w:t>
      </w:r>
      <w:r w:rsidRPr="0054368B" w:rsidR="0054368B">
        <w:rPr>
          <w:sz w:val="22"/>
          <w:szCs w:val="22"/>
        </w:rPr>
        <w:t>the Associate Vice Provost for Graduate Education</w:t>
      </w:r>
    </w:p>
    <w:p w:rsidRPr="00CC492F" w:rsidR="00B038CA" w:rsidRDefault="00B038CA" w14:paraId="53ADB866" w14:textId="77777777">
      <w:pPr>
        <w:pStyle w:val="BodyText"/>
        <w:kinsoku w:val="0"/>
        <w:overflowPunct w:val="0"/>
        <w:ind w:left="0"/>
        <w:rPr>
          <w:sz w:val="22"/>
          <w:szCs w:val="22"/>
        </w:rPr>
      </w:pPr>
    </w:p>
    <w:p w:rsidR="007E0152" w:rsidP="007E0152" w:rsidRDefault="007E0152" w14:paraId="1739BE28" w14:textId="2C364419">
      <w:pPr>
        <w:pStyle w:val="BodyText"/>
        <w:tabs>
          <w:tab w:val="left" w:pos="5799"/>
        </w:tabs>
        <w:kinsoku w:val="0"/>
        <w:overflowPunct w:val="0"/>
        <w:spacing w:before="74" w:line="274" w:lineRule="exact"/>
        <w:ind w:left="880" w:right="10" w:hanging="720"/>
        <w:rPr>
          <w:sz w:val="22"/>
          <w:szCs w:val="22"/>
        </w:rPr>
      </w:pPr>
      <w:r w:rsidRPr="007E0152">
        <w:rPr>
          <w:sz w:val="22"/>
          <w:szCs w:val="22"/>
        </w:rPr>
        <w:t xml:space="preserve">___________________________________________________ </w:t>
      </w:r>
      <w:proofErr w:type="gramStart"/>
      <w:r w:rsidRPr="007E0152" w:rsidR="00B038CA">
        <w:rPr>
          <w:sz w:val="22"/>
          <w:szCs w:val="22"/>
        </w:rPr>
        <w:t>Date</w:t>
      </w:r>
      <w:r>
        <w:rPr>
          <w:sz w:val="22"/>
          <w:szCs w:val="22"/>
        </w:rPr>
        <w:t>:_</w:t>
      </w:r>
      <w:proofErr w:type="gramEnd"/>
      <w:r>
        <w:rPr>
          <w:sz w:val="22"/>
          <w:szCs w:val="22"/>
        </w:rPr>
        <w:t>________________________</w:t>
      </w:r>
    </w:p>
    <w:p w:rsidRPr="00CC492F" w:rsidR="00B038CA" w:rsidP="007E0152" w:rsidRDefault="00B038CA" w14:paraId="5DD09370" w14:textId="38DF47D4">
      <w:pPr>
        <w:pStyle w:val="BodyText"/>
        <w:tabs>
          <w:tab w:val="left" w:pos="5799"/>
        </w:tabs>
        <w:kinsoku w:val="0"/>
        <w:overflowPunct w:val="0"/>
        <w:spacing w:before="74" w:line="274" w:lineRule="exact"/>
        <w:ind w:left="880" w:right="2900" w:hanging="720"/>
        <w:rPr>
          <w:sz w:val="22"/>
          <w:szCs w:val="22"/>
        </w:rPr>
      </w:pPr>
      <w:r w:rsidRPr="00CC492F">
        <w:rPr>
          <w:sz w:val="22"/>
          <w:szCs w:val="22"/>
        </w:rPr>
        <w:t>Signature</w:t>
      </w:r>
    </w:p>
    <w:p w:rsidRPr="00E46AC1" w:rsidR="00B038CA" w:rsidRDefault="00B038CA" w14:paraId="25B52879" w14:textId="77777777">
      <w:pPr>
        <w:pStyle w:val="BodyText"/>
        <w:tabs>
          <w:tab w:val="left" w:pos="5799"/>
        </w:tabs>
        <w:kinsoku w:val="0"/>
        <w:overflowPunct w:val="0"/>
        <w:spacing w:before="74" w:line="274" w:lineRule="exact"/>
        <w:ind w:left="880" w:right="2900" w:hanging="720"/>
        <w:sectPr w:rsidRPr="00E46AC1" w:rsidR="00B038CA">
          <w:footerReference w:type="default" r:id="rId77"/>
          <w:pgSz w:w="12240" w:h="15840" w:orient="portrait"/>
          <w:pgMar w:top="480" w:right="1320" w:bottom="280" w:left="1640" w:header="0" w:footer="0" w:gutter="0"/>
          <w:cols w:equalWidth="0" w:space="720">
            <w:col w:w="9280"/>
          </w:cols>
          <w:noEndnote/>
        </w:sectPr>
      </w:pPr>
    </w:p>
    <w:p w:rsidRPr="00E46AC1" w:rsidR="00B038CA" w:rsidRDefault="009250BA" w14:paraId="31DE7C4E" w14:textId="77777777">
      <w:pPr>
        <w:pStyle w:val="BodyText"/>
        <w:kinsoku w:val="0"/>
        <w:overflowPunct w:val="0"/>
        <w:spacing w:before="54"/>
        <w:ind w:left="0" w:right="1278"/>
        <w:jc w:val="right"/>
        <w:rPr>
          <w:rFonts w:ascii="Arial" w:hAnsi="Arial" w:cs="Arial"/>
          <w:sz w:val="16"/>
          <w:szCs w:val="16"/>
        </w:rPr>
      </w:pPr>
      <w:r>
        <w:rPr>
          <w:rFonts w:ascii="Arial" w:hAnsi="Arial" w:cs="Arial"/>
          <w:w w:val="95"/>
          <w:sz w:val="16"/>
          <w:szCs w:val="16"/>
        </w:rPr>
        <w:t>A28</w:t>
      </w:r>
    </w:p>
    <w:p w:rsidRPr="00E46AC1" w:rsidR="00B038CA" w:rsidRDefault="00B038CA" w14:paraId="3F5387B7" w14:textId="77777777">
      <w:pPr>
        <w:pStyle w:val="BodyText"/>
        <w:kinsoku w:val="0"/>
        <w:overflowPunct w:val="0"/>
        <w:spacing w:before="1"/>
        <w:ind w:left="0"/>
        <w:rPr>
          <w:rFonts w:ascii="Arial" w:hAnsi="Arial" w:cs="Arial"/>
          <w:sz w:val="22"/>
          <w:szCs w:val="22"/>
        </w:rPr>
      </w:pPr>
    </w:p>
    <w:p w:rsidRPr="00E46AC1" w:rsidR="00B038CA" w:rsidRDefault="00D8618B" w14:paraId="028A46FC" w14:textId="3CE571FA">
      <w:pPr>
        <w:pStyle w:val="BodyText"/>
        <w:kinsoku w:val="0"/>
        <w:overflowPunct w:val="0"/>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14:anchorId="4F6C9D8A" wp14:editId="04A15924">
                <wp:extent cx="6781800" cy="1054735"/>
                <wp:effectExtent l="0" t="0" r="0" b="0"/>
                <wp:docPr id="6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054735"/>
                          <a:chOff x="0" y="0"/>
                          <a:chExt cx="10680" cy="1661"/>
                        </a:xfrm>
                      </wpg:grpSpPr>
                      <wps:wsp>
                        <wps:cNvPr id="70" name="Rectangle 113"/>
                        <wps:cNvSpPr>
                          <a:spLocks noChangeArrowheads="1"/>
                        </wps:cNvSpPr>
                        <wps:spPr bwMode="auto">
                          <a:xfrm>
                            <a:off x="0" y="0"/>
                            <a:ext cx="1068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70E38A2" w14:textId="384DE649">
                              <w:pPr>
                                <w:widowControl/>
                                <w:autoSpaceDE/>
                                <w:autoSpaceDN/>
                                <w:adjustRightInd/>
                                <w:spacing w:line="1660" w:lineRule="atLeast"/>
                              </w:pPr>
                              <w:r>
                                <w:rPr>
                                  <w:noProof/>
                                </w:rPr>
                                <w:drawing>
                                  <wp:inline distT="0" distB="0" distL="0" distR="0" wp14:anchorId="418454D7" wp14:editId="54E03494">
                                    <wp:extent cx="6781800" cy="1060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81800" cy="1060450"/>
                                            </a:xfrm>
                                            <a:prstGeom prst="rect">
                                              <a:avLst/>
                                            </a:prstGeom>
                                            <a:noFill/>
                                            <a:ln>
                                              <a:noFill/>
                                            </a:ln>
                                          </pic:spPr>
                                        </pic:pic>
                                      </a:graphicData>
                                    </a:graphic>
                                  </wp:inline>
                                </w:drawing>
                              </w:r>
                            </w:p>
                            <w:p w:rsidR="003F75A9" w:rsidRDefault="003F75A9" w14:paraId="179F68BC" w14:textId="77777777"/>
                          </w:txbxContent>
                        </wps:txbx>
                        <wps:bodyPr rot="0" vert="horz" wrap="square" lIns="0" tIns="0" rIns="0" bIns="0" anchor="t" anchorCtr="0" upright="1">
                          <a:noAutofit/>
                        </wps:bodyPr>
                      </wps:wsp>
                      <wps:wsp>
                        <wps:cNvPr id="71" name="Rectangle 114"/>
                        <wps:cNvSpPr>
                          <a:spLocks noChangeArrowheads="1"/>
                        </wps:cNvSpPr>
                        <wps:spPr bwMode="auto">
                          <a:xfrm>
                            <a:off x="269" y="2"/>
                            <a:ext cx="11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5E9DE222" w14:textId="089E92B9">
                              <w:pPr>
                                <w:widowControl/>
                                <w:autoSpaceDE/>
                                <w:autoSpaceDN/>
                                <w:adjustRightInd/>
                                <w:spacing w:line="1260" w:lineRule="atLeast"/>
                              </w:pPr>
                              <w:r>
                                <w:rPr>
                                  <w:noProof/>
                                </w:rPr>
                                <w:drawing>
                                  <wp:inline distT="0" distB="0" distL="0" distR="0" wp14:anchorId="0CB799EB" wp14:editId="02F192EF">
                                    <wp:extent cx="723900" cy="80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806450"/>
                                            </a:xfrm>
                                            <a:prstGeom prst="rect">
                                              <a:avLst/>
                                            </a:prstGeom>
                                            <a:noFill/>
                                            <a:ln>
                                              <a:noFill/>
                                            </a:ln>
                                          </pic:spPr>
                                        </pic:pic>
                                      </a:graphicData>
                                    </a:graphic>
                                  </wp:inline>
                                </w:drawing>
                              </w:r>
                            </w:p>
                            <w:p w:rsidR="003F75A9" w:rsidRDefault="003F75A9" w14:paraId="69F923DE" w14:textId="77777777"/>
                          </w:txbxContent>
                        </wps:txbx>
                        <wps:bodyPr rot="0" vert="horz" wrap="square" lIns="0" tIns="0" rIns="0" bIns="0" anchor="t" anchorCtr="0" upright="1">
                          <a:noAutofit/>
                        </wps:bodyPr>
                      </wps:wsp>
                      <wps:wsp>
                        <wps:cNvPr id="72" name="Text Box 115"/>
                        <wps:cNvSpPr txBox="1">
                          <a:spLocks noChangeArrowheads="1"/>
                        </wps:cNvSpPr>
                        <wps:spPr bwMode="auto">
                          <a:xfrm>
                            <a:off x="1631" y="34"/>
                            <a:ext cx="2472"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4D901CD" w14:textId="77777777">
                              <w:pPr>
                                <w:pStyle w:val="BodyText"/>
                                <w:kinsoku w:val="0"/>
                                <w:overflowPunct w:val="0"/>
                                <w:spacing w:line="205" w:lineRule="exact"/>
                                <w:ind w:left="0"/>
                                <w:rPr>
                                  <w:rFonts w:ascii="Tahoma" w:hAnsi="Tahoma" w:cs="Tahoma"/>
                                  <w:sz w:val="20"/>
                                  <w:szCs w:val="20"/>
                                </w:rPr>
                              </w:pPr>
                              <w:r>
                                <w:rPr>
                                  <w:rFonts w:ascii="Tahoma" w:hAnsi="Tahoma" w:cs="Tahoma"/>
                                  <w:spacing w:val="-1"/>
                                  <w:sz w:val="20"/>
                                  <w:szCs w:val="20"/>
                                </w:rPr>
                                <w:t>Office</w:t>
                              </w:r>
                              <w:r>
                                <w:rPr>
                                  <w:rFonts w:ascii="Tahoma" w:hAnsi="Tahoma" w:cs="Tahoma"/>
                                  <w:spacing w:val="-11"/>
                                  <w:sz w:val="20"/>
                                  <w:szCs w:val="20"/>
                                </w:rPr>
                                <w:t xml:space="preserve"> </w:t>
                              </w:r>
                              <w:r>
                                <w:rPr>
                                  <w:rFonts w:ascii="Tahoma" w:hAnsi="Tahoma" w:cs="Tahoma"/>
                                  <w:spacing w:val="-1"/>
                                  <w:sz w:val="20"/>
                                  <w:szCs w:val="20"/>
                                </w:rPr>
                                <w:t>of</w:t>
                              </w:r>
                              <w:r>
                                <w:rPr>
                                  <w:rFonts w:ascii="Tahoma" w:hAnsi="Tahoma" w:cs="Tahoma"/>
                                  <w:spacing w:val="-10"/>
                                  <w:sz w:val="20"/>
                                  <w:szCs w:val="20"/>
                                </w:rPr>
                                <w:t xml:space="preserve"> </w:t>
                              </w:r>
                              <w:r>
                                <w:rPr>
                                  <w:rFonts w:ascii="Tahoma" w:hAnsi="Tahoma" w:cs="Tahoma"/>
                                  <w:sz w:val="20"/>
                                  <w:szCs w:val="20"/>
                                </w:rPr>
                                <w:t>the</w:t>
                              </w:r>
                              <w:r>
                                <w:rPr>
                                  <w:rFonts w:ascii="Tahoma" w:hAnsi="Tahoma" w:cs="Tahoma"/>
                                  <w:spacing w:val="-8"/>
                                  <w:sz w:val="20"/>
                                  <w:szCs w:val="20"/>
                                </w:rPr>
                                <w:t xml:space="preserve"> </w:t>
                              </w:r>
                              <w:r>
                                <w:rPr>
                                  <w:rFonts w:ascii="Tahoma" w:hAnsi="Tahoma" w:cs="Tahoma"/>
                                  <w:sz w:val="20"/>
                                  <w:szCs w:val="20"/>
                                </w:rPr>
                                <w:t>Registrar</w:t>
                              </w:r>
                            </w:p>
                            <w:p w:rsidR="003F75A9" w:rsidRDefault="003F75A9" w14:paraId="6426C0A1" w14:textId="77777777">
                              <w:pPr>
                                <w:pStyle w:val="BodyText"/>
                                <w:kinsoku w:val="0"/>
                                <w:overflowPunct w:val="0"/>
                                <w:spacing w:line="192" w:lineRule="exact"/>
                                <w:ind w:left="0"/>
                                <w:rPr>
                                  <w:rFonts w:ascii="Tahoma" w:hAnsi="Tahoma" w:cs="Tahoma"/>
                                  <w:spacing w:val="-2"/>
                                  <w:sz w:val="16"/>
                                  <w:szCs w:val="16"/>
                                </w:rPr>
                              </w:pPr>
                              <w:r>
                                <w:rPr>
                                  <w:rFonts w:ascii="Tahoma" w:hAnsi="Tahoma" w:cs="Tahoma"/>
                                  <w:spacing w:val="-1"/>
                                  <w:sz w:val="16"/>
                                  <w:szCs w:val="16"/>
                                </w:rPr>
                                <w:t>University of</w:t>
                              </w:r>
                              <w:r>
                                <w:rPr>
                                  <w:rFonts w:ascii="Tahoma" w:hAnsi="Tahoma" w:cs="Tahoma"/>
                                  <w:spacing w:val="-3"/>
                                  <w:sz w:val="16"/>
                                  <w:szCs w:val="16"/>
                                </w:rPr>
                                <w:t xml:space="preserve"> </w:t>
                              </w:r>
                              <w:r>
                                <w:rPr>
                                  <w:rFonts w:ascii="Tahoma" w:hAnsi="Tahoma" w:cs="Tahoma"/>
                                  <w:spacing w:val="-1"/>
                                  <w:sz w:val="16"/>
                                  <w:szCs w:val="16"/>
                                </w:rPr>
                                <w:t>Massachusetts</w:t>
                              </w:r>
                              <w:r>
                                <w:rPr>
                                  <w:rFonts w:ascii="Tahoma" w:hAnsi="Tahoma" w:cs="Tahoma"/>
                                  <w:sz w:val="16"/>
                                  <w:szCs w:val="16"/>
                                </w:rPr>
                                <w:t xml:space="preserve"> </w:t>
                              </w:r>
                              <w:r>
                                <w:rPr>
                                  <w:rFonts w:ascii="Tahoma" w:hAnsi="Tahoma" w:cs="Tahoma"/>
                                  <w:spacing w:val="-2"/>
                                  <w:sz w:val="16"/>
                                  <w:szCs w:val="16"/>
                                </w:rPr>
                                <w:t>Boston</w:t>
                              </w:r>
                            </w:p>
                            <w:p w:rsidR="003F75A9" w:rsidRDefault="003F75A9" w14:paraId="3DB8D24E" w14:textId="77777777">
                              <w:pPr>
                                <w:pStyle w:val="BodyText"/>
                                <w:kinsoku w:val="0"/>
                                <w:overflowPunct w:val="0"/>
                                <w:spacing w:before="14" w:line="160" w:lineRule="exact"/>
                                <w:ind w:left="0" w:right="894"/>
                                <w:rPr>
                                  <w:rFonts w:ascii="Tahoma" w:hAnsi="Tahoma" w:cs="Tahoma"/>
                                  <w:sz w:val="14"/>
                                  <w:szCs w:val="14"/>
                                </w:rPr>
                              </w:pPr>
                              <w:r>
                                <w:rPr>
                                  <w:rFonts w:ascii="Tahoma" w:hAnsi="Tahoma" w:cs="Tahoma"/>
                                  <w:spacing w:val="-1"/>
                                  <w:sz w:val="14"/>
                                  <w:szCs w:val="14"/>
                                </w:rPr>
                                <w:t>Campus</w:t>
                              </w:r>
                              <w:r>
                                <w:rPr>
                                  <w:rFonts w:ascii="Tahoma" w:hAnsi="Tahoma" w:cs="Tahoma"/>
                                  <w:spacing w:val="-8"/>
                                  <w:sz w:val="14"/>
                                  <w:szCs w:val="14"/>
                                </w:rPr>
                                <w:t xml:space="preserve"> </w:t>
                              </w:r>
                              <w:r>
                                <w:rPr>
                                  <w:rFonts w:ascii="Tahoma" w:hAnsi="Tahoma" w:cs="Tahoma"/>
                                  <w:sz w:val="14"/>
                                  <w:szCs w:val="14"/>
                                </w:rPr>
                                <w:t>Center,</w:t>
                              </w:r>
                              <w:r>
                                <w:rPr>
                                  <w:rFonts w:ascii="Tahoma" w:hAnsi="Tahoma" w:cs="Tahoma"/>
                                  <w:spacing w:val="-10"/>
                                  <w:sz w:val="14"/>
                                  <w:szCs w:val="14"/>
                                </w:rPr>
                                <w:t xml:space="preserve"> </w:t>
                              </w:r>
                              <w:r>
                                <w:rPr>
                                  <w:rFonts w:ascii="Tahoma" w:hAnsi="Tahoma" w:cs="Tahoma"/>
                                  <w:spacing w:val="1"/>
                                  <w:sz w:val="14"/>
                                  <w:szCs w:val="14"/>
                                </w:rPr>
                                <w:t>4th</w:t>
                              </w:r>
                              <w:r>
                                <w:rPr>
                                  <w:rFonts w:ascii="Tahoma" w:hAnsi="Tahoma" w:cs="Tahoma"/>
                                  <w:spacing w:val="-7"/>
                                  <w:sz w:val="14"/>
                                  <w:szCs w:val="14"/>
                                </w:rPr>
                                <w:t xml:space="preserve"> </w:t>
                              </w:r>
                              <w:r>
                                <w:rPr>
                                  <w:rFonts w:ascii="Tahoma" w:hAnsi="Tahoma" w:cs="Tahoma"/>
                                  <w:sz w:val="14"/>
                                  <w:szCs w:val="14"/>
                                </w:rPr>
                                <w:t>Floor</w:t>
                              </w:r>
                              <w:r>
                                <w:rPr>
                                  <w:rFonts w:ascii="Tahoma" w:hAnsi="Tahoma" w:cs="Tahoma"/>
                                  <w:spacing w:val="24"/>
                                  <w:w w:val="99"/>
                                  <w:sz w:val="14"/>
                                  <w:szCs w:val="14"/>
                                </w:rPr>
                                <w:t xml:space="preserve"> </w:t>
                              </w:r>
                              <w:r>
                                <w:rPr>
                                  <w:rFonts w:ascii="Tahoma" w:hAnsi="Tahoma" w:cs="Tahoma"/>
                                  <w:sz w:val="14"/>
                                  <w:szCs w:val="14"/>
                                </w:rPr>
                                <w:t>100</w:t>
                              </w:r>
                              <w:r>
                                <w:rPr>
                                  <w:rFonts w:ascii="Tahoma" w:hAnsi="Tahoma" w:cs="Tahoma"/>
                                  <w:spacing w:val="-11"/>
                                  <w:sz w:val="14"/>
                                  <w:szCs w:val="14"/>
                                </w:rPr>
                                <w:t xml:space="preserve"> </w:t>
                              </w:r>
                              <w:r>
                                <w:rPr>
                                  <w:rFonts w:ascii="Tahoma" w:hAnsi="Tahoma" w:cs="Tahoma"/>
                                  <w:sz w:val="14"/>
                                  <w:szCs w:val="14"/>
                                </w:rPr>
                                <w:t>Morrissey</w:t>
                              </w:r>
                              <w:r>
                                <w:rPr>
                                  <w:rFonts w:ascii="Tahoma" w:hAnsi="Tahoma" w:cs="Tahoma"/>
                                  <w:spacing w:val="-10"/>
                                  <w:sz w:val="14"/>
                                  <w:szCs w:val="14"/>
                                </w:rPr>
                                <w:t xml:space="preserve"> </w:t>
                              </w:r>
                              <w:r>
                                <w:rPr>
                                  <w:rFonts w:ascii="Tahoma" w:hAnsi="Tahoma" w:cs="Tahoma"/>
                                  <w:spacing w:val="-1"/>
                                  <w:sz w:val="14"/>
                                  <w:szCs w:val="14"/>
                                </w:rPr>
                                <w:t>Boulevard</w:t>
                              </w:r>
                            </w:p>
                            <w:p w:rsidR="003F75A9" w:rsidRDefault="003F75A9" w14:paraId="7668D0CD" w14:textId="77777777">
                              <w:pPr>
                                <w:pStyle w:val="BodyText"/>
                                <w:kinsoku w:val="0"/>
                                <w:overflowPunct w:val="0"/>
                                <w:spacing w:before="3"/>
                                <w:ind w:left="0"/>
                                <w:rPr>
                                  <w:rFonts w:ascii="Tahoma" w:hAnsi="Tahoma" w:cs="Tahoma"/>
                                  <w:sz w:val="14"/>
                                  <w:szCs w:val="14"/>
                                </w:rPr>
                              </w:pPr>
                              <w:r>
                                <w:rPr>
                                  <w:rFonts w:ascii="Tahoma" w:hAnsi="Tahoma" w:cs="Tahoma"/>
                                  <w:spacing w:val="-1"/>
                                  <w:sz w:val="14"/>
                                  <w:szCs w:val="14"/>
                                </w:rPr>
                                <w:t>Boston,</w:t>
                              </w:r>
                              <w:r>
                                <w:rPr>
                                  <w:rFonts w:ascii="Tahoma" w:hAnsi="Tahoma" w:cs="Tahoma"/>
                                  <w:spacing w:val="-16"/>
                                  <w:sz w:val="14"/>
                                  <w:szCs w:val="14"/>
                                </w:rPr>
                                <w:t xml:space="preserve"> </w:t>
                              </w:r>
                              <w:r>
                                <w:rPr>
                                  <w:rFonts w:ascii="Tahoma" w:hAnsi="Tahoma" w:cs="Tahoma"/>
                                  <w:sz w:val="14"/>
                                  <w:szCs w:val="14"/>
                                </w:rPr>
                                <w:t>Massachusetts</w:t>
                              </w:r>
                              <w:r>
                                <w:rPr>
                                  <w:rFonts w:ascii="Tahoma" w:hAnsi="Tahoma" w:cs="Tahoma"/>
                                  <w:spacing w:val="-18"/>
                                  <w:sz w:val="14"/>
                                  <w:szCs w:val="14"/>
                                </w:rPr>
                                <w:t xml:space="preserve"> </w:t>
                              </w:r>
                              <w:r>
                                <w:rPr>
                                  <w:rFonts w:ascii="Tahoma" w:hAnsi="Tahoma" w:cs="Tahoma"/>
                                  <w:sz w:val="14"/>
                                  <w:szCs w:val="14"/>
                                </w:rPr>
                                <w:t>02125-3393</w:t>
                              </w:r>
                            </w:p>
                            <w:p w:rsidR="003F75A9" w:rsidRDefault="003F75A9" w14:paraId="2E1F39D7" w14:textId="77777777">
                              <w:pPr>
                                <w:pStyle w:val="BodyText"/>
                                <w:kinsoku w:val="0"/>
                                <w:overflowPunct w:val="0"/>
                                <w:spacing w:before="1" w:line="168" w:lineRule="exact"/>
                                <w:ind w:left="0"/>
                                <w:rPr>
                                  <w:rFonts w:ascii="Tahoma" w:hAnsi="Tahoma" w:cs="Tahoma"/>
                                  <w:sz w:val="14"/>
                                  <w:szCs w:val="14"/>
                                </w:rPr>
                              </w:pPr>
                              <w:r>
                                <w:rPr>
                                  <w:rFonts w:ascii="Tahoma" w:hAnsi="Tahoma" w:cs="Tahoma"/>
                                  <w:sz w:val="14"/>
                                  <w:szCs w:val="14"/>
                                </w:rPr>
                                <w:t>617-287-6200,</w:t>
                              </w:r>
                              <w:r>
                                <w:rPr>
                                  <w:rFonts w:ascii="Tahoma" w:hAnsi="Tahoma" w:cs="Tahoma"/>
                                  <w:spacing w:val="-19"/>
                                  <w:sz w:val="14"/>
                                  <w:szCs w:val="14"/>
                                </w:rPr>
                                <w:t xml:space="preserve"> </w:t>
                              </w:r>
                              <w:r>
                                <w:rPr>
                                  <w:rFonts w:ascii="Tahoma" w:hAnsi="Tahoma" w:cs="Tahoma"/>
                                  <w:spacing w:val="-1"/>
                                  <w:sz w:val="14"/>
                                  <w:szCs w:val="14"/>
                                </w:rPr>
                                <w:t>Fax</w:t>
                              </w:r>
                              <w:r>
                                <w:rPr>
                                  <w:rFonts w:ascii="Tahoma" w:hAnsi="Tahoma" w:cs="Tahoma"/>
                                  <w:spacing w:val="-11"/>
                                  <w:sz w:val="14"/>
                                  <w:szCs w:val="14"/>
                                </w:rPr>
                                <w:t xml:space="preserve"> </w:t>
                              </w:r>
                              <w:r>
                                <w:rPr>
                                  <w:rFonts w:ascii="Tahoma" w:hAnsi="Tahoma" w:cs="Tahoma"/>
                                  <w:sz w:val="14"/>
                                  <w:szCs w:val="14"/>
                                </w:rPr>
                                <w:t>617-287-6242</w:t>
                              </w:r>
                            </w:p>
                            <w:p w:rsidR="003F75A9" w:rsidRDefault="003F75A9" w14:paraId="7EFAC033" w14:textId="77777777">
                              <w:pPr>
                                <w:pStyle w:val="BodyText"/>
                                <w:kinsoku w:val="0"/>
                                <w:overflowPunct w:val="0"/>
                                <w:spacing w:line="163" w:lineRule="exact"/>
                                <w:ind w:left="0"/>
                                <w:rPr>
                                  <w:rFonts w:ascii="Tahoma" w:hAnsi="Tahoma" w:cs="Tahoma"/>
                                  <w:sz w:val="14"/>
                                  <w:szCs w:val="14"/>
                                </w:rPr>
                              </w:pPr>
                              <w:hyperlink w:history="1" r:id="rId80">
                                <w:r>
                                  <w:rPr>
                                    <w:rFonts w:ascii="Tahoma" w:hAnsi="Tahoma" w:cs="Tahoma"/>
                                    <w:sz w:val="14"/>
                                    <w:szCs w:val="14"/>
                                  </w:rPr>
                                  <w:t>www.umb.edu/registrar</w:t>
                                </w:r>
                              </w:hyperlink>
                            </w:p>
                          </w:txbxContent>
                        </wps:txbx>
                        <wps:bodyPr rot="0" vert="horz" wrap="square" lIns="0" tIns="0" rIns="0" bIns="0" anchor="t" anchorCtr="0" upright="1">
                          <a:noAutofit/>
                        </wps:bodyPr>
                      </wps:wsp>
                      <wps:wsp>
                        <wps:cNvPr id="73" name="Text Box 116"/>
                        <wps:cNvSpPr txBox="1">
                          <a:spLocks noChangeArrowheads="1"/>
                        </wps:cNvSpPr>
                        <wps:spPr bwMode="auto">
                          <a:xfrm>
                            <a:off x="4906" y="107"/>
                            <a:ext cx="55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16830BA" w14:textId="77777777">
                              <w:pPr>
                                <w:pStyle w:val="BodyText"/>
                                <w:kinsoku w:val="0"/>
                                <w:overflowPunct w:val="0"/>
                                <w:spacing w:line="245" w:lineRule="exact"/>
                                <w:ind w:left="0"/>
                                <w:jc w:val="center"/>
                              </w:pPr>
                              <w:r>
                                <w:t>———————————————————————</w:t>
                              </w:r>
                            </w:p>
                            <w:p w:rsidR="003F75A9" w:rsidRDefault="003F75A9" w14:paraId="6521FC27" w14:textId="77777777">
                              <w:pPr>
                                <w:pStyle w:val="BodyText"/>
                                <w:kinsoku w:val="0"/>
                                <w:overflowPunct w:val="0"/>
                                <w:spacing w:before="14"/>
                                <w:ind w:left="1278" w:right="1300" w:hanging="8"/>
                                <w:jc w:val="center"/>
                                <w:rPr>
                                  <w:sz w:val="22"/>
                                  <w:szCs w:val="22"/>
                                </w:rPr>
                              </w:pPr>
                              <w:bookmarkStart w:name="degreeapp" w:id="56"/>
                              <w:bookmarkStart w:name="mastersapp" w:id="57"/>
                              <w:r>
                                <w:rPr>
                                  <w:b/>
                                  <w:bCs/>
                                  <w:spacing w:val="-2"/>
                                  <w:sz w:val="22"/>
                                  <w:szCs w:val="22"/>
                                </w:rPr>
                                <w:t>CLINICAL</w:t>
                              </w:r>
                              <w:r>
                                <w:rPr>
                                  <w:b/>
                                  <w:bCs/>
                                  <w:spacing w:val="-3"/>
                                  <w:sz w:val="22"/>
                                  <w:szCs w:val="22"/>
                                </w:rPr>
                                <w:t xml:space="preserve"> </w:t>
                              </w:r>
                              <w:r>
                                <w:rPr>
                                  <w:b/>
                                  <w:bCs/>
                                  <w:spacing w:val="-2"/>
                                  <w:sz w:val="22"/>
                                  <w:szCs w:val="22"/>
                                </w:rPr>
                                <w:t>PSYCHOLOGY</w:t>
                              </w:r>
                              <w:r>
                                <w:rPr>
                                  <w:b/>
                                  <w:bCs/>
                                  <w:spacing w:val="25"/>
                                  <w:sz w:val="22"/>
                                  <w:szCs w:val="22"/>
                                </w:rPr>
                                <w:t xml:space="preserve"> </w:t>
                              </w:r>
                              <w:r>
                                <w:rPr>
                                  <w:b/>
                                  <w:bCs/>
                                  <w:sz w:val="22"/>
                                  <w:szCs w:val="22"/>
                                </w:rPr>
                                <w:t>MA</w:t>
                              </w:r>
                              <w:r>
                                <w:rPr>
                                  <w:b/>
                                  <w:bCs/>
                                  <w:spacing w:val="-1"/>
                                  <w:sz w:val="22"/>
                                  <w:szCs w:val="22"/>
                                </w:rPr>
                                <w:t xml:space="preserve"> </w:t>
                              </w:r>
                              <w:r>
                                <w:rPr>
                                  <w:b/>
                                  <w:bCs/>
                                  <w:spacing w:val="-2"/>
                                  <w:sz w:val="22"/>
                                  <w:szCs w:val="22"/>
                                </w:rPr>
                                <w:t>DEGREE</w:t>
                              </w:r>
                              <w:r>
                                <w:rPr>
                                  <w:b/>
                                  <w:bCs/>
                                  <w:spacing w:val="-1"/>
                                  <w:sz w:val="22"/>
                                  <w:szCs w:val="22"/>
                                </w:rPr>
                                <w:t xml:space="preserve"> </w:t>
                              </w:r>
                              <w:r>
                                <w:rPr>
                                  <w:b/>
                                  <w:bCs/>
                                  <w:spacing w:val="-2"/>
                                  <w:sz w:val="22"/>
                                  <w:szCs w:val="22"/>
                                </w:rPr>
                                <w:t>APPLICATION</w:t>
                              </w:r>
                              <w:bookmarkEnd w:id="56"/>
                              <w:bookmarkEnd w:id="57"/>
                            </w:p>
                          </w:txbxContent>
                        </wps:txbx>
                        <wps:bodyPr rot="0" vert="horz" wrap="square" lIns="0" tIns="0" rIns="0" bIns="0" anchor="t" anchorCtr="0" upright="1">
                          <a:noAutofit/>
                        </wps:bodyPr>
                      </wps:wsp>
                      <wps:wsp>
                        <wps:cNvPr id="74" name="Text Box 117"/>
                        <wps:cNvSpPr txBox="1">
                          <a:spLocks noChangeArrowheads="1"/>
                        </wps:cNvSpPr>
                        <wps:spPr bwMode="auto">
                          <a:xfrm>
                            <a:off x="4906" y="1187"/>
                            <a:ext cx="55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3A6EBF5B" w14:textId="77777777">
                              <w:pPr>
                                <w:pStyle w:val="BodyText"/>
                                <w:kinsoku w:val="0"/>
                                <w:overflowPunct w:val="0"/>
                                <w:spacing w:line="240" w:lineRule="exact"/>
                                <w:ind w:left="0"/>
                              </w:pPr>
                              <w:r>
                                <w:t>———————————————————————</w:t>
                              </w:r>
                            </w:p>
                          </w:txbxContent>
                        </wps:txbx>
                        <wps:bodyPr rot="0" vert="horz" wrap="square" lIns="0" tIns="0" rIns="0" bIns="0" anchor="t" anchorCtr="0" upright="1">
                          <a:noAutofit/>
                        </wps:bodyPr>
                      </wps:wsp>
                    </wpg:wgp>
                  </a:graphicData>
                </a:graphic>
              </wp:inline>
            </w:drawing>
          </mc:Choice>
          <mc:Fallback>
            <w:pict w14:anchorId="3CD36670">
              <v:group id="Group 112" style="width:534pt;height:83.05pt;mso-position-horizontal-relative:char;mso-position-vertical-relative:line" coordsize="10680,1661" o:spid="_x0000_s1029" w14:anchorId="4F6C9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">
                <v:rect id="Rectangle 113" style="position:absolute;width:10680;height:166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v:textbox inset="0,0,0,0">
                    <w:txbxContent>
                      <w:p w:rsidR="003F75A9" w:rsidRDefault="003F75A9" w14:paraId="41C8F396" w14:textId="384DE649">
                        <w:pPr>
                          <w:widowControl/>
                          <w:autoSpaceDE/>
                          <w:autoSpaceDN/>
                          <w:adjustRightInd/>
                          <w:spacing w:line="1660" w:lineRule="atLeast"/>
                        </w:pPr>
                        <w:r>
                          <w:rPr>
                            <w:noProof/>
                          </w:rPr>
                          <w:drawing>
                            <wp:inline distT="0" distB="0" distL="0" distR="0" wp14:anchorId="597E8A1C" wp14:editId="54E03494">
                              <wp:extent cx="6781800" cy="1060450"/>
                              <wp:effectExtent l="0" t="0" r="0" b="0"/>
                              <wp:docPr id="13104414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81800" cy="1060450"/>
                                      </a:xfrm>
                                      <a:prstGeom prst="rect">
                                        <a:avLst/>
                                      </a:prstGeom>
                                      <a:noFill/>
                                      <a:ln>
                                        <a:noFill/>
                                      </a:ln>
                                    </pic:spPr>
                                  </pic:pic>
                                </a:graphicData>
                              </a:graphic>
                            </wp:inline>
                          </w:drawing>
                        </w:r>
                      </w:p>
                      <w:p w:rsidR="003F75A9" w:rsidRDefault="003F75A9" w14:paraId="72A3D3EC" w14:textId="77777777"/>
                    </w:txbxContent>
                  </v:textbox>
                </v:rect>
                <v:rect id="Rectangle 114" style="position:absolute;left:269;top:2;width:1140;height:1260;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v:textbox inset="0,0,0,0">
                    <w:txbxContent>
                      <w:p w:rsidR="003F75A9" w:rsidRDefault="003F75A9" w14:paraId="0D0B940D" w14:textId="089E92B9">
                        <w:pPr>
                          <w:widowControl/>
                          <w:autoSpaceDE/>
                          <w:autoSpaceDN/>
                          <w:adjustRightInd/>
                          <w:spacing w:line="1260" w:lineRule="atLeast"/>
                        </w:pPr>
                        <w:r>
                          <w:rPr>
                            <w:noProof/>
                          </w:rPr>
                          <w:drawing>
                            <wp:inline distT="0" distB="0" distL="0" distR="0" wp14:anchorId="04CC0EB7" wp14:editId="02F192EF">
                              <wp:extent cx="723900" cy="806450"/>
                              <wp:effectExtent l="0" t="0" r="0" b="0"/>
                              <wp:docPr id="20879066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806450"/>
                                      </a:xfrm>
                                      <a:prstGeom prst="rect">
                                        <a:avLst/>
                                      </a:prstGeom>
                                      <a:noFill/>
                                      <a:ln>
                                        <a:noFill/>
                                      </a:ln>
                                    </pic:spPr>
                                  </pic:pic>
                                </a:graphicData>
                              </a:graphic>
                            </wp:inline>
                          </w:drawing>
                        </w:r>
                      </w:p>
                      <w:p w:rsidR="003F75A9" w:rsidRDefault="003F75A9" w14:paraId="0E27B00A" w14:textId="77777777"/>
                    </w:txbxContent>
                  </v:textbox>
                </v:rect>
                <v:shapetype id="_x0000_t202" coordsize="21600,21600" o:spt="202" path="m,l,21600r21600,l21600,xe">
                  <v:stroke joinstyle="miter"/>
                  <v:path gradientshapeok="t" o:connecttype="rect"/>
                </v:shapetype>
                <v:shape id="Text Box 115" style="position:absolute;left:1631;top:34;width:2472;height:1238;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v:textbox inset="0,0,0,0">
                    <w:txbxContent>
                      <w:p w:rsidR="003F75A9" w:rsidRDefault="003F75A9" w14:paraId="50D813C7" w14:textId="77777777">
                        <w:pPr>
                          <w:pStyle w:val="BodyText"/>
                          <w:kinsoku w:val="0"/>
                          <w:overflowPunct w:val="0"/>
                          <w:spacing w:line="205" w:lineRule="exact"/>
                          <w:ind w:left="0"/>
                          <w:rPr>
                            <w:rFonts w:ascii="Tahoma" w:hAnsi="Tahoma" w:cs="Tahoma"/>
                            <w:sz w:val="20"/>
                            <w:szCs w:val="20"/>
                          </w:rPr>
                        </w:pPr>
                        <w:r>
                          <w:rPr>
                            <w:rFonts w:ascii="Tahoma" w:hAnsi="Tahoma" w:cs="Tahoma"/>
                            <w:spacing w:val="-1"/>
                            <w:sz w:val="20"/>
                            <w:szCs w:val="20"/>
                          </w:rPr>
                          <w:t>Office</w:t>
                        </w:r>
                        <w:r>
                          <w:rPr>
                            <w:rFonts w:ascii="Tahoma" w:hAnsi="Tahoma" w:cs="Tahoma"/>
                            <w:spacing w:val="-11"/>
                            <w:sz w:val="20"/>
                            <w:szCs w:val="20"/>
                          </w:rPr>
                          <w:t xml:space="preserve"> </w:t>
                        </w:r>
                        <w:r>
                          <w:rPr>
                            <w:rFonts w:ascii="Tahoma" w:hAnsi="Tahoma" w:cs="Tahoma"/>
                            <w:spacing w:val="-1"/>
                            <w:sz w:val="20"/>
                            <w:szCs w:val="20"/>
                          </w:rPr>
                          <w:t>of</w:t>
                        </w:r>
                        <w:r>
                          <w:rPr>
                            <w:rFonts w:ascii="Tahoma" w:hAnsi="Tahoma" w:cs="Tahoma"/>
                            <w:spacing w:val="-10"/>
                            <w:sz w:val="20"/>
                            <w:szCs w:val="20"/>
                          </w:rPr>
                          <w:t xml:space="preserve"> </w:t>
                        </w:r>
                        <w:r>
                          <w:rPr>
                            <w:rFonts w:ascii="Tahoma" w:hAnsi="Tahoma" w:cs="Tahoma"/>
                            <w:sz w:val="20"/>
                            <w:szCs w:val="20"/>
                          </w:rPr>
                          <w:t>the</w:t>
                        </w:r>
                        <w:r>
                          <w:rPr>
                            <w:rFonts w:ascii="Tahoma" w:hAnsi="Tahoma" w:cs="Tahoma"/>
                            <w:spacing w:val="-8"/>
                            <w:sz w:val="20"/>
                            <w:szCs w:val="20"/>
                          </w:rPr>
                          <w:t xml:space="preserve"> </w:t>
                        </w:r>
                        <w:r>
                          <w:rPr>
                            <w:rFonts w:ascii="Tahoma" w:hAnsi="Tahoma" w:cs="Tahoma"/>
                            <w:sz w:val="20"/>
                            <w:szCs w:val="20"/>
                          </w:rPr>
                          <w:t>Registrar</w:t>
                        </w:r>
                      </w:p>
                      <w:p w:rsidR="003F75A9" w:rsidRDefault="003F75A9" w14:paraId="32AA8156" w14:textId="77777777">
                        <w:pPr>
                          <w:pStyle w:val="BodyText"/>
                          <w:kinsoku w:val="0"/>
                          <w:overflowPunct w:val="0"/>
                          <w:spacing w:line="192" w:lineRule="exact"/>
                          <w:ind w:left="0"/>
                          <w:rPr>
                            <w:rFonts w:ascii="Tahoma" w:hAnsi="Tahoma" w:cs="Tahoma"/>
                            <w:spacing w:val="-2"/>
                            <w:sz w:val="16"/>
                            <w:szCs w:val="16"/>
                          </w:rPr>
                        </w:pPr>
                        <w:r>
                          <w:rPr>
                            <w:rFonts w:ascii="Tahoma" w:hAnsi="Tahoma" w:cs="Tahoma"/>
                            <w:spacing w:val="-1"/>
                            <w:sz w:val="16"/>
                            <w:szCs w:val="16"/>
                          </w:rPr>
                          <w:t>University of</w:t>
                        </w:r>
                        <w:r>
                          <w:rPr>
                            <w:rFonts w:ascii="Tahoma" w:hAnsi="Tahoma" w:cs="Tahoma"/>
                            <w:spacing w:val="-3"/>
                            <w:sz w:val="16"/>
                            <w:szCs w:val="16"/>
                          </w:rPr>
                          <w:t xml:space="preserve"> </w:t>
                        </w:r>
                        <w:r>
                          <w:rPr>
                            <w:rFonts w:ascii="Tahoma" w:hAnsi="Tahoma" w:cs="Tahoma"/>
                            <w:spacing w:val="-1"/>
                            <w:sz w:val="16"/>
                            <w:szCs w:val="16"/>
                          </w:rPr>
                          <w:t>Massachusetts</w:t>
                        </w:r>
                        <w:r>
                          <w:rPr>
                            <w:rFonts w:ascii="Tahoma" w:hAnsi="Tahoma" w:cs="Tahoma"/>
                            <w:sz w:val="16"/>
                            <w:szCs w:val="16"/>
                          </w:rPr>
                          <w:t xml:space="preserve"> </w:t>
                        </w:r>
                        <w:r>
                          <w:rPr>
                            <w:rFonts w:ascii="Tahoma" w:hAnsi="Tahoma" w:cs="Tahoma"/>
                            <w:spacing w:val="-2"/>
                            <w:sz w:val="16"/>
                            <w:szCs w:val="16"/>
                          </w:rPr>
                          <w:t>Boston</w:t>
                        </w:r>
                      </w:p>
                      <w:p w:rsidR="003F75A9" w:rsidRDefault="003F75A9" w14:paraId="5875EB69" w14:textId="77777777">
                        <w:pPr>
                          <w:pStyle w:val="BodyText"/>
                          <w:kinsoku w:val="0"/>
                          <w:overflowPunct w:val="0"/>
                          <w:spacing w:before="14" w:line="160" w:lineRule="exact"/>
                          <w:ind w:left="0" w:right="894"/>
                          <w:rPr>
                            <w:rFonts w:ascii="Tahoma" w:hAnsi="Tahoma" w:cs="Tahoma"/>
                            <w:sz w:val="14"/>
                            <w:szCs w:val="14"/>
                          </w:rPr>
                        </w:pPr>
                        <w:r>
                          <w:rPr>
                            <w:rFonts w:ascii="Tahoma" w:hAnsi="Tahoma" w:cs="Tahoma"/>
                            <w:spacing w:val="-1"/>
                            <w:sz w:val="14"/>
                            <w:szCs w:val="14"/>
                          </w:rPr>
                          <w:t>Campus</w:t>
                        </w:r>
                        <w:r>
                          <w:rPr>
                            <w:rFonts w:ascii="Tahoma" w:hAnsi="Tahoma" w:cs="Tahoma"/>
                            <w:spacing w:val="-8"/>
                            <w:sz w:val="14"/>
                            <w:szCs w:val="14"/>
                          </w:rPr>
                          <w:t xml:space="preserve"> </w:t>
                        </w:r>
                        <w:r>
                          <w:rPr>
                            <w:rFonts w:ascii="Tahoma" w:hAnsi="Tahoma" w:cs="Tahoma"/>
                            <w:sz w:val="14"/>
                            <w:szCs w:val="14"/>
                          </w:rPr>
                          <w:t>Center,</w:t>
                        </w:r>
                        <w:r>
                          <w:rPr>
                            <w:rFonts w:ascii="Tahoma" w:hAnsi="Tahoma" w:cs="Tahoma"/>
                            <w:spacing w:val="-10"/>
                            <w:sz w:val="14"/>
                            <w:szCs w:val="14"/>
                          </w:rPr>
                          <w:t xml:space="preserve"> </w:t>
                        </w:r>
                        <w:r>
                          <w:rPr>
                            <w:rFonts w:ascii="Tahoma" w:hAnsi="Tahoma" w:cs="Tahoma"/>
                            <w:spacing w:val="1"/>
                            <w:sz w:val="14"/>
                            <w:szCs w:val="14"/>
                          </w:rPr>
                          <w:t>4th</w:t>
                        </w:r>
                        <w:r>
                          <w:rPr>
                            <w:rFonts w:ascii="Tahoma" w:hAnsi="Tahoma" w:cs="Tahoma"/>
                            <w:spacing w:val="-7"/>
                            <w:sz w:val="14"/>
                            <w:szCs w:val="14"/>
                          </w:rPr>
                          <w:t xml:space="preserve"> </w:t>
                        </w:r>
                        <w:r>
                          <w:rPr>
                            <w:rFonts w:ascii="Tahoma" w:hAnsi="Tahoma" w:cs="Tahoma"/>
                            <w:sz w:val="14"/>
                            <w:szCs w:val="14"/>
                          </w:rPr>
                          <w:t>Floor</w:t>
                        </w:r>
                        <w:r>
                          <w:rPr>
                            <w:rFonts w:ascii="Tahoma" w:hAnsi="Tahoma" w:cs="Tahoma"/>
                            <w:spacing w:val="24"/>
                            <w:w w:val="99"/>
                            <w:sz w:val="14"/>
                            <w:szCs w:val="14"/>
                          </w:rPr>
                          <w:t xml:space="preserve"> </w:t>
                        </w:r>
                        <w:r>
                          <w:rPr>
                            <w:rFonts w:ascii="Tahoma" w:hAnsi="Tahoma" w:cs="Tahoma"/>
                            <w:sz w:val="14"/>
                            <w:szCs w:val="14"/>
                          </w:rPr>
                          <w:t>100</w:t>
                        </w:r>
                        <w:r>
                          <w:rPr>
                            <w:rFonts w:ascii="Tahoma" w:hAnsi="Tahoma" w:cs="Tahoma"/>
                            <w:spacing w:val="-11"/>
                            <w:sz w:val="14"/>
                            <w:szCs w:val="14"/>
                          </w:rPr>
                          <w:t xml:space="preserve"> </w:t>
                        </w:r>
                        <w:r>
                          <w:rPr>
                            <w:rFonts w:ascii="Tahoma" w:hAnsi="Tahoma" w:cs="Tahoma"/>
                            <w:sz w:val="14"/>
                            <w:szCs w:val="14"/>
                          </w:rPr>
                          <w:t>Morrissey</w:t>
                        </w:r>
                        <w:r>
                          <w:rPr>
                            <w:rFonts w:ascii="Tahoma" w:hAnsi="Tahoma" w:cs="Tahoma"/>
                            <w:spacing w:val="-10"/>
                            <w:sz w:val="14"/>
                            <w:szCs w:val="14"/>
                          </w:rPr>
                          <w:t xml:space="preserve"> </w:t>
                        </w:r>
                        <w:r>
                          <w:rPr>
                            <w:rFonts w:ascii="Tahoma" w:hAnsi="Tahoma" w:cs="Tahoma"/>
                            <w:spacing w:val="-1"/>
                            <w:sz w:val="14"/>
                            <w:szCs w:val="14"/>
                          </w:rPr>
                          <w:t>Boulevard</w:t>
                        </w:r>
                      </w:p>
                      <w:p w:rsidR="003F75A9" w:rsidRDefault="003F75A9" w14:paraId="04D9CD18" w14:textId="77777777">
                        <w:pPr>
                          <w:pStyle w:val="BodyText"/>
                          <w:kinsoku w:val="0"/>
                          <w:overflowPunct w:val="0"/>
                          <w:spacing w:before="3"/>
                          <w:ind w:left="0"/>
                          <w:rPr>
                            <w:rFonts w:ascii="Tahoma" w:hAnsi="Tahoma" w:cs="Tahoma"/>
                            <w:sz w:val="14"/>
                            <w:szCs w:val="14"/>
                          </w:rPr>
                        </w:pPr>
                        <w:r>
                          <w:rPr>
                            <w:rFonts w:ascii="Tahoma" w:hAnsi="Tahoma" w:cs="Tahoma"/>
                            <w:spacing w:val="-1"/>
                            <w:sz w:val="14"/>
                            <w:szCs w:val="14"/>
                          </w:rPr>
                          <w:t>Boston,</w:t>
                        </w:r>
                        <w:r>
                          <w:rPr>
                            <w:rFonts w:ascii="Tahoma" w:hAnsi="Tahoma" w:cs="Tahoma"/>
                            <w:spacing w:val="-16"/>
                            <w:sz w:val="14"/>
                            <w:szCs w:val="14"/>
                          </w:rPr>
                          <w:t xml:space="preserve"> </w:t>
                        </w:r>
                        <w:r>
                          <w:rPr>
                            <w:rFonts w:ascii="Tahoma" w:hAnsi="Tahoma" w:cs="Tahoma"/>
                            <w:sz w:val="14"/>
                            <w:szCs w:val="14"/>
                          </w:rPr>
                          <w:t>Massachusetts</w:t>
                        </w:r>
                        <w:r>
                          <w:rPr>
                            <w:rFonts w:ascii="Tahoma" w:hAnsi="Tahoma" w:cs="Tahoma"/>
                            <w:spacing w:val="-18"/>
                            <w:sz w:val="14"/>
                            <w:szCs w:val="14"/>
                          </w:rPr>
                          <w:t xml:space="preserve"> </w:t>
                        </w:r>
                        <w:r>
                          <w:rPr>
                            <w:rFonts w:ascii="Tahoma" w:hAnsi="Tahoma" w:cs="Tahoma"/>
                            <w:sz w:val="14"/>
                            <w:szCs w:val="14"/>
                          </w:rPr>
                          <w:t>02125-3393</w:t>
                        </w:r>
                      </w:p>
                      <w:p w:rsidR="003F75A9" w:rsidRDefault="003F75A9" w14:paraId="6EE6818F" w14:textId="77777777">
                        <w:pPr>
                          <w:pStyle w:val="BodyText"/>
                          <w:kinsoku w:val="0"/>
                          <w:overflowPunct w:val="0"/>
                          <w:spacing w:before="1" w:line="168" w:lineRule="exact"/>
                          <w:ind w:left="0"/>
                          <w:rPr>
                            <w:rFonts w:ascii="Tahoma" w:hAnsi="Tahoma" w:cs="Tahoma"/>
                            <w:sz w:val="14"/>
                            <w:szCs w:val="14"/>
                          </w:rPr>
                        </w:pPr>
                        <w:r>
                          <w:rPr>
                            <w:rFonts w:ascii="Tahoma" w:hAnsi="Tahoma" w:cs="Tahoma"/>
                            <w:sz w:val="14"/>
                            <w:szCs w:val="14"/>
                          </w:rPr>
                          <w:t>617-287-6200,</w:t>
                        </w:r>
                        <w:r>
                          <w:rPr>
                            <w:rFonts w:ascii="Tahoma" w:hAnsi="Tahoma" w:cs="Tahoma"/>
                            <w:spacing w:val="-19"/>
                            <w:sz w:val="14"/>
                            <w:szCs w:val="14"/>
                          </w:rPr>
                          <w:t xml:space="preserve"> </w:t>
                        </w:r>
                        <w:r>
                          <w:rPr>
                            <w:rFonts w:ascii="Tahoma" w:hAnsi="Tahoma" w:cs="Tahoma"/>
                            <w:spacing w:val="-1"/>
                            <w:sz w:val="14"/>
                            <w:szCs w:val="14"/>
                          </w:rPr>
                          <w:t>Fax</w:t>
                        </w:r>
                        <w:r>
                          <w:rPr>
                            <w:rFonts w:ascii="Tahoma" w:hAnsi="Tahoma" w:cs="Tahoma"/>
                            <w:spacing w:val="-11"/>
                            <w:sz w:val="14"/>
                            <w:szCs w:val="14"/>
                          </w:rPr>
                          <w:t xml:space="preserve"> </w:t>
                        </w:r>
                        <w:r>
                          <w:rPr>
                            <w:rFonts w:ascii="Tahoma" w:hAnsi="Tahoma" w:cs="Tahoma"/>
                            <w:sz w:val="14"/>
                            <w:szCs w:val="14"/>
                          </w:rPr>
                          <w:t>617-287-6242</w:t>
                        </w:r>
                      </w:p>
                      <w:p w:rsidR="003F75A9" w:rsidRDefault="003F75A9" w14:paraId="288BDEE0" w14:textId="77777777">
                        <w:pPr>
                          <w:pStyle w:val="BodyText"/>
                          <w:kinsoku w:val="0"/>
                          <w:overflowPunct w:val="0"/>
                          <w:spacing w:line="163" w:lineRule="exact"/>
                          <w:ind w:left="0"/>
                          <w:rPr>
                            <w:rFonts w:ascii="Tahoma" w:hAnsi="Tahoma" w:cs="Tahoma"/>
                            <w:sz w:val="14"/>
                            <w:szCs w:val="14"/>
                          </w:rPr>
                        </w:pPr>
                        <w:hyperlink w:history="1" r:id="rId81">
                          <w:r>
                            <w:rPr>
                              <w:rFonts w:ascii="Tahoma" w:hAnsi="Tahoma" w:cs="Tahoma"/>
                              <w:sz w:val="14"/>
                              <w:szCs w:val="14"/>
                            </w:rPr>
                            <w:t>www.umb.edu/registrar</w:t>
                          </w:r>
                        </w:hyperlink>
                      </w:p>
                    </w:txbxContent>
                  </v:textbox>
                </v:shape>
                <v:shape id="Text Box 116" style="position:absolute;left:4906;top:107;width:5520;height:760;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v:textbox inset="0,0,0,0">
                    <w:txbxContent>
                      <w:p w:rsidR="003F75A9" w:rsidRDefault="003F75A9" w14:paraId="489E8FD2" w14:textId="77777777">
                        <w:pPr>
                          <w:pStyle w:val="BodyText"/>
                          <w:kinsoku w:val="0"/>
                          <w:overflowPunct w:val="0"/>
                          <w:spacing w:line="245" w:lineRule="exact"/>
                          <w:ind w:left="0"/>
                          <w:jc w:val="center"/>
                        </w:pPr>
                        <w:r>
                          <w:t>———————————————————————</w:t>
                        </w:r>
                      </w:p>
                      <w:p w:rsidR="003F75A9" w:rsidRDefault="003F75A9" w14:paraId="5443F4AD" w14:textId="77777777">
                        <w:pPr>
                          <w:pStyle w:val="BodyText"/>
                          <w:kinsoku w:val="0"/>
                          <w:overflowPunct w:val="0"/>
                          <w:spacing w:before="14"/>
                          <w:ind w:left="1278" w:right="1300" w:hanging="8"/>
                          <w:jc w:val="center"/>
                          <w:rPr>
                            <w:sz w:val="22"/>
                            <w:szCs w:val="22"/>
                          </w:rPr>
                        </w:pPr>
                        <w:r>
                          <w:rPr>
                            <w:b/>
                            <w:bCs/>
                            <w:spacing w:val="-2"/>
                            <w:sz w:val="22"/>
                            <w:szCs w:val="22"/>
                          </w:rPr>
                          <w:t>CLINICAL</w:t>
                        </w:r>
                        <w:r>
                          <w:rPr>
                            <w:b/>
                            <w:bCs/>
                            <w:spacing w:val="-3"/>
                            <w:sz w:val="22"/>
                            <w:szCs w:val="22"/>
                          </w:rPr>
                          <w:t xml:space="preserve"> </w:t>
                        </w:r>
                        <w:r>
                          <w:rPr>
                            <w:b/>
                            <w:bCs/>
                            <w:spacing w:val="-2"/>
                            <w:sz w:val="22"/>
                            <w:szCs w:val="22"/>
                          </w:rPr>
                          <w:t>PSYCHOLOGY</w:t>
                        </w:r>
                        <w:r>
                          <w:rPr>
                            <w:b/>
                            <w:bCs/>
                            <w:spacing w:val="25"/>
                            <w:sz w:val="22"/>
                            <w:szCs w:val="22"/>
                          </w:rPr>
                          <w:t xml:space="preserve"> </w:t>
                        </w:r>
                        <w:r>
                          <w:rPr>
                            <w:b/>
                            <w:bCs/>
                            <w:sz w:val="22"/>
                            <w:szCs w:val="22"/>
                          </w:rPr>
                          <w:t>MA</w:t>
                        </w:r>
                        <w:r>
                          <w:rPr>
                            <w:b/>
                            <w:bCs/>
                            <w:spacing w:val="-1"/>
                            <w:sz w:val="22"/>
                            <w:szCs w:val="22"/>
                          </w:rPr>
                          <w:t xml:space="preserve"> </w:t>
                        </w:r>
                        <w:r>
                          <w:rPr>
                            <w:b/>
                            <w:bCs/>
                            <w:spacing w:val="-2"/>
                            <w:sz w:val="22"/>
                            <w:szCs w:val="22"/>
                          </w:rPr>
                          <w:t>DEGREE</w:t>
                        </w:r>
                        <w:r>
                          <w:rPr>
                            <w:b/>
                            <w:bCs/>
                            <w:spacing w:val="-1"/>
                            <w:sz w:val="22"/>
                            <w:szCs w:val="22"/>
                          </w:rPr>
                          <w:t xml:space="preserve"> </w:t>
                        </w:r>
                        <w:r>
                          <w:rPr>
                            <w:b/>
                            <w:bCs/>
                            <w:spacing w:val="-2"/>
                            <w:sz w:val="22"/>
                            <w:szCs w:val="22"/>
                          </w:rPr>
                          <w:t>APPLICATION</w:t>
                        </w:r>
                      </w:p>
                    </w:txbxContent>
                  </v:textbox>
                </v:shape>
                <v:shape id="Text Box 117" style="position:absolute;left:4906;top:1187;width:5520;height:240;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v:textbox inset="0,0,0,0">
                    <w:txbxContent>
                      <w:p w:rsidR="003F75A9" w:rsidRDefault="003F75A9" w14:paraId="79B338C3" w14:textId="77777777">
                        <w:pPr>
                          <w:pStyle w:val="BodyText"/>
                          <w:kinsoku w:val="0"/>
                          <w:overflowPunct w:val="0"/>
                          <w:spacing w:line="240" w:lineRule="exact"/>
                          <w:ind w:left="0"/>
                        </w:pPr>
                        <w:r>
                          <w:t>———————————————————————</w:t>
                        </w:r>
                      </w:p>
                    </w:txbxContent>
                  </v:textbox>
                </v:shape>
                <w10:anchorlock/>
              </v:group>
            </w:pict>
          </mc:Fallback>
        </mc:AlternateContent>
      </w:r>
    </w:p>
    <w:p w:rsidRPr="00E46AC1" w:rsidR="00B038CA" w:rsidRDefault="00B038CA" w14:paraId="0DD1DA50" w14:textId="77777777">
      <w:pPr>
        <w:pStyle w:val="BodyText"/>
        <w:kinsoku w:val="0"/>
        <w:overflowPunct w:val="0"/>
        <w:ind w:left="0"/>
        <w:rPr>
          <w:rFonts w:ascii="Arial" w:hAnsi="Arial" w:cs="Arial"/>
          <w:sz w:val="23"/>
          <w:szCs w:val="23"/>
        </w:rPr>
      </w:pPr>
    </w:p>
    <w:p w:rsidRPr="00E46AC1" w:rsidR="00B038CA" w:rsidRDefault="00D8618B" w14:paraId="46B0DB59" w14:textId="5E22C852">
      <w:pPr>
        <w:pStyle w:val="BodyText"/>
        <w:kinsoku w:val="0"/>
        <w:overflowPunct w:val="0"/>
        <w:spacing w:before="72"/>
        <w:ind w:left="386"/>
        <w:rPr>
          <w:sz w:val="22"/>
          <w:szCs w:val="22"/>
        </w:rPr>
      </w:pPr>
      <w:r>
        <w:rPr>
          <w:noProof/>
        </w:rPr>
        <mc:AlternateContent>
          <mc:Choice Requires="wps">
            <w:drawing>
              <wp:anchor distT="0" distB="0" distL="114300" distR="114300" simplePos="0" relativeHeight="251639808" behindDoc="1" locked="0" layoutInCell="0" allowOverlap="1" wp14:anchorId="14E48BF4" wp14:editId="7EC81D8E">
                <wp:simplePos x="0" y="0"/>
                <wp:positionH relativeFrom="page">
                  <wp:posOffset>495300</wp:posOffset>
                </wp:positionH>
                <wp:positionV relativeFrom="paragraph">
                  <wp:posOffset>49530</wp:posOffset>
                </wp:positionV>
                <wp:extent cx="7124700" cy="8166100"/>
                <wp:effectExtent l="0" t="0" r="0" b="0"/>
                <wp:wrapNone/>
                <wp:docPr id="6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816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0605398D" w14:textId="6FEA1DE4">
                            <w:pPr>
                              <w:widowControl/>
                              <w:autoSpaceDE/>
                              <w:autoSpaceDN/>
                              <w:adjustRightInd/>
                              <w:spacing w:line="12860" w:lineRule="atLeast"/>
                            </w:pPr>
                            <w:r>
                              <w:rPr>
                                <w:noProof/>
                              </w:rPr>
                              <w:drawing>
                                <wp:inline distT="0" distB="0" distL="0" distR="0" wp14:anchorId="7A988FBA" wp14:editId="1DEDF9E8">
                                  <wp:extent cx="7124700" cy="8166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24700" cy="8166100"/>
                                          </a:xfrm>
                                          <a:prstGeom prst="rect">
                                            <a:avLst/>
                                          </a:prstGeom>
                                          <a:noFill/>
                                          <a:ln>
                                            <a:noFill/>
                                          </a:ln>
                                        </pic:spPr>
                                      </pic:pic>
                                    </a:graphicData>
                                  </a:graphic>
                                </wp:inline>
                              </w:drawing>
                            </w:r>
                          </w:p>
                          <w:p w:rsidR="003F75A9" w:rsidRDefault="003F75A9" w14:paraId="117D8BBA"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E6CE4F8">
              <v:rect id="Rectangle 118" style="position:absolute;left:0;text-align:left;margin-left:39pt;margin-top:3.9pt;width:561pt;height:64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5" o:allowincell="f" filled="f" stroked="f" w14:anchorId="14E48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">
                <v:textbox inset="0,0,0,0">
                  <w:txbxContent>
                    <w:p w:rsidR="003F75A9" w:rsidRDefault="003F75A9" w14:paraId="60061E4C" w14:textId="6FEA1DE4">
                      <w:pPr>
                        <w:widowControl/>
                        <w:autoSpaceDE/>
                        <w:autoSpaceDN/>
                        <w:adjustRightInd/>
                        <w:spacing w:line="12860" w:lineRule="atLeast"/>
                      </w:pPr>
                      <w:r>
                        <w:rPr>
                          <w:noProof/>
                        </w:rPr>
                        <w:drawing>
                          <wp:inline distT="0" distB="0" distL="0" distR="0" wp14:anchorId="51A052BC" wp14:editId="1DEDF9E8">
                            <wp:extent cx="7124700" cy="8166100"/>
                            <wp:effectExtent l="0" t="0" r="0" b="0"/>
                            <wp:docPr id="16126491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24700" cy="8166100"/>
                                    </a:xfrm>
                                    <a:prstGeom prst="rect">
                                      <a:avLst/>
                                    </a:prstGeom>
                                    <a:noFill/>
                                    <a:ln>
                                      <a:noFill/>
                                    </a:ln>
                                  </pic:spPr>
                                </pic:pic>
                              </a:graphicData>
                            </a:graphic>
                          </wp:inline>
                        </w:drawing>
                      </w:r>
                    </w:p>
                    <w:p w:rsidR="003F75A9" w:rsidRDefault="003F75A9" w14:paraId="44EAFD9C" w14:textId="77777777"/>
                  </w:txbxContent>
                </v:textbox>
                <w10:wrap anchorx="page"/>
              </v:rect>
            </w:pict>
          </mc:Fallback>
        </mc:AlternateContent>
      </w:r>
      <w:r w:rsidRPr="00E46AC1" w:rsidR="00B038CA">
        <w:rPr>
          <w:b/>
          <w:bCs/>
          <w:sz w:val="22"/>
          <w:szCs w:val="22"/>
        </w:rPr>
        <w:t>Part I</w:t>
      </w:r>
      <w:proofErr w:type="gramStart"/>
      <w:r w:rsidRPr="00E46AC1" w:rsidR="00B038CA">
        <w:rPr>
          <w:b/>
          <w:bCs/>
          <w:sz w:val="22"/>
          <w:szCs w:val="22"/>
        </w:rPr>
        <w:t>:  Candidate</w:t>
      </w:r>
      <w:proofErr w:type="gramEnd"/>
      <w:r w:rsidRPr="00E46AC1" w:rsidR="00B038CA">
        <w:rPr>
          <w:b/>
          <w:bCs/>
          <w:sz w:val="22"/>
          <w:szCs w:val="22"/>
        </w:rPr>
        <w:t xml:space="preserve"> Information</w:t>
      </w:r>
    </w:p>
    <w:p w:rsidRPr="00E46AC1" w:rsidR="00B038CA" w:rsidRDefault="00B038CA" w14:paraId="09DBBD3A" w14:textId="77777777">
      <w:pPr>
        <w:pStyle w:val="BodyText"/>
        <w:kinsoku w:val="0"/>
        <w:overflowPunct w:val="0"/>
        <w:spacing w:before="2"/>
        <w:ind w:left="0"/>
        <w:rPr>
          <w:b/>
          <w:bCs/>
          <w:sz w:val="21"/>
          <w:szCs w:val="21"/>
        </w:rPr>
      </w:pPr>
    </w:p>
    <w:p w:rsidRPr="00E46AC1" w:rsidR="00B038CA" w:rsidRDefault="00B038CA" w14:paraId="4DF71005" w14:textId="77777777">
      <w:pPr>
        <w:pStyle w:val="BodyText"/>
        <w:tabs>
          <w:tab w:val="left" w:pos="10308"/>
        </w:tabs>
        <w:kinsoku w:val="0"/>
        <w:overflowPunct w:val="0"/>
        <w:ind w:left="386"/>
        <w:rPr>
          <w:sz w:val="22"/>
          <w:szCs w:val="22"/>
        </w:rPr>
      </w:pPr>
      <w:r w:rsidRPr="00E46AC1">
        <w:rPr>
          <w:b/>
          <w:bCs/>
          <w:sz w:val="22"/>
          <w:szCs w:val="22"/>
        </w:rPr>
        <w:t>Student Name</w:t>
      </w:r>
      <w:r w:rsidRPr="00E46AC1">
        <w:rPr>
          <w:sz w:val="22"/>
          <w:szCs w:val="22"/>
        </w:rPr>
        <w:t xml:space="preserve">: </w:t>
      </w:r>
      <w:r w:rsidRPr="00E46AC1">
        <w:rPr>
          <w:sz w:val="22"/>
          <w:szCs w:val="22"/>
          <w:u w:val="single"/>
        </w:rPr>
        <w:t xml:space="preserve"> </w:t>
      </w:r>
      <w:r w:rsidRPr="00E46AC1">
        <w:rPr>
          <w:sz w:val="22"/>
          <w:szCs w:val="22"/>
          <w:u w:val="single"/>
        </w:rPr>
        <w:tab/>
      </w:r>
    </w:p>
    <w:p w:rsidRPr="00E46AC1" w:rsidR="00B038CA" w:rsidRDefault="00B038CA" w14:paraId="1A2E6144" w14:textId="77777777">
      <w:pPr>
        <w:pStyle w:val="BodyText"/>
        <w:kinsoku w:val="0"/>
        <w:overflowPunct w:val="0"/>
        <w:spacing w:before="1"/>
        <w:ind w:left="386"/>
        <w:rPr>
          <w:sz w:val="22"/>
          <w:szCs w:val="22"/>
        </w:rPr>
      </w:pPr>
      <w:r w:rsidRPr="00E46AC1">
        <w:rPr>
          <w:i/>
          <w:iCs/>
          <w:sz w:val="22"/>
          <w:szCs w:val="22"/>
        </w:rPr>
        <w:t>(Please print clearly as you wish it to appear on your diploma. Name must be the same one we have on file.)</w:t>
      </w:r>
    </w:p>
    <w:p w:rsidRPr="00E46AC1" w:rsidR="00B038CA" w:rsidRDefault="00B038CA" w14:paraId="00563231" w14:textId="77777777">
      <w:pPr>
        <w:pStyle w:val="BodyText"/>
        <w:kinsoku w:val="0"/>
        <w:overflowPunct w:val="0"/>
        <w:spacing w:before="8"/>
        <w:ind w:left="0"/>
        <w:rPr>
          <w:i/>
          <w:iCs/>
          <w:sz w:val="22"/>
          <w:szCs w:val="22"/>
        </w:rPr>
      </w:pPr>
    </w:p>
    <w:p w:rsidRPr="00E46AC1" w:rsidR="00B038CA" w:rsidRDefault="00B038CA" w14:paraId="05D03608" w14:textId="77777777">
      <w:pPr>
        <w:pStyle w:val="BodyText"/>
        <w:tabs>
          <w:tab w:val="left" w:pos="4101"/>
          <w:tab w:val="left" w:pos="10379"/>
        </w:tabs>
        <w:kinsoku w:val="0"/>
        <w:overflowPunct w:val="0"/>
        <w:ind w:left="386"/>
        <w:rPr>
          <w:sz w:val="22"/>
          <w:szCs w:val="22"/>
        </w:rPr>
      </w:pPr>
      <w:r w:rsidRPr="00E46AC1">
        <w:rPr>
          <w:b/>
          <w:bCs/>
          <w:sz w:val="22"/>
          <w:szCs w:val="22"/>
        </w:rPr>
        <w:t>Student Number</w:t>
      </w:r>
      <w:r w:rsidRPr="00E46AC1">
        <w:rPr>
          <w:sz w:val="22"/>
          <w:szCs w:val="22"/>
        </w:rPr>
        <w:t>:</w:t>
      </w:r>
      <w:r w:rsidRPr="00E46AC1">
        <w:rPr>
          <w:b/>
          <w:bCs/>
          <w:sz w:val="22"/>
          <w:szCs w:val="22"/>
          <w:u w:val="single"/>
        </w:rPr>
        <w:tab/>
      </w:r>
      <w:r w:rsidRPr="00E46AC1">
        <w:rPr>
          <w:b/>
          <w:bCs/>
          <w:sz w:val="22"/>
          <w:szCs w:val="22"/>
        </w:rPr>
        <w:t xml:space="preserve">Email address (required):  </w:t>
      </w:r>
      <w:r w:rsidRPr="00E46AC1">
        <w:rPr>
          <w:b/>
          <w:bCs/>
          <w:sz w:val="22"/>
          <w:szCs w:val="22"/>
          <w:u w:val="thick"/>
        </w:rPr>
        <w:t xml:space="preserve"> </w:t>
      </w:r>
      <w:r w:rsidRPr="00E46AC1">
        <w:rPr>
          <w:b/>
          <w:bCs/>
          <w:sz w:val="22"/>
          <w:szCs w:val="22"/>
          <w:u w:val="thick"/>
        </w:rPr>
        <w:tab/>
      </w:r>
    </w:p>
    <w:p w:rsidRPr="00E46AC1" w:rsidR="00B038CA" w:rsidRDefault="00B038CA" w14:paraId="1FB5752D" w14:textId="77777777">
      <w:pPr>
        <w:pStyle w:val="BodyText"/>
        <w:kinsoku w:val="0"/>
        <w:overflowPunct w:val="0"/>
        <w:spacing w:before="11"/>
        <w:ind w:left="0"/>
        <w:rPr>
          <w:b/>
          <w:bCs/>
          <w:sz w:val="14"/>
          <w:szCs w:val="14"/>
        </w:rPr>
      </w:pPr>
    </w:p>
    <w:p w:rsidRPr="00E46AC1" w:rsidR="00B038CA" w:rsidRDefault="00B038CA" w14:paraId="0F5CFDE7" w14:textId="77777777">
      <w:pPr>
        <w:pStyle w:val="BodyText"/>
        <w:kinsoku w:val="0"/>
        <w:overflowPunct w:val="0"/>
        <w:spacing w:before="72"/>
        <w:ind w:left="386"/>
        <w:rPr>
          <w:sz w:val="22"/>
          <w:szCs w:val="22"/>
        </w:rPr>
      </w:pPr>
      <w:r w:rsidRPr="00E46AC1">
        <w:rPr>
          <w:b/>
          <w:bCs/>
          <w:sz w:val="22"/>
          <w:szCs w:val="22"/>
        </w:rPr>
        <w:t xml:space="preserve">Degree: </w:t>
      </w:r>
      <w:r w:rsidRPr="00E46AC1">
        <w:rPr>
          <w:sz w:val="22"/>
          <w:szCs w:val="22"/>
        </w:rPr>
        <w:t xml:space="preserve">MA </w:t>
      </w:r>
      <w:r w:rsidRPr="00E46AC1">
        <w:rPr>
          <w:b/>
          <w:bCs/>
          <w:sz w:val="22"/>
          <w:szCs w:val="22"/>
        </w:rPr>
        <w:t xml:space="preserve">Plan/Major: </w:t>
      </w:r>
      <w:r w:rsidRPr="00E46AC1">
        <w:rPr>
          <w:sz w:val="22"/>
          <w:szCs w:val="22"/>
        </w:rPr>
        <w:t>Clinical PhD Program</w:t>
      </w:r>
    </w:p>
    <w:p w:rsidRPr="00E46AC1" w:rsidR="00B038CA" w:rsidRDefault="00B038CA" w14:paraId="7D853D33" w14:textId="77777777">
      <w:pPr>
        <w:pStyle w:val="BodyText"/>
        <w:kinsoku w:val="0"/>
        <w:overflowPunct w:val="0"/>
        <w:spacing w:before="1"/>
        <w:ind w:left="0"/>
        <w:rPr>
          <w:sz w:val="23"/>
          <w:szCs w:val="23"/>
        </w:rPr>
      </w:pPr>
    </w:p>
    <w:p w:rsidRPr="00E46AC1" w:rsidR="00B038CA" w:rsidRDefault="00B038CA" w14:paraId="7B89D183" w14:textId="77777777">
      <w:pPr>
        <w:pStyle w:val="BodyText"/>
        <w:tabs>
          <w:tab w:val="left" w:pos="4259"/>
          <w:tab w:val="left" w:pos="5426"/>
          <w:tab w:val="left" w:pos="7046"/>
        </w:tabs>
        <w:kinsoku w:val="0"/>
        <w:overflowPunct w:val="0"/>
        <w:spacing w:line="478" w:lineRule="auto"/>
        <w:ind w:left="386" w:right="4391"/>
        <w:rPr>
          <w:sz w:val="22"/>
          <w:szCs w:val="22"/>
        </w:rPr>
      </w:pPr>
      <w:r w:rsidRPr="00E46AC1">
        <w:rPr>
          <w:b/>
          <w:bCs/>
          <w:sz w:val="22"/>
          <w:szCs w:val="22"/>
        </w:rPr>
        <w:t>NOTE: Diplomas will be mailed to the address listed on WISER. Anticipated degree date</w:t>
      </w:r>
      <w:r w:rsidRPr="00E46AC1">
        <w:rPr>
          <w:sz w:val="22"/>
          <w:szCs w:val="22"/>
        </w:rPr>
        <w:t>: May/June 20</w:t>
      </w:r>
      <w:r w:rsidRPr="00E46AC1">
        <w:rPr>
          <w:sz w:val="22"/>
          <w:szCs w:val="22"/>
          <w:u w:val="single"/>
        </w:rPr>
        <w:tab/>
      </w:r>
      <w:r w:rsidRPr="00E46AC1">
        <w:rPr>
          <w:sz w:val="22"/>
          <w:szCs w:val="22"/>
        </w:rPr>
        <w:tab/>
      </w:r>
      <w:proofErr w:type="gramStart"/>
      <w:r w:rsidRPr="00E46AC1">
        <w:rPr>
          <w:sz w:val="22"/>
          <w:szCs w:val="22"/>
        </w:rPr>
        <w:t>December  20</w:t>
      </w:r>
      <w:proofErr w:type="gramEnd"/>
      <w:r w:rsidRPr="00E46AC1">
        <w:rPr>
          <w:sz w:val="22"/>
          <w:szCs w:val="22"/>
        </w:rPr>
        <w:t xml:space="preserve"> </w:t>
      </w:r>
      <w:r w:rsidRPr="00E46AC1">
        <w:rPr>
          <w:sz w:val="22"/>
          <w:szCs w:val="22"/>
          <w:u w:val="single"/>
        </w:rPr>
        <w:t xml:space="preserve"> </w:t>
      </w:r>
      <w:r w:rsidRPr="00E46AC1">
        <w:rPr>
          <w:sz w:val="22"/>
          <w:szCs w:val="22"/>
          <w:u w:val="single"/>
        </w:rPr>
        <w:tab/>
      </w:r>
    </w:p>
    <w:p w:rsidRPr="00E46AC1" w:rsidR="00B038CA" w:rsidRDefault="00B038CA" w14:paraId="71377A1C" w14:textId="77777777">
      <w:pPr>
        <w:pStyle w:val="BodyText"/>
        <w:kinsoku w:val="0"/>
        <w:overflowPunct w:val="0"/>
        <w:spacing w:line="253" w:lineRule="exact"/>
        <w:ind w:left="386"/>
        <w:rPr>
          <w:sz w:val="22"/>
          <w:szCs w:val="22"/>
        </w:rPr>
      </w:pPr>
      <w:r w:rsidRPr="00E46AC1">
        <w:rPr>
          <w:sz w:val="22"/>
          <w:szCs w:val="22"/>
        </w:rPr>
        <w:t xml:space="preserve">List </w:t>
      </w:r>
      <w:r w:rsidRPr="00E46AC1">
        <w:rPr>
          <w:b/>
          <w:bCs/>
          <w:sz w:val="22"/>
          <w:szCs w:val="22"/>
        </w:rPr>
        <w:t xml:space="preserve">only graduate courses </w:t>
      </w:r>
      <w:r w:rsidRPr="00E46AC1">
        <w:rPr>
          <w:sz w:val="22"/>
          <w:szCs w:val="22"/>
        </w:rPr>
        <w:t>to be counted towards your degree at UMass Boston.</w:t>
      </w:r>
    </w:p>
    <w:p w:rsidRPr="00E46AC1" w:rsidR="00B038CA" w:rsidRDefault="00B038CA" w14:paraId="7854772F" w14:textId="77777777">
      <w:pPr>
        <w:pStyle w:val="BodyText"/>
        <w:kinsoku w:val="0"/>
        <w:overflowPunct w:val="0"/>
        <w:spacing w:before="1"/>
        <w:ind w:left="0"/>
        <w:rPr>
          <w:sz w:val="3"/>
          <w:szCs w:val="3"/>
        </w:rPr>
      </w:pPr>
    </w:p>
    <w:tbl>
      <w:tblPr>
        <w:tblW w:w="0" w:type="auto"/>
        <w:tblInd w:w="449" w:type="dxa"/>
        <w:tblLayout w:type="fixed"/>
        <w:tblCellMar>
          <w:left w:w="0" w:type="dxa"/>
          <w:right w:w="0" w:type="dxa"/>
        </w:tblCellMar>
        <w:tblLook w:val="0000" w:firstRow="0" w:lastRow="0" w:firstColumn="0" w:lastColumn="0" w:noHBand="0" w:noVBand="0"/>
      </w:tblPr>
      <w:tblGrid>
        <w:gridCol w:w="2357"/>
        <w:gridCol w:w="2671"/>
        <w:gridCol w:w="1372"/>
        <w:gridCol w:w="1316"/>
        <w:gridCol w:w="998"/>
      </w:tblGrid>
      <w:tr w:rsidRPr="00E46AC1" w:rsidR="00B038CA" w14:paraId="0E47D4A9" w14:textId="77777777">
        <w:trPr>
          <w:trHeight w:val="511" w:hRule="exact"/>
        </w:trPr>
        <w:tc>
          <w:tcPr>
            <w:tcW w:w="2357" w:type="dxa"/>
            <w:tcBorders>
              <w:top w:val="nil"/>
              <w:left w:val="nil"/>
              <w:bottom w:val="nil"/>
              <w:right w:val="nil"/>
            </w:tcBorders>
          </w:tcPr>
          <w:p w:rsidRPr="00E46AC1" w:rsidR="00B038CA" w:rsidRDefault="00B038CA" w14:paraId="5B6D3F62" w14:textId="77777777">
            <w:pPr>
              <w:pStyle w:val="TableParagraph"/>
              <w:kinsoku w:val="0"/>
              <w:overflowPunct w:val="0"/>
              <w:spacing w:line="245" w:lineRule="exact"/>
              <w:ind w:left="221"/>
            </w:pPr>
            <w:r w:rsidRPr="00E46AC1">
              <w:rPr>
                <w:b/>
                <w:bCs/>
                <w:sz w:val="22"/>
                <w:szCs w:val="22"/>
              </w:rPr>
              <w:t>DEPT/COURSE NO.</w:t>
            </w:r>
          </w:p>
        </w:tc>
        <w:tc>
          <w:tcPr>
            <w:tcW w:w="2671" w:type="dxa"/>
            <w:tcBorders>
              <w:top w:val="nil"/>
              <w:left w:val="nil"/>
              <w:bottom w:val="nil"/>
              <w:right w:val="nil"/>
            </w:tcBorders>
          </w:tcPr>
          <w:p w:rsidRPr="00E46AC1" w:rsidR="00B038CA" w:rsidRDefault="00B038CA" w14:paraId="09256F71" w14:textId="77777777">
            <w:pPr>
              <w:pStyle w:val="TableParagraph"/>
              <w:kinsoku w:val="0"/>
              <w:overflowPunct w:val="0"/>
              <w:spacing w:line="245" w:lineRule="exact"/>
              <w:ind w:left="475"/>
            </w:pPr>
            <w:r w:rsidRPr="00E46AC1">
              <w:rPr>
                <w:b/>
                <w:bCs/>
                <w:sz w:val="22"/>
                <w:szCs w:val="22"/>
              </w:rPr>
              <w:t>COURSE TITLE</w:t>
            </w:r>
          </w:p>
        </w:tc>
        <w:tc>
          <w:tcPr>
            <w:tcW w:w="1372" w:type="dxa"/>
            <w:tcBorders>
              <w:top w:val="nil"/>
              <w:left w:val="nil"/>
              <w:bottom w:val="nil"/>
              <w:right w:val="nil"/>
            </w:tcBorders>
          </w:tcPr>
          <w:p w:rsidRPr="00E46AC1" w:rsidR="00B038CA" w:rsidRDefault="00B038CA" w14:paraId="7C30F78C" w14:textId="77777777">
            <w:pPr>
              <w:pStyle w:val="TableParagraph"/>
              <w:kinsoku w:val="0"/>
              <w:overflowPunct w:val="0"/>
              <w:spacing w:line="245" w:lineRule="exact"/>
              <w:ind w:left="245"/>
            </w:pPr>
            <w:r w:rsidRPr="00E46AC1">
              <w:rPr>
                <w:b/>
                <w:bCs/>
                <w:sz w:val="22"/>
                <w:szCs w:val="22"/>
              </w:rPr>
              <w:t>CREDIT</w:t>
            </w:r>
          </w:p>
        </w:tc>
        <w:tc>
          <w:tcPr>
            <w:tcW w:w="1316" w:type="dxa"/>
            <w:tcBorders>
              <w:top w:val="nil"/>
              <w:left w:val="nil"/>
              <w:bottom w:val="nil"/>
              <w:right w:val="nil"/>
            </w:tcBorders>
          </w:tcPr>
          <w:p w:rsidRPr="00E46AC1" w:rsidR="00B038CA" w:rsidRDefault="00B038CA" w14:paraId="7D95AA38" w14:textId="77777777">
            <w:pPr>
              <w:pStyle w:val="TableParagraph"/>
              <w:kinsoku w:val="0"/>
              <w:overflowPunct w:val="0"/>
              <w:spacing w:line="239" w:lineRule="auto"/>
              <w:ind w:left="382" w:right="149" w:hanging="111"/>
            </w:pPr>
            <w:r w:rsidRPr="00E46AC1">
              <w:rPr>
                <w:b/>
                <w:bCs/>
                <w:sz w:val="22"/>
                <w:szCs w:val="22"/>
              </w:rPr>
              <w:t>SEM/YR TAKEN</w:t>
            </w:r>
          </w:p>
        </w:tc>
        <w:tc>
          <w:tcPr>
            <w:tcW w:w="998" w:type="dxa"/>
            <w:tcBorders>
              <w:top w:val="nil"/>
              <w:left w:val="nil"/>
              <w:bottom w:val="nil"/>
              <w:right w:val="nil"/>
            </w:tcBorders>
          </w:tcPr>
          <w:p w:rsidRPr="00E46AC1" w:rsidR="00B038CA" w:rsidRDefault="00B038CA" w14:paraId="71B029FD" w14:textId="77777777">
            <w:pPr>
              <w:pStyle w:val="TableParagraph"/>
              <w:kinsoku w:val="0"/>
              <w:overflowPunct w:val="0"/>
              <w:spacing w:line="243" w:lineRule="exact"/>
              <w:ind w:left="151"/>
            </w:pPr>
            <w:r w:rsidRPr="00E46AC1">
              <w:rPr>
                <w:b/>
                <w:bCs/>
                <w:sz w:val="22"/>
                <w:szCs w:val="22"/>
              </w:rPr>
              <w:t>GRADE</w:t>
            </w:r>
          </w:p>
        </w:tc>
      </w:tr>
      <w:tr w:rsidRPr="00E46AC1" w:rsidR="00B038CA" w14:paraId="7B94A069" w14:textId="77777777">
        <w:trPr>
          <w:trHeight w:val="260" w:hRule="exact"/>
        </w:trPr>
        <w:tc>
          <w:tcPr>
            <w:tcW w:w="2357" w:type="dxa"/>
            <w:tcBorders>
              <w:top w:val="nil"/>
              <w:left w:val="nil"/>
              <w:bottom w:val="nil"/>
              <w:right w:val="nil"/>
            </w:tcBorders>
          </w:tcPr>
          <w:p w:rsidRPr="00E46AC1" w:rsidR="00B038CA" w:rsidRDefault="00B038CA" w14:paraId="74B613B5" w14:textId="77777777">
            <w:pPr>
              <w:pStyle w:val="TableParagraph"/>
              <w:kinsoku w:val="0"/>
              <w:overflowPunct w:val="0"/>
              <w:spacing w:line="243" w:lineRule="exact"/>
              <w:ind w:left="55"/>
            </w:pPr>
            <w:r w:rsidRPr="00E46AC1">
              <w:rPr>
                <w:sz w:val="22"/>
                <w:szCs w:val="22"/>
              </w:rPr>
              <w:t>Psych 641</w:t>
            </w:r>
          </w:p>
        </w:tc>
        <w:tc>
          <w:tcPr>
            <w:tcW w:w="2671" w:type="dxa"/>
            <w:tcBorders>
              <w:top w:val="nil"/>
              <w:left w:val="nil"/>
              <w:bottom w:val="nil"/>
              <w:right w:val="nil"/>
            </w:tcBorders>
          </w:tcPr>
          <w:p w:rsidRPr="00E46AC1" w:rsidR="00B038CA" w:rsidRDefault="00B038CA" w14:paraId="081F0F6D" w14:textId="77777777">
            <w:pPr>
              <w:pStyle w:val="TableParagraph"/>
              <w:kinsoku w:val="0"/>
              <w:overflowPunct w:val="0"/>
              <w:spacing w:line="243" w:lineRule="exact"/>
              <w:ind w:left="134"/>
            </w:pPr>
            <w:r w:rsidRPr="00E46AC1">
              <w:rPr>
                <w:sz w:val="22"/>
                <w:szCs w:val="22"/>
              </w:rPr>
              <w:t>Cog/Affect Bases</w:t>
            </w:r>
          </w:p>
        </w:tc>
        <w:tc>
          <w:tcPr>
            <w:tcW w:w="1372" w:type="dxa"/>
            <w:tcBorders>
              <w:top w:val="nil"/>
              <w:left w:val="nil"/>
              <w:bottom w:val="nil"/>
              <w:right w:val="nil"/>
            </w:tcBorders>
          </w:tcPr>
          <w:p w:rsidRPr="00E46AC1" w:rsidR="00B038CA" w:rsidRDefault="00B038CA" w14:paraId="2A9F8810" w14:textId="77777777">
            <w:pPr>
              <w:pStyle w:val="TableParagraph"/>
              <w:kinsoku w:val="0"/>
              <w:overflowPunct w:val="0"/>
              <w:spacing w:line="243" w:lineRule="exact"/>
              <w:ind w:left="24"/>
              <w:jc w:val="center"/>
            </w:pPr>
            <w:r w:rsidRPr="00E46AC1">
              <w:rPr>
                <w:sz w:val="22"/>
                <w:szCs w:val="22"/>
              </w:rPr>
              <w:t>3</w:t>
            </w:r>
          </w:p>
        </w:tc>
        <w:tc>
          <w:tcPr>
            <w:tcW w:w="1316" w:type="dxa"/>
            <w:tcBorders>
              <w:top w:val="nil"/>
              <w:left w:val="nil"/>
              <w:bottom w:val="nil"/>
              <w:right w:val="nil"/>
            </w:tcBorders>
          </w:tcPr>
          <w:p w:rsidRPr="00E46AC1" w:rsidR="00B038CA" w:rsidRDefault="00B038CA" w14:paraId="4533A1E2" w14:textId="77777777"/>
        </w:tc>
        <w:tc>
          <w:tcPr>
            <w:tcW w:w="998" w:type="dxa"/>
            <w:tcBorders>
              <w:top w:val="nil"/>
              <w:left w:val="nil"/>
              <w:bottom w:val="nil"/>
              <w:right w:val="nil"/>
            </w:tcBorders>
          </w:tcPr>
          <w:p w:rsidRPr="00E46AC1" w:rsidR="00B038CA" w:rsidRDefault="00B038CA" w14:paraId="68D62D4C" w14:textId="77777777"/>
        </w:tc>
      </w:tr>
      <w:tr w:rsidRPr="00E46AC1" w:rsidR="00B038CA" w14:paraId="3DBDB555" w14:textId="77777777">
        <w:trPr>
          <w:trHeight w:val="272" w:hRule="exact"/>
        </w:trPr>
        <w:tc>
          <w:tcPr>
            <w:tcW w:w="2357" w:type="dxa"/>
            <w:tcBorders>
              <w:top w:val="nil"/>
              <w:left w:val="nil"/>
              <w:bottom w:val="nil"/>
              <w:right w:val="nil"/>
            </w:tcBorders>
          </w:tcPr>
          <w:p w:rsidRPr="00E46AC1" w:rsidR="00B038CA" w:rsidRDefault="00B038CA" w14:paraId="0FDADA41" w14:textId="77777777">
            <w:pPr>
              <w:pStyle w:val="TableParagraph"/>
              <w:kinsoku w:val="0"/>
              <w:overflowPunct w:val="0"/>
              <w:spacing w:line="247" w:lineRule="exact"/>
              <w:ind w:left="55"/>
            </w:pPr>
            <w:r w:rsidRPr="00E46AC1">
              <w:rPr>
                <w:sz w:val="22"/>
                <w:szCs w:val="22"/>
              </w:rPr>
              <w:t>Psych 642</w:t>
            </w:r>
          </w:p>
        </w:tc>
        <w:tc>
          <w:tcPr>
            <w:tcW w:w="2671" w:type="dxa"/>
            <w:tcBorders>
              <w:top w:val="nil"/>
              <w:left w:val="nil"/>
              <w:bottom w:val="nil"/>
              <w:right w:val="nil"/>
            </w:tcBorders>
          </w:tcPr>
          <w:p w:rsidRPr="00E46AC1" w:rsidR="00B038CA" w:rsidRDefault="00B038CA" w14:paraId="59F397B3" w14:textId="77777777">
            <w:pPr>
              <w:pStyle w:val="TableParagraph"/>
              <w:kinsoku w:val="0"/>
              <w:overflowPunct w:val="0"/>
              <w:spacing w:line="247" w:lineRule="exact"/>
              <w:ind w:left="134"/>
            </w:pPr>
            <w:r w:rsidRPr="00E46AC1">
              <w:rPr>
                <w:sz w:val="22"/>
                <w:szCs w:val="22"/>
              </w:rPr>
              <w:t>Soc/Cultural Bases</w:t>
            </w:r>
          </w:p>
        </w:tc>
        <w:tc>
          <w:tcPr>
            <w:tcW w:w="1372" w:type="dxa"/>
            <w:tcBorders>
              <w:top w:val="nil"/>
              <w:left w:val="nil"/>
              <w:bottom w:val="nil"/>
              <w:right w:val="nil"/>
            </w:tcBorders>
          </w:tcPr>
          <w:p w:rsidRPr="00E46AC1" w:rsidR="00B038CA" w:rsidRDefault="00B038CA" w14:paraId="710F8EAF" w14:textId="77777777">
            <w:pPr>
              <w:pStyle w:val="TableParagraph"/>
              <w:kinsoku w:val="0"/>
              <w:overflowPunct w:val="0"/>
              <w:spacing w:line="247" w:lineRule="exact"/>
              <w:ind w:left="24"/>
              <w:jc w:val="center"/>
            </w:pPr>
            <w:r w:rsidRPr="00E46AC1">
              <w:rPr>
                <w:sz w:val="22"/>
                <w:szCs w:val="22"/>
              </w:rPr>
              <w:t>3</w:t>
            </w:r>
          </w:p>
        </w:tc>
        <w:tc>
          <w:tcPr>
            <w:tcW w:w="1316" w:type="dxa"/>
            <w:tcBorders>
              <w:top w:val="nil"/>
              <w:left w:val="nil"/>
              <w:bottom w:val="nil"/>
              <w:right w:val="nil"/>
            </w:tcBorders>
          </w:tcPr>
          <w:p w:rsidRPr="00E46AC1" w:rsidR="00B038CA" w:rsidRDefault="00B038CA" w14:paraId="7CE1B58C" w14:textId="77777777"/>
        </w:tc>
        <w:tc>
          <w:tcPr>
            <w:tcW w:w="998" w:type="dxa"/>
            <w:tcBorders>
              <w:top w:val="nil"/>
              <w:left w:val="nil"/>
              <w:bottom w:val="nil"/>
              <w:right w:val="nil"/>
            </w:tcBorders>
          </w:tcPr>
          <w:p w:rsidRPr="00E46AC1" w:rsidR="00B038CA" w:rsidRDefault="00B038CA" w14:paraId="79FEC44D" w14:textId="77777777"/>
        </w:tc>
      </w:tr>
      <w:tr w:rsidRPr="00E46AC1" w:rsidR="00B038CA" w14:paraId="1415DB53" w14:textId="77777777">
        <w:trPr>
          <w:trHeight w:val="270" w:hRule="exact"/>
        </w:trPr>
        <w:tc>
          <w:tcPr>
            <w:tcW w:w="2357" w:type="dxa"/>
            <w:tcBorders>
              <w:top w:val="nil"/>
              <w:left w:val="nil"/>
              <w:bottom w:val="nil"/>
              <w:right w:val="nil"/>
            </w:tcBorders>
          </w:tcPr>
          <w:p w:rsidRPr="00E46AC1" w:rsidR="00B038CA" w:rsidRDefault="00B038CA" w14:paraId="31E2655B" w14:textId="77777777">
            <w:pPr>
              <w:pStyle w:val="TableParagraph"/>
              <w:kinsoku w:val="0"/>
              <w:overflowPunct w:val="0"/>
              <w:spacing w:before="2"/>
              <w:ind w:left="55"/>
            </w:pPr>
            <w:r w:rsidRPr="00E46AC1">
              <w:rPr>
                <w:sz w:val="22"/>
                <w:szCs w:val="22"/>
              </w:rPr>
              <w:t>Psych 601</w:t>
            </w:r>
          </w:p>
        </w:tc>
        <w:tc>
          <w:tcPr>
            <w:tcW w:w="2671" w:type="dxa"/>
            <w:tcBorders>
              <w:top w:val="nil"/>
              <w:left w:val="nil"/>
              <w:bottom w:val="nil"/>
              <w:right w:val="nil"/>
            </w:tcBorders>
          </w:tcPr>
          <w:p w:rsidRPr="00E46AC1" w:rsidR="00B038CA" w:rsidRDefault="00B038CA" w14:paraId="555727FA" w14:textId="77777777">
            <w:pPr>
              <w:pStyle w:val="TableParagraph"/>
              <w:kinsoku w:val="0"/>
              <w:overflowPunct w:val="0"/>
              <w:spacing w:before="2"/>
              <w:ind w:left="134"/>
            </w:pPr>
            <w:r w:rsidRPr="00E46AC1">
              <w:rPr>
                <w:sz w:val="22"/>
                <w:szCs w:val="22"/>
              </w:rPr>
              <w:t>Testing &amp; Assessment I</w:t>
            </w:r>
          </w:p>
        </w:tc>
        <w:tc>
          <w:tcPr>
            <w:tcW w:w="1372" w:type="dxa"/>
            <w:tcBorders>
              <w:top w:val="nil"/>
              <w:left w:val="nil"/>
              <w:bottom w:val="nil"/>
              <w:right w:val="nil"/>
            </w:tcBorders>
          </w:tcPr>
          <w:p w:rsidRPr="00E46AC1" w:rsidR="00B038CA" w:rsidRDefault="00B038CA" w14:paraId="0BA58C72" w14:textId="77777777">
            <w:pPr>
              <w:pStyle w:val="TableParagraph"/>
              <w:kinsoku w:val="0"/>
              <w:overflowPunct w:val="0"/>
              <w:spacing w:before="2"/>
              <w:ind w:left="24"/>
              <w:jc w:val="center"/>
            </w:pPr>
            <w:r w:rsidRPr="00E46AC1">
              <w:rPr>
                <w:sz w:val="22"/>
                <w:szCs w:val="22"/>
              </w:rPr>
              <w:t>4</w:t>
            </w:r>
          </w:p>
        </w:tc>
        <w:tc>
          <w:tcPr>
            <w:tcW w:w="1316" w:type="dxa"/>
            <w:tcBorders>
              <w:top w:val="nil"/>
              <w:left w:val="nil"/>
              <w:bottom w:val="nil"/>
              <w:right w:val="nil"/>
            </w:tcBorders>
          </w:tcPr>
          <w:p w:rsidRPr="00E46AC1" w:rsidR="00B038CA" w:rsidRDefault="00B038CA" w14:paraId="6909B718" w14:textId="77777777"/>
        </w:tc>
        <w:tc>
          <w:tcPr>
            <w:tcW w:w="998" w:type="dxa"/>
            <w:tcBorders>
              <w:top w:val="nil"/>
              <w:left w:val="nil"/>
              <w:bottom w:val="nil"/>
              <w:right w:val="nil"/>
            </w:tcBorders>
          </w:tcPr>
          <w:p w:rsidRPr="00E46AC1" w:rsidR="00B038CA" w:rsidRDefault="00B038CA" w14:paraId="34C21113" w14:textId="77777777"/>
        </w:tc>
      </w:tr>
      <w:tr w:rsidRPr="00E46AC1" w:rsidR="00B038CA" w14:paraId="1DF46295" w14:textId="77777777">
        <w:trPr>
          <w:trHeight w:val="256" w:hRule="exact"/>
        </w:trPr>
        <w:tc>
          <w:tcPr>
            <w:tcW w:w="2357" w:type="dxa"/>
            <w:tcBorders>
              <w:top w:val="nil"/>
              <w:left w:val="nil"/>
              <w:bottom w:val="nil"/>
              <w:right w:val="nil"/>
            </w:tcBorders>
          </w:tcPr>
          <w:p w:rsidRPr="00E46AC1" w:rsidR="00B038CA" w:rsidRDefault="009C34E4" w14:paraId="258BB554" w14:textId="71A1EF17">
            <w:pPr>
              <w:pStyle w:val="TableParagraph"/>
              <w:kinsoku w:val="0"/>
              <w:overflowPunct w:val="0"/>
              <w:spacing w:line="244" w:lineRule="exact"/>
              <w:ind w:left="55"/>
            </w:pPr>
            <w:r>
              <w:rPr>
                <w:sz w:val="22"/>
                <w:szCs w:val="22"/>
              </w:rPr>
              <w:t>CS</w:t>
            </w:r>
            <w:r w:rsidR="000A51D7">
              <w:rPr>
                <w:sz w:val="22"/>
                <w:szCs w:val="22"/>
              </w:rPr>
              <w:t>P 706</w:t>
            </w:r>
            <w:r w:rsidRPr="00E46AC1" w:rsidR="00B038CA">
              <w:rPr>
                <w:sz w:val="22"/>
                <w:szCs w:val="22"/>
              </w:rPr>
              <w:t xml:space="preserve"> </w:t>
            </w:r>
            <w:r w:rsidRPr="00E46AC1" w:rsidR="00B038CA">
              <w:rPr>
                <w:b/>
                <w:bCs/>
                <w:sz w:val="22"/>
                <w:szCs w:val="22"/>
              </w:rPr>
              <w:t>or</w:t>
            </w:r>
          </w:p>
        </w:tc>
        <w:tc>
          <w:tcPr>
            <w:tcW w:w="2671" w:type="dxa"/>
            <w:tcBorders>
              <w:top w:val="nil"/>
              <w:left w:val="nil"/>
              <w:bottom w:val="nil"/>
              <w:right w:val="nil"/>
            </w:tcBorders>
          </w:tcPr>
          <w:p w:rsidRPr="00E46AC1" w:rsidR="00B038CA" w:rsidRDefault="000A51D7" w14:paraId="7BB81780" w14:textId="4DC5D98B">
            <w:pPr>
              <w:pStyle w:val="TableParagraph"/>
              <w:kinsoku w:val="0"/>
              <w:overflowPunct w:val="0"/>
              <w:spacing w:line="244" w:lineRule="exact"/>
              <w:ind w:left="146"/>
            </w:pPr>
            <w:r>
              <w:rPr>
                <w:sz w:val="22"/>
                <w:szCs w:val="22"/>
              </w:rPr>
              <w:t>Personality</w:t>
            </w:r>
            <w:r w:rsidRPr="00E46AC1" w:rsidR="00B038CA">
              <w:rPr>
                <w:sz w:val="22"/>
                <w:szCs w:val="22"/>
              </w:rPr>
              <w:t xml:space="preserve"> Assessment</w:t>
            </w:r>
          </w:p>
        </w:tc>
        <w:tc>
          <w:tcPr>
            <w:tcW w:w="1372" w:type="dxa"/>
            <w:tcBorders>
              <w:top w:val="nil"/>
              <w:left w:val="nil"/>
              <w:bottom w:val="nil"/>
              <w:right w:val="nil"/>
            </w:tcBorders>
          </w:tcPr>
          <w:p w:rsidRPr="00E46AC1" w:rsidR="00B038CA" w:rsidP="00AF415D" w:rsidRDefault="000A51D7" w14:paraId="606A8E59" w14:textId="7E2F31FD">
            <w:pPr>
              <w:pStyle w:val="TableParagraph"/>
              <w:kinsoku w:val="0"/>
              <w:overflowPunct w:val="0"/>
              <w:spacing w:line="244" w:lineRule="exact"/>
              <w:ind w:left="13"/>
              <w:jc w:val="center"/>
            </w:pPr>
            <w:r>
              <w:rPr>
                <w:sz w:val="22"/>
                <w:szCs w:val="22"/>
              </w:rPr>
              <w:t>3</w:t>
            </w:r>
          </w:p>
        </w:tc>
        <w:tc>
          <w:tcPr>
            <w:tcW w:w="1316" w:type="dxa"/>
            <w:tcBorders>
              <w:top w:val="nil"/>
              <w:left w:val="nil"/>
              <w:bottom w:val="nil"/>
              <w:right w:val="nil"/>
            </w:tcBorders>
          </w:tcPr>
          <w:p w:rsidRPr="00E46AC1" w:rsidR="00B038CA" w:rsidRDefault="00B038CA" w14:paraId="72E3C81E" w14:textId="77777777"/>
        </w:tc>
        <w:tc>
          <w:tcPr>
            <w:tcW w:w="998" w:type="dxa"/>
            <w:tcBorders>
              <w:top w:val="nil"/>
              <w:left w:val="nil"/>
              <w:bottom w:val="nil"/>
              <w:right w:val="nil"/>
            </w:tcBorders>
          </w:tcPr>
          <w:p w:rsidRPr="00E46AC1" w:rsidR="00B038CA" w:rsidRDefault="00B038CA" w14:paraId="2781144C" w14:textId="77777777"/>
        </w:tc>
      </w:tr>
      <w:tr w:rsidRPr="00E46AC1" w:rsidR="00B038CA" w14:paraId="113ADCFE" w14:textId="77777777">
        <w:trPr>
          <w:trHeight w:val="253" w:hRule="exact"/>
        </w:trPr>
        <w:tc>
          <w:tcPr>
            <w:tcW w:w="2357" w:type="dxa"/>
            <w:tcBorders>
              <w:top w:val="nil"/>
              <w:left w:val="nil"/>
              <w:bottom w:val="nil"/>
              <w:right w:val="nil"/>
            </w:tcBorders>
          </w:tcPr>
          <w:p w:rsidRPr="00E46AC1" w:rsidR="00B038CA" w:rsidRDefault="00B038CA" w14:paraId="43769FBB" w14:textId="77777777">
            <w:pPr>
              <w:pStyle w:val="TableParagraph"/>
              <w:kinsoku w:val="0"/>
              <w:overflowPunct w:val="0"/>
              <w:spacing w:line="241" w:lineRule="exact"/>
              <w:ind w:left="55"/>
            </w:pPr>
            <w:r w:rsidRPr="00E46AC1">
              <w:rPr>
                <w:sz w:val="22"/>
                <w:szCs w:val="22"/>
              </w:rPr>
              <w:t xml:space="preserve">Psych 701 </w:t>
            </w:r>
            <w:r w:rsidRPr="00E46AC1">
              <w:rPr>
                <w:b/>
                <w:bCs/>
                <w:sz w:val="22"/>
                <w:szCs w:val="22"/>
              </w:rPr>
              <w:t>or</w:t>
            </w:r>
          </w:p>
        </w:tc>
        <w:tc>
          <w:tcPr>
            <w:tcW w:w="2671" w:type="dxa"/>
            <w:tcBorders>
              <w:top w:val="nil"/>
              <w:left w:val="nil"/>
              <w:bottom w:val="nil"/>
              <w:right w:val="nil"/>
            </w:tcBorders>
          </w:tcPr>
          <w:p w:rsidRPr="00E46AC1" w:rsidR="00B038CA" w:rsidRDefault="00B038CA" w14:paraId="38DAAC37" w14:textId="77777777">
            <w:pPr>
              <w:pStyle w:val="TableParagraph"/>
              <w:kinsoku w:val="0"/>
              <w:overflowPunct w:val="0"/>
              <w:spacing w:line="241" w:lineRule="exact"/>
              <w:ind w:left="146"/>
            </w:pPr>
            <w:r w:rsidRPr="00E46AC1">
              <w:rPr>
                <w:b/>
                <w:bCs/>
                <w:sz w:val="22"/>
                <w:szCs w:val="22"/>
              </w:rPr>
              <w:t xml:space="preserve">or </w:t>
            </w:r>
            <w:r w:rsidRPr="00E46AC1">
              <w:rPr>
                <w:sz w:val="22"/>
                <w:szCs w:val="22"/>
              </w:rPr>
              <w:t xml:space="preserve">Advanced </w:t>
            </w:r>
            <w:proofErr w:type="spellStart"/>
            <w:r w:rsidRPr="00E46AC1">
              <w:rPr>
                <w:sz w:val="22"/>
                <w:szCs w:val="22"/>
              </w:rPr>
              <w:t>Neuropsych</w:t>
            </w:r>
            <w:proofErr w:type="spellEnd"/>
          </w:p>
        </w:tc>
        <w:tc>
          <w:tcPr>
            <w:tcW w:w="1372" w:type="dxa"/>
            <w:tcBorders>
              <w:top w:val="nil"/>
              <w:left w:val="nil"/>
              <w:bottom w:val="nil"/>
              <w:right w:val="nil"/>
            </w:tcBorders>
          </w:tcPr>
          <w:p w:rsidRPr="00E46AC1" w:rsidR="00B038CA" w:rsidP="00AF415D" w:rsidRDefault="00B038CA" w14:paraId="380D874F" w14:textId="77777777">
            <w:pPr>
              <w:pStyle w:val="TableParagraph"/>
              <w:kinsoku w:val="0"/>
              <w:overflowPunct w:val="0"/>
              <w:spacing w:line="241" w:lineRule="exact"/>
              <w:ind w:left="13"/>
              <w:jc w:val="center"/>
            </w:pPr>
            <w:r w:rsidRPr="00E46AC1">
              <w:rPr>
                <w:sz w:val="22"/>
                <w:szCs w:val="22"/>
              </w:rPr>
              <w:t>3</w:t>
            </w:r>
          </w:p>
        </w:tc>
        <w:tc>
          <w:tcPr>
            <w:tcW w:w="1316" w:type="dxa"/>
            <w:tcBorders>
              <w:top w:val="nil"/>
              <w:left w:val="nil"/>
              <w:bottom w:val="nil"/>
              <w:right w:val="nil"/>
            </w:tcBorders>
          </w:tcPr>
          <w:p w:rsidRPr="00E46AC1" w:rsidR="00B038CA" w:rsidRDefault="00B038CA" w14:paraId="7A0CA68E" w14:textId="77777777"/>
        </w:tc>
        <w:tc>
          <w:tcPr>
            <w:tcW w:w="998" w:type="dxa"/>
            <w:tcBorders>
              <w:top w:val="nil"/>
              <w:left w:val="nil"/>
              <w:bottom w:val="nil"/>
              <w:right w:val="nil"/>
            </w:tcBorders>
          </w:tcPr>
          <w:p w:rsidRPr="00E46AC1" w:rsidR="00B038CA" w:rsidRDefault="00B038CA" w14:paraId="525E9304" w14:textId="77777777"/>
        </w:tc>
      </w:tr>
      <w:tr w:rsidRPr="00E46AC1" w:rsidR="00B038CA" w14:paraId="27D14F22" w14:textId="77777777">
        <w:trPr>
          <w:trHeight w:val="259" w:hRule="exact"/>
        </w:trPr>
        <w:tc>
          <w:tcPr>
            <w:tcW w:w="2357" w:type="dxa"/>
            <w:tcBorders>
              <w:top w:val="nil"/>
              <w:left w:val="nil"/>
              <w:bottom w:val="nil"/>
              <w:right w:val="nil"/>
            </w:tcBorders>
          </w:tcPr>
          <w:p w:rsidRPr="00E46AC1" w:rsidR="00B038CA" w:rsidRDefault="00B038CA" w14:paraId="1A3CBC44" w14:textId="77777777">
            <w:pPr>
              <w:pStyle w:val="TableParagraph"/>
              <w:kinsoku w:val="0"/>
              <w:overflowPunct w:val="0"/>
              <w:spacing w:line="242" w:lineRule="exact"/>
              <w:ind w:left="55"/>
            </w:pPr>
            <w:r w:rsidRPr="00E46AC1">
              <w:rPr>
                <w:sz w:val="22"/>
                <w:szCs w:val="22"/>
              </w:rPr>
              <w:t>Psych 710</w:t>
            </w:r>
          </w:p>
        </w:tc>
        <w:tc>
          <w:tcPr>
            <w:tcW w:w="2671" w:type="dxa"/>
            <w:tcBorders>
              <w:top w:val="nil"/>
              <w:left w:val="nil"/>
              <w:bottom w:val="nil"/>
              <w:right w:val="nil"/>
            </w:tcBorders>
          </w:tcPr>
          <w:p w:rsidRPr="00E46AC1" w:rsidR="00B038CA" w:rsidRDefault="00B038CA" w14:paraId="270F34D4" w14:textId="77777777">
            <w:pPr>
              <w:pStyle w:val="TableParagraph"/>
              <w:kinsoku w:val="0"/>
              <w:overflowPunct w:val="0"/>
              <w:spacing w:line="242" w:lineRule="exact"/>
              <w:ind w:left="145"/>
            </w:pPr>
            <w:r w:rsidRPr="00E46AC1">
              <w:rPr>
                <w:b/>
                <w:bCs/>
                <w:sz w:val="22"/>
                <w:szCs w:val="22"/>
              </w:rPr>
              <w:t xml:space="preserve">or </w:t>
            </w:r>
            <w:r w:rsidRPr="00E46AC1">
              <w:rPr>
                <w:sz w:val="22"/>
                <w:szCs w:val="22"/>
              </w:rPr>
              <w:t>Child Assessment</w:t>
            </w:r>
          </w:p>
        </w:tc>
        <w:tc>
          <w:tcPr>
            <w:tcW w:w="1372" w:type="dxa"/>
            <w:tcBorders>
              <w:top w:val="nil"/>
              <w:left w:val="nil"/>
              <w:bottom w:val="nil"/>
              <w:right w:val="nil"/>
            </w:tcBorders>
          </w:tcPr>
          <w:p w:rsidRPr="00E46AC1" w:rsidR="00B038CA" w:rsidRDefault="00B038CA" w14:paraId="0D6A5E5E" w14:textId="77777777">
            <w:pPr>
              <w:pStyle w:val="TableParagraph"/>
              <w:kinsoku w:val="0"/>
              <w:overflowPunct w:val="0"/>
              <w:spacing w:line="242" w:lineRule="exact"/>
              <w:ind w:left="19"/>
              <w:jc w:val="center"/>
            </w:pPr>
            <w:r w:rsidRPr="00E46AC1">
              <w:rPr>
                <w:sz w:val="22"/>
                <w:szCs w:val="22"/>
              </w:rPr>
              <w:t>3</w:t>
            </w:r>
          </w:p>
        </w:tc>
        <w:tc>
          <w:tcPr>
            <w:tcW w:w="1316" w:type="dxa"/>
            <w:tcBorders>
              <w:top w:val="nil"/>
              <w:left w:val="nil"/>
              <w:bottom w:val="nil"/>
              <w:right w:val="nil"/>
            </w:tcBorders>
          </w:tcPr>
          <w:p w:rsidRPr="00E46AC1" w:rsidR="00B038CA" w:rsidRDefault="00B038CA" w14:paraId="44B2FC36" w14:textId="77777777"/>
        </w:tc>
        <w:tc>
          <w:tcPr>
            <w:tcW w:w="998" w:type="dxa"/>
            <w:tcBorders>
              <w:top w:val="nil"/>
              <w:left w:val="nil"/>
              <w:bottom w:val="nil"/>
              <w:right w:val="nil"/>
            </w:tcBorders>
          </w:tcPr>
          <w:p w:rsidRPr="00E46AC1" w:rsidR="00B038CA" w:rsidRDefault="00B038CA" w14:paraId="21828913" w14:textId="77777777"/>
        </w:tc>
      </w:tr>
      <w:tr w:rsidRPr="00E46AC1" w:rsidR="00B038CA" w14:paraId="48594616" w14:textId="77777777">
        <w:trPr>
          <w:trHeight w:val="268" w:hRule="exact"/>
        </w:trPr>
        <w:tc>
          <w:tcPr>
            <w:tcW w:w="2357" w:type="dxa"/>
            <w:tcBorders>
              <w:top w:val="nil"/>
              <w:left w:val="nil"/>
              <w:bottom w:val="nil"/>
              <w:right w:val="nil"/>
            </w:tcBorders>
          </w:tcPr>
          <w:p w:rsidRPr="00E46AC1" w:rsidR="00B038CA" w:rsidRDefault="00B038CA" w14:paraId="23D58BCB" w14:textId="77777777">
            <w:pPr>
              <w:pStyle w:val="TableParagraph"/>
              <w:kinsoku w:val="0"/>
              <w:overflowPunct w:val="0"/>
              <w:spacing w:line="247" w:lineRule="exact"/>
              <w:ind w:left="55"/>
            </w:pPr>
            <w:r w:rsidRPr="00E46AC1">
              <w:rPr>
                <w:sz w:val="22"/>
                <w:szCs w:val="22"/>
              </w:rPr>
              <w:t>Psych 610</w:t>
            </w:r>
          </w:p>
        </w:tc>
        <w:tc>
          <w:tcPr>
            <w:tcW w:w="2671" w:type="dxa"/>
            <w:tcBorders>
              <w:top w:val="nil"/>
              <w:left w:val="nil"/>
              <w:bottom w:val="nil"/>
              <w:right w:val="nil"/>
            </w:tcBorders>
          </w:tcPr>
          <w:p w:rsidRPr="00E46AC1" w:rsidR="00B038CA" w:rsidRDefault="00B038CA" w14:paraId="5260A650" w14:textId="77777777">
            <w:pPr>
              <w:pStyle w:val="TableParagraph"/>
              <w:kinsoku w:val="0"/>
              <w:overflowPunct w:val="0"/>
              <w:spacing w:line="247" w:lineRule="exact"/>
              <w:ind w:left="134"/>
            </w:pPr>
            <w:r w:rsidRPr="00E46AC1">
              <w:rPr>
                <w:sz w:val="22"/>
                <w:szCs w:val="22"/>
              </w:rPr>
              <w:t>Culture &amp; Mental Health</w:t>
            </w:r>
          </w:p>
        </w:tc>
        <w:tc>
          <w:tcPr>
            <w:tcW w:w="1372" w:type="dxa"/>
            <w:tcBorders>
              <w:top w:val="nil"/>
              <w:left w:val="nil"/>
              <w:bottom w:val="nil"/>
              <w:right w:val="nil"/>
            </w:tcBorders>
          </w:tcPr>
          <w:p w:rsidRPr="00E46AC1" w:rsidR="00B038CA" w:rsidRDefault="00B038CA" w14:paraId="60D93469" w14:textId="77777777">
            <w:pPr>
              <w:pStyle w:val="TableParagraph"/>
              <w:kinsoku w:val="0"/>
              <w:overflowPunct w:val="0"/>
              <w:spacing w:line="247" w:lineRule="exact"/>
              <w:ind w:left="24"/>
              <w:jc w:val="center"/>
            </w:pPr>
            <w:r w:rsidRPr="00E46AC1">
              <w:rPr>
                <w:sz w:val="22"/>
                <w:szCs w:val="22"/>
              </w:rPr>
              <w:t>3</w:t>
            </w:r>
          </w:p>
        </w:tc>
        <w:tc>
          <w:tcPr>
            <w:tcW w:w="1316" w:type="dxa"/>
            <w:tcBorders>
              <w:top w:val="nil"/>
              <w:left w:val="nil"/>
              <w:bottom w:val="nil"/>
              <w:right w:val="nil"/>
            </w:tcBorders>
          </w:tcPr>
          <w:p w:rsidRPr="00E46AC1" w:rsidR="00B038CA" w:rsidRDefault="00B038CA" w14:paraId="07BC88D3" w14:textId="77777777"/>
        </w:tc>
        <w:tc>
          <w:tcPr>
            <w:tcW w:w="998" w:type="dxa"/>
            <w:tcBorders>
              <w:top w:val="nil"/>
              <w:left w:val="nil"/>
              <w:bottom w:val="nil"/>
              <w:right w:val="nil"/>
            </w:tcBorders>
          </w:tcPr>
          <w:p w:rsidRPr="00E46AC1" w:rsidR="00B038CA" w:rsidRDefault="00B038CA" w14:paraId="66D9B09C" w14:textId="77777777"/>
        </w:tc>
      </w:tr>
      <w:tr w:rsidRPr="00E46AC1" w:rsidR="00B038CA" w14:paraId="16F5D808" w14:textId="77777777">
        <w:trPr>
          <w:trHeight w:val="270" w:hRule="exact"/>
        </w:trPr>
        <w:tc>
          <w:tcPr>
            <w:tcW w:w="2357" w:type="dxa"/>
            <w:tcBorders>
              <w:top w:val="nil"/>
              <w:left w:val="nil"/>
              <w:bottom w:val="nil"/>
              <w:right w:val="nil"/>
            </w:tcBorders>
          </w:tcPr>
          <w:p w:rsidRPr="00E46AC1" w:rsidR="00B038CA" w:rsidP="00635A00" w:rsidRDefault="00B038CA" w14:paraId="23E285AC" w14:textId="77777777">
            <w:pPr>
              <w:pStyle w:val="TableParagraph"/>
              <w:kinsoku w:val="0"/>
              <w:overflowPunct w:val="0"/>
              <w:spacing w:line="250" w:lineRule="exact"/>
              <w:ind w:left="55"/>
            </w:pPr>
            <w:r w:rsidRPr="00E46AC1">
              <w:rPr>
                <w:sz w:val="22"/>
                <w:szCs w:val="22"/>
              </w:rPr>
              <w:t>Psych 61</w:t>
            </w:r>
            <w:r w:rsidRPr="00E46AC1" w:rsidR="00635A00">
              <w:rPr>
                <w:sz w:val="22"/>
                <w:szCs w:val="22"/>
              </w:rPr>
              <w:t>3</w:t>
            </w:r>
          </w:p>
        </w:tc>
        <w:tc>
          <w:tcPr>
            <w:tcW w:w="2671" w:type="dxa"/>
            <w:tcBorders>
              <w:top w:val="nil"/>
              <w:left w:val="nil"/>
              <w:bottom w:val="nil"/>
              <w:right w:val="nil"/>
            </w:tcBorders>
          </w:tcPr>
          <w:p w:rsidRPr="00E46AC1" w:rsidR="00B038CA" w:rsidRDefault="00635A00" w14:paraId="442EDC7E" w14:textId="77777777">
            <w:pPr>
              <w:pStyle w:val="TableParagraph"/>
              <w:kinsoku w:val="0"/>
              <w:overflowPunct w:val="0"/>
              <w:spacing w:line="250" w:lineRule="exact"/>
              <w:ind w:left="134"/>
            </w:pPr>
            <w:r w:rsidRPr="00E46AC1">
              <w:rPr>
                <w:sz w:val="22"/>
                <w:szCs w:val="22"/>
              </w:rPr>
              <w:t>Lifespan Psychopathology</w:t>
            </w:r>
          </w:p>
        </w:tc>
        <w:tc>
          <w:tcPr>
            <w:tcW w:w="1372" w:type="dxa"/>
            <w:tcBorders>
              <w:top w:val="nil"/>
              <w:left w:val="nil"/>
              <w:bottom w:val="nil"/>
              <w:right w:val="nil"/>
            </w:tcBorders>
          </w:tcPr>
          <w:p w:rsidRPr="00E46AC1" w:rsidR="00B038CA" w:rsidRDefault="00B038CA" w14:paraId="54CDB2C7" w14:textId="77777777">
            <w:pPr>
              <w:pStyle w:val="TableParagraph"/>
              <w:kinsoku w:val="0"/>
              <w:overflowPunct w:val="0"/>
              <w:spacing w:line="250" w:lineRule="exact"/>
              <w:ind w:left="24"/>
              <w:jc w:val="center"/>
            </w:pPr>
            <w:r w:rsidRPr="00E46AC1">
              <w:rPr>
                <w:sz w:val="22"/>
                <w:szCs w:val="22"/>
              </w:rPr>
              <w:t>3</w:t>
            </w:r>
          </w:p>
        </w:tc>
        <w:tc>
          <w:tcPr>
            <w:tcW w:w="1316" w:type="dxa"/>
            <w:tcBorders>
              <w:top w:val="nil"/>
              <w:left w:val="nil"/>
              <w:bottom w:val="nil"/>
              <w:right w:val="nil"/>
            </w:tcBorders>
          </w:tcPr>
          <w:p w:rsidRPr="00E46AC1" w:rsidR="00B038CA" w:rsidRDefault="00B038CA" w14:paraId="7250506F" w14:textId="77777777"/>
        </w:tc>
        <w:tc>
          <w:tcPr>
            <w:tcW w:w="998" w:type="dxa"/>
            <w:tcBorders>
              <w:top w:val="nil"/>
              <w:left w:val="nil"/>
              <w:bottom w:val="nil"/>
              <w:right w:val="nil"/>
            </w:tcBorders>
          </w:tcPr>
          <w:p w:rsidRPr="00E46AC1" w:rsidR="00B038CA" w:rsidRDefault="00B038CA" w14:paraId="0E2AB1DB" w14:textId="77777777"/>
        </w:tc>
      </w:tr>
      <w:tr w:rsidRPr="00E46AC1" w:rsidR="00B038CA" w14:paraId="68F137C2" w14:textId="77777777">
        <w:trPr>
          <w:trHeight w:val="268" w:hRule="exact"/>
        </w:trPr>
        <w:tc>
          <w:tcPr>
            <w:tcW w:w="2357" w:type="dxa"/>
            <w:tcBorders>
              <w:top w:val="nil"/>
              <w:left w:val="nil"/>
              <w:bottom w:val="nil"/>
              <w:right w:val="nil"/>
            </w:tcBorders>
          </w:tcPr>
          <w:p w:rsidRPr="00E46AC1" w:rsidR="00B038CA" w:rsidRDefault="00B038CA" w14:paraId="706D6A98" w14:textId="77777777">
            <w:pPr>
              <w:pStyle w:val="TableParagraph"/>
              <w:kinsoku w:val="0"/>
              <w:overflowPunct w:val="0"/>
              <w:spacing w:line="247" w:lineRule="exact"/>
              <w:ind w:left="55"/>
            </w:pPr>
            <w:r w:rsidRPr="00E46AC1">
              <w:rPr>
                <w:sz w:val="22"/>
                <w:szCs w:val="22"/>
              </w:rPr>
              <w:t>Psych 620</w:t>
            </w:r>
          </w:p>
        </w:tc>
        <w:tc>
          <w:tcPr>
            <w:tcW w:w="2671" w:type="dxa"/>
            <w:tcBorders>
              <w:top w:val="nil"/>
              <w:left w:val="nil"/>
              <w:bottom w:val="nil"/>
              <w:right w:val="nil"/>
            </w:tcBorders>
          </w:tcPr>
          <w:p w:rsidRPr="00E46AC1" w:rsidR="00B038CA" w:rsidRDefault="00B038CA" w14:paraId="309F3232" w14:textId="77777777">
            <w:pPr>
              <w:pStyle w:val="TableParagraph"/>
              <w:kinsoku w:val="0"/>
              <w:overflowPunct w:val="0"/>
              <w:spacing w:line="247" w:lineRule="exact"/>
              <w:ind w:left="134"/>
            </w:pPr>
            <w:r w:rsidRPr="00E46AC1">
              <w:rPr>
                <w:sz w:val="22"/>
                <w:szCs w:val="22"/>
              </w:rPr>
              <w:t>Intervention Strategies</w:t>
            </w:r>
          </w:p>
        </w:tc>
        <w:tc>
          <w:tcPr>
            <w:tcW w:w="1372" w:type="dxa"/>
            <w:tcBorders>
              <w:top w:val="nil"/>
              <w:left w:val="nil"/>
              <w:bottom w:val="nil"/>
              <w:right w:val="nil"/>
            </w:tcBorders>
          </w:tcPr>
          <w:p w:rsidRPr="00E46AC1" w:rsidR="00B038CA" w:rsidRDefault="00B038CA" w14:paraId="66556E12" w14:textId="77777777">
            <w:pPr>
              <w:pStyle w:val="TableParagraph"/>
              <w:kinsoku w:val="0"/>
              <w:overflowPunct w:val="0"/>
              <w:spacing w:line="247" w:lineRule="exact"/>
              <w:ind w:left="25"/>
              <w:jc w:val="center"/>
            </w:pPr>
            <w:r w:rsidRPr="00E46AC1">
              <w:rPr>
                <w:sz w:val="22"/>
                <w:szCs w:val="22"/>
              </w:rPr>
              <w:t>3</w:t>
            </w:r>
          </w:p>
        </w:tc>
        <w:tc>
          <w:tcPr>
            <w:tcW w:w="1316" w:type="dxa"/>
            <w:tcBorders>
              <w:top w:val="nil"/>
              <w:left w:val="nil"/>
              <w:bottom w:val="nil"/>
              <w:right w:val="nil"/>
            </w:tcBorders>
          </w:tcPr>
          <w:p w:rsidRPr="00E46AC1" w:rsidR="00B038CA" w:rsidRDefault="00B038CA" w14:paraId="766C946F" w14:textId="77777777"/>
        </w:tc>
        <w:tc>
          <w:tcPr>
            <w:tcW w:w="998" w:type="dxa"/>
            <w:tcBorders>
              <w:top w:val="nil"/>
              <w:left w:val="nil"/>
              <w:bottom w:val="nil"/>
              <w:right w:val="nil"/>
            </w:tcBorders>
          </w:tcPr>
          <w:p w:rsidRPr="00E46AC1" w:rsidR="00B038CA" w:rsidRDefault="00B038CA" w14:paraId="3E8755BE" w14:textId="77777777"/>
        </w:tc>
      </w:tr>
      <w:tr w:rsidRPr="00E46AC1" w:rsidR="00B038CA" w14:paraId="738CB0DB" w14:textId="77777777">
        <w:trPr>
          <w:trHeight w:val="270" w:hRule="exact"/>
        </w:trPr>
        <w:tc>
          <w:tcPr>
            <w:tcW w:w="2357" w:type="dxa"/>
            <w:tcBorders>
              <w:top w:val="nil"/>
              <w:left w:val="nil"/>
              <w:bottom w:val="nil"/>
              <w:right w:val="nil"/>
            </w:tcBorders>
          </w:tcPr>
          <w:p w:rsidRPr="00E46AC1" w:rsidR="00B038CA" w:rsidRDefault="00B038CA" w14:paraId="08F4F03C" w14:textId="77777777">
            <w:pPr>
              <w:pStyle w:val="TableParagraph"/>
              <w:kinsoku w:val="0"/>
              <w:overflowPunct w:val="0"/>
              <w:spacing w:line="250" w:lineRule="exact"/>
              <w:ind w:left="55"/>
            </w:pPr>
            <w:r w:rsidRPr="00E46AC1">
              <w:rPr>
                <w:sz w:val="22"/>
                <w:szCs w:val="22"/>
              </w:rPr>
              <w:t>Psych 660</w:t>
            </w:r>
          </w:p>
        </w:tc>
        <w:tc>
          <w:tcPr>
            <w:tcW w:w="2671" w:type="dxa"/>
            <w:tcBorders>
              <w:top w:val="nil"/>
              <w:left w:val="nil"/>
              <w:bottom w:val="nil"/>
              <w:right w:val="nil"/>
            </w:tcBorders>
          </w:tcPr>
          <w:p w:rsidRPr="00E46AC1" w:rsidR="00B038CA" w:rsidRDefault="00B038CA" w14:paraId="37B0F0B5" w14:textId="77777777">
            <w:pPr>
              <w:pStyle w:val="TableParagraph"/>
              <w:kinsoku w:val="0"/>
              <w:overflowPunct w:val="0"/>
              <w:spacing w:line="250" w:lineRule="exact"/>
              <w:ind w:left="134"/>
            </w:pPr>
            <w:r w:rsidRPr="00E46AC1">
              <w:rPr>
                <w:sz w:val="22"/>
                <w:szCs w:val="22"/>
              </w:rPr>
              <w:t>Physiological Psychology</w:t>
            </w:r>
          </w:p>
        </w:tc>
        <w:tc>
          <w:tcPr>
            <w:tcW w:w="1372" w:type="dxa"/>
            <w:tcBorders>
              <w:top w:val="nil"/>
              <w:left w:val="nil"/>
              <w:bottom w:val="nil"/>
              <w:right w:val="nil"/>
            </w:tcBorders>
          </w:tcPr>
          <w:p w:rsidRPr="00E46AC1" w:rsidR="00B038CA" w:rsidRDefault="00B038CA" w14:paraId="1A0F3177" w14:textId="77777777">
            <w:pPr>
              <w:pStyle w:val="TableParagraph"/>
              <w:kinsoku w:val="0"/>
              <w:overflowPunct w:val="0"/>
              <w:spacing w:line="250" w:lineRule="exact"/>
              <w:ind w:left="26"/>
              <w:jc w:val="center"/>
            </w:pPr>
            <w:r w:rsidRPr="00E46AC1">
              <w:rPr>
                <w:sz w:val="22"/>
                <w:szCs w:val="22"/>
              </w:rPr>
              <w:t>3</w:t>
            </w:r>
          </w:p>
        </w:tc>
        <w:tc>
          <w:tcPr>
            <w:tcW w:w="1316" w:type="dxa"/>
            <w:tcBorders>
              <w:top w:val="nil"/>
              <w:left w:val="nil"/>
              <w:bottom w:val="nil"/>
              <w:right w:val="nil"/>
            </w:tcBorders>
          </w:tcPr>
          <w:p w:rsidRPr="00E46AC1" w:rsidR="00B038CA" w:rsidRDefault="00B038CA" w14:paraId="53E9504F" w14:textId="77777777"/>
        </w:tc>
        <w:tc>
          <w:tcPr>
            <w:tcW w:w="998" w:type="dxa"/>
            <w:tcBorders>
              <w:top w:val="nil"/>
              <w:left w:val="nil"/>
              <w:bottom w:val="nil"/>
              <w:right w:val="nil"/>
            </w:tcBorders>
          </w:tcPr>
          <w:p w:rsidRPr="00E46AC1" w:rsidR="00B038CA" w:rsidRDefault="00B038CA" w14:paraId="38BADBBD" w14:textId="77777777"/>
        </w:tc>
      </w:tr>
      <w:tr w:rsidRPr="00E46AC1" w:rsidR="00B038CA" w14:paraId="74331203" w14:textId="77777777">
        <w:trPr>
          <w:trHeight w:val="266" w:hRule="exact"/>
        </w:trPr>
        <w:tc>
          <w:tcPr>
            <w:tcW w:w="2357" w:type="dxa"/>
            <w:tcBorders>
              <w:top w:val="nil"/>
              <w:left w:val="nil"/>
              <w:bottom w:val="nil"/>
              <w:right w:val="nil"/>
            </w:tcBorders>
          </w:tcPr>
          <w:p w:rsidRPr="00E46AC1" w:rsidR="00B038CA" w:rsidRDefault="00B038CA" w14:paraId="7769C188" w14:textId="77777777">
            <w:pPr>
              <w:pStyle w:val="TableParagraph"/>
              <w:kinsoku w:val="0"/>
              <w:overflowPunct w:val="0"/>
              <w:spacing w:line="249" w:lineRule="exact"/>
              <w:ind w:left="56"/>
            </w:pPr>
            <w:r w:rsidRPr="00E46AC1">
              <w:rPr>
                <w:sz w:val="22"/>
                <w:szCs w:val="22"/>
              </w:rPr>
              <w:t>Psych 670</w:t>
            </w:r>
          </w:p>
        </w:tc>
        <w:tc>
          <w:tcPr>
            <w:tcW w:w="2671" w:type="dxa"/>
            <w:tcBorders>
              <w:top w:val="nil"/>
              <w:left w:val="nil"/>
              <w:bottom w:val="nil"/>
              <w:right w:val="nil"/>
            </w:tcBorders>
          </w:tcPr>
          <w:p w:rsidRPr="00E46AC1" w:rsidR="00B038CA" w:rsidRDefault="00B038CA" w14:paraId="2F3287E7" w14:textId="77777777">
            <w:pPr>
              <w:pStyle w:val="TableParagraph"/>
              <w:kinsoku w:val="0"/>
              <w:overflowPunct w:val="0"/>
              <w:spacing w:line="249" w:lineRule="exact"/>
              <w:ind w:left="135"/>
            </w:pPr>
            <w:r w:rsidRPr="00E46AC1">
              <w:rPr>
                <w:sz w:val="22"/>
                <w:szCs w:val="22"/>
              </w:rPr>
              <w:t>Advanced Statistics</w:t>
            </w:r>
          </w:p>
        </w:tc>
        <w:tc>
          <w:tcPr>
            <w:tcW w:w="1372" w:type="dxa"/>
            <w:tcBorders>
              <w:top w:val="nil"/>
              <w:left w:val="nil"/>
              <w:bottom w:val="nil"/>
              <w:right w:val="nil"/>
            </w:tcBorders>
          </w:tcPr>
          <w:p w:rsidRPr="00E46AC1" w:rsidR="00B038CA" w:rsidRDefault="00B038CA" w14:paraId="40946862" w14:textId="77777777">
            <w:pPr>
              <w:pStyle w:val="TableParagraph"/>
              <w:kinsoku w:val="0"/>
              <w:overflowPunct w:val="0"/>
              <w:spacing w:line="249" w:lineRule="exact"/>
              <w:ind w:left="27"/>
              <w:jc w:val="center"/>
            </w:pPr>
            <w:r w:rsidRPr="00E46AC1">
              <w:rPr>
                <w:sz w:val="22"/>
                <w:szCs w:val="22"/>
              </w:rPr>
              <w:t>3</w:t>
            </w:r>
          </w:p>
        </w:tc>
        <w:tc>
          <w:tcPr>
            <w:tcW w:w="1316" w:type="dxa"/>
            <w:tcBorders>
              <w:top w:val="nil"/>
              <w:left w:val="nil"/>
              <w:bottom w:val="nil"/>
              <w:right w:val="nil"/>
            </w:tcBorders>
          </w:tcPr>
          <w:p w:rsidRPr="00E46AC1" w:rsidR="00B038CA" w:rsidRDefault="00B038CA" w14:paraId="18754BAD" w14:textId="77777777"/>
        </w:tc>
        <w:tc>
          <w:tcPr>
            <w:tcW w:w="998" w:type="dxa"/>
            <w:tcBorders>
              <w:top w:val="nil"/>
              <w:left w:val="nil"/>
              <w:bottom w:val="nil"/>
              <w:right w:val="nil"/>
            </w:tcBorders>
          </w:tcPr>
          <w:p w:rsidRPr="00E46AC1" w:rsidR="00B038CA" w:rsidRDefault="00B038CA" w14:paraId="66E4D7AE" w14:textId="77777777"/>
        </w:tc>
      </w:tr>
      <w:tr w:rsidRPr="00E46AC1" w:rsidR="00B038CA" w14:paraId="7E85ED4B" w14:textId="77777777">
        <w:trPr>
          <w:trHeight w:val="268" w:hRule="exact"/>
        </w:trPr>
        <w:tc>
          <w:tcPr>
            <w:tcW w:w="2357" w:type="dxa"/>
            <w:tcBorders>
              <w:top w:val="nil"/>
              <w:left w:val="nil"/>
              <w:bottom w:val="nil"/>
              <w:right w:val="nil"/>
            </w:tcBorders>
          </w:tcPr>
          <w:p w:rsidRPr="00E46AC1" w:rsidR="00B038CA" w:rsidRDefault="00B038CA" w14:paraId="6646FB31" w14:textId="77777777">
            <w:pPr>
              <w:pStyle w:val="TableParagraph"/>
              <w:kinsoku w:val="0"/>
              <w:overflowPunct w:val="0"/>
              <w:spacing w:line="247" w:lineRule="exact"/>
              <w:ind w:left="56"/>
            </w:pPr>
            <w:r w:rsidRPr="00E46AC1">
              <w:rPr>
                <w:sz w:val="22"/>
                <w:szCs w:val="22"/>
              </w:rPr>
              <w:t>Psych 675</w:t>
            </w:r>
          </w:p>
        </w:tc>
        <w:tc>
          <w:tcPr>
            <w:tcW w:w="2671" w:type="dxa"/>
            <w:tcBorders>
              <w:top w:val="nil"/>
              <w:left w:val="nil"/>
              <w:bottom w:val="nil"/>
              <w:right w:val="nil"/>
            </w:tcBorders>
          </w:tcPr>
          <w:p w:rsidRPr="00E46AC1" w:rsidR="00B038CA" w:rsidRDefault="00B038CA" w14:paraId="4C1F7B9D" w14:textId="77777777">
            <w:pPr>
              <w:pStyle w:val="TableParagraph"/>
              <w:kinsoku w:val="0"/>
              <w:overflowPunct w:val="0"/>
              <w:spacing w:line="247" w:lineRule="exact"/>
              <w:ind w:left="135"/>
            </w:pPr>
            <w:r w:rsidRPr="00E46AC1">
              <w:rPr>
                <w:sz w:val="22"/>
                <w:szCs w:val="22"/>
              </w:rPr>
              <w:t>Research Methods</w:t>
            </w:r>
            <w:r w:rsidRPr="00E46AC1" w:rsidR="00D45751">
              <w:rPr>
                <w:sz w:val="22"/>
                <w:szCs w:val="22"/>
              </w:rPr>
              <w:t>/Ethics</w:t>
            </w:r>
          </w:p>
        </w:tc>
        <w:tc>
          <w:tcPr>
            <w:tcW w:w="1372" w:type="dxa"/>
            <w:tcBorders>
              <w:top w:val="nil"/>
              <w:left w:val="nil"/>
              <w:bottom w:val="nil"/>
              <w:right w:val="nil"/>
            </w:tcBorders>
          </w:tcPr>
          <w:p w:rsidRPr="00E46AC1" w:rsidR="00B038CA" w:rsidRDefault="00B038CA" w14:paraId="6ED616B1" w14:textId="77777777">
            <w:pPr>
              <w:pStyle w:val="TableParagraph"/>
              <w:kinsoku w:val="0"/>
              <w:overflowPunct w:val="0"/>
              <w:spacing w:line="247" w:lineRule="exact"/>
              <w:ind w:left="27"/>
              <w:jc w:val="center"/>
            </w:pPr>
            <w:r w:rsidRPr="00E46AC1">
              <w:rPr>
                <w:sz w:val="22"/>
                <w:szCs w:val="22"/>
              </w:rPr>
              <w:t>3</w:t>
            </w:r>
          </w:p>
        </w:tc>
        <w:tc>
          <w:tcPr>
            <w:tcW w:w="1316" w:type="dxa"/>
            <w:tcBorders>
              <w:top w:val="nil"/>
              <w:left w:val="nil"/>
              <w:bottom w:val="nil"/>
              <w:right w:val="nil"/>
            </w:tcBorders>
          </w:tcPr>
          <w:p w:rsidRPr="00E46AC1" w:rsidR="00B038CA" w:rsidRDefault="00B038CA" w14:paraId="26316A48" w14:textId="77777777"/>
        </w:tc>
        <w:tc>
          <w:tcPr>
            <w:tcW w:w="998" w:type="dxa"/>
            <w:tcBorders>
              <w:top w:val="nil"/>
              <w:left w:val="nil"/>
              <w:bottom w:val="nil"/>
              <w:right w:val="nil"/>
            </w:tcBorders>
          </w:tcPr>
          <w:p w:rsidRPr="00E46AC1" w:rsidR="00B038CA" w:rsidRDefault="00B038CA" w14:paraId="50C707E0" w14:textId="77777777"/>
        </w:tc>
      </w:tr>
      <w:tr w:rsidRPr="00E46AC1" w:rsidR="00B038CA" w14:paraId="70D5588C" w14:textId="77777777">
        <w:trPr>
          <w:trHeight w:val="268" w:hRule="exact"/>
        </w:trPr>
        <w:tc>
          <w:tcPr>
            <w:tcW w:w="2357" w:type="dxa"/>
            <w:tcBorders>
              <w:top w:val="nil"/>
              <w:left w:val="nil"/>
              <w:bottom w:val="nil"/>
              <w:right w:val="nil"/>
            </w:tcBorders>
          </w:tcPr>
          <w:p w:rsidRPr="00E46AC1" w:rsidR="00B038CA" w:rsidRDefault="00B038CA" w14:paraId="72ED5D0A" w14:textId="77777777">
            <w:pPr>
              <w:pStyle w:val="TableParagraph"/>
              <w:kinsoku w:val="0"/>
              <w:overflowPunct w:val="0"/>
              <w:spacing w:line="250" w:lineRule="exact"/>
              <w:ind w:left="55"/>
            </w:pPr>
            <w:r w:rsidRPr="00E46AC1">
              <w:rPr>
                <w:sz w:val="22"/>
                <w:szCs w:val="22"/>
              </w:rPr>
              <w:t>Psych 680</w:t>
            </w:r>
          </w:p>
        </w:tc>
        <w:tc>
          <w:tcPr>
            <w:tcW w:w="2671" w:type="dxa"/>
            <w:tcBorders>
              <w:top w:val="nil"/>
              <w:left w:val="nil"/>
              <w:bottom w:val="nil"/>
              <w:right w:val="nil"/>
            </w:tcBorders>
          </w:tcPr>
          <w:p w:rsidRPr="00E46AC1" w:rsidR="00B038CA" w:rsidRDefault="00B038CA" w14:paraId="17174025" w14:textId="77777777">
            <w:pPr>
              <w:pStyle w:val="TableParagraph"/>
              <w:kinsoku w:val="0"/>
              <w:overflowPunct w:val="0"/>
              <w:spacing w:line="250" w:lineRule="exact"/>
              <w:ind w:left="134"/>
            </w:pPr>
            <w:r w:rsidRPr="00E46AC1">
              <w:rPr>
                <w:sz w:val="22"/>
                <w:szCs w:val="22"/>
              </w:rPr>
              <w:t>History and Systems</w:t>
            </w:r>
          </w:p>
        </w:tc>
        <w:tc>
          <w:tcPr>
            <w:tcW w:w="1372" w:type="dxa"/>
            <w:tcBorders>
              <w:top w:val="nil"/>
              <w:left w:val="nil"/>
              <w:bottom w:val="nil"/>
              <w:right w:val="nil"/>
            </w:tcBorders>
          </w:tcPr>
          <w:p w:rsidRPr="00E46AC1" w:rsidR="00B038CA" w:rsidRDefault="00B038CA" w14:paraId="72049A7D" w14:textId="77777777">
            <w:pPr>
              <w:pStyle w:val="TableParagraph"/>
              <w:kinsoku w:val="0"/>
              <w:overflowPunct w:val="0"/>
              <w:spacing w:line="250" w:lineRule="exact"/>
              <w:ind w:left="24"/>
              <w:jc w:val="center"/>
            </w:pPr>
            <w:r w:rsidRPr="00E46AC1">
              <w:rPr>
                <w:sz w:val="22"/>
                <w:szCs w:val="22"/>
              </w:rPr>
              <w:t>3</w:t>
            </w:r>
          </w:p>
        </w:tc>
        <w:tc>
          <w:tcPr>
            <w:tcW w:w="1316" w:type="dxa"/>
            <w:tcBorders>
              <w:top w:val="nil"/>
              <w:left w:val="nil"/>
              <w:bottom w:val="nil"/>
              <w:right w:val="nil"/>
            </w:tcBorders>
          </w:tcPr>
          <w:p w:rsidRPr="00E46AC1" w:rsidR="00B038CA" w:rsidRDefault="00B038CA" w14:paraId="35A79F74" w14:textId="77777777"/>
        </w:tc>
        <w:tc>
          <w:tcPr>
            <w:tcW w:w="998" w:type="dxa"/>
            <w:tcBorders>
              <w:top w:val="nil"/>
              <w:left w:val="nil"/>
              <w:bottom w:val="nil"/>
              <w:right w:val="nil"/>
            </w:tcBorders>
          </w:tcPr>
          <w:p w:rsidRPr="00E46AC1" w:rsidR="00B038CA" w:rsidRDefault="00B038CA" w14:paraId="7A9CEA4C" w14:textId="77777777"/>
        </w:tc>
      </w:tr>
      <w:tr w:rsidRPr="00E46AC1" w:rsidR="00B038CA" w14:paraId="368786E7" w14:textId="77777777">
        <w:trPr>
          <w:trHeight w:val="268" w:hRule="exact"/>
        </w:trPr>
        <w:tc>
          <w:tcPr>
            <w:tcW w:w="2357" w:type="dxa"/>
            <w:tcBorders>
              <w:top w:val="nil"/>
              <w:left w:val="nil"/>
              <w:bottom w:val="nil"/>
              <w:right w:val="nil"/>
            </w:tcBorders>
          </w:tcPr>
          <w:p w:rsidRPr="00E46AC1" w:rsidR="00B038CA" w:rsidRDefault="00B038CA" w14:paraId="43B2E546" w14:textId="77777777">
            <w:pPr>
              <w:pStyle w:val="TableParagraph"/>
              <w:kinsoku w:val="0"/>
              <w:overflowPunct w:val="0"/>
              <w:spacing w:line="247" w:lineRule="exact"/>
              <w:ind w:left="55"/>
            </w:pPr>
            <w:r w:rsidRPr="00E46AC1">
              <w:rPr>
                <w:sz w:val="22"/>
                <w:szCs w:val="22"/>
              </w:rPr>
              <w:t>Psych 698</w:t>
            </w:r>
          </w:p>
        </w:tc>
        <w:tc>
          <w:tcPr>
            <w:tcW w:w="2671" w:type="dxa"/>
            <w:tcBorders>
              <w:top w:val="nil"/>
              <w:left w:val="nil"/>
              <w:bottom w:val="nil"/>
              <w:right w:val="nil"/>
            </w:tcBorders>
          </w:tcPr>
          <w:p w:rsidRPr="00E46AC1" w:rsidR="00B038CA" w:rsidRDefault="00B038CA" w14:paraId="4112965B" w14:textId="77777777">
            <w:pPr>
              <w:pStyle w:val="TableParagraph"/>
              <w:kinsoku w:val="0"/>
              <w:overflowPunct w:val="0"/>
              <w:spacing w:line="247" w:lineRule="exact"/>
              <w:ind w:left="134"/>
            </w:pPr>
            <w:r w:rsidRPr="00E46AC1">
              <w:rPr>
                <w:sz w:val="22"/>
                <w:szCs w:val="22"/>
              </w:rPr>
              <w:t>Master’s Research Credit</w:t>
            </w:r>
          </w:p>
        </w:tc>
        <w:tc>
          <w:tcPr>
            <w:tcW w:w="1372" w:type="dxa"/>
            <w:tcBorders>
              <w:top w:val="nil"/>
              <w:left w:val="nil"/>
              <w:bottom w:val="nil"/>
              <w:right w:val="nil"/>
            </w:tcBorders>
          </w:tcPr>
          <w:p w:rsidRPr="00E46AC1" w:rsidR="00B038CA" w:rsidRDefault="00B038CA" w14:paraId="011EF86E" w14:textId="77777777">
            <w:pPr>
              <w:pStyle w:val="TableParagraph"/>
              <w:kinsoku w:val="0"/>
              <w:overflowPunct w:val="0"/>
              <w:spacing w:line="247" w:lineRule="exact"/>
              <w:ind w:left="25"/>
              <w:jc w:val="center"/>
            </w:pPr>
            <w:r w:rsidRPr="00E46AC1">
              <w:rPr>
                <w:sz w:val="22"/>
                <w:szCs w:val="22"/>
              </w:rPr>
              <w:t>3</w:t>
            </w:r>
          </w:p>
        </w:tc>
        <w:tc>
          <w:tcPr>
            <w:tcW w:w="1316" w:type="dxa"/>
            <w:tcBorders>
              <w:top w:val="nil"/>
              <w:left w:val="nil"/>
              <w:bottom w:val="nil"/>
              <w:right w:val="nil"/>
            </w:tcBorders>
          </w:tcPr>
          <w:p w:rsidRPr="00E46AC1" w:rsidR="00B038CA" w:rsidRDefault="00B038CA" w14:paraId="1C2D3F7F" w14:textId="77777777"/>
        </w:tc>
        <w:tc>
          <w:tcPr>
            <w:tcW w:w="998" w:type="dxa"/>
            <w:tcBorders>
              <w:top w:val="nil"/>
              <w:left w:val="nil"/>
              <w:bottom w:val="nil"/>
              <w:right w:val="nil"/>
            </w:tcBorders>
          </w:tcPr>
          <w:p w:rsidRPr="00E46AC1" w:rsidR="00B038CA" w:rsidRDefault="00B038CA" w14:paraId="0EE9B313" w14:textId="77777777"/>
        </w:tc>
      </w:tr>
      <w:tr w:rsidRPr="00E46AC1" w:rsidR="00B038CA" w14:paraId="73E4D750" w14:textId="77777777">
        <w:trPr>
          <w:trHeight w:val="270" w:hRule="exact"/>
        </w:trPr>
        <w:tc>
          <w:tcPr>
            <w:tcW w:w="2357" w:type="dxa"/>
            <w:tcBorders>
              <w:top w:val="nil"/>
              <w:left w:val="nil"/>
              <w:bottom w:val="nil"/>
              <w:right w:val="nil"/>
            </w:tcBorders>
          </w:tcPr>
          <w:p w:rsidRPr="00E46AC1" w:rsidR="00B038CA" w:rsidRDefault="00B038CA" w14:paraId="084F2772" w14:textId="77777777">
            <w:pPr>
              <w:pStyle w:val="TableParagraph"/>
              <w:kinsoku w:val="0"/>
              <w:overflowPunct w:val="0"/>
              <w:spacing w:line="250" w:lineRule="exact"/>
              <w:ind w:left="55"/>
            </w:pPr>
            <w:r w:rsidRPr="00E46AC1">
              <w:rPr>
                <w:sz w:val="22"/>
                <w:szCs w:val="22"/>
              </w:rPr>
              <w:t>Psych 699</w:t>
            </w:r>
          </w:p>
        </w:tc>
        <w:tc>
          <w:tcPr>
            <w:tcW w:w="2671" w:type="dxa"/>
            <w:tcBorders>
              <w:top w:val="nil"/>
              <w:left w:val="nil"/>
              <w:bottom w:val="nil"/>
              <w:right w:val="nil"/>
            </w:tcBorders>
          </w:tcPr>
          <w:p w:rsidRPr="00E46AC1" w:rsidR="00B038CA" w:rsidRDefault="00B038CA" w14:paraId="5FA90233" w14:textId="77777777">
            <w:pPr>
              <w:pStyle w:val="TableParagraph"/>
              <w:kinsoku w:val="0"/>
              <w:overflowPunct w:val="0"/>
              <w:spacing w:line="250" w:lineRule="exact"/>
              <w:ind w:left="134"/>
            </w:pPr>
            <w:r w:rsidRPr="00E46AC1">
              <w:rPr>
                <w:sz w:val="22"/>
                <w:szCs w:val="22"/>
              </w:rPr>
              <w:t>Master’s Research Sem.</w:t>
            </w:r>
          </w:p>
        </w:tc>
        <w:tc>
          <w:tcPr>
            <w:tcW w:w="1372" w:type="dxa"/>
            <w:tcBorders>
              <w:top w:val="nil"/>
              <w:left w:val="nil"/>
              <w:bottom w:val="nil"/>
              <w:right w:val="nil"/>
            </w:tcBorders>
          </w:tcPr>
          <w:p w:rsidRPr="00E46AC1" w:rsidR="00B038CA" w:rsidRDefault="00B038CA" w14:paraId="71C64ACC" w14:textId="77777777">
            <w:pPr>
              <w:pStyle w:val="TableParagraph"/>
              <w:kinsoku w:val="0"/>
              <w:overflowPunct w:val="0"/>
              <w:spacing w:line="250" w:lineRule="exact"/>
              <w:ind w:left="25"/>
              <w:jc w:val="center"/>
            </w:pPr>
            <w:r w:rsidRPr="00E46AC1">
              <w:rPr>
                <w:sz w:val="22"/>
                <w:szCs w:val="22"/>
              </w:rPr>
              <w:t>3</w:t>
            </w:r>
          </w:p>
        </w:tc>
        <w:tc>
          <w:tcPr>
            <w:tcW w:w="1316" w:type="dxa"/>
            <w:tcBorders>
              <w:top w:val="nil"/>
              <w:left w:val="nil"/>
              <w:bottom w:val="nil"/>
              <w:right w:val="nil"/>
            </w:tcBorders>
          </w:tcPr>
          <w:p w:rsidRPr="00E46AC1" w:rsidR="00B038CA" w:rsidRDefault="00B038CA" w14:paraId="5F306001" w14:textId="77777777"/>
        </w:tc>
        <w:tc>
          <w:tcPr>
            <w:tcW w:w="998" w:type="dxa"/>
            <w:tcBorders>
              <w:top w:val="nil"/>
              <w:left w:val="nil"/>
              <w:bottom w:val="nil"/>
              <w:right w:val="nil"/>
            </w:tcBorders>
          </w:tcPr>
          <w:p w:rsidRPr="00E46AC1" w:rsidR="00B038CA" w:rsidRDefault="00B038CA" w14:paraId="5DDFF5C8" w14:textId="77777777"/>
        </w:tc>
      </w:tr>
      <w:tr w:rsidRPr="00E46AC1" w:rsidR="00B038CA" w14:paraId="09C0FEE6" w14:textId="77777777">
        <w:trPr>
          <w:trHeight w:val="266" w:hRule="exact"/>
        </w:trPr>
        <w:tc>
          <w:tcPr>
            <w:tcW w:w="2357" w:type="dxa"/>
            <w:tcBorders>
              <w:top w:val="nil"/>
              <w:left w:val="nil"/>
              <w:bottom w:val="nil"/>
              <w:right w:val="nil"/>
            </w:tcBorders>
          </w:tcPr>
          <w:p w:rsidRPr="00E46AC1" w:rsidR="00B038CA" w:rsidRDefault="00B038CA" w14:paraId="2D251A37" w14:textId="77777777">
            <w:pPr>
              <w:pStyle w:val="TableParagraph"/>
              <w:kinsoku w:val="0"/>
              <w:overflowPunct w:val="0"/>
              <w:spacing w:line="249" w:lineRule="exact"/>
              <w:ind w:left="55"/>
            </w:pPr>
            <w:r w:rsidRPr="00E46AC1">
              <w:rPr>
                <w:sz w:val="22"/>
                <w:szCs w:val="22"/>
              </w:rPr>
              <w:t>Psych 785</w:t>
            </w:r>
          </w:p>
        </w:tc>
        <w:tc>
          <w:tcPr>
            <w:tcW w:w="2671" w:type="dxa"/>
            <w:tcBorders>
              <w:top w:val="nil"/>
              <w:left w:val="nil"/>
              <w:bottom w:val="nil"/>
              <w:right w:val="nil"/>
            </w:tcBorders>
          </w:tcPr>
          <w:p w:rsidRPr="00E46AC1" w:rsidR="00B038CA" w:rsidRDefault="00B038CA" w14:paraId="036B7717" w14:textId="77777777">
            <w:pPr>
              <w:pStyle w:val="TableParagraph"/>
              <w:kinsoku w:val="0"/>
              <w:overflowPunct w:val="0"/>
              <w:spacing w:line="249" w:lineRule="exact"/>
              <w:ind w:left="134"/>
            </w:pPr>
            <w:r w:rsidRPr="00E46AC1">
              <w:rPr>
                <w:sz w:val="22"/>
                <w:szCs w:val="22"/>
              </w:rPr>
              <w:t>Practicum</w:t>
            </w:r>
            <w:r w:rsidRPr="00E46AC1" w:rsidR="00D45751">
              <w:rPr>
                <w:sz w:val="22"/>
                <w:szCs w:val="22"/>
              </w:rPr>
              <w:t xml:space="preserve"> &amp; Ethics</w:t>
            </w:r>
            <w:r w:rsidRPr="00E46AC1">
              <w:rPr>
                <w:sz w:val="22"/>
                <w:szCs w:val="22"/>
              </w:rPr>
              <w:t xml:space="preserve"> I</w:t>
            </w:r>
          </w:p>
        </w:tc>
        <w:tc>
          <w:tcPr>
            <w:tcW w:w="1372" w:type="dxa"/>
            <w:tcBorders>
              <w:top w:val="nil"/>
              <w:left w:val="nil"/>
              <w:bottom w:val="nil"/>
              <w:right w:val="nil"/>
            </w:tcBorders>
          </w:tcPr>
          <w:p w:rsidRPr="00E46AC1" w:rsidR="00B038CA" w:rsidRDefault="00B038CA" w14:paraId="4CC46F4B" w14:textId="77777777">
            <w:pPr>
              <w:pStyle w:val="TableParagraph"/>
              <w:kinsoku w:val="0"/>
              <w:overflowPunct w:val="0"/>
              <w:spacing w:line="249" w:lineRule="exact"/>
              <w:ind w:left="25"/>
              <w:jc w:val="center"/>
            </w:pPr>
            <w:r w:rsidRPr="00E46AC1">
              <w:rPr>
                <w:sz w:val="22"/>
                <w:szCs w:val="22"/>
              </w:rPr>
              <w:t>6</w:t>
            </w:r>
          </w:p>
        </w:tc>
        <w:tc>
          <w:tcPr>
            <w:tcW w:w="1316" w:type="dxa"/>
            <w:tcBorders>
              <w:top w:val="nil"/>
              <w:left w:val="nil"/>
              <w:bottom w:val="nil"/>
              <w:right w:val="nil"/>
            </w:tcBorders>
          </w:tcPr>
          <w:p w:rsidRPr="00E46AC1" w:rsidR="00B038CA" w:rsidRDefault="00B038CA" w14:paraId="26EE6418" w14:textId="77777777"/>
        </w:tc>
        <w:tc>
          <w:tcPr>
            <w:tcW w:w="998" w:type="dxa"/>
            <w:tcBorders>
              <w:top w:val="nil"/>
              <w:left w:val="nil"/>
              <w:bottom w:val="nil"/>
              <w:right w:val="nil"/>
            </w:tcBorders>
          </w:tcPr>
          <w:p w:rsidRPr="00E46AC1" w:rsidR="00B038CA" w:rsidRDefault="00B038CA" w14:paraId="2282AA03" w14:textId="77777777"/>
        </w:tc>
      </w:tr>
      <w:tr w:rsidRPr="00E46AC1" w:rsidR="00B038CA" w14:paraId="021C3C70" w14:textId="77777777">
        <w:trPr>
          <w:trHeight w:val="268" w:hRule="exact"/>
        </w:trPr>
        <w:tc>
          <w:tcPr>
            <w:tcW w:w="2357" w:type="dxa"/>
            <w:tcBorders>
              <w:top w:val="nil"/>
              <w:left w:val="nil"/>
              <w:bottom w:val="nil"/>
              <w:right w:val="nil"/>
            </w:tcBorders>
          </w:tcPr>
          <w:p w:rsidRPr="00E46AC1" w:rsidR="00B038CA" w:rsidRDefault="00B038CA" w14:paraId="4BFF6DCF" w14:textId="77777777">
            <w:pPr>
              <w:pStyle w:val="TableParagraph"/>
              <w:kinsoku w:val="0"/>
              <w:overflowPunct w:val="0"/>
              <w:spacing w:line="247" w:lineRule="exact"/>
              <w:ind w:left="55"/>
            </w:pPr>
            <w:r w:rsidRPr="00E46AC1">
              <w:rPr>
                <w:sz w:val="22"/>
                <w:szCs w:val="22"/>
              </w:rPr>
              <w:t>Psych 786</w:t>
            </w:r>
          </w:p>
        </w:tc>
        <w:tc>
          <w:tcPr>
            <w:tcW w:w="2671" w:type="dxa"/>
            <w:tcBorders>
              <w:top w:val="nil"/>
              <w:left w:val="nil"/>
              <w:bottom w:val="nil"/>
              <w:right w:val="nil"/>
            </w:tcBorders>
          </w:tcPr>
          <w:p w:rsidRPr="00E46AC1" w:rsidR="00B038CA" w:rsidRDefault="00B038CA" w14:paraId="21247724" w14:textId="77777777">
            <w:pPr>
              <w:pStyle w:val="TableParagraph"/>
              <w:kinsoku w:val="0"/>
              <w:overflowPunct w:val="0"/>
              <w:spacing w:line="247" w:lineRule="exact"/>
              <w:ind w:left="134"/>
            </w:pPr>
            <w:r w:rsidRPr="00E46AC1">
              <w:rPr>
                <w:sz w:val="22"/>
                <w:szCs w:val="22"/>
              </w:rPr>
              <w:t xml:space="preserve">Practicum </w:t>
            </w:r>
            <w:r w:rsidRPr="00E46AC1" w:rsidR="00D45751">
              <w:rPr>
                <w:sz w:val="22"/>
                <w:szCs w:val="22"/>
              </w:rPr>
              <w:t xml:space="preserve">&amp; Ethics </w:t>
            </w:r>
            <w:r w:rsidRPr="00E46AC1">
              <w:rPr>
                <w:sz w:val="22"/>
                <w:szCs w:val="22"/>
              </w:rPr>
              <w:t>II</w:t>
            </w:r>
          </w:p>
        </w:tc>
        <w:tc>
          <w:tcPr>
            <w:tcW w:w="1372" w:type="dxa"/>
            <w:tcBorders>
              <w:top w:val="nil"/>
              <w:left w:val="nil"/>
              <w:bottom w:val="nil"/>
              <w:right w:val="nil"/>
            </w:tcBorders>
          </w:tcPr>
          <w:p w:rsidRPr="00E46AC1" w:rsidR="00B038CA" w:rsidRDefault="00B038CA" w14:paraId="0EFB6ADC" w14:textId="77777777">
            <w:pPr>
              <w:pStyle w:val="TableParagraph"/>
              <w:kinsoku w:val="0"/>
              <w:overflowPunct w:val="0"/>
              <w:spacing w:line="247" w:lineRule="exact"/>
              <w:ind w:left="25"/>
              <w:jc w:val="center"/>
            </w:pPr>
            <w:r w:rsidRPr="00E46AC1">
              <w:rPr>
                <w:sz w:val="22"/>
                <w:szCs w:val="22"/>
              </w:rPr>
              <w:t>6</w:t>
            </w:r>
          </w:p>
        </w:tc>
        <w:tc>
          <w:tcPr>
            <w:tcW w:w="1316" w:type="dxa"/>
            <w:tcBorders>
              <w:top w:val="nil"/>
              <w:left w:val="nil"/>
              <w:bottom w:val="nil"/>
              <w:right w:val="nil"/>
            </w:tcBorders>
          </w:tcPr>
          <w:p w:rsidRPr="00E46AC1" w:rsidR="00B038CA" w:rsidRDefault="00B038CA" w14:paraId="5E3F3809" w14:textId="77777777"/>
        </w:tc>
        <w:tc>
          <w:tcPr>
            <w:tcW w:w="998" w:type="dxa"/>
            <w:tcBorders>
              <w:top w:val="nil"/>
              <w:left w:val="nil"/>
              <w:bottom w:val="nil"/>
              <w:right w:val="nil"/>
            </w:tcBorders>
          </w:tcPr>
          <w:p w:rsidRPr="00E46AC1" w:rsidR="00B038CA" w:rsidRDefault="00B038CA" w14:paraId="3A55A15D" w14:textId="77777777"/>
        </w:tc>
      </w:tr>
      <w:tr w:rsidRPr="00E46AC1" w:rsidR="00B038CA" w14:paraId="1C9BC6DC" w14:textId="77777777">
        <w:trPr>
          <w:trHeight w:val="270" w:hRule="exact"/>
        </w:trPr>
        <w:tc>
          <w:tcPr>
            <w:tcW w:w="2357" w:type="dxa"/>
            <w:tcBorders>
              <w:top w:val="nil"/>
              <w:left w:val="nil"/>
              <w:bottom w:val="nil"/>
              <w:right w:val="nil"/>
            </w:tcBorders>
          </w:tcPr>
          <w:p w:rsidRPr="00E46AC1" w:rsidR="00B038CA" w:rsidRDefault="00B038CA" w14:paraId="10474B63" w14:textId="77777777">
            <w:pPr>
              <w:pStyle w:val="TableParagraph"/>
              <w:kinsoku w:val="0"/>
              <w:overflowPunct w:val="0"/>
              <w:spacing w:line="250" w:lineRule="exact"/>
              <w:ind w:left="55"/>
            </w:pPr>
            <w:r w:rsidRPr="00E46AC1">
              <w:rPr>
                <w:sz w:val="22"/>
                <w:szCs w:val="22"/>
              </w:rPr>
              <w:t>Psych 787</w:t>
            </w:r>
          </w:p>
        </w:tc>
        <w:tc>
          <w:tcPr>
            <w:tcW w:w="2671" w:type="dxa"/>
            <w:tcBorders>
              <w:top w:val="nil"/>
              <w:left w:val="nil"/>
              <w:bottom w:val="nil"/>
              <w:right w:val="nil"/>
            </w:tcBorders>
          </w:tcPr>
          <w:p w:rsidRPr="00E46AC1" w:rsidR="00B038CA" w:rsidRDefault="00B038CA" w14:paraId="1A23DF60" w14:textId="77777777">
            <w:pPr>
              <w:pStyle w:val="TableParagraph"/>
              <w:kinsoku w:val="0"/>
              <w:overflowPunct w:val="0"/>
              <w:spacing w:line="250" w:lineRule="exact"/>
              <w:ind w:left="134"/>
            </w:pPr>
            <w:r w:rsidRPr="00E46AC1">
              <w:rPr>
                <w:sz w:val="22"/>
                <w:szCs w:val="22"/>
              </w:rPr>
              <w:t>Practicum III</w:t>
            </w:r>
          </w:p>
        </w:tc>
        <w:tc>
          <w:tcPr>
            <w:tcW w:w="1372" w:type="dxa"/>
            <w:tcBorders>
              <w:top w:val="nil"/>
              <w:left w:val="nil"/>
              <w:bottom w:val="nil"/>
              <w:right w:val="nil"/>
            </w:tcBorders>
          </w:tcPr>
          <w:p w:rsidRPr="00E46AC1" w:rsidR="00B038CA" w:rsidRDefault="00B038CA" w14:paraId="6D3D1826" w14:textId="77777777">
            <w:pPr>
              <w:pStyle w:val="TableParagraph"/>
              <w:kinsoku w:val="0"/>
              <w:overflowPunct w:val="0"/>
              <w:spacing w:line="250" w:lineRule="exact"/>
              <w:ind w:left="25"/>
              <w:jc w:val="center"/>
            </w:pPr>
            <w:r w:rsidRPr="00E46AC1">
              <w:rPr>
                <w:sz w:val="22"/>
                <w:szCs w:val="22"/>
              </w:rPr>
              <w:t>6</w:t>
            </w:r>
          </w:p>
        </w:tc>
        <w:tc>
          <w:tcPr>
            <w:tcW w:w="1316" w:type="dxa"/>
            <w:tcBorders>
              <w:top w:val="nil"/>
              <w:left w:val="nil"/>
              <w:bottom w:val="nil"/>
              <w:right w:val="nil"/>
            </w:tcBorders>
          </w:tcPr>
          <w:p w:rsidRPr="00E46AC1" w:rsidR="00B038CA" w:rsidRDefault="00B038CA" w14:paraId="5BD4656F" w14:textId="77777777"/>
        </w:tc>
        <w:tc>
          <w:tcPr>
            <w:tcW w:w="998" w:type="dxa"/>
            <w:tcBorders>
              <w:top w:val="nil"/>
              <w:left w:val="nil"/>
              <w:bottom w:val="nil"/>
              <w:right w:val="nil"/>
            </w:tcBorders>
          </w:tcPr>
          <w:p w:rsidRPr="00E46AC1" w:rsidR="00B038CA" w:rsidRDefault="00B038CA" w14:paraId="7E44486F" w14:textId="77777777"/>
        </w:tc>
      </w:tr>
      <w:tr w:rsidRPr="00E46AC1" w:rsidR="00B038CA" w14:paraId="47D4A790" w14:textId="77777777">
        <w:trPr>
          <w:trHeight w:val="266" w:hRule="exact"/>
        </w:trPr>
        <w:tc>
          <w:tcPr>
            <w:tcW w:w="2357" w:type="dxa"/>
            <w:tcBorders>
              <w:top w:val="nil"/>
              <w:left w:val="nil"/>
              <w:bottom w:val="nil"/>
              <w:right w:val="nil"/>
            </w:tcBorders>
          </w:tcPr>
          <w:p w:rsidRPr="00E46AC1" w:rsidR="00B038CA" w:rsidRDefault="00B038CA" w14:paraId="1F289534" w14:textId="77777777">
            <w:pPr>
              <w:pStyle w:val="TableParagraph"/>
              <w:kinsoku w:val="0"/>
              <w:overflowPunct w:val="0"/>
              <w:spacing w:line="249" w:lineRule="exact"/>
              <w:ind w:left="55"/>
            </w:pPr>
            <w:r w:rsidRPr="00E46AC1">
              <w:rPr>
                <w:sz w:val="22"/>
                <w:szCs w:val="22"/>
              </w:rPr>
              <w:t>Psych 788</w:t>
            </w:r>
          </w:p>
        </w:tc>
        <w:tc>
          <w:tcPr>
            <w:tcW w:w="2671" w:type="dxa"/>
            <w:tcBorders>
              <w:top w:val="nil"/>
              <w:left w:val="nil"/>
              <w:bottom w:val="nil"/>
              <w:right w:val="nil"/>
            </w:tcBorders>
          </w:tcPr>
          <w:p w:rsidRPr="00E46AC1" w:rsidR="00B038CA" w:rsidRDefault="00B038CA" w14:paraId="72F0B6F7" w14:textId="77777777">
            <w:pPr>
              <w:pStyle w:val="TableParagraph"/>
              <w:kinsoku w:val="0"/>
              <w:overflowPunct w:val="0"/>
              <w:spacing w:line="249" w:lineRule="exact"/>
              <w:ind w:left="134"/>
            </w:pPr>
            <w:r w:rsidRPr="00E46AC1">
              <w:rPr>
                <w:sz w:val="22"/>
                <w:szCs w:val="22"/>
              </w:rPr>
              <w:t>Practicum IV</w:t>
            </w:r>
          </w:p>
        </w:tc>
        <w:tc>
          <w:tcPr>
            <w:tcW w:w="1372" w:type="dxa"/>
            <w:tcBorders>
              <w:top w:val="nil"/>
              <w:left w:val="nil"/>
              <w:bottom w:val="nil"/>
              <w:right w:val="nil"/>
            </w:tcBorders>
          </w:tcPr>
          <w:p w:rsidRPr="00E46AC1" w:rsidR="00B038CA" w:rsidRDefault="00B038CA" w14:paraId="17A82216" w14:textId="77777777">
            <w:pPr>
              <w:pStyle w:val="TableParagraph"/>
              <w:kinsoku w:val="0"/>
              <w:overflowPunct w:val="0"/>
              <w:spacing w:line="249" w:lineRule="exact"/>
              <w:ind w:left="25"/>
              <w:jc w:val="center"/>
            </w:pPr>
            <w:r w:rsidRPr="00E46AC1">
              <w:rPr>
                <w:sz w:val="22"/>
                <w:szCs w:val="22"/>
              </w:rPr>
              <w:t>6</w:t>
            </w:r>
          </w:p>
        </w:tc>
        <w:tc>
          <w:tcPr>
            <w:tcW w:w="1316" w:type="dxa"/>
            <w:tcBorders>
              <w:top w:val="nil"/>
              <w:left w:val="nil"/>
              <w:bottom w:val="nil"/>
              <w:right w:val="nil"/>
            </w:tcBorders>
          </w:tcPr>
          <w:p w:rsidRPr="00E46AC1" w:rsidR="00B038CA" w:rsidRDefault="00B038CA" w14:paraId="28305F50" w14:textId="77777777"/>
        </w:tc>
        <w:tc>
          <w:tcPr>
            <w:tcW w:w="998" w:type="dxa"/>
            <w:tcBorders>
              <w:top w:val="nil"/>
              <w:left w:val="nil"/>
              <w:bottom w:val="nil"/>
              <w:right w:val="nil"/>
            </w:tcBorders>
          </w:tcPr>
          <w:p w:rsidRPr="00E46AC1" w:rsidR="00B038CA" w:rsidRDefault="00B038CA" w14:paraId="62C5582D" w14:textId="77777777"/>
        </w:tc>
      </w:tr>
      <w:tr w:rsidRPr="00E46AC1" w:rsidR="00B038CA" w14:paraId="0EF64D47" w14:textId="77777777">
        <w:trPr>
          <w:trHeight w:val="289" w:hRule="exact"/>
        </w:trPr>
        <w:tc>
          <w:tcPr>
            <w:tcW w:w="2357" w:type="dxa"/>
            <w:tcBorders>
              <w:top w:val="nil"/>
              <w:left w:val="nil"/>
              <w:bottom w:val="nil"/>
              <w:right w:val="nil"/>
            </w:tcBorders>
          </w:tcPr>
          <w:p w:rsidRPr="00E46AC1" w:rsidR="00B038CA" w:rsidRDefault="00B038CA" w14:paraId="442D2AC2" w14:textId="77777777">
            <w:pPr>
              <w:pStyle w:val="TableParagraph"/>
              <w:kinsoku w:val="0"/>
              <w:overflowPunct w:val="0"/>
              <w:spacing w:line="247" w:lineRule="exact"/>
              <w:ind w:left="55"/>
            </w:pPr>
          </w:p>
        </w:tc>
        <w:tc>
          <w:tcPr>
            <w:tcW w:w="2671" w:type="dxa"/>
            <w:tcBorders>
              <w:top w:val="nil"/>
              <w:left w:val="nil"/>
              <w:bottom w:val="nil"/>
              <w:right w:val="nil"/>
            </w:tcBorders>
          </w:tcPr>
          <w:p w:rsidRPr="00E46AC1" w:rsidR="00B038CA" w:rsidRDefault="00B038CA" w14:paraId="13CE4074" w14:textId="77777777">
            <w:pPr>
              <w:pStyle w:val="TableParagraph"/>
              <w:kinsoku w:val="0"/>
              <w:overflowPunct w:val="0"/>
              <w:spacing w:line="247" w:lineRule="exact"/>
              <w:ind w:left="134"/>
            </w:pPr>
          </w:p>
        </w:tc>
        <w:tc>
          <w:tcPr>
            <w:tcW w:w="1372" w:type="dxa"/>
            <w:tcBorders>
              <w:top w:val="nil"/>
              <w:left w:val="nil"/>
              <w:bottom w:val="nil"/>
              <w:right w:val="nil"/>
            </w:tcBorders>
          </w:tcPr>
          <w:p w:rsidRPr="00E46AC1" w:rsidR="00B038CA" w:rsidRDefault="00B038CA" w14:paraId="6A8B4BCC" w14:textId="77777777">
            <w:pPr>
              <w:pStyle w:val="TableParagraph"/>
              <w:kinsoku w:val="0"/>
              <w:overflowPunct w:val="0"/>
              <w:spacing w:line="247" w:lineRule="exact"/>
              <w:ind w:left="25"/>
              <w:jc w:val="center"/>
            </w:pPr>
          </w:p>
        </w:tc>
        <w:tc>
          <w:tcPr>
            <w:tcW w:w="1316" w:type="dxa"/>
            <w:tcBorders>
              <w:top w:val="nil"/>
              <w:left w:val="nil"/>
              <w:bottom w:val="nil"/>
              <w:right w:val="nil"/>
            </w:tcBorders>
          </w:tcPr>
          <w:p w:rsidRPr="00E46AC1" w:rsidR="00B038CA" w:rsidRDefault="00B038CA" w14:paraId="7CE7D102" w14:textId="77777777"/>
        </w:tc>
        <w:tc>
          <w:tcPr>
            <w:tcW w:w="998" w:type="dxa"/>
            <w:tcBorders>
              <w:top w:val="nil"/>
              <w:left w:val="nil"/>
              <w:bottom w:val="nil"/>
              <w:right w:val="nil"/>
            </w:tcBorders>
          </w:tcPr>
          <w:p w:rsidRPr="00E46AC1" w:rsidR="00B038CA" w:rsidRDefault="00B038CA" w14:paraId="644A3C40" w14:textId="77777777"/>
        </w:tc>
      </w:tr>
      <w:tr w:rsidRPr="00E46AC1" w:rsidR="00B038CA" w14:paraId="1DF6D0DB" w14:textId="77777777">
        <w:trPr>
          <w:trHeight w:val="266" w:hRule="exact"/>
        </w:trPr>
        <w:tc>
          <w:tcPr>
            <w:tcW w:w="2357" w:type="dxa"/>
            <w:tcBorders>
              <w:top w:val="nil"/>
              <w:left w:val="nil"/>
              <w:bottom w:val="nil"/>
              <w:right w:val="nil"/>
            </w:tcBorders>
          </w:tcPr>
          <w:p w:rsidRPr="00E46AC1" w:rsidR="00B038CA" w:rsidRDefault="00B038CA" w14:paraId="19FF5118" w14:textId="77777777">
            <w:pPr>
              <w:pStyle w:val="TableParagraph"/>
              <w:kinsoku w:val="0"/>
              <w:overflowPunct w:val="0"/>
              <w:spacing w:before="23"/>
              <w:ind w:left="55"/>
            </w:pPr>
            <w:r w:rsidRPr="00E46AC1">
              <w:rPr>
                <w:b/>
                <w:bCs/>
                <w:sz w:val="18"/>
                <w:szCs w:val="18"/>
              </w:rPr>
              <w:t>List electives below</w:t>
            </w:r>
          </w:p>
        </w:tc>
        <w:tc>
          <w:tcPr>
            <w:tcW w:w="2671" w:type="dxa"/>
            <w:tcBorders>
              <w:top w:val="nil"/>
              <w:left w:val="nil"/>
              <w:bottom w:val="nil"/>
              <w:right w:val="nil"/>
            </w:tcBorders>
          </w:tcPr>
          <w:p w:rsidRPr="00E46AC1" w:rsidR="00B038CA" w:rsidRDefault="00B038CA" w14:paraId="72D6D750" w14:textId="77777777"/>
        </w:tc>
        <w:tc>
          <w:tcPr>
            <w:tcW w:w="1372" w:type="dxa"/>
            <w:tcBorders>
              <w:top w:val="nil"/>
              <w:left w:val="nil"/>
              <w:bottom w:val="nil"/>
              <w:right w:val="nil"/>
            </w:tcBorders>
          </w:tcPr>
          <w:p w:rsidRPr="00E46AC1" w:rsidR="00B038CA" w:rsidRDefault="00B038CA" w14:paraId="370F10D9" w14:textId="77777777"/>
        </w:tc>
        <w:tc>
          <w:tcPr>
            <w:tcW w:w="1316" w:type="dxa"/>
            <w:tcBorders>
              <w:top w:val="nil"/>
              <w:left w:val="nil"/>
              <w:bottom w:val="nil"/>
              <w:right w:val="nil"/>
            </w:tcBorders>
          </w:tcPr>
          <w:p w:rsidRPr="00E46AC1" w:rsidR="00B038CA" w:rsidRDefault="00B038CA" w14:paraId="5806272D" w14:textId="77777777"/>
        </w:tc>
        <w:tc>
          <w:tcPr>
            <w:tcW w:w="998" w:type="dxa"/>
            <w:tcBorders>
              <w:top w:val="nil"/>
              <w:left w:val="nil"/>
              <w:bottom w:val="nil"/>
              <w:right w:val="nil"/>
            </w:tcBorders>
          </w:tcPr>
          <w:p w:rsidRPr="00E46AC1" w:rsidR="00B038CA" w:rsidRDefault="00B038CA" w14:paraId="7F19DB16" w14:textId="77777777"/>
        </w:tc>
      </w:tr>
      <w:tr w:rsidRPr="00E46AC1" w:rsidR="00B038CA" w14:paraId="533D7D76" w14:textId="77777777">
        <w:trPr>
          <w:trHeight w:val="284" w:hRule="exact"/>
        </w:trPr>
        <w:tc>
          <w:tcPr>
            <w:tcW w:w="2357" w:type="dxa"/>
            <w:tcBorders>
              <w:top w:val="nil"/>
              <w:left w:val="nil"/>
              <w:bottom w:val="nil"/>
              <w:right w:val="nil"/>
            </w:tcBorders>
          </w:tcPr>
          <w:p w:rsidRPr="00E46AC1" w:rsidR="00B038CA" w:rsidRDefault="00B038CA" w14:paraId="20B730C3" w14:textId="77777777">
            <w:pPr>
              <w:pStyle w:val="TableParagraph"/>
              <w:kinsoku w:val="0"/>
              <w:overflowPunct w:val="0"/>
              <w:spacing w:before="12"/>
              <w:ind w:left="55"/>
            </w:pPr>
            <w:r w:rsidRPr="00E46AC1">
              <w:rPr>
                <w:sz w:val="22"/>
                <w:szCs w:val="22"/>
              </w:rPr>
              <w:t>Psych</w:t>
            </w:r>
          </w:p>
        </w:tc>
        <w:tc>
          <w:tcPr>
            <w:tcW w:w="2671" w:type="dxa"/>
            <w:tcBorders>
              <w:top w:val="nil"/>
              <w:left w:val="nil"/>
              <w:bottom w:val="nil"/>
              <w:right w:val="nil"/>
            </w:tcBorders>
          </w:tcPr>
          <w:p w:rsidRPr="00E46AC1" w:rsidR="00B038CA" w:rsidRDefault="00B038CA" w14:paraId="2ED65C18" w14:textId="77777777"/>
        </w:tc>
        <w:tc>
          <w:tcPr>
            <w:tcW w:w="1372" w:type="dxa"/>
            <w:tcBorders>
              <w:top w:val="nil"/>
              <w:left w:val="nil"/>
              <w:bottom w:val="nil"/>
              <w:right w:val="nil"/>
            </w:tcBorders>
          </w:tcPr>
          <w:p w:rsidRPr="00E46AC1" w:rsidR="00B038CA" w:rsidRDefault="00B038CA" w14:paraId="7097C17C" w14:textId="77777777">
            <w:pPr>
              <w:pStyle w:val="TableParagraph"/>
              <w:kinsoku w:val="0"/>
              <w:overflowPunct w:val="0"/>
              <w:spacing w:before="12"/>
              <w:ind w:left="24"/>
              <w:jc w:val="center"/>
            </w:pPr>
            <w:r w:rsidRPr="00E46AC1">
              <w:rPr>
                <w:sz w:val="22"/>
                <w:szCs w:val="22"/>
              </w:rPr>
              <w:t>3</w:t>
            </w:r>
          </w:p>
        </w:tc>
        <w:tc>
          <w:tcPr>
            <w:tcW w:w="1316" w:type="dxa"/>
            <w:tcBorders>
              <w:top w:val="nil"/>
              <w:left w:val="nil"/>
              <w:bottom w:val="nil"/>
              <w:right w:val="nil"/>
            </w:tcBorders>
          </w:tcPr>
          <w:p w:rsidRPr="00E46AC1" w:rsidR="00B038CA" w:rsidRDefault="00B038CA" w14:paraId="08E697CE" w14:textId="77777777"/>
        </w:tc>
        <w:tc>
          <w:tcPr>
            <w:tcW w:w="998" w:type="dxa"/>
            <w:tcBorders>
              <w:top w:val="nil"/>
              <w:left w:val="nil"/>
              <w:bottom w:val="nil"/>
              <w:right w:val="nil"/>
            </w:tcBorders>
          </w:tcPr>
          <w:p w:rsidRPr="00E46AC1" w:rsidR="00B038CA" w:rsidRDefault="00B038CA" w14:paraId="115A60BA" w14:textId="77777777"/>
        </w:tc>
      </w:tr>
      <w:tr w:rsidRPr="00E46AC1" w:rsidR="00B038CA" w14:paraId="65869625" w14:textId="77777777">
        <w:trPr>
          <w:trHeight w:val="268" w:hRule="exact"/>
        </w:trPr>
        <w:tc>
          <w:tcPr>
            <w:tcW w:w="2357" w:type="dxa"/>
            <w:tcBorders>
              <w:top w:val="nil"/>
              <w:left w:val="nil"/>
              <w:bottom w:val="nil"/>
              <w:right w:val="nil"/>
            </w:tcBorders>
          </w:tcPr>
          <w:p w:rsidRPr="00E46AC1" w:rsidR="00B038CA" w:rsidRDefault="00B038CA" w14:paraId="7902F30D" w14:textId="77777777">
            <w:pPr>
              <w:pStyle w:val="TableParagraph"/>
              <w:kinsoku w:val="0"/>
              <w:overflowPunct w:val="0"/>
              <w:spacing w:line="248" w:lineRule="exact"/>
              <w:ind w:left="55"/>
            </w:pPr>
            <w:r w:rsidRPr="00E46AC1">
              <w:rPr>
                <w:sz w:val="22"/>
                <w:szCs w:val="22"/>
              </w:rPr>
              <w:t>Psych</w:t>
            </w:r>
          </w:p>
        </w:tc>
        <w:tc>
          <w:tcPr>
            <w:tcW w:w="2671" w:type="dxa"/>
            <w:tcBorders>
              <w:top w:val="nil"/>
              <w:left w:val="nil"/>
              <w:bottom w:val="nil"/>
              <w:right w:val="nil"/>
            </w:tcBorders>
          </w:tcPr>
          <w:p w:rsidRPr="00E46AC1" w:rsidR="00B038CA" w:rsidRDefault="00B038CA" w14:paraId="01333C1A" w14:textId="77777777"/>
        </w:tc>
        <w:tc>
          <w:tcPr>
            <w:tcW w:w="1372" w:type="dxa"/>
            <w:tcBorders>
              <w:top w:val="nil"/>
              <w:left w:val="nil"/>
              <w:bottom w:val="nil"/>
              <w:right w:val="nil"/>
            </w:tcBorders>
          </w:tcPr>
          <w:p w:rsidRPr="00E46AC1" w:rsidR="00B038CA" w:rsidRDefault="00B038CA" w14:paraId="25956705" w14:textId="77777777">
            <w:pPr>
              <w:pStyle w:val="TableParagraph"/>
              <w:kinsoku w:val="0"/>
              <w:overflowPunct w:val="0"/>
              <w:spacing w:line="248" w:lineRule="exact"/>
              <w:ind w:left="24"/>
              <w:jc w:val="center"/>
            </w:pPr>
            <w:r w:rsidRPr="00E46AC1">
              <w:rPr>
                <w:sz w:val="22"/>
                <w:szCs w:val="22"/>
              </w:rPr>
              <w:t>3</w:t>
            </w:r>
          </w:p>
        </w:tc>
        <w:tc>
          <w:tcPr>
            <w:tcW w:w="1316" w:type="dxa"/>
            <w:tcBorders>
              <w:top w:val="nil"/>
              <w:left w:val="nil"/>
              <w:bottom w:val="nil"/>
              <w:right w:val="nil"/>
            </w:tcBorders>
          </w:tcPr>
          <w:p w:rsidRPr="00E46AC1" w:rsidR="00B038CA" w:rsidRDefault="00B038CA" w14:paraId="6F9DFFC9" w14:textId="77777777"/>
        </w:tc>
        <w:tc>
          <w:tcPr>
            <w:tcW w:w="998" w:type="dxa"/>
            <w:tcBorders>
              <w:top w:val="nil"/>
              <w:left w:val="nil"/>
              <w:bottom w:val="nil"/>
              <w:right w:val="nil"/>
            </w:tcBorders>
          </w:tcPr>
          <w:p w:rsidRPr="00E46AC1" w:rsidR="00B038CA" w:rsidRDefault="00B038CA" w14:paraId="1B6AA69D" w14:textId="77777777"/>
        </w:tc>
      </w:tr>
      <w:tr w:rsidRPr="00E46AC1" w:rsidR="00B038CA" w14:paraId="3902792B" w14:textId="77777777">
        <w:trPr>
          <w:trHeight w:val="269" w:hRule="exact"/>
        </w:trPr>
        <w:tc>
          <w:tcPr>
            <w:tcW w:w="2357" w:type="dxa"/>
            <w:tcBorders>
              <w:top w:val="nil"/>
              <w:left w:val="nil"/>
              <w:bottom w:val="nil"/>
              <w:right w:val="nil"/>
            </w:tcBorders>
          </w:tcPr>
          <w:p w:rsidRPr="00E46AC1" w:rsidR="00B038CA" w:rsidRDefault="00B038CA" w14:paraId="773B03B9" w14:textId="77777777">
            <w:pPr>
              <w:pStyle w:val="TableParagraph"/>
              <w:kinsoku w:val="0"/>
              <w:overflowPunct w:val="0"/>
              <w:spacing w:line="249" w:lineRule="exact"/>
              <w:ind w:left="55"/>
            </w:pPr>
            <w:r w:rsidRPr="00E46AC1">
              <w:rPr>
                <w:sz w:val="22"/>
                <w:szCs w:val="22"/>
              </w:rPr>
              <w:t>Psych</w:t>
            </w:r>
          </w:p>
        </w:tc>
        <w:tc>
          <w:tcPr>
            <w:tcW w:w="2671" w:type="dxa"/>
            <w:tcBorders>
              <w:top w:val="nil"/>
              <w:left w:val="nil"/>
              <w:bottom w:val="nil"/>
              <w:right w:val="nil"/>
            </w:tcBorders>
          </w:tcPr>
          <w:p w:rsidRPr="00E46AC1" w:rsidR="00B038CA" w:rsidRDefault="00B038CA" w14:paraId="2E0ABAD5" w14:textId="77777777"/>
        </w:tc>
        <w:tc>
          <w:tcPr>
            <w:tcW w:w="1372" w:type="dxa"/>
            <w:tcBorders>
              <w:top w:val="nil"/>
              <w:left w:val="nil"/>
              <w:bottom w:val="nil"/>
              <w:right w:val="nil"/>
            </w:tcBorders>
          </w:tcPr>
          <w:p w:rsidRPr="00E46AC1" w:rsidR="00B038CA" w:rsidRDefault="00B038CA" w14:paraId="6CAE4322" w14:textId="77777777">
            <w:pPr>
              <w:pStyle w:val="TableParagraph"/>
              <w:kinsoku w:val="0"/>
              <w:overflowPunct w:val="0"/>
              <w:spacing w:line="249" w:lineRule="exact"/>
              <w:ind w:left="24"/>
              <w:jc w:val="center"/>
            </w:pPr>
            <w:r w:rsidRPr="00E46AC1">
              <w:rPr>
                <w:sz w:val="22"/>
                <w:szCs w:val="22"/>
              </w:rPr>
              <w:t>3</w:t>
            </w:r>
          </w:p>
        </w:tc>
        <w:tc>
          <w:tcPr>
            <w:tcW w:w="1316" w:type="dxa"/>
            <w:tcBorders>
              <w:top w:val="nil"/>
              <w:left w:val="nil"/>
              <w:bottom w:val="nil"/>
              <w:right w:val="nil"/>
            </w:tcBorders>
          </w:tcPr>
          <w:p w:rsidRPr="00E46AC1" w:rsidR="00B038CA" w:rsidRDefault="00B038CA" w14:paraId="745273AC" w14:textId="77777777"/>
        </w:tc>
        <w:tc>
          <w:tcPr>
            <w:tcW w:w="998" w:type="dxa"/>
            <w:tcBorders>
              <w:top w:val="nil"/>
              <w:left w:val="nil"/>
              <w:bottom w:val="nil"/>
              <w:right w:val="nil"/>
            </w:tcBorders>
          </w:tcPr>
          <w:p w:rsidRPr="00E46AC1" w:rsidR="00B038CA" w:rsidRDefault="00B038CA" w14:paraId="1A2C854C" w14:textId="77777777"/>
        </w:tc>
      </w:tr>
      <w:tr w:rsidRPr="00E46AC1" w:rsidR="00B038CA" w14:paraId="6B8A359C" w14:textId="77777777">
        <w:trPr>
          <w:trHeight w:val="268" w:hRule="exact"/>
        </w:trPr>
        <w:tc>
          <w:tcPr>
            <w:tcW w:w="2357" w:type="dxa"/>
            <w:tcBorders>
              <w:top w:val="nil"/>
              <w:left w:val="nil"/>
              <w:bottom w:val="nil"/>
              <w:right w:val="nil"/>
            </w:tcBorders>
          </w:tcPr>
          <w:p w:rsidRPr="00E46AC1" w:rsidR="00B038CA" w:rsidRDefault="00B038CA" w14:paraId="2EEF482E" w14:textId="77777777">
            <w:pPr>
              <w:pStyle w:val="TableParagraph"/>
              <w:kinsoku w:val="0"/>
              <w:overflowPunct w:val="0"/>
              <w:spacing w:line="249" w:lineRule="exact"/>
              <w:ind w:left="55"/>
            </w:pPr>
            <w:r w:rsidRPr="00E46AC1">
              <w:rPr>
                <w:sz w:val="22"/>
                <w:szCs w:val="22"/>
              </w:rPr>
              <w:t>Psych</w:t>
            </w:r>
          </w:p>
        </w:tc>
        <w:tc>
          <w:tcPr>
            <w:tcW w:w="2671" w:type="dxa"/>
            <w:tcBorders>
              <w:top w:val="nil"/>
              <w:left w:val="nil"/>
              <w:bottom w:val="nil"/>
              <w:right w:val="nil"/>
            </w:tcBorders>
          </w:tcPr>
          <w:p w:rsidRPr="00E46AC1" w:rsidR="00B038CA" w:rsidRDefault="00B038CA" w14:paraId="2CB0D338" w14:textId="77777777"/>
        </w:tc>
        <w:tc>
          <w:tcPr>
            <w:tcW w:w="1372" w:type="dxa"/>
            <w:tcBorders>
              <w:top w:val="nil"/>
              <w:left w:val="nil"/>
              <w:bottom w:val="nil"/>
              <w:right w:val="nil"/>
            </w:tcBorders>
          </w:tcPr>
          <w:p w:rsidRPr="00E46AC1" w:rsidR="00B038CA" w:rsidRDefault="00B038CA" w14:paraId="16A3E243" w14:textId="77777777">
            <w:pPr>
              <w:pStyle w:val="TableParagraph"/>
              <w:kinsoku w:val="0"/>
              <w:overflowPunct w:val="0"/>
              <w:spacing w:line="249" w:lineRule="exact"/>
              <w:ind w:left="24"/>
              <w:jc w:val="center"/>
            </w:pPr>
            <w:r w:rsidRPr="00E46AC1">
              <w:rPr>
                <w:sz w:val="22"/>
                <w:szCs w:val="22"/>
              </w:rPr>
              <w:t>3</w:t>
            </w:r>
          </w:p>
        </w:tc>
        <w:tc>
          <w:tcPr>
            <w:tcW w:w="1316" w:type="dxa"/>
            <w:tcBorders>
              <w:top w:val="nil"/>
              <w:left w:val="nil"/>
              <w:bottom w:val="nil"/>
              <w:right w:val="nil"/>
            </w:tcBorders>
          </w:tcPr>
          <w:p w:rsidRPr="00E46AC1" w:rsidR="00B038CA" w:rsidRDefault="00B038CA" w14:paraId="282BF2CB" w14:textId="77777777"/>
        </w:tc>
        <w:tc>
          <w:tcPr>
            <w:tcW w:w="998" w:type="dxa"/>
            <w:tcBorders>
              <w:top w:val="nil"/>
              <w:left w:val="nil"/>
              <w:bottom w:val="nil"/>
              <w:right w:val="nil"/>
            </w:tcBorders>
          </w:tcPr>
          <w:p w:rsidRPr="00E46AC1" w:rsidR="00B038CA" w:rsidRDefault="00B038CA" w14:paraId="390E100B" w14:textId="77777777"/>
        </w:tc>
      </w:tr>
    </w:tbl>
    <w:p w:rsidRPr="00E46AC1" w:rsidR="00B038CA" w:rsidRDefault="00B038CA" w14:paraId="303783AE" w14:textId="77777777">
      <w:pPr>
        <w:sectPr w:rsidRPr="00E46AC1" w:rsidR="00B038CA">
          <w:footerReference w:type="default" r:id="rId83"/>
          <w:pgSz w:w="12240" w:h="15840" w:orient="portrait"/>
          <w:pgMar w:top="480" w:right="140" w:bottom="0" w:left="660" w:header="0" w:footer="0" w:gutter="0"/>
          <w:cols w:equalWidth="0" w:space="720">
            <w:col w:w="11440"/>
          </w:cols>
          <w:noEndnote/>
        </w:sectPr>
      </w:pPr>
    </w:p>
    <w:p w:rsidRPr="00E46AC1" w:rsidR="00B038CA" w:rsidRDefault="009250BA" w14:paraId="5CC3742A" w14:textId="77777777">
      <w:pPr>
        <w:pStyle w:val="BodyText"/>
        <w:kinsoku w:val="0"/>
        <w:overflowPunct w:val="0"/>
        <w:spacing w:before="58"/>
        <w:ind w:left="0" w:right="216"/>
        <w:jc w:val="right"/>
        <w:rPr>
          <w:rFonts w:ascii="Arial" w:hAnsi="Arial" w:cs="Arial"/>
          <w:sz w:val="16"/>
          <w:szCs w:val="16"/>
        </w:rPr>
      </w:pPr>
      <w:r>
        <w:rPr>
          <w:rFonts w:ascii="Arial" w:hAnsi="Arial" w:cs="Arial"/>
          <w:w w:val="95"/>
          <w:sz w:val="16"/>
          <w:szCs w:val="16"/>
        </w:rPr>
        <w:t>A29</w:t>
      </w:r>
    </w:p>
    <w:p w:rsidRPr="00E46AC1" w:rsidR="00B038CA" w:rsidRDefault="00B038CA" w14:paraId="514C53D0" w14:textId="77777777">
      <w:pPr>
        <w:pStyle w:val="BodyText"/>
        <w:kinsoku w:val="0"/>
        <w:overflowPunct w:val="0"/>
        <w:ind w:left="0"/>
        <w:rPr>
          <w:rFonts w:ascii="Arial" w:hAnsi="Arial" w:cs="Arial"/>
          <w:sz w:val="20"/>
          <w:szCs w:val="20"/>
        </w:rPr>
      </w:pPr>
    </w:p>
    <w:p w:rsidRPr="00E46AC1" w:rsidR="00B038CA" w:rsidRDefault="00B038CA" w14:paraId="78382342" w14:textId="77777777">
      <w:pPr>
        <w:pStyle w:val="BodyText"/>
        <w:kinsoku w:val="0"/>
        <w:overflowPunct w:val="0"/>
        <w:ind w:left="0"/>
        <w:rPr>
          <w:rFonts w:ascii="Arial" w:hAnsi="Arial" w:cs="Arial"/>
          <w:sz w:val="20"/>
          <w:szCs w:val="20"/>
        </w:rPr>
      </w:pPr>
    </w:p>
    <w:p w:rsidRPr="00E46AC1" w:rsidR="00B038CA" w:rsidRDefault="00B038CA" w14:paraId="1CAD8CDF" w14:textId="77777777">
      <w:pPr>
        <w:pStyle w:val="BodyText"/>
        <w:kinsoku w:val="0"/>
        <w:overflowPunct w:val="0"/>
        <w:ind w:left="0"/>
        <w:rPr>
          <w:rFonts w:ascii="Arial" w:hAnsi="Arial" w:cs="Arial"/>
          <w:sz w:val="20"/>
          <w:szCs w:val="20"/>
        </w:rPr>
      </w:pPr>
    </w:p>
    <w:p w:rsidRPr="00E46AC1" w:rsidR="00B038CA" w:rsidRDefault="00B038CA" w14:paraId="4901FE15" w14:textId="77777777">
      <w:pPr>
        <w:pStyle w:val="BodyText"/>
        <w:kinsoku w:val="0"/>
        <w:overflowPunct w:val="0"/>
        <w:spacing w:before="11"/>
        <w:ind w:left="0"/>
        <w:rPr>
          <w:rFonts w:ascii="Arial" w:hAnsi="Arial" w:cs="Arial"/>
          <w:sz w:val="19"/>
          <w:szCs w:val="19"/>
        </w:rPr>
      </w:pPr>
    </w:p>
    <w:p w:rsidRPr="00E46AC1" w:rsidR="00B038CA" w:rsidRDefault="00B038CA" w14:paraId="6C7D58DF" w14:textId="77777777">
      <w:pPr>
        <w:pStyle w:val="BodyText"/>
        <w:kinsoku w:val="0"/>
        <w:overflowPunct w:val="0"/>
        <w:spacing w:before="72"/>
        <w:ind w:left="240"/>
        <w:rPr>
          <w:sz w:val="22"/>
          <w:szCs w:val="22"/>
        </w:rPr>
      </w:pPr>
      <w:r w:rsidRPr="00E46AC1">
        <w:rPr>
          <w:b/>
          <w:bCs/>
          <w:sz w:val="22"/>
          <w:szCs w:val="22"/>
          <w:u w:val="thick"/>
        </w:rPr>
        <w:t>Transfer Credit</w:t>
      </w:r>
      <w:proofErr w:type="gramStart"/>
      <w:r w:rsidRPr="00E46AC1">
        <w:rPr>
          <w:b/>
          <w:bCs/>
          <w:sz w:val="22"/>
          <w:szCs w:val="22"/>
        </w:rPr>
        <w:t xml:space="preserve">:  </w:t>
      </w:r>
      <w:r w:rsidRPr="00E46AC1">
        <w:rPr>
          <w:sz w:val="22"/>
          <w:szCs w:val="22"/>
        </w:rPr>
        <w:t>ON</w:t>
      </w:r>
      <w:proofErr w:type="gramEnd"/>
      <w:r w:rsidRPr="00E46AC1">
        <w:rPr>
          <w:sz w:val="22"/>
          <w:szCs w:val="22"/>
        </w:rPr>
        <w:t xml:space="preserve"> AND OFF CAMPUS</w:t>
      </w:r>
    </w:p>
    <w:p w:rsidRPr="00E46AC1" w:rsidR="00B038CA" w:rsidRDefault="00B038CA" w14:paraId="1FC75CC6" w14:textId="77777777">
      <w:pPr>
        <w:pStyle w:val="BodyText"/>
        <w:kinsoku w:val="0"/>
        <w:overflowPunct w:val="0"/>
        <w:spacing w:before="10"/>
        <w:ind w:left="0"/>
        <w:rPr>
          <w:sz w:val="21"/>
          <w:szCs w:val="21"/>
        </w:rPr>
      </w:pPr>
    </w:p>
    <w:tbl>
      <w:tblPr>
        <w:tblW w:w="0" w:type="auto"/>
        <w:tblInd w:w="134" w:type="dxa"/>
        <w:tblLayout w:type="fixed"/>
        <w:tblCellMar>
          <w:left w:w="0" w:type="dxa"/>
          <w:right w:w="0" w:type="dxa"/>
        </w:tblCellMar>
        <w:tblLook w:val="0000" w:firstRow="0" w:lastRow="0" w:firstColumn="0" w:lastColumn="0" w:noHBand="0" w:noVBand="0"/>
      </w:tblPr>
      <w:tblGrid>
        <w:gridCol w:w="2883"/>
        <w:gridCol w:w="2968"/>
        <w:gridCol w:w="1712"/>
        <w:gridCol w:w="1348"/>
      </w:tblGrid>
      <w:tr w:rsidRPr="00E46AC1" w:rsidR="00B038CA" w14:paraId="50779056" w14:textId="77777777">
        <w:trPr>
          <w:trHeight w:val="523" w:hRule="exact"/>
        </w:trPr>
        <w:tc>
          <w:tcPr>
            <w:tcW w:w="2883" w:type="dxa"/>
            <w:tcBorders>
              <w:top w:val="single" w:color="000000" w:sz="6" w:space="0"/>
              <w:left w:val="single" w:color="000000" w:sz="6" w:space="0"/>
              <w:bottom w:val="single" w:color="000000" w:sz="6" w:space="0"/>
              <w:right w:val="single" w:color="000000" w:sz="6" w:space="0"/>
            </w:tcBorders>
          </w:tcPr>
          <w:p w:rsidRPr="00E46AC1" w:rsidR="00B038CA" w:rsidRDefault="00B038CA" w14:paraId="3E3ED1DA" w14:textId="77777777">
            <w:pPr>
              <w:pStyle w:val="TableParagraph"/>
              <w:kinsoku w:val="0"/>
              <w:overflowPunct w:val="0"/>
              <w:spacing w:line="248" w:lineRule="exact"/>
              <w:ind w:left="649"/>
            </w:pPr>
            <w:r w:rsidRPr="00E46AC1">
              <w:rPr>
                <w:b/>
                <w:bCs/>
                <w:sz w:val="22"/>
                <w:szCs w:val="22"/>
              </w:rPr>
              <w:t>INSTITUTION</w:t>
            </w:r>
          </w:p>
        </w:tc>
        <w:tc>
          <w:tcPr>
            <w:tcW w:w="2968" w:type="dxa"/>
            <w:tcBorders>
              <w:top w:val="single" w:color="000000" w:sz="6" w:space="0"/>
              <w:left w:val="single" w:color="000000" w:sz="6" w:space="0"/>
              <w:bottom w:val="single" w:color="000000" w:sz="6" w:space="0"/>
              <w:right w:val="single" w:color="000000" w:sz="6" w:space="0"/>
            </w:tcBorders>
          </w:tcPr>
          <w:p w:rsidRPr="00E46AC1" w:rsidR="00B038CA" w:rsidRDefault="00B038CA" w14:paraId="0B055B56" w14:textId="77777777">
            <w:pPr>
              <w:pStyle w:val="TableParagraph"/>
              <w:kinsoku w:val="0"/>
              <w:overflowPunct w:val="0"/>
              <w:spacing w:line="248" w:lineRule="exact"/>
              <w:ind w:left="596"/>
            </w:pPr>
            <w:r w:rsidRPr="00E46AC1">
              <w:rPr>
                <w:b/>
                <w:bCs/>
                <w:sz w:val="22"/>
                <w:szCs w:val="22"/>
              </w:rPr>
              <w:t>COURSE TITLE</w:t>
            </w:r>
          </w:p>
        </w:tc>
        <w:tc>
          <w:tcPr>
            <w:tcW w:w="1712" w:type="dxa"/>
            <w:tcBorders>
              <w:top w:val="single" w:color="000000" w:sz="6" w:space="0"/>
              <w:left w:val="single" w:color="000000" w:sz="6" w:space="0"/>
              <w:bottom w:val="single" w:color="000000" w:sz="6" w:space="0"/>
              <w:right w:val="single" w:color="000000" w:sz="6" w:space="0"/>
            </w:tcBorders>
          </w:tcPr>
          <w:p w:rsidRPr="00E46AC1" w:rsidR="00B038CA" w:rsidRDefault="00B038CA" w14:paraId="678D9C20" w14:textId="77777777">
            <w:pPr>
              <w:pStyle w:val="TableParagraph"/>
              <w:kinsoku w:val="0"/>
              <w:overflowPunct w:val="0"/>
              <w:spacing w:before="1" w:line="252" w:lineRule="exact"/>
              <w:ind w:left="430" w:right="459" w:hanging="56"/>
            </w:pPr>
            <w:r w:rsidRPr="00E46AC1">
              <w:rPr>
                <w:b/>
                <w:bCs/>
                <w:sz w:val="22"/>
                <w:szCs w:val="22"/>
              </w:rPr>
              <w:t>SEM/YR TAKEN</w:t>
            </w:r>
          </w:p>
        </w:tc>
        <w:tc>
          <w:tcPr>
            <w:tcW w:w="1348" w:type="dxa"/>
            <w:tcBorders>
              <w:top w:val="single" w:color="000000" w:sz="6" w:space="0"/>
              <w:left w:val="single" w:color="000000" w:sz="6" w:space="0"/>
              <w:bottom w:val="single" w:color="000000" w:sz="6" w:space="0"/>
              <w:right w:val="single" w:color="000000" w:sz="6" w:space="0"/>
            </w:tcBorders>
          </w:tcPr>
          <w:p w:rsidRPr="00E46AC1" w:rsidR="00B038CA" w:rsidRDefault="00B038CA" w14:paraId="3EAB6612" w14:textId="77777777">
            <w:pPr>
              <w:pStyle w:val="TableParagraph"/>
              <w:kinsoku w:val="0"/>
              <w:overflowPunct w:val="0"/>
              <w:spacing w:line="248" w:lineRule="exact"/>
              <w:ind w:left="99"/>
            </w:pPr>
            <w:r w:rsidRPr="00E46AC1">
              <w:rPr>
                <w:b/>
                <w:bCs/>
                <w:sz w:val="22"/>
                <w:szCs w:val="22"/>
              </w:rPr>
              <w:t>CREDIT</w:t>
            </w:r>
          </w:p>
        </w:tc>
      </w:tr>
      <w:tr w:rsidRPr="00E46AC1" w:rsidR="00B038CA" w14:paraId="5ADC1757" w14:textId="77777777">
        <w:trPr>
          <w:trHeight w:val="269" w:hRule="exact"/>
        </w:trPr>
        <w:tc>
          <w:tcPr>
            <w:tcW w:w="2883" w:type="dxa"/>
            <w:tcBorders>
              <w:top w:val="single" w:color="000000" w:sz="6" w:space="0"/>
              <w:left w:val="single" w:color="000000" w:sz="6" w:space="0"/>
              <w:bottom w:val="single" w:color="000000" w:sz="6" w:space="0"/>
              <w:right w:val="single" w:color="000000" w:sz="6" w:space="0"/>
            </w:tcBorders>
          </w:tcPr>
          <w:p w:rsidRPr="00E46AC1" w:rsidR="00B038CA" w:rsidRDefault="00B038CA" w14:paraId="15E91E3E" w14:textId="77777777"/>
        </w:tc>
        <w:tc>
          <w:tcPr>
            <w:tcW w:w="2968" w:type="dxa"/>
            <w:tcBorders>
              <w:top w:val="single" w:color="000000" w:sz="6" w:space="0"/>
              <w:left w:val="single" w:color="000000" w:sz="6" w:space="0"/>
              <w:bottom w:val="single" w:color="000000" w:sz="6" w:space="0"/>
              <w:right w:val="single" w:color="000000" w:sz="6" w:space="0"/>
            </w:tcBorders>
          </w:tcPr>
          <w:p w:rsidRPr="00E46AC1" w:rsidR="00B038CA" w:rsidRDefault="00B038CA" w14:paraId="2B39F2B0" w14:textId="77777777"/>
        </w:tc>
        <w:tc>
          <w:tcPr>
            <w:tcW w:w="1712" w:type="dxa"/>
            <w:tcBorders>
              <w:top w:val="single" w:color="000000" w:sz="6" w:space="0"/>
              <w:left w:val="single" w:color="000000" w:sz="6" w:space="0"/>
              <w:bottom w:val="single" w:color="000000" w:sz="6" w:space="0"/>
              <w:right w:val="single" w:color="000000" w:sz="6" w:space="0"/>
            </w:tcBorders>
          </w:tcPr>
          <w:p w:rsidRPr="00E46AC1" w:rsidR="00B038CA" w:rsidRDefault="00B038CA" w14:paraId="69200C52" w14:textId="77777777"/>
        </w:tc>
        <w:tc>
          <w:tcPr>
            <w:tcW w:w="1348" w:type="dxa"/>
            <w:tcBorders>
              <w:top w:val="single" w:color="000000" w:sz="6" w:space="0"/>
              <w:left w:val="single" w:color="000000" w:sz="6" w:space="0"/>
              <w:bottom w:val="single" w:color="000000" w:sz="6" w:space="0"/>
              <w:right w:val="single" w:color="000000" w:sz="6" w:space="0"/>
            </w:tcBorders>
          </w:tcPr>
          <w:p w:rsidRPr="00E46AC1" w:rsidR="00B038CA" w:rsidRDefault="00B038CA" w14:paraId="0D85A372" w14:textId="77777777"/>
        </w:tc>
      </w:tr>
      <w:tr w:rsidRPr="00E46AC1" w:rsidR="00B038CA" w14:paraId="60F318CC" w14:textId="77777777">
        <w:trPr>
          <w:trHeight w:val="266" w:hRule="exact"/>
        </w:trPr>
        <w:tc>
          <w:tcPr>
            <w:tcW w:w="2883" w:type="dxa"/>
            <w:tcBorders>
              <w:top w:val="single" w:color="000000" w:sz="6" w:space="0"/>
              <w:left w:val="single" w:color="000000" w:sz="6" w:space="0"/>
              <w:bottom w:val="single" w:color="000000" w:sz="6" w:space="0"/>
              <w:right w:val="single" w:color="000000" w:sz="6" w:space="0"/>
            </w:tcBorders>
          </w:tcPr>
          <w:p w:rsidRPr="00E46AC1" w:rsidR="00B038CA" w:rsidRDefault="00B038CA" w14:paraId="48785705" w14:textId="77777777"/>
        </w:tc>
        <w:tc>
          <w:tcPr>
            <w:tcW w:w="2968" w:type="dxa"/>
            <w:tcBorders>
              <w:top w:val="single" w:color="000000" w:sz="6" w:space="0"/>
              <w:left w:val="single" w:color="000000" w:sz="6" w:space="0"/>
              <w:bottom w:val="single" w:color="000000" w:sz="6" w:space="0"/>
              <w:right w:val="single" w:color="000000" w:sz="6" w:space="0"/>
            </w:tcBorders>
          </w:tcPr>
          <w:p w:rsidRPr="00E46AC1" w:rsidR="00B038CA" w:rsidRDefault="00B038CA" w14:paraId="4BAF42AB" w14:textId="77777777"/>
        </w:tc>
        <w:tc>
          <w:tcPr>
            <w:tcW w:w="1712" w:type="dxa"/>
            <w:tcBorders>
              <w:top w:val="single" w:color="000000" w:sz="6" w:space="0"/>
              <w:left w:val="single" w:color="000000" w:sz="6" w:space="0"/>
              <w:bottom w:val="single" w:color="000000" w:sz="6" w:space="0"/>
              <w:right w:val="single" w:color="000000" w:sz="6" w:space="0"/>
            </w:tcBorders>
          </w:tcPr>
          <w:p w:rsidRPr="00E46AC1" w:rsidR="00B038CA" w:rsidRDefault="00B038CA" w14:paraId="1D9D6A86" w14:textId="77777777"/>
        </w:tc>
        <w:tc>
          <w:tcPr>
            <w:tcW w:w="1348" w:type="dxa"/>
            <w:tcBorders>
              <w:top w:val="single" w:color="000000" w:sz="6" w:space="0"/>
              <w:left w:val="single" w:color="000000" w:sz="6" w:space="0"/>
              <w:bottom w:val="single" w:color="000000" w:sz="6" w:space="0"/>
              <w:right w:val="single" w:color="000000" w:sz="6" w:space="0"/>
            </w:tcBorders>
          </w:tcPr>
          <w:p w:rsidRPr="00E46AC1" w:rsidR="00B038CA" w:rsidRDefault="00B038CA" w14:paraId="3B0C4656" w14:textId="77777777"/>
        </w:tc>
      </w:tr>
    </w:tbl>
    <w:p w:rsidRPr="00E46AC1" w:rsidR="00B038CA" w:rsidRDefault="00B038CA" w14:paraId="690B35DB" w14:textId="77777777">
      <w:pPr>
        <w:pStyle w:val="BodyText"/>
        <w:kinsoku w:val="0"/>
        <w:overflowPunct w:val="0"/>
        <w:spacing w:line="241" w:lineRule="auto"/>
        <w:ind w:right="338"/>
        <w:rPr>
          <w:sz w:val="22"/>
          <w:szCs w:val="22"/>
        </w:rPr>
      </w:pPr>
      <w:r w:rsidRPr="00E46AC1">
        <w:rPr>
          <w:b/>
          <w:bCs/>
          <w:sz w:val="22"/>
          <w:szCs w:val="22"/>
        </w:rPr>
        <w:t>For courses taken at another institution an official transcript must be on file in the Registrar’s Office before transfer credit will be granted.</w:t>
      </w:r>
    </w:p>
    <w:p w:rsidRPr="00E46AC1" w:rsidR="00B038CA" w:rsidRDefault="00B038CA" w14:paraId="6E1DF40A" w14:textId="77777777">
      <w:pPr>
        <w:pStyle w:val="BodyText"/>
        <w:kinsoku w:val="0"/>
        <w:overflowPunct w:val="0"/>
        <w:spacing w:before="120"/>
        <w:ind w:left="240"/>
        <w:rPr>
          <w:sz w:val="22"/>
          <w:szCs w:val="22"/>
        </w:rPr>
      </w:pPr>
      <w:r w:rsidRPr="00E46AC1">
        <w:rPr>
          <w:sz w:val="22"/>
          <w:szCs w:val="22"/>
        </w:rPr>
        <w:t>To the best of my knowledge the information given above is correct and complete.</w:t>
      </w:r>
    </w:p>
    <w:p w:rsidRPr="00E46AC1" w:rsidR="00B038CA" w:rsidRDefault="00B038CA" w14:paraId="0E28098A" w14:textId="77777777">
      <w:pPr>
        <w:pStyle w:val="BodyText"/>
        <w:tabs>
          <w:tab w:val="left" w:pos="6719"/>
          <w:tab w:val="left" w:pos="6938"/>
          <w:tab w:val="left" w:pos="8918"/>
        </w:tabs>
        <w:kinsoku w:val="0"/>
        <w:overflowPunct w:val="0"/>
        <w:spacing w:before="121"/>
        <w:ind w:left="240"/>
        <w:rPr>
          <w:sz w:val="22"/>
          <w:szCs w:val="22"/>
        </w:rPr>
      </w:pPr>
      <w:r w:rsidRPr="00E46AC1">
        <w:rPr>
          <w:b/>
          <w:bCs/>
          <w:sz w:val="22"/>
          <w:szCs w:val="22"/>
        </w:rPr>
        <w:t>Signature of candidate</w:t>
      </w:r>
      <w:proofErr w:type="gramStart"/>
      <w:r w:rsidRPr="00E46AC1">
        <w:rPr>
          <w:sz w:val="22"/>
          <w:szCs w:val="22"/>
        </w:rPr>
        <w:t>:</w:t>
      </w:r>
      <w:r w:rsidRPr="00E46AC1">
        <w:rPr>
          <w:sz w:val="22"/>
          <w:szCs w:val="22"/>
          <w:u w:val="single"/>
        </w:rPr>
        <w:tab/>
      </w:r>
      <w:r w:rsidRPr="00E46AC1">
        <w:rPr>
          <w:sz w:val="22"/>
          <w:szCs w:val="22"/>
        </w:rPr>
        <w:tab/>
      </w:r>
      <w:r w:rsidRPr="00E46AC1">
        <w:rPr>
          <w:b/>
          <w:bCs/>
          <w:sz w:val="22"/>
          <w:szCs w:val="22"/>
        </w:rPr>
        <w:t>Date</w:t>
      </w:r>
      <w:proofErr w:type="gramEnd"/>
      <w:r w:rsidRPr="00E46AC1">
        <w:rPr>
          <w:sz w:val="22"/>
          <w:szCs w:val="22"/>
        </w:rPr>
        <w:t xml:space="preserve">: </w:t>
      </w:r>
      <w:r w:rsidRPr="00E46AC1">
        <w:rPr>
          <w:sz w:val="22"/>
          <w:szCs w:val="22"/>
          <w:u w:val="single"/>
        </w:rPr>
        <w:t xml:space="preserve"> </w:t>
      </w:r>
      <w:r w:rsidRPr="00E46AC1">
        <w:rPr>
          <w:sz w:val="22"/>
          <w:szCs w:val="22"/>
          <w:u w:val="single"/>
        </w:rPr>
        <w:tab/>
      </w:r>
    </w:p>
    <w:p w:rsidRPr="00E46AC1" w:rsidR="00B038CA" w:rsidRDefault="00B038CA" w14:paraId="3102A7CF" w14:textId="77777777">
      <w:pPr>
        <w:pStyle w:val="BodyText"/>
        <w:kinsoku w:val="0"/>
        <w:overflowPunct w:val="0"/>
        <w:spacing w:before="9"/>
        <w:ind w:left="0"/>
        <w:rPr>
          <w:sz w:val="17"/>
          <w:szCs w:val="17"/>
        </w:rPr>
      </w:pPr>
    </w:p>
    <w:p w:rsidRPr="00E46AC1" w:rsidR="00B038CA" w:rsidRDefault="00B038CA" w14:paraId="4DEC7E46" w14:textId="77777777">
      <w:pPr>
        <w:pStyle w:val="Heading2"/>
        <w:kinsoku w:val="0"/>
        <w:overflowPunct w:val="0"/>
        <w:spacing w:before="69"/>
        <w:rPr>
          <w:b w:val="0"/>
          <w:bCs w:val="0"/>
        </w:rPr>
      </w:pPr>
      <w:r w:rsidRPr="00E46AC1">
        <w:t>Part II</w:t>
      </w:r>
      <w:proofErr w:type="gramStart"/>
      <w:r w:rsidRPr="00E46AC1">
        <w:t>:  Graduate</w:t>
      </w:r>
      <w:proofErr w:type="gramEnd"/>
      <w:r w:rsidRPr="00E46AC1">
        <w:t xml:space="preserve"> Program Director Evaluation (Must be completed by GPD)</w:t>
      </w:r>
    </w:p>
    <w:p w:rsidRPr="00E46AC1" w:rsidR="00B038CA" w:rsidRDefault="00B038CA" w14:paraId="04B5279D" w14:textId="77777777">
      <w:pPr>
        <w:pStyle w:val="BodyText"/>
        <w:kinsoku w:val="0"/>
        <w:overflowPunct w:val="0"/>
        <w:spacing w:before="2"/>
        <w:ind w:left="0"/>
        <w:rPr>
          <w:b/>
          <w:bCs/>
        </w:rPr>
      </w:pPr>
    </w:p>
    <w:p w:rsidRPr="00E46AC1" w:rsidR="00B038CA" w:rsidRDefault="00B038CA" w14:paraId="34BD5FE4" w14:textId="77777777">
      <w:pPr>
        <w:pStyle w:val="BodyText"/>
        <w:numPr>
          <w:ilvl w:val="0"/>
          <w:numId w:val="1"/>
        </w:numPr>
        <w:tabs>
          <w:tab w:val="left" w:pos="869"/>
          <w:tab w:val="left" w:pos="5699"/>
        </w:tabs>
        <w:kinsoku w:val="0"/>
        <w:overflowPunct w:val="0"/>
        <w:ind w:hanging="268"/>
        <w:rPr>
          <w:sz w:val="22"/>
          <w:szCs w:val="22"/>
        </w:rPr>
      </w:pPr>
      <w:r w:rsidRPr="00E46AC1">
        <w:rPr>
          <w:b/>
          <w:bCs/>
          <w:sz w:val="22"/>
          <w:szCs w:val="22"/>
        </w:rPr>
        <w:t xml:space="preserve">Date admitted to candidacy </w:t>
      </w:r>
      <w:r w:rsidRPr="00E46AC1">
        <w:rPr>
          <w:b/>
          <w:bCs/>
          <w:sz w:val="22"/>
          <w:szCs w:val="22"/>
          <w:u w:val="thick"/>
        </w:rPr>
        <w:t xml:space="preserve"> </w:t>
      </w:r>
      <w:r w:rsidRPr="00E46AC1">
        <w:rPr>
          <w:b/>
          <w:bCs/>
          <w:sz w:val="22"/>
          <w:szCs w:val="22"/>
          <w:u w:val="thick"/>
        </w:rPr>
        <w:tab/>
      </w:r>
    </w:p>
    <w:p w:rsidRPr="00E46AC1" w:rsidR="00B038CA" w:rsidRDefault="00B038CA" w14:paraId="60148DF6" w14:textId="77777777">
      <w:pPr>
        <w:pStyle w:val="BodyText"/>
        <w:kinsoku w:val="0"/>
        <w:overflowPunct w:val="0"/>
        <w:spacing w:before="9"/>
        <w:ind w:left="0"/>
        <w:rPr>
          <w:b/>
          <w:bCs/>
          <w:sz w:val="15"/>
          <w:szCs w:val="15"/>
        </w:rPr>
      </w:pPr>
    </w:p>
    <w:p w:rsidRPr="00E46AC1" w:rsidR="00B038CA" w:rsidRDefault="00B038CA" w14:paraId="0F96F1EF" w14:textId="77777777">
      <w:pPr>
        <w:pStyle w:val="BodyText"/>
        <w:numPr>
          <w:ilvl w:val="0"/>
          <w:numId w:val="1"/>
        </w:numPr>
        <w:tabs>
          <w:tab w:val="left" w:pos="862"/>
          <w:tab w:val="left" w:pos="6201"/>
        </w:tabs>
        <w:kinsoku w:val="0"/>
        <w:overflowPunct w:val="0"/>
        <w:spacing w:before="72"/>
        <w:ind w:left="861" w:hanging="261"/>
        <w:rPr>
          <w:sz w:val="22"/>
          <w:szCs w:val="22"/>
        </w:rPr>
      </w:pPr>
      <w:r w:rsidRPr="00E46AC1">
        <w:rPr>
          <w:b/>
          <w:bCs/>
          <w:sz w:val="22"/>
          <w:szCs w:val="22"/>
        </w:rPr>
        <w:t>Master Thesis</w:t>
      </w:r>
      <w:r w:rsidRPr="00E46AC1">
        <w:rPr>
          <w:sz w:val="22"/>
          <w:szCs w:val="22"/>
        </w:rPr>
        <w:t xml:space="preserve">: (Indicate Date) Passed </w:t>
      </w:r>
      <w:r w:rsidRPr="00E46AC1">
        <w:rPr>
          <w:sz w:val="22"/>
          <w:szCs w:val="22"/>
          <w:u w:val="single"/>
        </w:rPr>
        <w:t xml:space="preserve"> </w:t>
      </w:r>
      <w:r w:rsidRPr="00E46AC1">
        <w:rPr>
          <w:sz w:val="22"/>
          <w:szCs w:val="22"/>
          <w:u w:val="single"/>
        </w:rPr>
        <w:tab/>
      </w:r>
    </w:p>
    <w:p w:rsidRPr="00E46AC1" w:rsidR="00B038CA" w:rsidRDefault="00B038CA" w14:paraId="2CCC0FF4" w14:textId="77777777">
      <w:pPr>
        <w:pStyle w:val="BodyText"/>
        <w:kinsoku w:val="0"/>
        <w:overflowPunct w:val="0"/>
        <w:spacing w:before="7"/>
        <w:ind w:left="0"/>
        <w:rPr>
          <w:sz w:val="17"/>
          <w:szCs w:val="17"/>
        </w:rPr>
      </w:pPr>
    </w:p>
    <w:p w:rsidRPr="00E46AC1" w:rsidR="00B038CA" w:rsidRDefault="00B038CA" w14:paraId="2B8CCAF9" w14:textId="77777777">
      <w:pPr>
        <w:pStyle w:val="BodyText"/>
        <w:numPr>
          <w:ilvl w:val="0"/>
          <w:numId w:val="1"/>
        </w:numPr>
        <w:tabs>
          <w:tab w:val="left" w:pos="924"/>
          <w:tab w:val="left" w:pos="6299"/>
        </w:tabs>
        <w:kinsoku w:val="0"/>
        <w:overflowPunct w:val="0"/>
        <w:spacing w:before="72"/>
        <w:ind w:left="923" w:hanging="323"/>
        <w:rPr>
          <w:sz w:val="22"/>
          <w:szCs w:val="22"/>
        </w:rPr>
      </w:pPr>
      <w:proofErr w:type="spellStart"/>
      <w:proofErr w:type="gramStart"/>
      <w:r w:rsidRPr="00E46AC1">
        <w:rPr>
          <w:b/>
          <w:bCs/>
          <w:sz w:val="22"/>
          <w:szCs w:val="22"/>
        </w:rPr>
        <w:t>Masters</w:t>
      </w:r>
      <w:proofErr w:type="spellEnd"/>
      <w:proofErr w:type="gramEnd"/>
      <w:r w:rsidRPr="00E46AC1">
        <w:rPr>
          <w:b/>
          <w:bCs/>
          <w:sz w:val="22"/>
          <w:szCs w:val="22"/>
        </w:rPr>
        <w:t xml:space="preserve"> Thesis Committee</w:t>
      </w:r>
      <w:r w:rsidRPr="00E46AC1">
        <w:rPr>
          <w:sz w:val="22"/>
          <w:szCs w:val="22"/>
        </w:rPr>
        <w:t xml:space="preserve">: </w:t>
      </w:r>
      <w:r w:rsidRPr="00E46AC1">
        <w:rPr>
          <w:sz w:val="22"/>
          <w:szCs w:val="22"/>
          <w:u w:val="single"/>
        </w:rPr>
        <w:t xml:space="preserve"> </w:t>
      </w:r>
      <w:r w:rsidRPr="00E46AC1">
        <w:rPr>
          <w:sz w:val="22"/>
          <w:szCs w:val="22"/>
          <w:u w:val="single"/>
        </w:rPr>
        <w:tab/>
      </w:r>
    </w:p>
    <w:p w:rsidRPr="00E46AC1" w:rsidR="00B038CA" w:rsidRDefault="00B038CA" w14:paraId="5353894C" w14:textId="77777777">
      <w:pPr>
        <w:pStyle w:val="BodyText"/>
        <w:kinsoku w:val="0"/>
        <w:overflowPunct w:val="0"/>
        <w:spacing w:before="8"/>
        <w:ind w:left="0"/>
        <w:rPr>
          <w:sz w:val="22"/>
          <w:szCs w:val="22"/>
        </w:rPr>
      </w:pPr>
    </w:p>
    <w:p w:rsidRPr="00E46AC1" w:rsidR="00B038CA" w:rsidRDefault="00D8618B" w14:paraId="46C71674" w14:textId="07688AA5">
      <w:pPr>
        <w:pStyle w:val="BodyText"/>
        <w:kinsoku w:val="0"/>
        <w:overflowPunct w:val="0"/>
        <w:spacing w:line="20" w:lineRule="atLeast"/>
        <w:ind w:left="3535"/>
        <w:rPr>
          <w:sz w:val="2"/>
          <w:szCs w:val="2"/>
        </w:rPr>
      </w:pPr>
      <w:r>
        <w:rPr>
          <w:noProof/>
          <w:sz w:val="2"/>
          <w:szCs w:val="2"/>
        </w:rPr>
        <mc:AlternateContent>
          <mc:Choice Requires="wpg">
            <w:drawing>
              <wp:inline distT="0" distB="0" distL="0" distR="0" wp14:anchorId="26AB7EB5" wp14:editId="30AD6781">
                <wp:extent cx="1682750" cy="12700"/>
                <wp:effectExtent l="3175" t="7620" r="9525" b="0"/>
                <wp:docPr id="6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2700"/>
                          <a:chOff x="0" y="0"/>
                          <a:chExt cx="2650" cy="20"/>
                        </a:xfrm>
                      </wpg:grpSpPr>
                      <wps:wsp>
                        <wps:cNvPr id="67" name="Freeform 120"/>
                        <wps:cNvSpPr>
                          <a:spLocks/>
                        </wps:cNvSpPr>
                        <wps:spPr bwMode="auto">
                          <a:xfrm>
                            <a:off x="4" y="4"/>
                            <a:ext cx="2640" cy="20"/>
                          </a:xfrm>
                          <a:custGeom>
                            <a:avLst/>
                            <a:gdLst>
                              <a:gd name="T0" fmla="*/ 0 w 2640"/>
                              <a:gd name="T1" fmla="*/ 0 h 20"/>
                              <a:gd name="T2" fmla="*/ 2640 w 2640"/>
                              <a:gd name="T3" fmla="*/ 0 h 20"/>
                            </a:gdLst>
                            <a:ahLst/>
                            <a:cxnLst>
                              <a:cxn ang="0">
                                <a:pos x="T0" y="T1"/>
                              </a:cxn>
                              <a:cxn ang="0">
                                <a:pos x="T2" y="T3"/>
                              </a:cxn>
                            </a:cxnLst>
                            <a:rect l="0" t="0" r="r" b="b"/>
                            <a:pathLst>
                              <a:path w="2640" h="2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4596DAB">
              <v:group id="Group 119" style="width:132.5pt;height:1pt;mso-position-horizontal-relative:char;mso-position-vertical-relative:line" coordsize="2650,20" o:spid="_x0000_s1026" w14:anchorId="5D176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">
                <v:shape id="Freeform 120" style="position:absolute;left:4;top:4;width:2640;height:20;visibility:visible;mso-wrap-style:square;v-text-anchor:top" coordsize="2640,20" o:spid="_x0000_s1027" filled="f" strokeweight=".48pt" path="m,l2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">
                  <v:path arrowok="t" o:connecttype="custom" o:connectlocs="0,0;2640,0" o:connectangles="0,0"/>
                </v:shape>
                <w10:anchorlock/>
              </v:group>
            </w:pict>
          </mc:Fallback>
        </mc:AlternateContent>
      </w:r>
    </w:p>
    <w:p w:rsidRPr="00E46AC1" w:rsidR="00B038CA" w:rsidRDefault="00B038CA" w14:paraId="5EB544EB" w14:textId="77777777">
      <w:pPr>
        <w:pStyle w:val="BodyText"/>
        <w:kinsoku w:val="0"/>
        <w:overflowPunct w:val="0"/>
        <w:spacing w:before="6"/>
        <w:ind w:left="0"/>
        <w:rPr>
          <w:sz w:val="21"/>
          <w:szCs w:val="21"/>
        </w:rPr>
      </w:pPr>
    </w:p>
    <w:p w:rsidRPr="00E46AC1" w:rsidR="00B038CA" w:rsidRDefault="00D8618B" w14:paraId="6B21D0F9" w14:textId="7F1EE1F4">
      <w:pPr>
        <w:pStyle w:val="BodyText"/>
        <w:kinsoku w:val="0"/>
        <w:overflowPunct w:val="0"/>
        <w:spacing w:line="20" w:lineRule="atLeast"/>
        <w:ind w:left="3535"/>
        <w:rPr>
          <w:sz w:val="2"/>
          <w:szCs w:val="2"/>
        </w:rPr>
      </w:pPr>
      <w:r>
        <w:rPr>
          <w:noProof/>
          <w:sz w:val="2"/>
          <w:szCs w:val="2"/>
        </w:rPr>
        <mc:AlternateContent>
          <mc:Choice Requires="wpg">
            <w:drawing>
              <wp:inline distT="0" distB="0" distL="0" distR="0" wp14:anchorId="5CCA7B42" wp14:editId="2CC0E506">
                <wp:extent cx="1682750" cy="12700"/>
                <wp:effectExtent l="3175" t="5080" r="9525" b="1270"/>
                <wp:docPr id="6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2700"/>
                          <a:chOff x="0" y="0"/>
                          <a:chExt cx="2650" cy="20"/>
                        </a:xfrm>
                      </wpg:grpSpPr>
                      <wps:wsp>
                        <wps:cNvPr id="65" name="Freeform 122"/>
                        <wps:cNvSpPr>
                          <a:spLocks/>
                        </wps:cNvSpPr>
                        <wps:spPr bwMode="auto">
                          <a:xfrm>
                            <a:off x="4" y="4"/>
                            <a:ext cx="2640" cy="20"/>
                          </a:xfrm>
                          <a:custGeom>
                            <a:avLst/>
                            <a:gdLst>
                              <a:gd name="T0" fmla="*/ 0 w 2640"/>
                              <a:gd name="T1" fmla="*/ 0 h 20"/>
                              <a:gd name="T2" fmla="*/ 2640 w 2640"/>
                              <a:gd name="T3" fmla="*/ 0 h 20"/>
                            </a:gdLst>
                            <a:ahLst/>
                            <a:cxnLst>
                              <a:cxn ang="0">
                                <a:pos x="T0" y="T1"/>
                              </a:cxn>
                              <a:cxn ang="0">
                                <a:pos x="T2" y="T3"/>
                              </a:cxn>
                            </a:cxnLst>
                            <a:rect l="0" t="0" r="r" b="b"/>
                            <a:pathLst>
                              <a:path w="2640" h="2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52BDD20">
              <v:group id="Group 121" style="width:132.5pt;height:1pt;mso-position-horizontal-relative:char;mso-position-vertical-relative:line" coordsize="2650,20" o:spid="_x0000_s1026" w14:anchorId="7812CC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">
                <v:shape id="Freeform 122" style="position:absolute;left:4;top:4;width:2640;height:20;visibility:visible;mso-wrap-style:square;v-text-anchor:top" coordsize="2640,20" o:spid="_x0000_s1027" filled="f" strokeweight=".48pt" path="m,l2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">
                  <v:path arrowok="t" o:connecttype="custom" o:connectlocs="0,0;2640,0" o:connectangles="0,0"/>
                </v:shape>
                <w10:anchorlock/>
              </v:group>
            </w:pict>
          </mc:Fallback>
        </mc:AlternateContent>
      </w:r>
    </w:p>
    <w:p w:rsidRPr="00E46AC1" w:rsidR="00B038CA" w:rsidRDefault="00B038CA" w14:paraId="0B5AC5FD" w14:textId="77777777">
      <w:pPr>
        <w:pStyle w:val="BodyText"/>
        <w:numPr>
          <w:ilvl w:val="0"/>
          <w:numId w:val="1"/>
        </w:numPr>
        <w:tabs>
          <w:tab w:val="left" w:pos="1229"/>
        </w:tabs>
        <w:kinsoku w:val="0"/>
        <w:overflowPunct w:val="0"/>
        <w:spacing w:line="238" w:lineRule="exact"/>
        <w:ind w:left="1228" w:hanging="268"/>
        <w:rPr>
          <w:sz w:val="22"/>
          <w:szCs w:val="22"/>
        </w:rPr>
      </w:pPr>
      <w:r w:rsidRPr="00E46AC1">
        <w:rPr>
          <w:b/>
          <w:bCs/>
          <w:sz w:val="22"/>
          <w:szCs w:val="22"/>
        </w:rPr>
        <w:t>Graduate Program Director’s Approval</w:t>
      </w:r>
    </w:p>
    <w:p w:rsidRPr="00E46AC1" w:rsidR="00B038CA" w:rsidRDefault="00D8618B" w14:paraId="346A332F" w14:textId="0C5BCD78">
      <w:pPr>
        <w:pStyle w:val="BodyText"/>
        <w:kinsoku w:val="0"/>
        <w:overflowPunct w:val="0"/>
        <w:spacing w:line="200" w:lineRule="atLeast"/>
        <w:ind w:left="116"/>
        <w:rPr>
          <w:sz w:val="20"/>
          <w:szCs w:val="20"/>
        </w:rPr>
      </w:pPr>
      <w:r>
        <w:rPr>
          <w:noProof/>
          <w:sz w:val="20"/>
          <w:szCs w:val="20"/>
        </w:rPr>
        <mc:AlternateContent>
          <mc:Choice Requires="wpg">
            <w:drawing>
              <wp:inline distT="0" distB="0" distL="0" distR="0" wp14:anchorId="72DE3636" wp14:editId="673C38CC">
                <wp:extent cx="5883910" cy="1859280"/>
                <wp:effectExtent l="4445" t="8890" r="7620" b="8255"/>
                <wp:docPr id="5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1859280"/>
                          <a:chOff x="0" y="0"/>
                          <a:chExt cx="9266" cy="2928"/>
                        </a:xfrm>
                      </wpg:grpSpPr>
                      <wps:wsp>
                        <wps:cNvPr id="53" name="Freeform 124"/>
                        <wps:cNvSpPr>
                          <a:spLocks/>
                        </wps:cNvSpPr>
                        <wps:spPr bwMode="auto">
                          <a:xfrm>
                            <a:off x="5" y="5"/>
                            <a:ext cx="9254" cy="20"/>
                          </a:xfrm>
                          <a:custGeom>
                            <a:avLst/>
                            <a:gdLst>
                              <a:gd name="T0" fmla="*/ 0 w 9254"/>
                              <a:gd name="T1" fmla="*/ 0 h 20"/>
                              <a:gd name="T2" fmla="*/ 9254 w 9254"/>
                              <a:gd name="T3" fmla="*/ 0 h 20"/>
                            </a:gdLst>
                            <a:ahLst/>
                            <a:cxnLst>
                              <a:cxn ang="0">
                                <a:pos x="T0" y="T1"/>
                              </a:cxn>
                              <a:cxn ang="0">
                                <a:pos x="T2" y="T3"/>
                              </a:cxn>
                            </a:cxnLst>
                            <a:rect l="0" t="0" r="r" b="b"/>
                            <a:pathLst>
                              <a:path w="9254" h="20">
                                <a:moveTo>
                                  <a:pt x="0" y="0"/>
                                </a:moveTo>
                                <a:lnTo>
                                  <a:pt x="92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25"/>
                        <wps:cNvSpPr>
                          <a:spLocks/>
                        </wps:cNvSpPr>
                        <wps:spPr bwMode="auto">
                          <a:xfrm>
                            <a:off x="10" y="9"/>
                            <a:ext cx="20" cy="2906"/>
                          </a:xfrm>
                          <a:custGeom>
                            <a:avLst/>
                            <a:gdLst>
                              <a:gd name="T0" fmla="*/ 0 w 20"/>
                              <a:gd name="T1" fmla="*/ 0 h 2906"/>
                              <a:gd name="T2" fmla="*/ 0 w 20"/>
                              <a:gd name="T3" fmla="*/ 2906 h 2906"/>
                            </a:gdLst>
                            <a:ahLst/>
                            <a:cxnLst>
                              <a:cxn ang="0">
                                <a:pos x="T0" y="T1"/>
                              </a:cxn>
                              <a:cxn ang="0">
                                <a:pos x="T2" y="T3"/>
                              </a:cxn>
                            </a:cxnLst>
                            <a:rect l="0" t="0" r="r" b="b"/>
                            <a:pathLst>
                              <a:path w="20" h="2906">
                                <a:moveTo>
                                  <a:pt x="0" y="0"/>
                                </a:moveTo>
                                <a:lnTo>
                                  <a:pt x="0" y="29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26"/>
                        <wps:cNvSpPr>
                          <a:spLocks/>
                        </wps:cNvSpPr>
                        <wps:spPr bwMode="auto">
                          <a:xfrm>
                            <a:off x="9254" y="9"/>
                            <a:ext cx="20" cy="2906"/>
                          </a:xfrm>
                          <a:custGeom>
                            <a:avLst/>
                            <a:gdLst>
                              <a:gd name="T0" fmla="*/ 0 w 20"/>
                              <a:gd name="T1" fmla="*/ 0 h 2906"/>
                              <a:gd name="T2" fmla="*/ 0 w 20"/>
                              <a:gd name="T3" fmla="*/ 2906 h 2906"/>
                            </a:gdLst>
                            <a:ahLst/>
                            <a:cxnLst>
                              <a:cxn ang="0">
                                <a:pos x="T0" y="T1"/>
                              </a:cxn>
                              <a:cxn ang="0">
                                <a:pos x="T2" y="T3"/>
                              </a:cxn>
                            </a:cxnLst>
                            <a:rect l="0" t="0" r="r" b="b"/>
                            <a:pathLst>
                              <a:path w="20" h="2906">
                                <a:moveTo>
                                  <a:pt x="0" y="0"/>
                                </a:moveTo>
                                <a:lnTo>
                                  <a:pt x="0" y="29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27"/>
                        <wps:cNvSpPr>
                          <a:spLocks/>
                        </wps:cNvSpPr>
                        <wps:spPr bwMode="auto">
                          <a:xfrm>
                            <a:off x="5" y="2921"/>
                            <a:ext cx="9254" cy="20"/>
                          </a:xfrm>
                          <a:custGeom>
                            <a:avLst/>
                            <a:gdLst>
                              <a:gd name="T0" fmla="*/ 0 w 9254"/>
                              <a:gd name="T1" fmla="*/ 0 h 20"/>
                              <a:gd name="T2" fmla="*/ 9254 w 9254"/>
                              <a:gd name="T3" fmla="*/ 0 h 20"/>
                            </a:gdLst>
                            <a:ahLst/>
                            <a:cxnLst>
                              <a:cxn ang="0">
                                <a:pos x="T0" y="T1"/>
                              </a:cxn>
                              <a:cxn ang="0">
                                <a:pos x="T2" y="T3"/>
                              </a:cxn>
                            </a:cxnLst>
                            <a:rect l="0" t="0" r="r" b="b"/>
                            <a:pathLst>
                              <a:path w="9254" h="20">
                                <a:moveTo>
                                  <a:pt x="0" y="0"/>
                                </a:moveTo>
                                <a:lnTo>
                                  <a:pt x="92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128"/>
                        <wps:cNvSpPr txBox="1">
                          <a:spLocks noChangeArrowheads="1"/>
                        </wps:cNvSpPr>
                        <wps:spPr bwMode="auto">
                          <a:xfrm>
                            <a:off x="124" y="75"/>
                            <a:ext cx="8711"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D08FC78" w14:textId="77777777">
                              <w:pPr>
                                <w:pStyle w:val="BodyText"/>
                                <w:tabs>
                                  <w:tab w:val="left" w:pos="7641"/>
                                </w:tabs>
                                <w:kinsoku w:val="0"/>
                                <w:overflowPunct w:val="0"/>
                                <w:spacing w:line="225" w:lineRule="exact"/>
                                <w:ind w:left="0"/>
                                <w:rPr>
                                  <w:sz w:val="22"/>
                                  <w:szCs w:val="22"/>
                                </w:rPr>
                              </w:pPr>
                              <w:r>
                                <w:rPr>
                                  <w:sz w:val="22"/>
                                  <w:szCs w:val="22"/>
                                </w:rPr>
                                <w:t>I</w:t>
                              </w:r>
                              <w:r>
                                <w:rPr>
                                  <w:spacing w:val="-7"/>
                                  <w:sz w:val="22"/>
                                  <w:szCs w:val="22"/>
                                </w:rPr>
                                <w:t xml:space="preserve"> </w:t>
                              </w:r>
                              <w:r>
                                <w:rPr>
                                  <w:spacing w:val="-2"/>
                                  <w:sz w:val="22"/>
                                  <w:szCs w:val="22"/>
                                </w:rPr>
                                <w:t>recommend</w:t>
                              </w:r>
                              <w:r>
                                <w:rPr>
                                  <w:sz w:val="22"/>
                                  <w:szCs w:val="22"/>
                                </w:rPr>
                                <w:t xml:space="preserve"> that</w:t>
                              </w:r>
                              <w:r>
                                <w:rPr>
                                  <w:sz w:val="22"/>
                                  <w:szCs w:val="22"/>
                                  <w:u w:val="single"/>
                                </w:rPr>
                                <w:tab/>
                              </w:r>
                              <w:r>
                                <w:rPr>
                                  <w:sz w:val="22"/>
                                  <w:szCs w:val="22"/>
                                </w:rPr>
                                <w:t>be</w:t>
                              </w:r>
                            </w:p>
                            <w:p w:rsidR="003F75A9" w:rsidRDefault="003F75A9" w14:paraId="7CCA3991" w14:textId="77777777">
                              <w:pPr>
                                <w:pStyle w:val="BodyText"/>
                                <w:tabs>
                                  <w:tab w:val="left" w:pos="3741"/>
                                  <w:tab w:val="left" w:pos="6081"/>
                                  <w:tab w:val="left" w:pos="7691"/>
                                </w:tabs>
                                <w:kinsoku w:val="0"/>
                                <w:overflowPunct w:val="0"/>
                                <w:spacing w:before="16" w:line="259" w:lineRule="auto"/>
                                <w:ind w:left="0"/>
                                <w:rPr>
                                  <w:spacing w:val="-1"/>
                                  <w:sz w:val="22"/>
                                  <w:szCs w:val="22"/>
                                </w:rPr>
                              </w:pPr>
                              <w:r>
                                <w:rPr>
                                  <w:spacing w:val="-1"/>
                                  <w:sz w:val="22"/>
                                  <w:szCs w:val="22"/>
                                </w:rPr>
                                <w:t>awarded</w:t>
                              </w:r>
                              <w:r>
                                <w:rPr>
                                  <w:sz w:val="22"/>
                                  <w:szCs w:val="22"/>
                                </w:rPr>
                                <w:t xml:space="preserve">  </w:t>
                              </w:r>
                              <w:r>
                                <w:rPr>
                                  <w:spacing w:val="53"/>
                                  <w:sz w:val="22"/>
                                  <w:szCs w:val="22"/>
                                </w:rPr>
                                <w:t xml:space="preserve"> </w:t>
                              </w:r>
                              <w:r>
                                <w:rPr>
                                  <w:spacing w:val="-1"/>
                                  <w:sz w:val="22"/>
                                  <w:szCs w:val="22"/>
                                </w:rPr>
                                <w:t>MA</w:t>
                              </w:r>
                              <w:r>
                                <w:rPr>
                                  <w:spacing w:val="-1"/>
                                  <w:sz w:val="22"/>
                                  <w:szCs w:val="22"/>
                                  <w:u w:val="single"/>
                                </w:rPr>
                                <w:tab/>
                              </w:r>
                              <w:r>
                                <w:rPr>
                                  <w:spacing w:val="-2"/>
                                  <w:sz w:val="22"/>
                                  <w:szCs w:val="22"/>
                                </w:rPr>
                                <w:t>degree</w:t>
                              </w:r>
                              <w:r>
                                <w:rPr>
                                  <w:sz w:val="22"/>
                                  <w:szCs w:val="22"/>
                                </w:rPr>
                                <w:t xml:space="preserve"> in</w:t>
                              </w:r>
                              <w:r>
                                <w:rPr>
                                  <w:spacing w:val="-3"/>
                                  <w:sz w:val="22"/>
                                  <w:szCs w:val="22"/>
                                </w:rPr>
                                <w:t xml:space="preserve"> </w:t>
                              </w:r>
                              <w:r>
                                <w:rPr>
                                  <w:spacing w:val="-1"/>
                                  <w:sz w:val="22"/>
                                  <w:szCs w:val="22"/>
                                </w:rPr>
                                <w:t>May/June</w:t>
                              </w:r>
                              <w:r>
                                <w:rPr>
                                  <w:sz w:val="22"/>
                                  <w:szCs w:val="22"/>
                                </w:rPr>
                                <w:t xml:space="preserve"> </w:t>
                              </w:r>
                              <w:r>
                                <w:rPr>
                                  <w:spacing w:val="-2"/>
                                  <w:sz w:val="22"/>
                                  <w:szCs w:val="22"/>
                                </w:rPr>
                                <w:t>20</w:t>
                              </w:r>
                              <w:r>
                                <w:rPr>
                                  <w:spacing w:val="-2"/>
                                  <w:sz w:val="22"/>
                                  <w:szCs w:val="22"/>
                                  <w:u w:val="single"/>
                                </w:rPr>
                                <w:tab/>
                              </w:r>
                              <w:r>
                                <w:rPr>
                                  <w:spacing w:val="-2"/>
                                  <w:sz w:val="22"/>
                                  <w:szCs w:val="22"/>
                                </w:rPr>
                                <w:t>December</w:t>
                              </w:r>
                              <w:r>
                                <w:rPr>
                                  <w:spacing w:val="1"/>
                                  <w:sz w:val="22"/>
                                  <w:szCs w:val="22"/>
                                </w:rPr>
                                <w:t xml:space="preserve"> </w:t>
                              </w:r>
                              <w:r>
                                <w:rPr>
                                  <w:spacing w:val="-2"/>
                                  <w:sz w:val="22"/>
                                  <w:szCs w:val="22"/>
                                </w:rPr>
                                <w:t>20</w:t>
                              </w:r>
                              <w:r>
                                <w:rPr>
                                  <w:spacing w:val="-2"/>
                                  <w:sz w:val="22"/>
                                  <w:szCs w:val="22"/>
                                  <w:u w:val="single"/>
                                </w:rPr>
                                <w:tab/>
                              </w:r>
                              <w:r>
                                <w:rPr>
                                  <w:sz w:val="22"/>
                                  <w:szCs w:val="22"/>
                                </w:rPr>
                                <w:t>.</w:t>
                              </w:r>
                              <w:r>
                                <w:rPr>
                                  <w:spacing w:val="-3"/>
                                  <w:sz w:val="22"/>
                                  <w:szCs w:val="22"/>
                                </w:rPr>
                                <w:t xml:space="preserve"> </w:t>
                              </w:r>
                              <w:r>
                                <w:rPr>
                                  <w:spacing w:val="-1"/>
                                  <w:sz w:val="22"/>
                                  <w:szCs w:val="22"/>
                                </w:rPr>
                                <w:t>The</w:t>
                              </w:r>
                              <w:r>
                                <w:rPr>
                                  <w:spacing w:val="32"/>
                                  <w:sz w:val="22"/>
                                  <w:szCs w:val="22"/>
                                </w:rPr>
                                <w:t xml:space="preserve"> </w:t>
                              </w:r>
                              <w:r>
                                <w:rPr>
                                  <w:spacing w:val="-1"/>
                                  <w:sz w:val="22"/>
                                  <w:szCs w:val="22"/>
                                </w:rPr>
                                <w:t>information</w:t>
                              </w:r>
                              <w:r>
                                <w:rPr>
                                  <w:spacing w:val="-3"/>
                                  <w:sz w:val="22"/>
                                  <w:szCs w:val="22"/>
                                </w:rPr>
                                <w:t xml:space="preserve"> </w:t>
                              </w:r>
                              <w:r>
                                <w:rPr>
                                  <w:spacing w:val="-1"/>
                                  <w:sz w:val="22"/>
                                  <w:szCs w:val="22"/>
                                </w:rPr>
                                <w:t>furnished</w:t>
                              </w:r>
                              <w:r>
                                <w:rPr>
                                  <w:sz w:val="22"/>
                                  <w:szCs w:val="22"/>
                                </w:rPr>
                                <w:t xml:space="preserve"> by</w:t>
                              </w:r>
                              <w:r>
                                <w:rPr>
                                  <w:spacing w:val="-5"/>
                                  <w:sz w:val="22"/>
                                  <w:szCs w:val="22"/>
                                </w:rPr>
                                <w:t xml:space="preserve"> </w:t>
                              </w:r>
                              <w:r>
                                <w:rPr>
                                  <w:spacing w:val="-2"/>
                                  <w:sz w:val="22"/>
                                  <w:szCs w:val="22"/>
                                </w:rPr>
                                <w:t>the</w:t>
                              </w:r>
                              <w:r>
                                <w:rPr>
                                  <w:sz w:val="22"/>
                                  <w:szCs w:val="22"/>
                                </w:rPr>
                                <w:t xml:space="preserve"> </w:t>
                              </w:r>
                              <w:proofErr w:type="gramStart"/>
                              <w:r>
                                <w:rPr>
                                  <w:spacing w:val="-1"/>
                                  <w:sz w:val="22"/>
                                  <w:szCs w:val="22"/>
                                </w:rPr>
                                <w:t>above</w:t>
                              </w:r>
                              <w:r>
                                <w:rPr>
                                  <w:sz w:val="22"/>
                                  <w:szCs w:val="22"/>
                                </w:rPr>
                                <w:t xml:space="preserve"> </w:t>
                              </w:r>
                              <w:r>
                                <w:rPr>
                                  <w:spacing w:val="-2"/>
                                  <w:sz w:val="22"/>
                                  <w:szCs w:val="22"/>
                                </w:rPr>
                                <w:t>named</w:t>
                              </w:r>
                              <w:proofErr w:type="gramEnd"/>
                              <w:r>
                                <w:rPr>
                                  <w:sz w:val="22"/>
                                  <w:szCs w:val="22"/>
                                </w:rPr>
                                <w:t xml:space="preserve"> </w:t>
                              </w:r>
                              <w:r>
                                <w:rPr>
                                  <w:spacing w:val="-1"/>
                                  <w:sz w:val="22"/>
                                  <w:szCs w:val="22"/>
                                </w:rPr>
                                <w:t>candidate</w:t>
                              </w:r>
                              <w:r>
                                <w:rPr>
                                  <w:sz w:val="22"/>
                                  <w:szCs w:val="22"/>
                                </w:rPr>
                                <w:t xml:space="preserve"> </w:t>
                              </w:r>
                              <w:r>
                                <w:rPr>
                                  <w:spacing w:val="-1"/>
                                  <w:sz w:val="22"/>
                                  <w:szCs w:val="22"/>
                                </w:rPr>
                                <w:t>has</w:t>
                              </w:r>
                              <w:r>
                                <w:rPr>
                                  <w:sz w:val="22"/>
                                  <w:szCs w:val="22"/>
                                </w:rPr>
                                <w:t xml:space="preserve"> </w:t>
                              </w:r>
                              <w:r>
                                <w:rPr>
                                  <w:spacing w:val="-1"/>
                                  <w:sz w:val="22"/>
                                  <w:szCs w:val="22"/>
                                </w:rPr>
                                <w:t>been</w:t>
                              </w:r>
                              <w:r>
                                <w:rPr>
                                  <w:sz w:val="22"/>
                                  <w:szCs w:val="22"/>
                                </w:rPr>
                                <w:t xml:space="preserve"> </w:t>
                              </w:r>
                              <w:r>
                                <w:rPr>
                                  <w:spacing w:val="-2"/>
                                  <w:sz w:val="22"/>
                                  <w:szCs w:val="22"/>
                                </w:rPr>
                                <w:t>verified</w:t>
                              </w:r>
                              <w:r>
                                <w:rPr>
                                  <w:sz w:val="22"/>
                                  <w:szCs w:val="22"/>
                                </w:rPr>
                                <w:t xml:space="preserve"> </w:t>
                              </w:r>
                              <w:r>
                                <w:rPr>
                                  <w:spacing w:val="-1"/>
                                  <w:sz w:val="22"/>
                                  <w:szCs w:val="22"/>
                                </w:rPr>
                                <w:t>from</w:t>
                              </w:r>
                              <w:r>
                                <w:rPr>
                                  <w:spacing w:val="-2"/>
                                  <w:sz w:val="22"/>
                                  <w:szCs w:val="22"/>
                                </w:rPr>
                                <w:t xml:space="preserve"> </w:t>
                              </w:r>
                              <w:r>
                                <w:rPr>
                                  <w:spacing w:val="-4"/>
                                  <w:sz w:val="22"/>
                                  <w:szCs w:val="22"/>
                                </w:rPr>
                                <w:t>my</w:t>
                              </w:r>
                              <w:r>
                                <w:rPr>
                                  <w:spacing w:val="-5"/>
                                  <w:sz w:val="22"/>
                                  <w:szCs w:val="22"/>
                                </w:rPr>
                                <w:t xml:space="preserve"> </w:t>
                              </w:r>
                              <w:r>
                                <w:rPr>
                                  <w:spacing w:val="-1"/>
                                  <w:sz w:val="22"/>
                                  <w:szCs w:val="22"/>
                                </w:rPr>
                                <w:t>program’s</w:t>
                              </w:r>
                              <w:r>
                                <w:rPr>
                                  <w:sz w:val="22"/>
                                  <w:szCs w:val="22"/>
                                </w:rPr>
                                <w:t xml:space="preserve"> </w:t>
                              </w:r>
                              <w:r>
                                <w:rPr>
                                  <w:spacing w:val="-1"/>
                                  <w:sz w:val="22"/>
                                  <w:szCs w:val="22"/>
                                </w:rPr>
                                <w:t>records.</w:t>
                              </w:r>
                            </w:p>
                          </w:txbxContent>
                        </wps:txbx>
                        <wps:bodyPr rot="0" vert="horz" wrap="square" lIns="0" tIns="0" rIns="0" bIns="0" anchor="t" anchorCtr="0" upright="1">
                          <a:noAutofit/>
                        </wps:bodyPr>
                      </wps:wsp>
                      <wps:wsp>
                        <wps:cNvPr id="60" name="Text Box 129"/>
                        <wps:cNvSpPr txBox="1">
                          <a:spLocks noChangeArrowheads="1"/>
                        </wps:cNvSpPr>
                        <wps:spPr bwMode="auto">
                          <a:xfrm>
                            <a:off x="124" y="1314"/>
                            <a:ext cx="294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6D26F257" w14:textId="77777777">
                              <w:pPr>
                                <w:pStyle w:val="BodyText"/>
                                <w:tabs>
                                  <w:tab w:val="left" w:pos="2939"/>
                                </w:tabs>
                                <w:kinsoku w:val="0"/>
                                <w:overflowPunct w:val="0"/>
                                <w:spacing w:line="221" w:lineRule="exact"/>
                                <w:ind w:left="0"/>
                                <w:rPr>
                                  <w:sz w:val="22"/>
                                  <w:szCs w:val="22"/>
                                </w:rPr>
                              </w:pPr>
                              <w:r>
                                <w:rPr>
                                  <w:b/>
                                  <w:bCs/>
                                  <w:spacing w:val="-1"/>
                                  <w:sz w:val="22"/>
                                  <w:szCs w:val="22"/>
                                </w:rPr>
                                <w:t>Degree</w:t>
                              </w:r>
                              <w:r>
                                <w:rPr>
                                  <w:b/>
                                  <w:bCs/>
                                  <w:spacing w:val="-2"/>
                                  <w:sz w:val="22"/>
                                  <w:szCs w:val="22"/>
                                </w:rPr>
                                <w:t xml:space="preserve"> </w:t>
                              </w:r>
                              <w:r>
                                <w:rPr>
                                  <w:b/>
                                  <w:bCs/>
                                  <w:spacing w:val="-1"/>
                                  <w:sz w:val="22"/>
                                  <w:szCs w:val="22"/>
                                </w:rPr>
                                <w:t>requirements</w:t>
                              </w:r>
                              <w:r>
                                <w:rPr>
                                  <w:b/>
                                  <w:bCs/>
                                  <w:spacing w:val="-2"/>
                                  <w:sz w:val="22"/>
                                  <w:szCs w:val="22"/>
                                </w:rPr>
                                <w:t xml:space="preserve"> </w:t>
                              </w:r>
                              <w:r>
                                <w:rPr>
                                  <w:b/>
                                  <w:bCs/>
                                  <w:spacing w:val="-1"/>
                                  <w:sz w:val="22"/>
                                  <w:szCs w:val="22"/>
                                </w:rPr>
                                <w:t>met:</w:t>
                              </w:r>
                              <w:r>
                                <w:rPr>
                                  <w:b/>
                                  <w:bCs/>
                                  <w:spacing w:val="-2"/>
                                  <w:sz w:val="22"/>
                                  <w:szCs w:val="22"/>
                                </w:rPr>
                                <w:t xml:space="preserve"> </w:t>
                              </w:r>
                              <w:r>
                                <w:rPr>
                                  <w:b/>
                                  <w:bCs/>
                                  <w:sz w:val="22"/>
                                  <w:szCs w:val="22"/>
                                  <w:u w:val="thick"/>
                                </w:rPr>
                                <w:t xml:space="preserve"> </w:t>
                              </w:r>
                              <w:r>
                                <w:rPr>
                                  <w:b/>
                                  <w:bCs/>
                                  <w:sz w:val="22"/>
                                  <w:szCs w:val="22"/>
                                  <w:u w:val="thick"/>
                                </w:rPr>
                                <w:tab/>
                              </w:r>
                            </w:p>
                          </w:txbxContent>
                        </wps:txbx>
                        <wps:bodyPr rot="0" vert="horz" wrap="square" lIns="0" tIns="0" rIns="0" bIns="0" anchor="t" anchorCtr="0" upright="1">
                          <a:noAutofit/>
                        </wps:bodyPr>
                      </wps:wsp>
                      <wps:wsp>
                        <wps:cNvPr id="61" name="Text Box 130"/>
                        <wps:cNvSpPr txBox="1">
                          <a:spLocks noChangeArrowheads="1"/>
                        </wps:cNvSpPr>
                        <wps:spPr bwMode="auto">
                          <a:xfrm>
                            <a:off x="6604" y="1314"/>
                            <a:ext cx="230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5271A6BD" w14:textId="77777777">
                              <w:pPr>
                                <w:pStyle w:val="BodyText"/>
                                <w:tabs>
                                  <w:tab w:val="left" w:pos="2299"/>
                                </w:tabs>
                                <w:kinsoku w:val="0"/>
                                <w:overflowPunct w:val="0"/>
                                <w:spacing w:line="221" w:lineRule="exact"/>
                                <w:ind w:left="0"/>
                                <w:rPr>
                                  <w:sz w:val="22"/>
                                  <w:szCs w:val="22"/>
                                </w:rPr>
                              </w:pPr>
                              <w:r>
                                <w:rPr>
                                  <w:b/>
                                  <w:bCs/>
                                  <w:spacing w:val="-1"/>
                                  <w:sz w:val="22"/>
                                  <w:szCs w:val="22"/>
                                </w:rPr>
                                <w:t>Date</w:t>
                              </w:r>
                              <w:r>
                                <w:rPr>
                                  <w:spacing w:val="-1"/>
                                  <w:sz w:val="22"/>
                                  <w:szCs w:val="22"/>
                                </w:rPr>
                                <w:t>:</w:t>
                              </w:r>
                              <w:r>
                                <w:rPr>
                                  <w:spacing w:val="-2"/>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62" name="Text Box 131"/>
                        <wps:cNvSpPr txBox="1">
                          <a:spLocks noChangeArrowheads="1"/>
                        </wps:cNvSpPr>
                        <wps:spPr bwMode="auto">
                          <a:xfrm>
                            <a:off x="124" y="1990"/>
                            <a:ext cx="87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520D2C0" w14:textId="77777777">
                              <w:pPr>
                                <w:pStyle w:val="BodyText"/>
                                <w:tabs>
                                  <w:tab w:val="left" w:pos="8781"/>
                                </w:tabs>
                                <w:kinsoku w:val="0"/>
                                <w:overflowPunct w:val="0"/>
                                <w:spacing w:line="221" w:lineRule="exact"/>
                                <w:ind w:left="0"/>
                                <w:rPr>
                                  <w:sz w:val="22"/>
                                  <w:szCs w:val="22"/>
                                </w:rPr>
                              </w:pPr>
                              <w:r>
                                <w:rPr>
                                  <w:b/>
                                  <w:bCs/>
                                  <w:spacing w:val="-1"/>
                                  <w:sz w:val="22"/>
                                  <w:szCs w:val="22"/>
                                </w:rPr>
                                <w:t>Name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1"/>
                                  <w:sz w:val="22"/>
                                  <w:szCs w:val="22"/>
                                </w:rPr>
                                <w:t xml:space="preserve"> </w:t>
                              </w:r>
                              <w:r>
                                <w:rPr>
                                  <w:b/>
                                  <w:bCs/>
                                  <w:spacing w:val="-2"/>
                                  <w:sz w:val="22"/>
                                  <w:szCs w:val="22"/>
                                </w:rPr>
                                <w:t>Director</w:t>
                              </w:r>
                              <w:r>
                                <w:rPr>
                                  <w:spacing w:val="-2"/>
                                  <w:sz w:val="22"/>
                                  <w:szCs w:val="22"/>
                                </w:rPr>
                                <w:t>:</w:t>
                              </w:r>
                              <w:r>
                                <w:rPr>
                                  <w:spacing w:val="1"/>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63" name="Text Box 132"/>
                        <wps:cNvSpPr txBox="1">
                          <a:spLocks noChangeArrowheads="1"/>
                        </wps:cNvSpPr>
                        <wps:spPr bwMode="auto">
                          <a:xfrm>
                            <a:off x="124" y="2670"/>
                            <a:ext cx="89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2044A13F" w14:textId="77777777">
                              <w:pPr>
                                <w:pStyle w:val="BodyText"/>
                                <w:tabs>
                                  <w:tab w:val="left" w:pos="8980"/>
                                </w:tabs>
                                <w:kinsoku w:val="0"/>
                                <w:overflowPunct w:val="0"/>
                                <w:spacing w:line="221" w:lineRule="exact"/>
                                <w:ind w:left="0"/>
                                <w:rPr>
                                  <w:sz w:val="22"/>
                                  <w:szCs w:val="22"/>
                                </w:rPr>
                              </w:pPr>
                              <w:r>
                                <w:rPr>
                                  <w:b/>
                                  <w:bCs/>
                                  <w:spacing w:val="-1"/>
                                  <w:sz w:val="22"/>
                                  <w:szCs w:val="22"/>
                                </w:rPr>
                                <w:t>Signature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2"/>
                                  <w:sz w:val="22"/>
                                  <w:szCs w:val="22"/>
                                </w:rPr>
                                <w:t xml:space="preserve"> Director</w:t>
                              </w:r>
                              <w:r>
                                <w:rPr>
                                  <w:spacing w:val="-2"/>
                                  <w:sz w:val="22"/>
                                  <w:szCs w:val="22"/>
                                </w:rPr>
                                <w:t>:</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g:wgp>
                  </a:graphicData>
                </a:graphic>
              </wp:inline>
            </w:drawing>
          </mc:Choice>
          <mc:Fallback>
            <w:pict w14:anchorId="2FB70523">
              <v:group id="Group 123" style="width:463.3pt;height:146.4pt;mso-position-horizontal-relative:char;mso-position-vertical-relative:line" coordsize="9266,2928" o:spid="_x0000_s1036" w14:anchorId="72DE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">
                <v:shape id="Freeform 124" style="position:absolute;left:5;top:5;width:9254;height:20;visibility:visible;mso-wrap-style:square;v-text-anchor:top" coordsize="9254,20" o:spid="_x0000_s1037" filled="f" strokeweight=".20458mm" path="m,l92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">
                  <v:path arrowok="t" o:connecttype="custom" o:connectlocs="0,0;9254,0" o:connectangles="0,0"/>
                </v:shape>
                <v:shape id="Freeform 125" style="position:absolute;left:10;top:9;width:20;height:2906;visibility:visible;mso-wrap-style:square;v-text-anchor:top" coordsize="20,2906" o:spid="_x0000_s1038" filled="f" strokeweight=".20458mm" path="m,l,2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">
                  <v:path arrowok="t" o:connecttype="custom" o:connectlocs="0,0;0,2906" o:connectangles="0,0"/>
                </v:shape>
                <v:shape id="Freeform 126" style="position:absolute;left:9254;top:9;width:20;height:2906;visibility:visible;mso-wrap-style:square;v-text-anchor:top" coordsize="20,2906" o:spid="_x0000_s1039" filled="f" strokeweight=".20458mm" path="m,l,2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">
                  <v:path arrowok="t" o:connecttype="custom" o:connectlocs="0,0;0,2906" o:connectangles="0,0"/>
                </v:shape>
                <v:shape id="Freeform 127" style="position:absolute;left:5;top:2921;width:9254;height:20;visibility:visible;mso-wrap-style:square;v-text-anchor:top" coordsize="9254,20" o:spid="_x0000_s1040" filled="f" strokeweight=".20458mm" path="m,l92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">
                  <v:path arrowok="t" o:connecttype="custom" o:connectlocs="0,0;9254,0" o:connectangles="0,0"/>
                </v:shape>
                <v:shape id="Text Box 128" style="position:absolute;left:124;top:75;width:8711;height:764;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v:textbox inset="0,0,0,0">
                    <w:txbxContent>
                      <w:p w:rsidR="003F75A9" w:rsidRDefault="003F75A9" w14:paraId="1A4B4872" w14:textId="77777777">
                        <w:pPr>
                          <w:pStyle w:val="BodyText"/>
                          <w:tabs>
                            <w:tab w:val="left" w:pos="7641"/>
                          </w:tabs>
                          <w:kinsoku w:val="0"/>
                          <w:overflowPunct w:val="0"/>
                          <w:spacing w:line="225" w:lineRule="exact"/>
                          <w:ind w:left="0"/>
                          <w:rPr>
                            <w:sz w:val="22"/>
                            <w:szCs w:val="22"/>
                          </w:rPr>
                        </w:pPr>
                        <w:r>
                          <w:rPr>
                            <w:sz w:val="22"/>
                            <w:szCs w:val="22"/>
                          </w:rPr>
                          <w:t>I</w:t>
                        </w:r>
                        <w:r>
                          <w:rPr>
                            <w:spacing w:val="-7"/>
                            <w:sz w:val="22"/>
                            <w:szCs w:val="22"/>
                          </w:rPr>
                          <w:t xml:space="preserve"> </w:t>
                        </w:r>
                        <w:r>
                          <w:rPr>
                            <w:spacing w:val="-2"/>
                            <w:sz w:val="22"/>
                            <w:szCs w:val="22"/>
                          </w:rPr>
                          <w:t>recommend</w:t>
                        </w:r>
                        <w:r>
                          <w:rPr>
                            <w:sz w:val="22"/>
                            <w:szCs w:val="22"/>
                          </w:rPr>
                          <w:t xml:space="preserve"> that</w:t>
                        </w:r>
                        <w:r>
                          <w:rPr>
                            <w:sz w:val="22"/>
                            <w:szCs w:val="22"/>
                            <w:u w:val="single"/>
                          </w:rPr>
                          <w:tab/>
                        </w:r>
                        <w:r>
                          <w:rPr>
                            <w:sz w:val="22"/>
                            <w:szCs w:val="22"/>
                          </w:rPr>
                          <w:t>be</w:t>
                        </w:r>
                      </w:p>
                      <w:p w:rsidR="003F75A9" w:rsidRDefault="003F75A9" w14:paraId="125C5E08" w14:textId="77777777">
                        <w:pPr>
                          <w:pStyle w:val="BodyText"/>
                          <w:tabs>
                            <w:tab w:val="left" w:pos="3741"/>
                            <w:tab w:val="left" w:pos="6081"/>
                            <w:tab w:val="left" w:pos="7691"/>
                          </w:tabs>
                          <w:kinsoku w:val="0"/>
                          <w:overflowPunct w:val="0"/>
                          <w:spacing w:before="16" w:line="259" w:lineRule="auto"/>
                          <w:ind w:left="0"/>
                          <w:rPr>
                            <w:spacing w:val="-1"/>
                            <w:sz w:val="22"/>
                            <w:szCs w:val="22"/>
                          </w:rPr>
                        </w:pPr>
                        <w:r>
                          <w:rPr>
                            <w:spacing w:val="-1"/>
                            <w:sz w:val="22"/>
                            <w:szCs w:val="22"/>
                          </w:rPr>
                          <w:t>awarded</w:t>
                        </w:r>
                        <w:r>
                          <w:rPr>
                            <w:sz w:val="22"/>
                            <w:szCs w:val="22"/>
                          </w:rPr>
                          <w:t xml:space="preserve">  </w:t>
                        </w:r>
                        <w:r>
                          <w:rPr>
                            <w:spacing w:val="53"/>
                            <w:sz w:val="22"/>
                            <w:szCs w:val="22"/>
                          </w:rPr>
                          <w:t xml:space="preserve"> </w:t>
                        </w:r>
                        <w:r>
                          <w:rPr>
                            <w:spacing w:val="-1"/>
                            <w:sz w:val="22"/>
                            <w:szCs w:val="22"/>
                          </w:rPr>
                          <w:t>MA</w:t>
                        </w:r>
                        <w:r>
                          <w:rPr>
                            <w:spacing w:val="-1"/>
                            <w:sz w:val="22"/>
                            <w:szCs w:val="22"/>
                            <w:u w:val="single"/>
                          </w:rPr>
                          <w:tab/>
                        </w:r>
                        <w:r>
                          <w:rPr>
                            <w:spacing w:val="-2"/>
                            <w:sz w:val="22"/>
                            <w:szCs w:val="22"/>
                          </w:rPr>
                          <w:t>degree</w:t>
                        </w:r>
                        <w:r>
                          <w:rPr>
                            <w:sz w:val="22"/>
                            <w:szCs w:val="22"/>
                          </w:rPr>
                          <w:t xml:space="preserve"> in</w:t>
                        </w:r>
                        <w:r>
                          <w:rPr>
                            <w:spacing w:val="-3"/>
                            <w:sz w:val="22"/>
                            <w:szCs w:val="22"/>
                          </w:rPr>
                          <w:t xml:space="preserve"> </w:t>
                        </w:r>
                        <w:r>
                          <w:rPr>
                            <w:spacing w:val="-1"/>
                            <w:sz w:val="22"/>
                            <w:szCs w:val="22"/>
                          </w:rPr>
                          <w:t>May/June</w:t>
                        </w:r>
                        <w:r>
                          <w:rPr>
                            <w:sz w:val="22"/>
                            <w:szCs w:val="22"/>
                          </w:rPr>
                          <w:t xml:space="preserve"> </w:t>
                        </w:r>
                        <w:r>
                          <w:rPr>
                            <w:spacing w:val="-2"/>
                            <w:sz w:val="22"/>
                            <w:szCs w:val="22"/>
                          </w:rPr>
                          <w:t>20</w:t>
                        </w:r>
                        <w:r>
                          <w:rPr>
                            <w:spacing w:val="-2"/>
                            <w:sz w:val="22"/>
                            <w:szCs w:val="22"/>
                            <w:u w:val="single"/>
                          </w:rPr>
                          <w:tab/>
                        </w:r>
                        <w:r>
                          <w:rPr>
                            <w:spacing w:val="-2"/>
                            <w:sz w:val="22"/>
                            <w:szCs w:val="22"/>
                          </w:rPr>
                          <w:t>December</w:t>
                        </w:r>
                        <w:r>
                          <w:rPr>
                            <w:spacing w:val="1"/>
                            <w:sz w:val="22"/>
                            <w:szCs w:val="22"/>
                          </w:rPr>
                          <w:t xml:space="preserve"> </w:t>
                        </w:r>
                        <w:r>
                          <w:rPr>
                            <w:spacing w:val="-2"/>
                            <w:sz w:val="22"/>
                            <w:szCs w:val="22"/>
                          </w:rPr>
                          <w:t>20</w:t>
                        </w:r>
                        <w:r>
                          <w:rPr>
                            <w:spacing w:val="-2"/>
                            <w:sz w:val="22"/>
                            <w:szCs w:val="22"/>
                            <w:u w:val="single"/>
                          </w:rPr>
                          <w:tab/>
                        </w:r>
                        <w:r>
                          <w:rPr>
                            <w:sz w:val="22"/>
                            <w:szCs w:val="22"/>
                          </w:rPr>
                          <w:t>.</w:t>
                        </w:r>
                        <w:r>
                          <w:rPr>
                            <w:spacing w:val="-3"/>
                            <w:sz w:val="22"/>
                            <w:szCs w:val="22"/>
                          </w:rPr>
                          <w:t xml:space="preserve"> </w:t>
                        </w:r>
                        <w:r>
                          <w:rPr>
                            <w:spacing w:val="-1"/>
                            <w:sz w:val="22"/>
                            <w:szCs w:val="22"/>
                          </w:rPr>
                          <w:t>The</w:t>
                        </w:r>
                        <w:r>
                          <w:rPr>
                            <w:spacing w:val="32"/>
                            <w:sz w:val="22"/>
                            <w:szCs w:val="22"/>
                          </w:rPr>
                          <w:t xml:space="preserve"> </w:t>
                        </w:r>
                        <w:r>
                          <w:rPr>
                            <w:spacing w:val="-1"/>
                            <w:sz w:val="22"/>
                            <w:szCs w:val="22"/>
                          </w:rPr>
                          <w:t>information</w:t>
                        </w:r>
                        <w:r>
                          <w:rPr>
                            <w:spacing w:val="-3"/>
                            <w:sz w:val="22"/>
                            <w:szCs w:val="22"/>
                          </w:rPr>
                          <w:t xml:space="preserve"> </w:t>
                        </w:r>
                        <w:r>
                          <w:rPr>
                            <w:spacing w:val="-1"/>
                            <w:sz w:val="22"/>
                            <w:szCs w:val="22"/>
                          </w:rPr>
                          <w:t>furnished</w:t>
                        </w:r>
                        <w:r>
                          <w:rPr>
                            <w:sz w:val="22"/>
                            <w:szCs w:val="22"/>
                          </w:rPr>
                          <w:t xml:space="preserve"> by</w:t>
                        </w:r>
                        <w:r>
                          <w:rPr>
                            <w:spacing w:val="-5"/>
                            <w:sz w:val="22"/>
                            <w:szCs w:val="22"/>
                          </w:rPr>
                          <w:t xml:space="preserve"> </w:t>
                        </w:r>
                        <w:r>
                          <w:rPr>
                            <w:spacing w:val="-2"/>
                            <w:sz w:val="22"/>
                            <w:szCs w:val="22"/>
                          </w:rPr>
                          <w:t>the</w:t>
                        </w:r>
                        <w:r>
                          <w:rPr>
                            <w:sz w:val="22"/>
                            <w:szCs w:val="22"/>
                          </w:rPr>
                          <w:t xml:space="preserve"> </w:t>
                        </w:r>
                        <w:proofErr w:type="gramStart"/>
                        <w:r>
                          <w:rPr>
                            <w:spacing w:val="-1"/>
                            <w:sz w:val="22"/>
                            <w:szCs w:val="22"/>
                          </w:rPr>
                          <w:t>above</w:t>
                        </w:r>
                        <w:r>
                          <w:rPr>
                            <w:sz w:val="22"/>
                            <w:szCs w:val="22"/>
                          </w:rPr>
                          <w:t xml:space="preserve"> </w:t>
                        </w:r>
                        <w:r>
                          <w:rPr>
                            <w:spacing w:val="-2"/>
                            <w:sz w:val="22"/>
                            <w:szCs w:val="22"/>
                          </w:rPr>
                          <w:t>named</w:t>
                        </w:r>
                        <w:proofErr w:type="gramEnd"/>
                        <w:r>
                          <w:rPr>
                            <w:sz w:val="22"/>
                            <w:szCs w:val="22"/>
                          </w:rPr>
                          <w:t xml:space="preserve"> </w:t>
                        </w:r>
                        <w:r>
                          <w:rPr>
                            <w:spacing w:val="-1"/>
                            <w:sz w:val="22"/>
                            <w:szCs w:val="22"/>
                          </w:rPr>
                          <w:t>candidate</w:t>
                        </w:r>
                        <w:r>
                          <w:rPr>
                            <w:sz w:val="22"/>
                            <w:szCs w:val="22"/>
                          </w:rPr>
                          <w:t xml:space="preserve"> </w:t>
                        </w:r>
                        <w:r>
                          <w:rPr>
                            <w:spacing w:val="-1"/>
                            <w:sz w:val="22"/>
                            <w:szCs w:val="22"/>
                          </w:rPr>
                          <w:t>has</w:t>
                        </w:r>
                        <w:r>
                          <w:rPr>
                            <w:sz w:val="22"/>
                            <w:szCs w:val="22"/>
                          </w:rPr>
                          <w:t xml:space="preserve"> </w:t>
                        </w:r>
                        <w:r>
                          <w:rPr>
                            <w:spacing w:val="-1"/>
                            <w:sz w:val="22"/>
                            <w:szCs w:val="22"/>
                          </w:rPr>
                          <w:t>been</w:t>
                        </w:r>
                        <w:r>
                          <w:rPr>
                            <w:sz w:val="22"/>
                            <w:szCs w:val="22"/>
                          </w:rPr>
                          <w:t xml:space="preserve"> </w:t>
                        </w:r>
                        <w:r>
                          <w:rPr>
                            <w:spacing w:val="-2"/>
                            <w:sz w:val="22"/>
                            <w:szCs w:val="22"/>
                          </w:rPr>
                          <w:t>verified</w:t>
                        </w:r>
                        <w:r>
                          <w:rPr>
                            <w:sz w:val="22"/>
                            <w:szCs w:val="22"/>
                          </w:rPr>
                          <w:t xml:space="preserve"> </w:t>
                        </w:r>
                        <w:r>
                          <w:rPr>
                            <w:spacing w:val="-1"/>
                            <w:sz w:val="22"/>
                            <w:szCs w:val="22"/>
                          </w:rPr>
                          <w:t>from</w:t>
                        </w:r>
                        <w:r>
                          <w:rPr>
                            <w:spacing w:val="-2"/>
                            <w:sz w:val="22"/>
                            <w:szCs w:val="22"/>
                          </w:rPr>
                          <w:t xml:space="preserve"> </w:t>
                        </w:r>
                        <w:r>
                          <w:rPr>
                            <w:spacing w:val="-4"/>
                            <w:sz w:val="22"/>
                            <w:szCs w:val="22"/>
                          </w:rPr>
                          <w:t>my</w:t>
                        </w:r>
                        <w:r>
                          <w:rPr>
                            <w:spacing w:val="-5"/>
                            <w:sz w:val="22"/>
                            <w:szCs w:val="22"/>
                          </w:rPr>
                          <w:t xml:space="preserve"> </w:t>
                        </w:r>
                        <w:r>
                          <w:rPr>
                            <w:spacing w:val="-1"/>
                            <w:sz w:val="22"/>
                            <w:szCs w:val="22"/>
                          </w:rPr>
                          <w:t>program’s</w:t>
                        </w:r>
                        <w:r>
                          <w:rPr>
                            <w:sz w:val="22"/>
                            <w:szCs w:val="22"/>
                          </w:rPr>
                          <w:t xml:space="preserve"> </w:t>
                        </w:r>
                        <w:r>
                          <w:rPr>
                            <w:spacing w:val="-1"/>
                            <w:sz w:val="22"/>
                            <w:szCs w:val="22"/>
                          </w:rPr>
                          <w:t>records.</w:t>
                        </w:r>
                      </w:p>
                    </w:txbxContent>
                  </v:textbox>
                </v:shape>
                <v:shape id="Text Box 129" style="position:absolute;left:124;top:1314;width:2940;height:221;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v:textbox inset="0,0,0,0">
                    <w:txbxContent>
                      <w:p w:rsidR="003F75A9" w:rsidRDefault="003F75A9" w14:paraId="202CA3F4" w14:textId="77777777">
                        <w:pPr>
                          <w:pStyle w:val="BodyText"/>
                          <w:tabs>
                            <w:tab w:val="left" w:pos="2939"/>
                          </w:tabs>
                          <w:kinsoku w:val="0"/>
                          <w:overflowPunct w:val="0"/>
                          <w:spacing w:line="221" w:lineRule="exact"/>
                          <w:ind w:left="0"/>
                          <w:rPr>
                            <w:sz w:val="22"/>
                            <w:szCs w:val="22"/>
                          </w:rPr>
                        </w:pPr>
                        <w:r>
                          <w:rPr>
                            <w:b/>
                            <w:bCs/>
                            <w:spacing w:val="-1"/>
                            <w:sz w:val="22"/>
                            <w:szCs w:val="22"/>
                          </w:rPr>
                          <w:t>Degree</w:t>
                        </w:r>
                        <w:r>
                          <w:rPr>
                            <w:b/>
                            <w:bCs/>
                            <w:spacing w:val="-2"/>
                            <w:sz w:val="22"/>
                            <w:szCs w:val="22"/>
                          </w:rPr>
                          <w:t xml:space="preserve"> </w:t>
                        </w:r>
                        <w:r>
                          <w:rPr>
                            <w:b/>
                            <w:bCs/>
                            <w:spacing w:val="-1"/>
                            <w:sz w:val="22"/>
                            <w:szCs w:val="22"/>
                          </w:rPr>
                          <w:t>requirements</w:t>
                        </w:r>
                        <w:r>
                          <w:rPr>
                            <w:b/>
                            <w:bCs/>
                            <w:spacing w:val="-2"/>
                            <w:sz w:val="22"/>
                            <w:szCs w:val="22"/>
                          </w:rPr>
                          <w:t xml:space="preserve"> </w:t>
                        </w:r>
                        <w:r>
                          <w:rPr>
                            <w:b/>
                            <w:bCs/>
                            <w:spacing w:val="-1"/>
                            <w:sz w:val="22"/>
                            <w:szCs w:val="22"/>
                          </w:rPr>
                          <w:t>met:</w:t>
                        </w:r>
                        <w:r>
                          <w:rPr>
                            <w:b/>
                            <w:bCs/>
                            <w:spacing w:val="-2"/>
                            <w:sz w:val="22"/>
                            <w:szCs w:val="22"/>
                          </w:rPr>
                          <w:t xml:space="preserve"> </w:t>
                        </w:r>
                        <w:r>
                          <w:rPr>
                            <w:b/>
                            <w:bCs/>
                            <w:sz w:val="22"/>
                            <w:szCs w:val="22"/>
                            <w:u w:val="thick"/>
                          </w:rPr>
                          <w:t xml:space="preserve"> </w:t>
                        </w:r>
                        <w:r>
                          <w:rPr>
                            <w:b/>
                            <w:bCs/>
                            <w:sz w:val="22"/>
                            <w:szCs w:val="22"/>
                            <w:u w:val="thick"/>
                          </w:rPr>
                          <w:tab/>
                        </w:r>
                      </w:p>
                    </w:txbxContent>
                  </v:textbox>
                </v:shape>
                <v:shape id="Text Box 130" style="position:absolute;left:6604;top:1314;width:2300;height:221;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v:textbox inset="0,0,0,0">
                    <w:txbxContent>
                      <w:p w:rsidR="003F75A9" w:rsidRDefault="003F75A9" w14:paraId="02864224" w14:textId="77777777">
                        <w:pPr>
                          <w:pStyle w:val="BodyText"/>
                          <w:tabs>
                            <w:tab w:val="left" w:pos="2299"/>
                          </w:tabs>
                          <w:kinsoku w:val="0"/>
                          <w:overflowPunct w:val="0"/>
                          <w:spacing w:line="221" w:lineRule="exact"/>
                          <w:ind w:left="0"/>
                          <w:rPr>
                            <w:sz w:val="22"/>
                            <w:szCs w:val="22"/>
                          </w:rPr>
                        </w:pPr>
                        <w:r>
                          <w:rPr>
                            <w:b/>
                            <w:bCs/>
                            <w:spacing w:val="-1"/>
                            <w:sz w:val="22"/>
                            <w:szCs w:val="22"/>
                          </w:rPr>
                          <w:t>Date</w:t>
                        </w:r>
                        <w:r>
                          <w:rPr>
                            <w:spacing w:val="-1"/>
                            <w:sz w:val="22"/>
                            <w:szCs w:val="22"/>
                          </w:rPr>
                          <w:t>:</w:t>
                        </w:r>
                        <w:r>
                          <w:rPr>
                            <w:spacing w:val="-2"/>
                            <w:sz w:val="22"/>
                            <w:szCs w:val="22"/>
                          </w:rPr>
                          <w:t xml:space="preserve"> </w:t>
                        </w:r>
                        <w:r>
                          <w:rPr>
                            <w:sz w:val="22"/>
                            <w:szCs w:val="22"/>
                            <w:u w:val="single"/>
                          </w:rPr>
                          <w:t xml:space="preserve"> </w:t>
                        </w:r>
                        <w:r>
                          <w:rPr>
                            <w:sz w:val="22"/>
                            <w:szCs w:val="22"/>
                            <w:u w:val="single"/>
                          </w:rPr>
                          <w:tab/>
                        </w:r>
                      </w:p>
                    </w:txbxContent>
                  </v:textbox>
                </v:shape>
                <v:shape id="Text Box 131" style="position:absolute;left:124;top:1990;width:8782;height:221;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v:textbox inset="0,0,0,0">
                    <w:txbxContent>
                      <w:p w:rsidR="003F75A9" w:rsidRDefault="003F75A9" w14:paraId="0287F24D" w14:textId="77777777">
                        <w:pPr>
                          <w:pStyle w:val="BodyText"/>
                          <w:tabs>
                            <w:tab w:val="left" w:pos="8781"/>
                          </w:tabs>
                          <w:kinsoku w:val="0"/>
                          <w:overflowPunct w:val="0"/>
                          <w:spacing w:line="221" w:lineRule="exact"/>
                          <w:ind w:left="0"/>
                          <w:rPr>
                            <w:sz w:val="22"/>
                            <w:szCs w:val="22"/>
                          </w:rPr>
                        </w:pPr>
                        <w:r>
                          <w:rPr>
                            <w:b/>
                            <w:bCs/>
                            <w:spacing w:val="-1"/>
                            <w:sz w:val="22"/>
                            <w:szCs w:val="22"/>
                          </w:rPr>
                          <w:t>Name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1"/>
                            <w:sz w:val="22"/>
                            <w:szCs w:val="22"/>
                          </w:rPr>
                          <w:t xml:space="preserve"> </w:t>
                        </w:r>
                        <w:r>
                          <w:rPr>
                            <w:b/>
                            <w:bCs/>
                            <w:spacing w:val="-2"/>
                            <w:sz w:val="22"/>
                            <w:szCs w:val="22"/>
                          </w:rPr>
                          <w:t>Director</w:t>
                        </w:r>
                        <w:r>
                          <w:rPr>
                            <w:spacing w:val="-2"/>
                            <w:sz w:val="22"/>
                            <w:szCs w:val="22"/>
                          </w:rPr>
                          <w:t>:</w:t>
                        </w:r>
                        <w:r>
                          <w:rPr>
                            <w:spacing w:val="1"/>
                            <w:sz w:val="22"/>
                            <w:szCs w:val="22"/>
                          </w:rPr>
                          <w:t xml:space="preserve"> </w:t>
                        </w:r>
                        <w:r>
                          <w:rPr>
                            <w:sz w:val="22"/>
                            <w:szCs w:val="22"/>
                            <w:u w:val="single"/>
                          </w:rPr>
                          <w:t xml:space="preserve"> </w:t>
                        </w:r>
                        <w:r>
                          <w:rPr>
                            <w:sz w:val="22"/>
                            <w:szCs w:val="22"/>
                            <w:u w:val="single"/>
                          </w:rPr>
                          <w:tab/>
                        </w:r>
                      </w:p>
                    </w:txbxContent>
                  </v:textbox>
                </v:shape>
                <v:shape id="Text Box 132" style="position:absolute;left:124;top:2670;width:8981;height:221;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v:textbox inset="0,0,0,0">
                    <w:txbxContent>
                      <w:p w:rsidR="003F75A9" w:rsidRDefault="003F75A9" w14:paraId="42F3C953" w14:textId="77777777">
                        <w:pPr>
                          <w:pStyle w:val="BodyText"/>
                          <w:tabs>
                            <w:tab w:val="left" w:pos="8980"/>
                          </w:tabs>
                          <w:kinsoku w:val="0"/>
                          <w:overflowPunct w:val="0"/>
                          <w:spacing w:line="221" w:lineRule="exact"/>
                          <w:ind w:left="0"/>
                          <w:rPr>
                            <w:sz w:val="22"/>
                            <w:szCs w:val="22"/>
                          </w:rPr>
                        </w:pPr>
                        <w:r>
                          <w:rPr>
                            <w:b/>
                            <w:bCs/>
                            <w:spacing w:val="-1"/>
                            <w:sz w:val="22"/>
                            <w:szCs w:val="22"/>
                          </w:rPr>
                          <w:t>Signature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2"/>
                            <w:sz w:val="22"/>
                            <w:szCs w:val="22"/>
                          </w:rPr>
                          <w:t xml:space="preserve"> Director</w:t>
                        </w:r>
                        <w:r>
                          <w:rPr>
                            <w:spacing w:val="-2"/>
                            <w:sz w:val="22"/>
                            <w:szCs w:val="22"/>
                          </w:rPr>
                          <w:t>:</w:t>
                        </w:r>
                        <w:r>
                          <w:rPr>
                            <w:sz w:val="22"/>
                            <w:szCs w:val="22"/>
                            <w:u w:val="single"/>
                          </w:rPr>
                          <w:t xml:space="preserve"> </w:t>
                        </w:r>
                        <w:r>
                          <w:rPr>
                            <w:sz w:val="22"/>
                            <w:szCs w:val="22"/>
                            <w:u w:val="single"/>
                          </w:rPr>
                          <w:tab/>
                        </w:r>
                      </w:p>
                    </w:txbxContent>
                  </v:textbox>
                </v:shape>
                <w10:anchorlock/>
              </v:group>
            </w:pict>
          </mc:Fallback>
        </mc:AlternateContent>
      </w:r>
    </w:p>
    <w:p w:rsidRPr="00E46AC1" w:rsidR="00B038CA" w:rsidRDefault="00B038CA" w14:paraId="693A555C" w14:textId="77777777">
      <w:pPr>
        <w:pStyle w:val="BodyText"/>
        <w:kinsoku w:val="0"/>
        <w:overflowPunct w:val="0"/>
        <w:ind w:left="0"/>
        <w:rPr>
          <w:b/>
          <w:bCs/>
          <w:sz w:val="20"/>
          <w:szCs w:val="20"/>
        </w:rPr>
      </w:pPr>
    </w:p>
    <w:p w:rsidRPr="00E46AC1" w:rsidR="00B038CA" w:rsidRDefault="00B038CA" w14:paraId="7DE9889A" w14:textId="77777777">
      <w:pPr>
        <w:pStyle w:val="BodyText"/>
        <w:kinsoku w:val="0"/>
        <w:overflowPunct w:val="0"/>
        <w:spacing w:before="8"/>
        <w:ind w:left="0"/>
        <w:rPr>
          <w:b/>
          <w:bCs/>
          <w:sz w:val="16"/>
          <w:szCs w:val="16"/>
        </w:rPr>
      </w:pPr>
    </w:p>
    <w:p w:rsidRPr="00E46AC1" w:rsidR="00B038CA" w:rsidRDefault="00D8618B" w14:paraId="032A8884" w14:textId="075EBD44">
      <w:pPr>
        <w:pStyle w:val="BodyText"/>
        <w:kinsoku w:val="0"/>
        <w:overflowPunct w:val="0"/>
        <w:spacing w:line="200" w:lineRule="atLeast"/>
        <w:ind w:left="116"/>
        <w:rPr>
          <w:sz w:val="20"/>
          <w:szCs w:val="20"/>
        </w:rPr>
      </w:pPr>
      <w:r>
        <w:rPr>
          <w:noProof/>
          <w:sz w:val="20"/>
          <w:szCs w:val="20"/>
        </w:rPr>
        <mc:AlternateContent>
          <mc:Choice Requires="wpg">
            <w:drawing>
              <wp:inline distT="0" distB="0" distL="0" distR="0" wp14:anchorId="195CE4A5" wp14:editId="5DD31F25">
                <wp:extent cx="6100445" cy="2186940"/>
                <wp:effectExtent l="4445" t="1905" r="635" b="1905"/>
                <wp:docPr id="3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86940"/>
                          <a:chOff x="0" y="0"/>
                          <a:chExt cx="9607" cy="3444"/>
                        </a:xfrm>
                      </wpg:grpSpPr>
                      <wps:wsp>
                        <wps:cNvPr id="39" name="Freeform 134"/>
                        <wps:cNvSpPr>
                          <a:spLocks/>
                        </wps:cNvSpPr>
                        <wps:spPr bwMode="auto">
                          <a:xfrm>
                            <a:off x="5" y="5"/>
                            <a:ext cx="9595" cy="20"/>
                          </a:xfrm>
                          <a:custGeom>
                            <a:avLst/>
                            <a:gdLst>
                              <a:gd name="T0" fmla="*/ 0 w 9595"/>
                              <a:gd name="T1" fmla="*/ 0 h 20"/>
                              <a:gd name="T2" fmla="*/ 9595 w 9595"/>
                              <a:gd name="T3" fmla="*/ 0 h 20"/>
                            </a:gdLst>
                            <a:ahLst/>
                            <a:cxnLst>
                              <a:cxn ang="0">
                                <a:pos x="T0" y="T1"/>
                              </a:cxn>
                              <a:cxn ang="0">
                                <a:pos x="T2" y="T3"/>
                              </a:cxn>
                            </a:cxnLst>
                            <a:rect l="0" t="0" r="r" b="b"/>
                            <a:pathLst>
                              <a:path w="9595" h="20">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35"/>
                        <wps:cNvSpPr>
                          <a:spLocks/>
                        </wps:cNvSpPr>
                        <wps:spPr bwMode="auto">
                          <a:xfrm>
                            <a:off x="10" y="10"/>
                            <a:ext cx="20" cy="3422"/>
                          </a:xfrm>
                          <a:custGeom>
                            <a:avLst/>
                            <a:gdLst>
                              <a:gd name="T0" fmla="*/ 0 w 20"/>
                              <a:gd name="T1" fmla="*/ 0 h 3422"/>
                              <a:gd name="T2" fmla="*/ 0 w 20"/>
                              <a:gd name="T3" fmla="*/ 3421 h 3422"/>
                            </a:gdLst>
                            <a:ahLst/>
                            <a:cxnLst>
                              <a:cxn ang="0">
                                <a:pos x="T0" y="T1"/>
                              </a:cxn>
                              <a:cxn ang="0">
                                <a:pos x="T2" y="T3"/>
                              </a:cxn>
                            </a:cxnLst>
                            <a:rect l="0" t="0" r="r" b="b"/>
                            <a:pathLst>
                              <a:path w="20" h="3422">
                                <a:moveTo>
                                  <a:pt x="0" y="0"/>
                                </a:moveTo>
                                <a:lnTo>
                                  <a:pt x="0" y="342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36"/>
                        <wps:cNvSpPr>
                          <a:spLocks/>
                        </wps:cNvSpPr>
                        <wps:spPr bwMode="auto">
                          <a:xfrm>
                            <a:off x="9595" y="10"/>
                            <a:ext cx="20" cy="3422"/>
                          </a:xfrm>
                          <a:custGeom>
                            <a:avLst/>
                            <a:gdLst>
                              <a:gd name="T0" fmla="*/ 0 w 20"/>
                              <a:gd name="T1" fmla="*/ 0 h 3422"/>
                              <a:gd name="T2" fmla="*/ 0 w 20"/>
                              <a:gd name="T3" fmla="*/ 3421 h 3422"/>
                            </a:gdLst>
                            <a:ahLst/>
                            <a:cxnLst>
                              <a:cxn ang="0">
                                <a:pos x="T0" y="T1"/>
                              </a:cxn>
                              <a:cxn ang="0">
                                <a:pos x="T2" y="T3"/>
                              </a:cxn>
                            </a:cxnLst>
                            <a:rect l="0" t="0" r="r" b="b"/>
                            <a:pathLst>
                              <a:path w="20" h="3422">
                                <a:moveTo>
                                  <a:pt x="0" y="0"/>
                                </a:moveTo>
                                <a:lnTo>
                                  <a:pt x="0" y="342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37"/>
                        <wps:cNvSpPr>
                          <a:spLocks/>
                        </wps:cNvSpPr>
                        <wps:spPr bwMode="auto">
                          <a:xfrm>
                            <a:off x="5" y="3437"/>
                            <a:ext cx="9595" cy="20"/>
                          </a:xfrm>
                          <a:custGeom>
                            <a:avLst/>
                            <a:gdLst>
                              <a:gd name="T0" fmla="*/ 0 w 9595"/>
                              <a:gd name="T1" fmla="*/ 0 h 20"/>
                              <a:gd name="T2" fmla="*/ 9595 w 9595"/>
                              <a:gd name="T3" fmla="*/ 0 h 20"/>
                            </a:gdLst>
                            <a:ahLst/>
                            <a:cxnLst>
                              <a:cxn ang="0">
                                <a:pos x="T0" y="T1"/>
                              </a:cxn>
                              <a:cxn ang="0">
                                <a:pos x="T2" y="T3"/>
                              </a:cxn>
                            </a:cxnLst>
                            <a:rect l="0" t="0" r="r" b="b"/>
                            <a:pathLst>
                              <a:path w="9595" h="20">
                                <a:moveTo>
                                  <a:pt x="0" y="0"/>
                                </a:moveTo>
                                <a:lnTo>
                                  <a:pt x="959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138"/>
                        <wps:cNvSpPr txBox="1">
                          <a:spLocks noChangeArrowheads="1"/>
                        </wps:cNvSpPr>
                        <wps:spPr bwMode="auto">
                          <a:xfrm>
                            <a:off x="124" y="56"/>
                            <a:ext cx="330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5C7F2FF9" w14:textId="77777777">
                              <w:pPr>
                                <w:pStyle w:val="BodyText"/>
                                <w:tabs>
                                  <w:tab w:val="left" w:pos="3299"/>
                                </w:tabs>
                                <w:kinsoku w:val="0"/>
                                <w:overflowPunct w:val="0"/>
                                <w:spacing w:line="221" w:lineRule="exact"/>
                                <w:ind w:left="0"/>
                                <w:rPr>
                                  <w:sz w:val="22"/>
                                  <w:szCs w:val="22"/>
                                </w:rPr>
                              </w:pPr>
                              <w:r>
                                <w:rPr>
                                  <w:b/>
                                  <w:bCs/>
                                  <w:spacing w:val="-1"/>
                                  <w:sz w:val="22"/>
                                  <w:szCs w:val="22"/>
                                </w:rPr>
                                <w:t>Degree</w:t>
                              </w:r>
                              <w:r>
                                <w:rPr>
                                  <w:b/>
                                  <w:bCs/>
                                  <w:spacing w:val="-2"/>
                                  <w:sz w:val="22"/>
                                  <w:szCs w:val="22"/>
                                </w:rPr>
                                <w:t xml:space="preserve"> </w:t>
                              </w:r>
                              <w:r>
                                <w:rPr>
                                  <w:b/>
                                  <w:bCs/>
                                  <w:spacing w:val="-1"/>
                                  <w:sz w:val="22"/>
                                  <w:szCs w:val="22"/>
                                </w:rPr>
                                <w:t>requirements</w:t>
                              </w:r>
                              <w:r>
                                <w:rPr>
                                  <w:b/>
                                  <w:bCs/>
                                  <w:sz w:val="22"/>
                                  <w:szCs w:val="22"/>
                                </w:rPr>
                                <w:t xml:space="preserve"> </w:t>
                              </w:r>
                              <w:r>
                                <w:rPr>
                                  <w:b/>
                                  <w:bCs/>
                                  <w:spacing w:val="-2"/>
                                  <w:sz w:val="22"/>
                                  <w:szCs w:val="22"/>
                                </w:rPr>
                                <w:t xml:space="preserve">not </w:t>
                              </w:r>
                              <w:r>
                                <w:rPr>
                                  <w:b/>
                                  <w:bCs/>
                                  <w:spacing w:val="-1"/>
                                  <w:sz w:val="22"/>
                                  <w:szCs w:val="22"/>
                                </w:rPr>
                                <w:t>met</w:t>
                              </w:r>
                              <w:r>
                                <w:rPr>
                                  <w:spacing w:val="-1"/>
                                  <w:sz w:val="22"/>
                                  <w:szCs w:val="22"/>
                                </w:rPr>
                                <w:t>:</w:t>
                              </w:r>
                              <w:r>
                                <w:rPr>
                                  <w:spacing w:val="1"/>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47" name="Text Box 139"/>
                        <wps:cNvSpPr txBox="1">
                          <a:spLocks noChangeArrowheads="1"/>
                        </wps:cNvSpPr>
                        <wps:spPr bwMode="auto">
                          <a:xfrm>
                            <a:off x="6604" y="56"/>
                            <a:ext cx="22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04DD2121" w14:textId="77777777">
                              <w:pPr>
                                <w:pStyle w:val="BodyText"/>
                                <w:tabs>
                                  <w:tab w:val="left" w:pos="2219"/>
                                </w:tabs>
                                <w:kinsoku w:val="0"/>
                                <w:overflowPunct w:val="0"/>
                                <w:spacing w:line="221" w:lineRule="exact"/>
                                <w:ind w:left="0"/>
                                <w:rPr>
                                  <w:sz w:val="22"/>
                                  <w:szCs w:val="22"/>
                                </w:rPr>
                              </w:pPr>
                              <w:r>
                                <w:rPr>
                                  <w:b/>
                                  <w:bCs/>
                                  <w:spacing w:val="-1"/>
                                  <w:sz w:val="22"/>
                                  <w:szCs w:val="22"/>
                                </w:rPr>
                                <w:t>Date:</w:t>
                              </w:r>
                              <w:r>
                                <w:rPr>
                                  <w:b/>
                                  <w:bCs/>
                                  <w:spacing w:val="1"/>
                                  <w:sz w:val="22"/>
                                  <w:szCs w:val="22"/>
                                </w:rPr>
                                <w:t xml:space="preserve"> </w:t>
                              </w:r>
                              <w:r>
                                <w:rPr>
                                  <w:b/>
                                  <w:bCs/>
                                  <w:sz w:val="22"/>
                                  <w:szCs w:val="22"/>
                                  <w:u w:val="thick"/>
                                </w:rPr>
                                <w:t xml:space="preserve"> </w:t>
                              </w:r>
                              <w:r>
                                <w:rPr>
                                  <w:b/>
                                  <w:bCs/>
                                  <w:sz w:val="22"/>
                                  <w:szCs w:val="22"/>
                                  <w:u w:val="thick"/>
                                </w:rPr>
                                <w:tab/>
                              </w:r>
                            </w:p>
                          </w:txbxContent>
                        </wps:txbx>
                        <wps:bodyPr rot="0" vert="horz" wrap="square" lIns="0" tIns="0" rIns="0" bIns="0" anchor="t" anchorCtr="0" upright="1">
                          <a:noAutofit/>
                        </wps:bodyPr>
                      </wps:wsp>
                      <wps:wsp>
                        <wps:cNvPr id="48" name="Text Box 140"/>
                        <wps:cNvSpPr txBox="1">
                          <a:spLocks noChangeArrowheads="1"/>
                        </wps:cNvSpPr>
                        <wps:spPr bwMode="auto">
                          <a:xfrm>
                            <a:off x="124" y="553"/>
                            <a:ext cx="8821"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4306E9A0" w14:textId="77777777">
                              <w:pPr>
                                <w:pStyle w:val="BodyText"/>
                                <w:kinsoku w:val="0"/>
                                <w:overflowPunct w:val="0"/>
                                <w:spacing w:line="225" w:lineRule="exact"/>
                                <w:ind w:left="0" w:hanging="1"/>
                                <w:rPr>
                                  <w:spacing w:val="-2"/>
                                  <w:sz w:val="22"/>
                                  <w:szCs w:val="22"/>
                                </w:rPr>
                              </w:pPr>
                              <w:r>
                                <w:rPr>
                                  <w:b/>
                                  <w:bCs/>
                                  <w:spacing w:val="-1"/>
                                  <w:sz w:val="22"/>
                                  <w:szCs w:val="22"/>
                                </w:rPr>
                                <w:t>Student</w:t>
                              </w:r>
                              <w:r>
                                <w:rPr>
                                  <w:b/>
                                  <w:bCs/>
                                  <w:spacing w:val="-2"/>
                                  <w:sz w:val="22"/>
                                  <w:szCs w:val="22"/>
                                </w:rPr>
                                <w:t xml:space="preserve"> </w:t>
                              </w:r>
                              <w:r>
                                <w:rPr>
                                  <w:b/>
                                  <w:bCs/>
                                  <w:spacing w:val="-1"/>
                                  <w:sz w:val="22"/>
                                  <w:szCs w:val="22"/>
                                </w:rPr>
                                <w:t>must</w:t>
                              </w:r>
                              <w:r>
                                <w:rPr>
                                  <w:b/>
                                  <w:bCs/>
                                  <w:spacing w:val="-2"/>
                                  <w:sz w:val="22"/>
                                  <w:szCs w:val="22"/>
                                </w:rPr>
                                <w:t xml:space="preserve"> </w:t>
                              </w:r>
                              <w:r>
                                <w:rPr>
                                  <w:b/>
                                  <w:bCs/>
                                  <w:spacing w:val="-1"/>
                                  <w:sz w:val="22"/>
                                  <w:szCs w:val="22"/>
                                </w:rPr>
                                <w:t>complete</w:t>
                              </w:r>
                              <w:r>
                                <w:rPr>
                                  <w:b/>
                                  <w:bCs/>
                                  <w:spacing w:val="-2"/>
                                  <w:sz w:val="22"/>
                                  <w:szCs w:val="22"/>
                                </w:rPr>
                                <w:t xml:space="preserve"> the </w:t>
                              </w:r>
                              <w:r>
                                <w:rPr>
                                  <w:b/>
                                  <w:bCs/>
                                  <w:spacing w:val="-1"/>
                                  <w:sz w:val="22"/>
                                  <w:szCs w:val="22"/>
                                </w:rPr>
                                <w:t>following</w:t>
                              </w:r>
                              <w:r>
                                <w:rPr>
                                  <w:b/>
                                  <w:bCs/>
                                  <w:sz w:val="22"/>
                                  <w:szCs w:val="22"/>
                                </w:rPr>
                                <w:t xml:space="preserve"> </w:t>
                              </w:r>
                              <w:r>
                                <w:rPr>
                                  <w:spacing w:val="-1"/>
                                  <w:sz w:val="22"/>
                                  <w:szCs w:val="22"/>
                                </w:rPr>
                                <w:t>(Circle</w:t>
                              </w:r>
                              <w:r>
                                <w:rPr>
                                  <w:sz w:val="22"/>
                                  <w:szCs w:val="22"/>
                                </w:rPr>
                                <w:t xml:space="preserve"> </w:t>
                              </w:r>
                              <w:r>
                                <w:rPr>
                                  <w:spacing w:val="-2"/>
                                  <w:sz w:val="22"/>
                                  <w:szCs w:val="22"/>
                                </w:rPr>
                                <w:t>what applies):</w:t>
                              </w:r>
                            </w:p>
                            <w:p w:rsidR="003F75A9" w:rsidRDefault="003F75A9" w14:paraId="7B3D6BA0" w14:textId="77777777">
                              <w:pPr>
                                <w:pStyle w:val="BodyText"/>
                                <w:kinsoku w:val="0"/>
                                <w:overflowPunct w:val="0"/>
                                <w:ind w:left="0"/>
                                <w:rPr>
                                  <w:b/>
                                  <w:bCs/>
                                  <w:sz w:val="22"/>
                                  <w:szCs w:val="22"/>
                                </w:rPr>
                              </w:pPr>
                            </w:p>
                            <w:p w:rsidR="003F75A9" w:rsidRDefault="003F75A9" w14:paraId="7E56C46B" w14:textId="77777777">
                              <w:pPr>
                                <w:pStyle w:val="BodyText"/>
                                <w:kinsoku w:val="0"/>
                                <w:overflowPunct w:val="0"/>
                                <w:ind w:left="0" w:right="7479"/>
                                <w:rPr>
                                  <w:spacing w:val="-1"/>
                                  <w:sz w:val="22"/>
                                  <w:szCs w:val="22"/>
                                </w:rPr>
                              </w:pPr>
                              <w:proofErr w:type="gramStart"/>
                              <w:r>
                                <w:rPr>
                                  <w:spacing w:val="-1"/>
                                  <w:sz w:val="22"/>
                                  <w:szCs w:val="22"/>
                                </w:rPr>
                                <w:t>Masters</w:t>
                              </w:r>
                              <w:proofErr w:type="gramEnd"/>
                              <w:r>
                                <w:rPr>
                                  <w:spacing w:val="-5"/>
                                  <w:sz w:val="22"/>
                                  <w:szCs w:val="22"/>
                                </w:rPr>
                                <w:t xml:space="preserve"> </w:t>
                              </w:r>
                              <w:r>
                                <w:rPr>
                                  <w:sz w:val="22"/>
                                  <w:szCs w:val="22"/>
                                </w:rPr>
                                <w:t>Thesis</w:t>
                              </w:r>
                              <w:r>
                                <w:rPr>
                                  <w:spacing w:val="22"/>
                                  <w:sz w:val="22"/>
                                  <w:szCs w:val="22"/>
                                </w:rPr>
                                <w:t xml:space="preserve"> </w:t>
                              </w:r>
                              <w:r>
                                <w:rPr>
                                  <w:spacing w:val="-1"/>
                                  <w:sz w:val="22"/>
                                  <w:szCs w:val="22"/>
                                </w:rPr>
                                <w:t>Thesis</w:t>
                              </w:r>
                              <w:r>
                                <w:rPr>
                                  <w:sz w:val="22"/>
                                  <w:szCs w:val="22"/>
                                </w:rPr>
                                <w:t xml:space="preserve"> </w:t>
                              </w:r>
                              <w:r>
                                <w:rPr>
                                  <w:spacing w:val="-1"/>
                                  <w:sz w:val="22"/>
                                  <w:szCs w:val="22"/>
                                </w:rPr>
                                <w:t>Binding</w:t>
                              </w:r>
                            </w:p>
                            <w:p w:rsidR="003F75A9" w:rsidRDefault="003F75A9" w14:paraId="61BA4145" w14:textId="77777777">
                              <w:pPr>
                                <w:pStyle w:val="BodyText"/>
                                <w:tabs>
                                  <w:tab w:val="left" w:pos="8820"/>
                                </w:tabs>
                                <w:kinsoku w:val="0"/>
                                <w:overflowPunct w:val="0"/>
                                <w:spacing w:before="128" w:line="249" w:lineRule="exact"/>
                                <w:ind w:left="0"/>
                                <w:rPr>
                                  <w:sz w:val="22"/>
                                  <w:szCs w:val="22"/>
                                </w:rPr>
                              </w:pPr>
                              <w:r>
                                <w:rPr>
                                  <w:spacing w:val="-2"/>
                                  <w:sz w:val="22"/>
                                  <w:szCs w:val="22"/>
                                </w:rPr>
                                <w:t>Comments:</w:t>
                              </w:r>
                              <w:r>
                                <w:rPr>
                                  <w:sz w:val="22"/>
                                  <w:szCs w:val="22"/>
                                </w:rPr>
                                <w:t xml:space="preserve"> </w:t>
                              </w:r>
                              <w:r>
                                <w:rPr>
                                  <w:spacing w:val="3"/>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49" name="Text Box 141"/>
                        <wps:cNvSpPr txBox="1">
                          <a:spLocks noChangeArrowheads="1"/>
                        </wps:cNvSpPr>
                        <wps:spPr bwMode="auto">
                          <a:xfrm>
                            <a:off x="124" y="2444"/>
                            <a:ext cx="90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FBC918B" w14:textId="77777777">
                              <w:pPr>
                                <w:pStyle w:val="BodyText"/>
                                <w:tabs>
                                  <w:tab w:val="left" w:pos="9040"/>
                                </w:tabs>
                                <w:kinsoku w:val="0"/>
                                <w:overflowPunct w:val="0"/>
                                <w:spacing w:line="221" w:lineRule="exact"/>
                                <w:ind w:left="0"/>
                                <w:rPr>
                                  <w:sz w:val="22"/>
                                  <w:szCs w:val="22"/>
                                </w:rPr>
                              </w:pPr>
                              <w:r>
                                <w:rPr>
                                  <w:b/>
                                  <w:bCs/>
                                  <w:spacing w:val="-1"/>
                                  <w:sz w:val="22"/>
                                  <w:szCs w:val="22"/>
                                </w:rPr>
                                <w:t>Name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1"/>
                                  <w:sz w:val="22"/>
                                  <w:szCs w:val="22"/>
                                </w:rPr>
                                <w:t xml:space="preserve"> </w:t>
                              </w:r>
                              <w:r>
                                <w:rPr>
                                  <w:b/>
                                  <w:bCs/>
                                  <w:spacing w:val="-2"/>
                                  <w:sz w:val="22"/>
                                  <w:szCs w:val="22"/>
                                </w:rPr>
                                <w:t>Director</w:t>
                              </w:r>
                              <w:r>
                                <w:rPr>
                                  <w:spacing w:val="-2"/>
                                  <w:sz w:val="22"/>
                                  <w:szCs w:val="22"/>
                                </w:rPr>
                                <w:t>:</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50" name="Text Box 142"/>
                        <wps:cNvSpPr txBox="1">
                          <a:spLocks noChangeArrowheads="1"/>
                        </wps:cNvSpPr>
                        <wps:spPr bwMode="auto">
                          <a:xfrm>
                            <a:off x="124" y="3176"/>
                            <a:ext cx="91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424E3D14" w14:textId="77777777">
                              <w:pPr>
                                <w:pStyle w:val="BodyText"/>
                                <w:tabs>
                                  <w:tab w:val="left" w:pos="9141"/>
                                </w:tabs>
                                <w:kinsoku w:val="0"/>
                                <w:overflowPunct w:val="0"/>
                                <w:spacing w:line="221" w:lineRule="exact"/>
                                <w:ind w:left="0"/>
                                <w:rPr>
                                  <w:sz w:val="22"/>
                                  <w:szCs w:val="22"/>
                                </w:rPr>
                              </w:pPr>
                              <w:r>
                                <w:rPr>
                                  <w:b/>
                                  <w:bCs/>
                                  <w:spacing w:val="-1"/>
                                  <w:sz w:val="22"/>
                                  <w:szCs w:val="22"/>
                                </w:rPr>
                                <w:t>Signature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2"/>
                                  <w:sz w:val="22"/>
                                  <w:szCs w:val="22"/>
                                </w:rPr>
                                <w:t xml:space="preserve"> Director</w:t>
                              </w:r>
                              <w:r>
                                <w:rPr>
                                  <w:spacing w:val="-2"/>
                                  <w:sz w:val="22"/>
                                  <w:szCs w:val="22"/>
                                </w:rPr>
                                <w:t>:</w:t>
                              </w:r>
                              <w:r>
                                <w:rPr>
                                  <w:spacing w:val="1"/>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g:wgp>
                  </a:graphicData>
                </a:graphic>
              </wp:inline>
            </w:drawing>
          </mc:Choice>
          <mc:Fallback>
            <w:pict w14:anchorId="600A62D8">
              <v:group id="Group 133" style="width:480.35pt;height:172.2pt;mso-position-horizontal-relative:char;mso-position-vertical-relative:line" coordsize="9607,3444" o:spid="_x0000_s1046" w14:anchorId="195CE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">
                <v:shape id="Freeform 134" style="position:absolute;left:5;top:5;width:9595;height:20;visibility:visible;mso-wrap-style:square;v-text-anchor:top" coordsize="9595,20" o:spid="_x0000_s1047" filled="f" strokeweight=".20494mm" path="m,l9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">
                  <v:path arrowok="t" o:connecttype="custom" o:connectlocs="0,0;9595,0" o:connectangles="0,0"/>
                </v:shape>
                <v:shape id="Freeform 135" style="position:absolute;left:10;top:10;width:20;height:3422;visibility:visible;mso-wrap-style:square;v-text-anchor:top" coordsize="20,3422" o:spid="_x0000_s1048" filled="f" strokeweight=".20458mm" path="m,l,34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">
                  <v:path arrowok="t" o:connecttype="custom" o:connectlocs="0,0;0,3421" o:connectangles="0,0"/>
                </v:shape>
                <v:shape id="Freeform 136" style="position:absolute;left:9595;top:10;width:20;height:3422;visibility:visible;mso-wrap-style:square;v-text-anchor:top" coordsize="20,3422" o:spid="_x0000_s1049" filled="f" strokeweight=".20458mm" path="m,l,34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">
                  <v:path arrowok="t" o:connecttype="custom" o:connectlocs="0,0;0,3421" o:connectangles="0,0"/>
                </v:shape>
                <v:shape id="Freeform 137" style="position:absolute;left:5;top:3437;width:9595;height:20;visibility:visible;mso-wrap-style:square;v-text-anchor:top" coordsize="9595,20" o:spid="_x0000_s1050" filled="f" strokeweight=".20458mm" path="m,l9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">
                  <v:path arrowok="t" o:connecttype="custom" o:connectlocs="0,0;9595,0" o:connectangles="0,0"/>
                </v:shape>
                <v:shape id="Text Box 138" style="position:absolute;left:124;top:56;width:3300;height:221;visibility:visible;mso-wrap-style:square;v-text-anchor:top" o:spid="_x0000_s10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v:textbox inset="0,0,0,0">
                    <w:txbxContent>
                      <w:p w:rsidR="003F75A9" w:rsidRDefault="003F75A9" w14:paraId="3A92FEAA" w14:textId="77777777">
                        <w:pPr>
                          <w:pStyle w:val="BodyText"/>
                          <w:tabs>
                            <w:tab w:val="left" w:pos="3299"/>
                          </w:tabs>
                          <w:kinsoku w:val="0"/>
                          <w:overflowPunct w:val="0"/>
                          <w:spacing w:line="221" w:lineRule="exact"/>
                          <w:ind w:left="0"/>
                          <w:rPr>
                            <w:sz w:val="22"/>
                            <w:szCs w:val="22"/>
                          </w:rPr>
                        </w:pPr>
                        <w:r>
                          <w:rPr>
                            <w:b/>
                            <w:bCs/>
                            <w:spacing w:val="-1"/>
                            <w:sz w:val="22"/>
                            <w:szCs w:val="22"/>
                          </w:rPr>
                          <w:t>Degree</w:t>
                        </w:r>
                        <w:r>
                          <w:rPr>
                            <w:b/>
                            <w:bCs/>
                            <w:spacing w:val="-2"/>
                            <w:sz w:val="22"/>
                            <w:szCs w:val="22"/>
                          </w:rPr>
                          <w:t xml:space="preserve"> </w:t>
                        </w:r>
                        <w:r>
                          <w:rPr>
                            <w:b/>
                            <w:bCs/>
                            <w:spacing w:val="-1"/>
                            <w:sz w:val="22"/>
                            <w:szCs w:val="22"/>
                          </w:rPr>
                          <w:t>requirements</w:t>
                        </w:r>
                        <w:r>
                          <w:rPr>
                            <w:b/>
                            <w:bCs/>
                            <w:sz w:val="22"/>
                            <w:szCs w:val="22"/>
                          </w:rPr>
                          <w:t xml:space="preserve"> </w:t>
                        </w:r>
                        <w:r>
                          <w:rPr>
                            <w:b/>
                            <w:bCs/>
                            <w:spacing w:val="-2"/>
                            <w:sz w:val="22"/>
                            <w:szCs w:val="22"/>
                          </w:rPr>
                          <w:t xml:space="preserve">not </w:t>
                        </w:r>
                        <w:r>
                          <w:rPr>
                            <w:b/>
                            <w:bCs/>
                            <w:spacing w:val="-1"/>
                            <w:sz w:val="22"/>
                            <w:szCs w:val="22"/>
                          </w:rPr>
                          <w:t>met</w:t>
                        </w:r>
                        <w:r>
                          <w:rPr>
                            <w:spacing w:val="-1"/>
                            <w:sz w:val="22"/>
                            <w:szCs w:val="22"/>
                          </w:rPr>
                          <w:t>:</w:t>
                        </w:r>
                        <w:r>
                          <w:rPr>
                            <w:spacing w:val="1"/>
                            <w:sz w:val="22"/>
                            <w:szCs w:val="22"/>
                          </w:rPr>
                          <w:t xml:space="preserve"> </w:t>
                        </w:r>
                        <w:r>
                          <w:rPr>
                            <w:sz w:val="22"/>
                            <w:szCs w:val="22"/>
                            <w:u w:val="single"/>
                          </w:rPr>
                          <w:t xml:space="preserve"> </w:t>
                        </w:r>
                        <w:r>
                          <w:rPr>
                            <w:sz w:val="22"/>
                            <w:szCs w:val="22"/>
                            <w:u w:val="single"/>
                          </w:rPr>
                          <w:tab/>
                        </w:r>
                      </w:p>
                    </w:txbxContent>
                  </v:textbox>
                </v:shape>
                <v:shape id="Text Box 139" style="position:absolute;left:6604;top:56;width:2220;height:221;visibility:visible;mso-wrap-style:square;v-text-anchor:top" o:spid="_x0000_s10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v:textbox inset="0,0,0,0">
                    <w:txbxContent>
                      <w:p w:rsidR="003F75A9" w:rsidRDefault="003F75A9" w14:paraId="18B51939" w14:textId="77777777">
                        <w:pPr>
                          <w:pStyle w:val="BodyText"/>
                          <w:tabs>
                            <w:tab w:val="left" w:pos="2219"/>
                          </w:tabs>
                          <w:kinsoku w:val="0"/>
                          <w:overflowPunct w:val="0"/>
                          <w:spacing w:line="221" w:lineRule="exact"/>
                          <w:ind w:left="0"/>
                          <w:rPr>
                            <w:sz w:val="22"/>
                            <w:szCs w:val="22"/>
                          </w:rPr>
                        </w:pPr>
                        <w:r>
                          <w:rPr>
                            <w:b/>
                            <w:bCs/>
                            <w:spacing w:val="-1"/>
                            <w:sz w:val="22"/>
                            <w:szCs w:val="22"/>
                          </w:rPr>
                          <w:t>Date:</w:t>
                        </w:r>
                        <w:r>
                          <w:rPr>
                            <w:b/>
                            <w:bCs/>
                            <w:spacing w:val="1"/>
                            <w:sz w:val="22"/>
                            <w:szCs w:val="22"/>
                          </w:rPr>
                          <w:t xml:space="preserve"> </w:t>
                        </w:r>
                        <w:r>
                          <w:rPr>
                            <w:b/>
                            <w:bCs/>
                            <w:sz w:val="22"/>
                            <w:szCs w:val="22"/>
                            <w:u w:val="thick"/>
                          </w:rPr>
                          <w:t xml:space="preserve"> </w:t>
                        </w:r>
                        <w:r>
                          <w:rPr>
                            <w:b/>
                            <w:bCs/>
                            <w:sz w:val="22"/>
                            <w:szCs w:val="22"/>
                            <w:u w:val="thick"/>
                          </w:rPr>
                          <w:tab/>
                        </w:r>
                      </w:p>
                    </w:txbxContent>
                  </v:textbox>
                </v:shape>
                <v:shape id="Text Box 140" style="position:absolute;left:124;top:553;width:8821;height:1364;visibility:visible;mso-wrap-style:square;v-text-anchor:top" o:spid="_x0000_s10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v:textbox inset="0,0,0,0">
                    <w:txbxContent>
                      <w:p w:rsidR="003F75A9" w:rsidRDefault="003F75A9" w14:paraId="329E2F31" w14:textId="77777777">
                        <w:pPr>
                          <w:pStyle w:val="BodyText"/>
                          <w:kinsoku w:val="0"/>
                          <w:overflowPunct w:val="0"/>
                          <w:spacing w:line="225" w:lineRule="exact"/>
                          <w:ind w:left="0" w:hanging="1"/>
                          <w:rPr>
                            <w:spacing w:val="-2"/>
                            <w:sz w:val="22"/>
                            <w:szCs w:val="22"/>
                          </w:rPr>
                        </w:pPr>
                        <w:r>
                          <w:rPr>
                            <w:b/>
                            <w:bCs/>
                            <w:spacing w:val="-1"/>
                            <w:sz w:val="22"/>
                            <w:szCs w:val="22"/>
                          </w:rPr>
                          <w:t>Student</w:t>
                        </w:r>
                        <w:r>
                          <w:rPr>
                            <w:b/>
                            <w:bCs/>
                            <w:spacing w:val="-2"/>
                            <w:sz w:val="22"/>
                            <w:szCs w:val="22"/>
                          </w:rPr>
                          <w:t xml:space="preserve"> </w:t>
                        </w:r>
                        <w:r>
                          <w:rPr>
                            <w:b/>
                            <w:bCs/>
                            <w:spacing w:val="-1"/>
                            <w:sz w:val="22"/>
                            <w:szCs w:val="22"/>
                          </w:rPr>
                          <w:t>must</w:t>
                        </w:r>
                        <w:r>
                          <w:rPr>
                            <w:b/>
                            <w:bCs/>
                            <w:spacing w:val="-2"/>
                            <w:sz w:val="22"/>
                            <w:szCs w:val="22"/>
                          </w:rPr>
                          <w:t xml:space="preserve"> </w:t>
                        </w:r>
                        <w:r>
                          <w:rPr>
                            <w:b/>
                            <w:bCs/>
                            <w:spacing w:val="-1"/>
                            <w:sz w:val="22"/>
                            <w:szCs w:val="22"/>
                          </w:rPr>
                          <w:t>complete</w:t>
                        </w:r>
                        <w:r>
                          <w:rPr>
                            <w:b/>
                            <w:bCs/>
                            <w:spacing w:val="-2"/>
                            <w:sz w:val="22"/>
                            <w:szCs w:val="22"/>
                          </w:rPr>
                          <w:t xml:space="preserve"> the </w:t>
                        </w:r>
                        <w:r>
                          <w:rPr>
                            <w:b/>
                            <w:bCs/>
                            <w:spacing w:val="-1"/>
                            <w:sz w:val="22"/>
                            <w:szCs w:val="22"/>
                          </w:rPr>
                          <w:t>following</w:t>
                        </w:r>
                        <w:r>
                          <w:rPr>
                            <w:b/>
                            <w:bCs/>
                            <w:sz w:val="22"/>
                            <w:szCs w:val="22"/>
                          </w:rPr>
                          <w:t xml:space="preserve"> </w:t>
                        </w:r>
                        <w:r>
                          <w:rPr>
                            <w:spacing w:val="-1"/>
                            <w:sz w:val="22"/>
                            <w:szCs w:val="22"/>
                          </w:rPr>
                          <w:t>(Circle</w:t>
                        </w:r>
                        <w:r>
                          <w:rPr>
                            <w:sz w:val="22"/>
                            <w:szCs w:val="22"/>
                          </w:rPr>
                          <w:t xml:space="preserve"> </w:t>
                        </w:r>
                        <w:r>
                          <w:rPr>
                            <w:spacing w:val="-2"/>
                            <w:sz w:val="22"/>
                            <w:szCs w:val="22"/>
                          </w:rPr>
                          <w:t>what applies):</w:t>
                        </w:r>
                      </w:p>
                      <w:p w:rsidR="003F75A9" w:rsidRDefault="003F75A9" w14:paraId="4B94D5A5" w14:textId="77777777">
                        <w:pPr>
                          <w:pStyle w:val="BodyText"/>
                          <w:kinsoku w:val="0"/>
                          <w:overflowPunct w:val="0"/>
                          <w:ind w:left="0"/>
                          <w:rPr>
                            <w:b/>
                            <w:bCs/>
                            <w:sz w:val="22"/>
                            <w:szCs w:val="22"/>
                          </w:rPr>
                        </w:pPr>
                      </w:p>
                      <w:p w:rsidR="003F75A9" w:rsidRDefault="003F75A9" w14:paraId="2EC32D28" w14:textId="77777777">
                        <w:pPr>
                          <w:pStyle w:val="BodyText"/>
                          <w:kinsoku w:val="0"/>
                          <w:overflowPunct w:val="0"/>
                          <w:ind w:left="0" w:right="7479"/>
                          <w:rPr>
                            <w:spacing w:val="-1"/>
                            <w:sz w:val="22"/>
                            <w:szCs w:val="22"/>
                          </w:rPr>
                        </w:pPr>
                        <w:proofErr w:type="gramStart"/>
                        <w:r>
                          <w:rPr>
                            <w:spacing w:val="-1"/>
                            <w:sz w:val="22"/>
                            <w:szCs w:val="22"/>
                          </w:rPr>
                          <w:t>Masters</w:t>
                        </w:r>
                        <w:proofErr w:type="gramEnd"/>
                        <w:r>
                          <w:rPr>
                            <w:spacing w:val="-5"/>
                            <w:sz w:val="22"/>
                            <w:szCs w:val="22"/>
                          </w:rPr>
                          <w:t xml:space="preserve"> </w:t>
                        </w:r>
                        <w:r>
                          <w:rPr>
                            <w:sz w:val="22"/>
                            <w:szCs w:val="22"/>
                          </w:rPr>
                          <w:t>Thesis</w:t>
                        </w:r>
                        <w:r>
                          <w:rPr>
                            <w:spacing w:val="22"/>
                            <w:sz w:val="22"/>
                            <w:szCs w:val="22"/>
                          </w:rPr>
                          <w:t xml:space="preserve"> </w:t>
                        </w:r>
                        <w:r>
                          <w:rPr>
                            <w:spacing w:val="-1"/>
                            <w:sz w:val="22"/>
                            <w:szCs w:val="22"/>
                          </w:rPr>
                          <w:t>Thesis</w:t>
                        </w:r>
                        <w:r>
                          <w:rPr>
                            <w:sz w:val="22"/>
                            <w:szCs w:val="22"/>
                          </w:rPr>
                          <w:t xml:space="preserve"> </w:t>
                        </w:r>
                        <w:r>
                          <w:rPr>
                            <w:spacing w:val="-1"/>
                            <w:sz w:val="22"/>
                            <w:szCs w:val="22"/>
                          </w:rPr>
                          <w:t>Binding</w:t>
                        </w:r>
                      </w:p>
                      <w:p w:rsidR="003F75A9" w:rsidRDefault="003F75A9" w14:paraId="3121DACC" w14:textId="77777777">
                        <w:pPr>
                          <w:pStyle w:val="BodyText"/>
                          <w:tabs>
                            <w:tab w:val="left" w:pos="8820"/>
                          </w:tabs>
                          <w:kinsoku w:val="0"/>
                          <w:overflowPunct w:val="0"/>
                          <w:spacing w:before="128" w:line="249" w:lineRule="exact"/>
                          <w:ind w:left="0"/>
                          <w:rPr>
                            <w:sz w:val="22"/>
                            <w:szCs w:val="22"/>
                          </w:rPr>
                        </w:pPr>
                        <w:r>
                          <w:rPr>
                            <w:spacing w:val="-2"/>
                            <w:sz w:val="22"/>
                            <w:szCs w:val="22"/>
                          </w:rPr>
                          <w:t>Comments:</w:t>
                        </w:r>
                        <w:r>
                          <w:rPr>
                            <w:sz w:val="22"/>
                            <w:szCs w:val="22"/>
                          </w:rPr>
                          <w:t xml:space="preserve"> </w:t>
                        </w:r>
                        <w:r>
                          <w:rPr>
                            <w:spacing w:val="3"/>
                            <w:sz w:val="22"/>
                            <w:szCs w:val="22"/>
                          </w:rPr>
                          <w:t xml:space="preserve"> </w:t>
                        </w:r>
                        <w:r>
                          <w:rPr>
                            <w:sz w:val="22"/>
                            <w:szCs w:val="22"/>
                            <w:u w:val="single"/>
                          </w:rPr>
                          <w:t xml:space="preserve"> </w:t>
                        </w:r>
                        <w:r>
                          <w:rPr>
                            <w:sz w:val="22"/>
                            <w:szCs w:val="22"/>
                            <w:u w:val="single"/>
                          </w:rPr>
                          <w:tab/>
                        </w:r>
                      </w:p>
                    </w:txbxContent>
                  </v:textbox>
                </v:shape>
                <v:shape id="Text Box 141" style="position:absolute;left:124;top:2444;width:9041;height:221;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v:textbox inset="0,0,0,0">
                    <w:txbxContent>
                      <w:p w:rsidR="003F75A9" w:rsidRDefault="003F75A9" w14:paraId="42CBFF53" w14:textId="77777777">
                        <w:pPr>
                          <w:pStyle w:val="BodyText"/>
                          <w:tabs>
                            <w:tab w:val="left" w:pos="9040"/>
                          </w:tabs>
                          <w:kinsoku w:val="0"/>
                          <w:overflowPunct w:val="0"/>
                          <w:spacing w:line="221" w:lineRule="exact"/>
                          <w:ind w:left="0"/>
                          <w:rPr>
                            <w:sz w:val="22"/>
                            <w:szCs w:val="22"/>
                          </w:rPr>
                        </w:pPr>
                        <w:r>
                          <w:rPr>
                            <w:b/>
                            <w:bCs/>
                            <w:spacing w:val="-1"/>
                            <w:sz w:val="22"/>
                            <w:szCs w:val="22"/>
                          </w:rPr>
                          <w:t>Name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1"/>
                            <w:sz w:val="22"/>
                            <w:szCs w:val="22"/>
                          </w:rPr>
                          <w:t xml:space="preserve"> </w:t>
                        </w:r>
                        <w:r>
                          <w:rPr>
                            <w:b/>
                            <w:bCs/>
                            <w:spacing w:val="-2"/>
                            <w:sz w:val="22"/>
                            <w:szCs w:val="22"/>
                          </w:rPr>
                          <w:t>Director</w:t>
                        </w:r>
                        <w:r>
                          <w:rPr>
                            <w:spacing w:val="-2"/>
                            <w:sz w:val="22"/>
                            <w:szCs w:val="22"/>
                          </w:rPr>
                          <w:t>:</w:t>
                        </w:r>
                        <w:r>
                          <w:rPr>
                            <w:sz w:val="22"/>
                            <w:szCs w:val="22"/>
                            <w:u w:val="single"/>
                          </w:rPr>
                          <w:t xml:space="preserve"> </w:t>
                        </w:r>
                        <w:r>
                          <w:rPr>
                            <w:sz w:val="22"/>
                            <w:szCs w:val="22"/>
                            <w:u w:val="single"/>
                          </w:rPr>
                          <w:tab/>
                        </w:r>
                      </w:p>
                    </w:txbxContent>
                  </v:textbox>
                </v:shape>
                <v:shape id="Text Box 142" style="position:absolute;left:124;top:3176;width:9142;height:221;visibility:visible;mso-wrap-style:square;v-text-anchor:top" o:spid="_x0000_s10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v:textbox inset="0,0,0,0">
                    <w:txbxContent>
                      <w:p w:rsidR="003F75A9" w:rsidRDefault="003F75A9" w14:paraId="7C5EE032" w14:textId="77777777">
                        <w:pPr>
                          <w:pStyle w:val="BodyText"/>
                          <w:tabs>
                            <w:tab w:val="left" w:pos="9141"/>
                          </w:tabs>
                          <w:kinsoku w:val="0"/>
                          <w:overflowPunct w:val="0"/>
                          <w:spacing w:line="221" w:lineRule="exact"/>
                          <w:ind w:left="0"/>
                          <w:rPr>
                            <w:sz w:val="22"/>
                            <w:szCs w:val="22"/>
                          </w:rPr>
                        </w:pPr>
                        <w:r>
                          <w:rPr>
                            <w:b/>
                            <w:bCs/>
                            <w:spacing w:val="-1"/>
                            <w:sz w:val="22"/>
                            <w:szCs w:val="22"/>
                          </w:rPr>
                          <w:t>Signature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2"/>
                            <w:sz w:val="22"/>
                            <w:szCs w:val="22"/>
                          </w:rPr>
                          <w:t xml:space="preserve"> Director</w:t>
                        </w:r>
                        <w:r>
                          <w:rPr>
                            <w:spacing w:val="-2"/>
                            <w:sz w:val="22"/>
                            <w:szCs w:val="22"/>
                          </w:rPr>
                          <w:t>:</w:t>
                        </w:r>
                        <w:r>
                          <w:rPr>
                            <w:spacing w:val="1"/>
                            <w:sz w:val="22"/>
                            <w:szCs w:val="22"/>
                          </w:rPr>
                          <w:t xml:space="preserve"> </w:t>
                        </w:r>
                        <w:r>
                          <w:rPr>
                            <w:sz w:val="22"/>
                            <w:szCs w:val="22"/>
                            <w:u w:val="single"/>
                          </w:rPr>
                          <w:t xml:space="preserve"> </w:t>
                        </w:r>
                        <w:r>
                          <w:rPr>
                            <w:sz w:val="22"/>
                            <w:szCs w:val="22"/>
                            <w:u w:val="single"/>
                          </w:rPr>
                          <w:tab/>
                        </w:r>
                      </w:p>
                    </w:txbxContent>
                  </v:textbox>
                </v:shape>
                <w10:anchorlock/>
              </v:group>
            </w:pict>
          </mc:Fallback>
        </mc:AlternateContent>
      </w:r>
    </w:p>
    <w:p w:rsidRPr="00E46AC1" w:rsidR="00B038CA" w:rsidRDefault="00B038CA" w14:paraId="11C3DA24" w14:textId="77777777">
      <w:pPr>
        <w:pStyle w:val="BodyText"/>
        <w:kinsoku w:val="0"/>
        <w:overflowPunct w:val="0"/>
        <w:spacing w:line="200" w:lineRule="atLeast"/>
        <w:ind w:left="116"/>
        <w:rPr>
          <w:sz w:val="20"/>
          <w:szCs w:val="20"/>
        </w:rPr>
        <w:sectPr w:rsidRPr="00E46AC1" w:rsidR="00B038CA">
          <w:footerReference w:type="default" r:id="rId84"/>
          <w:pgSz w:w="12240" w:h="15840" w:orient="portrait"/>
          <w:pgMar w:top="480" w:right="1200" w:bottom="280" w:left="1200" w:header="0" w:footer="0" w:gutter="0"/>
          <w:cols w:equalWidth="0" w:space="720">
            <w:col w:w="9840"/>
          </w:cols>
          <w:noEndnote/>
        </w:sectPr>
      </w:pPr>
    </w:p>
    <w:p w:rsidRPr="00E46AC1" w:rsidR="00B038CA" w:rsidRDefault="009250BA" w14:paraId="219454AC" w14:textId="77777777">
      <w:pPr>
        <w:pStyle w:val="BodyText"/>
        <w:kinsoku w:val="0"/>
        <w:overflowPunct w:val="0"/>
        <w:spacing w:before="54"/>
        <w:ind w:left="0" w:right="1278"/>
        <w:jc w:val="right"/>
        <w:rPr>
          <w:rFonts w:ascii="Arial" w:hAnsi="Arial" w:cs="Arial"/>
          <w:sz w:val="16"/>
          <w:szCs w:val="16"/>
        </w:rPr>
      </w:pPr>
      <w:r>
        <w:rPr>
          <w:rFonts w:ascii="Arial" w:hAnsi="Arial" w:cs="Arial"/>
          <w:w w:val="95"/>
          <w:sz w:val="16"/>
          <w:szCs w:val="16"/>
        </w:rPr>
        <w:t>A30</w:t>
      </w:r>
    </w:p>
    <w:p w:rsidRPr="00E46AC1" w:rsidR="00B038CA" w:rsidRDefault="00B038CA" w14:paraId="528120CD" w14:textId="77777777">
      <w:pPr>
        <w:pStyle w:val="BodyText"/>
        <w:kinsoku w:val="0"/>
        <w:overflowPunct w:val="0"/>
        <w:spacing w:before="1"/>
        <w:ind w:left="0"/>
        <w:rPr>
          <w:rFonts w:ascii="Arial" w:hAnsi="Arial" w:cs="Arial"/>
          <w:sz w:val="22"/>
          <w:szCs w:val="22"/>
        </w:rPr>
      </w:pPr>
    </w:p>
    <w:p w:rsidRPr="00E46AC1" w:rsidR="00B038CA" w:rsidRDefault="00D8618B" w14:paraId="3ED43BE7" w14:textId="6C96EA47">
      <w:pPr>
        <w:pStyle w:val="BodyText"/>
        <w:kinsoku w:val="0"/>
        <w:overflowPunct w:val="0"/>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14:anchorId="22AD3A72" wp14:editId="5DED1DA3">
                <wp:extent cx="6781800" cy="1054735"/>
                <wp:effectExtent l="0" t="0" r="0" b="0"/>
                <wp:docPr id="3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054735"/>
                          <a:chOff x="0" y="0"/>
                          <a:chExt cx="10680" cy="1661"/>
                        </a:xfrm>
                      </wpg:grpSpPr>
                      <wps:wsp>
                        <wps:cNvPr id="33" name="Rectangle 144"/>
                        <wps:cNvSpPr>
                          <a:spLocks noChangeArrowheads="1"/>
                        </wps:cNvSpPr>
                        <wps:spPr bwMode="auto">
                          <a:xfrm>
                            <a:off x="0" y="0"/>
                            <a:ext cx="1068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C71BAA9" w14:textId="5CB2F9B6">
                              <w:pPr>
                                <w:widowControl/>
                                <w:autoSpaceDE/>
                                <w:autoSpaceDN/>
                                <w:adjustRightInd/>
                                <w:spacing w:line="1660" w:lineRule="atLeast"/>
                              </w:pPr>
                              <w:r>
                                <w:rPr>
                                  <w:noProof/>
                                </w:rPr>
                                <w:drawing>
                                  <wp:inline distT="0" distB="0" distL="0" distR="0" wp14:anchorId="49CEDE16" wp14:editId="0E93F1E1">
                                    <wp:extent cx="6781800" cy="1060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81800" cy="1060450"/>
                                            </a:xfrm>
                                            <a:prstGeom prst="rect">
                                              <a:avLst/>
                                            </a:prstGeom>
                                            <a:noFill/>
                                            <a:ln>
                                              <a:noFill/>
                                            </a:ln>
                                          </pic:spPr>
                                        </pic:pic>
                                      </a:graphicData>
                                    </a:graphic>
                                  </wp:inline>
                                </w:drawing>
                              </w:r>
                            </w:p>
                            <w:p w:rsidR="003F75A9" w:rsidRDefault="003F75A9" w14:paraId="5212A0D0" w14:textId="77777777"/>
                          </w:txbxContent>
                        </wps:txbx>
                        <wps:bodyPr rot="0" vert="horz" wrap="square" lIns="0" tIns="0" rIns="0" bIns="0" anchor="t" anchorCtr="0" upright="1">
                          <a:noAutofit/>
                        </wps:bodyPr>
                      </wps:wsp>
                      <wps:wsp>
                        <wps:cNvPr id="34" name="Rectangle 145"/>
                        <wps:cNvSpPr>
                          <a:spLocks noChangeArrowheads="1"/>
                        </wps:cNvSpPr>
                        <wps:spPr bwMode="auto">
                          <a:xfrm>
                            <a:off x="269" y="2"/>
                            <a:ext cx="11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3D40F61" w14:textId="1DDABF29">
                              <w:pPr>
                                <w:widowControl/>
                                <w:autoSpaceDE/>
                                <w:autoSpaceDN/>
                                <w:adjustRightInd/>
                                <w:spacing w:line="1260" w:lineRule="atLeast"/>
                              </w:pPr>
                              <w:r>
                                <w:rPr>
                                  <w:noProof/>
                                </w:rPr>
                                <w:drawing>
                                  <wp:inline distT="0" distB="0" distL="0" distR="0" wp14:anchorId="202AD43A" wp14:editId="5341C977">
                                    <wp:extent cx="723900" cy="806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806450"/>
                                            </a:xfrm>
                                            <a:prstGeom prst="rect">
                                              <a:avLst/>
                                            </a:prstGeom>
                                            <a:noFill/>
                                            <a:ln>
                                              <a:noFill/>
                                            </a:ln>
                                          </pic:spPr>
                                        </pic:pic>
                                      </a:graphicData>
                                    </a:graphic>
                                  </wp:inline>
                                </w:drawing>
                              </w:r>
                            </w:p>
                            <w:p w:rsidR="003F75A9" w:rsidRDefault="003F75A9" w14:paraId="495EA573" w14:textId="77777777"/>
                          </w:txbxContent>
                        </wps:txbx>
                        <wps:bodyPr rot="0" vert="horz" wrap="square" lIns="0" tIns="0" rIns="0" bIns="0" anchor="t" anchorCtr="0" upright="1">
                          <a:noAutofit/>
                        </wps:bodyPr>
                      </wps:wsp>
                      <wps:wsp>
                        <wps:cNvPr id="35" name="Text Box 146"/>
                        <wps:cNvSpPr txBox="1">
                          <a:spLocks noChangeArrowheads="1"/>
                        </wps:cNvSpPr>
                        <wps:spPr bwMode="auto">
                          <a:xfrm>
                            <a:off x="1631" y="34"/>
                            <a:ext cx="2472"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01C0F38A" w14:textId="77777777">
                              <w:pPr>
                                <w:pStyle w:val="BodyText"/>
                                <w:kinsoku w:val="0"/>
                                <w:overflowPunct w:val="0"/>
                                <w:spacing w:line="205" w:lineRule="exact"/>
                                <w:ind w:left="0"/>
                                <w:rPr>
                                  <w:rFonts w:ascii="Tahoma" w:hAnsi="Tahoma" w:cs="Tahoma"/>
                                  <w:sz w:val="20"/>
                                  <w:szCs w:val="20"/>
                                </w:rPr>
                              </w:pPr>
                              <w:r>
                                <w:rPr>
                                  <w:rFonts w:ascii="Tahoma" w:hAnsi="Tahoma" w:cs="Tahoma"/>
                                  <w:spacing w:val="-1"/>
                                  <w:sz w:val="20"/>
                                  <w:szCs w:val="20"/>
                                </w:rPr>
                                <w:t>Office</w:t>
                              </w:r>
                              <w:r>
                                <w:rPr>
                                  <w:rFonts w:ascii="Tahoma" w:hAnsi="Tahoma" w:cs="Tahoma"/>
                                  <w:spacing w:val="-11"/>
                                  <w:sz w:val="20"/>
                                  <w:szCs w:val="20"/>
                                </w:rPr>
                                <w:t xml:space="preserve"> </w:t>
                              </w:r>
                              <w:r>
                                <w:rPr>
                                  <w:rFonts w:ascii="Tahoma" w:hAnsi="Tahoma" w:cs="Tahoma"/>
                                  <w:spacing w:val="-1"/>
                                  <w:sz w:val="20"/>
                                  <w:szCs w:val="20"/>
                                </w:rPr>
                                <w:t>of</w:t>
                              </w:r>
                              <w:r>
                                <w:rPr>
                                  <w:rFonts w:ascii="Tahoma" w:hAnsi="Tahoma" w:cs="Tahoma"/>
                                  <w:spacing w:val="-10"/>
                                  <w:sz w:val="20"/>
                                  <w:szCs w:val="20"/>
                                </w:rPr>
                                <w:t xml:space="preserve"> </w:t>
                              </w:r>
                              <w:r>
                                <w:rPr>
                                  <w:rFonts w:ascii="Tahoma" w:hAnsi="Tahoma" w:cs="Tahoma"/>
                                  <w:sz w:val="20"/>
                                  <w:szCs w:val="20"/>
                                </w:rPr>
                                <w:t>the</w:t>
                              </w:r>
                              <w:r>
                                <w:rPr>
                                  <w:rFonts w:ascii="Tahoma" w:hAnsi="Tahoma" w:cs="Tahoma"/>
                                  <w:spacing w:val="-8"/>
                                  <w:sz w:val="20"/>
                                  <w:szCs w:val="20"/>
                                </w:rPr>
                                <w:t xml:space="preserve"> </w:t>
                              </w:r>
                              <w:r>
                                <w:rPr>
                                  <w:rFonts w:ascii="Tahoma" w:hAnsi="Tahoma" w:cs="Tahoma"/>
                                  <w:sz w:val="20"/>
                                  <w:szCs w:val="20"/>
                                </w:rPr>
                                <w:t>Registrar</w:t>
                              </w:r>
                            </w:p>
                            <w:p w:rsidR="003F75A9" w:rsidRDefault="003F75A9" w14:paraId="624BB665" w14:textId="77777777">
                              <w:pPr>
                                <w:pStyle w:val="BodyText"/>
                                <w:kinsoku w:val="0"/>
                                <w:overflowPunct w:val="0"/>
                                <w:spacing w:line="192" w:lineRule="exact"/>
                                <w:ind w:left="0"/>
                                <w:rPr>
                                  <w:rFonts w:ascii="Tahoma" w:hAnsi="Tahoma" w:cs="Tahoma"/>
                                  <w:spacing w:val="-2"/>
                                  <w:sz w:val="16"/>
                                  <w:szCs w:val="16"/>
                                </w:rPr>
                              </w:pPr>
                              <w:r>
                                <w:rPr>
                                  <w:rFonts w:ascii="Tahoma" w:hAnsi="Tahoma" w:cs="Tahoma"/>
                                  <w:spacing w:val="-1"/>
                                  <w:sz w:val="16"/>
                                  <w:szCs w:val="16"/>
                                </w:rPr>
                                <w:t>University of</w:t>
                              </w:r>
                              <w:r>
                                <w:rPr>
                                  <w:rFonts w:ascii="Tahoma" w:hAnsi="Tahoma" w:cs="Tahoma"/>
                                  <w:spacing w:val="-3"/>
                                  <w:sz w:val="16"/>
                                  <w:szCs w:val="16"/>
                                </w:rPr>
                                <w:t xml:space="preserve"> </w:t>
                              </w:r>
                              <w:r>
                                <w:rPr>
                                  <w:rFonts w:ascii="Tahoma" w:hAnsi="Tahoma" w:cs="Tahoma"/>
                                  <w:spacing w:val="-1"/>
                                  <w:sz w:val="16"/>
                                  <w:szCs w:val="16"/>
                                </w:rPr>
                                <w:t>Massachusetts</w:t>
                              </w:r>
                              <w:r>
                                <w:rPr>
                                  <w:rFonts w:ascii="Tahoma" w:hAnsi="Tahoma" w:cs="Tahoma"/>
                                  <w:sz w:val="16"/>
                                  <w:szCs w:val="16"/>
                                </w:rPr>
                                <w:t xml:space="preserve"> </w:t>
                              </w:r>
                              <w:r>
                                <w:rPr>
                                  <w:rFonts w:ascii="Tahoma" w:hAnsi="Tahoma" w:cs="Tahoma"/>
                                  <w:spacing w:val="-2"/>
                                  <w:sz w:val="16"/>
                                  <w:szCs w:val="16"/>
                                </w:rPr>
                                <w:t>Boston</w:t>
                              </w:r>
                            </w:p>
                            <w:p w:rsidR="003F75A9" w:rsidRDefault="003F75A9" w14:paraId="0DA1228E" w14:textId="77777777">
                              <w:pPr>
                                <w:pStyle w:val="BodyText"/>
                                <w:kinsoku w:val="0"/>
                                <w:overflowPunct w:val="0"/>
                                <w:spacing w:before="14" w:line="160" w:lineRule="exact"/>
                                <w:ind w:left="0" w:right="894"/>
                                <w:rPr>
                                  <w:rFonts w:ascii="Tahoma" w:hAnsi="Tahoma" w:cs="Tahoma"/>
                                  <w:sz w:val="14"/>
                                  <w:szCs w:val="14"/>
                                </w:rPr>
                              </w:pPr>
                              <w:r>
                                <w:rPr>
                                  <w:rFonts w:ascii="Tahoma" w:hAnsi="Tahoma" w:cs="Tahoma"/>
                                  <w:spacing w:val="-1"/>
                                  <w:sz w:val="14"/>
                                  <w:szCs w:val="14"/>
                                </w:rPr>
                                <w:t>Campus</w:t>
                              </w:r>
                              <w:r>
                                <w:rPr>
                                  <w:rFonts w:ascii="Tahoma" w:hAnsi="Tahoma" w:cs="Tahoma"/>
                                  <w:spacing w:val="-8"/>
                                  <w:sz w:val="14"/>
                                  <w:szCs w:val="14"/>
                                </w:rPr>
                                <w:t xml:space="preserve"> </w:t>
                              </w:r>
                              <w:r>
                                <w:rPr>
                                  <w:rFonts w:ascii="Tahoma" w:hAnsi="Tahoma" w:cs="Tahoma"/>
                                  <w:sz w:val="14"/>
                                  <w:szCs w:val="14"/>
                                </w:rPr>
                                <w:t>Center,</w:t>
                              </w:r>
                              <w:r>
                                <w:rPr>
                                  <w:rFonts w:ascii="Tahoma" w:hAnsi="Tahoma" w:cs="Tahoma"/>
                                  <w:spacing w:val="-10"/>
                                  <w:sz w:val="14"/>
                                  <w:szCs w:val="14"/>
                                </w:rPr>
                                <w:t xml:space="preserve"> </w:t>
                              </w:r>
                              <w:r>
                                <w:rPr>
                                  <w:rFonts w:ascii="Tahoma" w:hAnsi="Tahoma" w:cs="Tahoma"/>
                                  <w:spacing w:val="1"/>
                                  <w:sz w:val="14"/>
                                  <w:szCs w:val="14"/>
                                </w:rPr>
                                <w:t>4th</w:t>
                              </w:r>
                              <w:r>
                                <w:rPr>
                                  <w:rFonts w:ascii="Tahoma" w:hAnsi="Tahoma" w:cs="Tahoma"/>
                                  <w:spacing w:val="-7"/>
                                  <w:sz w:val="14"/>
                                  <w:szCs w:val="14"/>
                                </w:rPr>
                                <w:t xml:space="preserve"> </w:t>
                              </w:r>
                              <w:r>
                                <w:rPr>
                                  <w:rFonts w:ascii="Tahoma" w:hAnsi="Tahoma" w:cs="Tahoma"/>
                                  <w:sz w:val="14"/>
                                  <w:szCs w:val="14"/>
                                </w:rPr>
                                <w:t>Floor</w:t>
                              </w:r>
                              <w:r>
                                <w:rPr>
                                  <w:rFonts w:ascii="Tahoma" w:hAnsi="Tahoma" w:cs="Tahoma"/>
                                  <w:spacing w:val="24"/>
                                  <w:w w:val="99"/>
                                  <w:sz w:val="14"/>
                                  <w:szCs w:val="14"/>
                                </w:rPr>
                                <w:t xml:space="preserve"> </w:t>
                              </w:r>
                              <w:r>
                                <w:rPr>
                                  <w:rFonts w:ascii="Tahoma" w:hAnsi="Tahoma" w:cs="Tahoma"/>
                                  <w:sz w:val="14"/>
                                  <w:szCs w:val="14"/>
                                </w:rPr>
                                <w:t>100</w:t>
                              </w:r>
                              <w:r>
                                <w:rPr>
                                  <w:rFonts w:ascii="Tahoma" w:hAnsi="Tahoma" w:cs="Tahoma"/>
                                  <w:spacing w:val="-11"/>
                                  <w:sz w:val="14"/>
                                  <w:szCs w:val="14"/>
                                </w:rPr>
                                <w:t xml:space="preserve"> </w:t>
                              </w:r>
                              <w:r>
                                <w:rPr>
                                  <w:rFonts w:ascii="Tahoma" w:hAnsi="Tahoma" w:cs="Tahoma"/>
                                  <w:sz w:val="14"/>
                                  <w:szCs w:val="14"/>
                                </w:rPr>
                                <w:t>Morrissey</w:t>
                              </w:r>
                              <w:r>
                                <w:rPr>
                                  <w:rFonts w:ascii="Tahoma" w:hAnsi="Tahoma" w:cs="Tahoma"/>
                                  <w:spacing w:val="-10"/>
                                  <w:sz w:val="14"/>
                                  <w:szCs w:val="14"/>
                                </w:rPr>
                                <w:t xml:space="preserve"> </w:t>
                              </w:r>
                              <w:r>
                                <w:rPr>
                                  <w:rFonts w:ascii="Tahoma" w:hAnsi="Tahoma" w:cs="Tahoma"/>
                                  <w:spacing w:val="-1"/>
                                  <w:sz w:val="14"/>
                                  <w:szCs w:val="14"/>
                                </w:rPr>
                                <w:t>Boulevard</w:t>
                              </w:r>
                            </w:p>
                            <w:p w:rsidR="003F75A9" w:rsidRDefault="003F75A9" w14:paraId="79B74E3D" w14:textId="77777777">
                              <w:pPr>
                                <w:pStyle w:val="BodyText"/>
                                <w:kinsoku w:val="0"/>
                                <w:overflowPunct w:val="0"/>
                                <w:spacing w:before="3"/>
                                <w:ind w:left="0"/>
                                <w:rPr>
                                  <w:rFonts w:ascii="Tahoma" w:hAnsi="Tahoma" w:cs="Tahoma"/>
                                  <w:sz w:val="14"/>
                                  <w:szCs w:val="14"/>
                                </w:rPr>
                              </w:pPr>
                              <w:r>
                                <w:rPr>
                                  <w:rFonts w:ascii="Tahoma" w:hAnsi="Tahoma" w:cs="Tahoma"/>
                                  <w:spacing w:val="-1"/>
                                  <w:sz w:val="14"/>
                                  <w:szCs w:val="14"/>
                                </w:rPr>
                                <w:t>Boston,</w:t>
                              </w:r>
                              <w:r>
                                <w:rPr>
                                  <w:rFonts w:ascii="Tahoma" w:hAnsi="Tahoma" w:cs="Tahoma"/>
                                  <w:spacing w:val="-16"/>
                                  <w:sz w:val="14"/>
                                  <w:szCs w:val="14"/>
                                </w:rPr>
                                <w:t xml:space="preserve"> </w:t>
                              </w:r>
                              <w:r>
                                <w:rPr>
                                  <w:rFonts w:ascii="Tahoma" w:hAnsi="Tahoma" w:cs="Tahoma"/>
                                  <w:sz w:val="14"/>
                                  <w:szCs w:val="14"/>
                                </w:rPr>
                                <w:t>Massachusetts</w:t>
                              </w:r>
                              <w:r>
                                <w:rPr>
                                  <w:rFonts w:ascii="Tahoma" w:hAnsi="Tahoma" w:cs="Tahoma"/>
                                  <w:spacing w:val="-18"/>
                                  <w:sz w:val="14"/>
                                  <w:szCs w:val="14"/>
                                </w:rPr>
                                <w:t xml:space="preserve"> </w:t>
                              </w:r>
                              <w:r>
                                <w:rPr>
                                  <w:rFonts w:ascii="Tahoma" w:hAnsi="Tahoma" w:cs="Tahoma"/>
                                  <w:sz w:val="14"/>
                                  <w:szCs w:val="14"/>
                                </w:rPr>
                                <w:t>02125-3393</w:t>
                              </w:r>
                            </w:p>
                            <w:p w:rsidR="003F75A9" w:rsidRDefault="003F75A9" w14:paraId="08418442" w14:textId="77777777">
                              <w:pPr>
                                <w:pStyle w:val="BodyText"/>
                                <w:kinsoku w:val="0"/>
                                <w:overflowPunct w:val="0"/>
                                <w:spacing w:before="1" w:line="168" w:lineRule="exact"/>
                                <w:ind w:left="0"/>
                                <w:rPr>
                                  <w:rFonts w:ascii="Tahoma" w:hAnsi="Tahoma" w:cs="Tahoma"/>
                                  <w:sz w:val="14"/>
                                  <w:szCs w:val="14"/>
                                </w:rPr>
                              </w:pPr>
                              <w:r>
                                <w:rPr>
                                  <w:rFonts w:ascii="Tahoma" w:hAnsi="Tahoma" w:cs="Tahoma"/>
                                  <w:sz w:val="14"/>
                                  <w:szCs w:val="14"/>
                                </w:rPr>
                                <w:t>617-287-6200,</w:t>
                              </w:r>
                              <w:r>
                                <w:rPr>
                                  <w:rFonts w:ascii="Tahoma" w:hAnsi="Tahoma" w:cs="Tahoma"/>
                                  <w:spacing w:val="-19"/>
                                  <w:sz w:val="14"/>
                                  <w:szCs w:val="14"/>
                                </w:rPr>
                                <w:t xml:space="preserve"> </w:t>
                              </w:r>
                              <w:r>
                                <w:rPr>
                                  <w:rFonts w:ascii="Tahoma" w:hAnsi="Tahoma" w:cs="Tahoma"/>
                                  <w:spacing w:val="-1"/>
                                  <w:sz w:val="14"/>
                                  <w:szCs w:val="14"/>
                                </w:rPr>
                                <w:t>Fax</w:t>
                              </w:r>
                              <w:r>
                                <w:rPr>
                                  <w:rFonts w:ascii="Tahoma" w:hAnsi="Tahoma" w:cs="Tahoma"/>
                                  <w:spacing w:val="-11"/>
                                  <w:sz w:val="14"/>
                                  <w:szCs w:val="14"/>
                                </w:rPr>
                                <w:t xml:space="preserve"> </w:t>
                              </w:r>
                              <w:r>
                                <w:rPr>
                                  <w:rFonts w:ascii="Tahoma" w:hAnsi="Tahoma" w:cs="Tahoma"/>
                                  <w:sz w:val="14"/>
                                  <w:szCs w:val="14"/>
                                </w:rPr>
                                <w:t>617-287-6242</w:t>
                              </w:r>
                            </w:p>
                            <w:p w:rsidR="003F75A9" w:rsidRDefault="003F75A9" w14:paraId="547B8276" w14:textId="77777777">
                              <w:pPr>
                                <w:pStyle w:val="BodyText"/>
                                <w:kinsoku w:val="0"/>
                                <w:overflowPunct w:val="0"/>
                                <w:spacing w:line="163" w:lineRule="exact"/>
                                <w:ind w:left="0"/>
                                <w:rPr>
                                  <w:rFonts w:ascii="Tahoma" w:hAnsi="Tahoma" w:cs="Tahoma"/>
                                  <w:sz w:val="14"/>
                                  <w:szCs w:val="14"/>
                                </w:rPr>
                              </w:pPr>
                              <w:hyperlink w:history="1" r:id="rId85">
                                <w:r>
                                  <w:rPr>
                                    <w:rFonts w:ascii="Tahoma" w:hAnsi="Tahoma" w:cs="Tahoma"/>
                                    <w:sz w:val="14"/>
                                    <w:szCs w:val="14"/>
                                  </w:rPr>
                                  <w:t>www.umb.edu/registrar</w:t>
                                </w:r>
                              </w:hyperlink>
                            </w:p>
                          </w:txbxContent>
                        </wps:txbx>
                        <wps:bodyPr rot="0" vert="horz" wrap="square" lIns="0" tIns="0" rIns="0" bIns="0" anchor="t" anchorCtr="0" upright="1">
                          <a:noAutofit/>
                        </wps:bodyPr>
                      </wps:wsp>
                      <wps:wsp>
                        <wps:cNvPr id="36" name="Text Box 147"/>
                        <wps:cNvSpPr txBox="1">
                          <a:spLocks noChangeArrowheads="1"/>
                        </wps:cNvSpPr>
                        <wps:spPr bwMode="auto">
                          <a:xfrm>
                            <a:off x="4906" y="107"/>
                            <a:ext cx="55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7F540C12" w14:textId="77777777">
                              <w:pPr>
                                <w:pStyle w:val="BodyText"/>
                                <w:kinsoku w:val="0"/>
                                <w:overflowPunct w:val="0"/>
                                <w:spacing w:line="245" w:lineRule="exact"/>
                                <w:ind w:left="0"/>
                                <w:jc w:val="center"/>
                              </w:pPr>
                              <w:r>
                                <w:t>———————————————————————</w:t>
                              </w:r>
                            </w:p>
                            <w:p w:rsidR="003F75A9" w:rsidRDefault="003F75A9" w14:paraId="565FFC88" w14:textId="77777777">
                              <w:pPr>
                                <w:pStyle w:val="BodyText"/>
                                <w:kinsoku w:val="0"/>
                                <w:overflowPunct w:val="0"/>
                                <w:spacing w:before="14"/>
                                <w:ind w:left="1254" w:right="1271" w:hanging="7"/>
                                <w:jc w:val="center"/>
                                <w:rPr>
                                  <w:sz w:val="22"/>
                                  <w:szCs w:val="22"/>
                                </w:rPr>
                              </w:pPr>
                              <w:bookmarkStart w:name="phdapp" w:id="60"/>
                              <w:r>
                                <w:rPr>
                                  <w:b/>
                                  <w:bCs/>
                                  <w:spacing w:val="-2"/>
                                  <w:sz w:val="22"/>
                                  <w:szCs w:val="22"/>
                                </w:rPr>
                                <w:t>CLINICAL</w:t>
                              </w:r>
                              <w:r>
                                <w:rPr>
                                  <w:b/>
                                  <w:bCs/>
                                  <w:spacing w:val="-3"/>
                                  <w:sz w:val="22"/>
                                  <w:szCs w:val="22"/>
                                </w:rPr>
                                <w:t xml:space="preserve"> </w:t>
                              </w:r>
                              <w:r>
                                <w:rPr>
                                  <w:b/>
                                  <w:bCs/>
                                  <w:spacing w:val="-2"/>
                                  <w:sz w:val="22"/>
                                  <w:szCs w:val="22"/>
                                </w:rPr>
                                <w:t>PSYCHOLOGY</w:t>
                              </w:r>
                              <w:r>
                                <w:rPr>
                                  <w:b/>
                                  <w:bCs/>
                                  <w:spacing w:val="25"/>
                                  <w:sz w:val="22"/>
                                  <w:szCs w:val="22"/>
                                </w:rPr>
                                <w:t xml:space="preserve"> </w:t>
                              </w:r>
                              <w:r>
                                <w:rPr>
                                  <w:b/>
                                  <w:bCs/>
                                  <w:spacing w:val="1"/>
                                  <w:sz w:val="22"/>
                                  <w:szCs w:val="22"/>
                                </w:rPr>
                                <w:t>PhD</w:t>
                              </w:r>
                              <w:r>
                                <w:rPr>
                                  <w:b/>
                                  <w:bCs/>
                                  <w:spacing w:val="-4"/>
                                  <w:sz w:val="22"/>
                                  <w:szCs w:val="22"/>
                                </w:rPr>
                                <w:t xml:space="preserve"> </w:t>
                              </w:r>
                              <w:r>
                                <w:rPr>
                                  <w:b/>
                                  <w:bCs/>
                                  <w:spacing w:val="-2"/>
                                  <w:sz w:val="22"/>
                                  <w:szCs w:val="22"/>
                                </w:rPr>
                                <w:t>DEGREE</w:t>
                              </w:r>
                              <w:r>
                                <w:rPr>
                                  <w:b/>
                                  <w:bCs/>
                                  <w:spacing w:val="-1"/>
                                  <w:sz w:val="22"/>
                                  <w:szCs w:val="22"/>
                                </w:rPr>
                                <w:t xml:space="preserve"> APPLICATION</w:t>
                              </w:r>
                              <w:bookmarkEnd w:id="60"/>
                            </w:p>
                          </w:txbxContent>
                        </wps:txbx>
                        <wps:bodyPr rot="0" vert="horz" wrap="square" lIns="0" tIns="0" rIns="0" bIns="0" anchor="t" anchorCtr="0" upright="1">
                          <a:noAutofit/>
                        </wps:bodyPr>
                      </wps:wsp>
                      <wps:wsp>
                        <wps:cNvPr id="37" name="Text Box 148"/>
                        <wps:cNvSpPr txBox="1">
                          <a:spLocks noChangeArrowheads="1"/>
                        </wps:cNvSpPr>
                        <wps:spPr bwMode="auto">
                          <a:xfrm>
                            <a:off x="4906" y="1187"/>
                            <a:ext cx="55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B0DE2A0" w14:textId="77777777">
                              <w:pPr>
                                <w:pStyle w:val="BodyText"/>
                                <w:kinsoku w:val="0"/>
                                <w:overflowPunct w:val="0"/>
                                <w:spacing w:line="240" w:lineRule="exact"/>
                                <w:ind w:left="0"/>
                              </w:pPr>
                              <w:r>
                                <w:t>———————————————————————</w:t>
                              </w:r>
                            </w:p>
                          </w:txbxContent>
                        </wps:txbx>
                        <wps:bodyPr rot="0" vert="horz" wrap="square" lIns="0" tIns="0" rIns="0" bIns="0" anchor="t" anchorCtr="0" upright="1">
                          <a:noAutofit/>
                        </wps:bodyPr>
                      </wps:wsp>
                    </wpg:wgp>
                  </a:graphicData>
                </a:graphic>
              </wp:inline>
            </w:drawing>
          </mc:Choice>
          <mc:Fallback>
            <w:pict w14:anchorId="5FB15A66">
              <v:group id="Group 143" style="width:534pt;height:83.05pt;mso-position-horizontal-relative:char;mso-position-vertical-relative:line" coordsize="10680,1661" o:spid="_x0000_s1056" w14:anchorId="22AD3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">
                <v:rect id="Rectangle 144" style="position:absolute;width:10680;height:1660;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v:textbox inset="0,0,0,0">
                    <w:txbxContent>
                      <w:p w:rsidR="003F75A9" w:rsidRDefault="003F75A9" w14:paraId="3DEEC669" w14:textId="5CB2F9B6">
                        <w:pPr>
                          <w:widowControl/>
                          <w:autoSpaceDE/>
                          <w:autoSpaceDN/>
                          <w:adjustRightInd/>
                          <w:spacing w:line="1660" w:lineRule="atLeast"/>
                        </w:pPr>
                        <w:r>
                          <w:rPr>
                            <w:noProof/>
                          </w:rPr>
                          <w:drawing>
                            <wp:inline distT="0" distB="0" distL="0" distR="0" wp14:anchorId="57A805C5" wp14:editId="0E93F1E1">
                              <wp:extent cx="6781800" cy="1060450"/>
                              <wp:effectExtent l="0" t="0" r="0" b="0"/>
                              <wp:docPr id="4505541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81800" cy="1060450"/>
                                      </a:xfrm>
                                      <a:prstGeom prst="rect">
                                        <a:avLst/>
                                      </a:prstGeom>
                                      <a:noFill/>
                                      <a:ln>
                                        <a:noFill/>
                                      </a:ln>
                                    </pic:spPr>
                                  </pic:pic>
                                </a:graphicData>
                              </a:graphic>
                            </wp:inline>
                          </w:drawing>
                        </w:r>
                      </w:p>
                      <w:p w:rsidR="003F75A9" w:rsidRDefault="003F75A9" w14:paraId="3656B9AB" w14:textId="77777777"/>
                    </w:txbxContent>
                  </v:textbox>
                </v:rect>
                <v:rect id="Rectangle 145" style="position:absolute;left:269;top:2;width:1140;height:1260;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v:textbox inset="0,0,0,0">
                    <w:txbxContent>
                      <w:p w:rsidR="003F75A9" w:rsidRDefault="003F75A9" w14:paraId="45FB0818" w14:textId="1DDABF29">
                        <w:pPr>
                          <w:widowControl/>
                          <w:autoSpaceDE/>
                          <w:autoSpaceDN/>
                          <w:adjustRightInd/>
                          <w:spacing w:line="1260" w:lineRule="atLeast"/>
                        </w:pPr>
                        <w:r>
                          <w:rPr>
                            <w:noProof/>
                          </w:rPr>
                          <w:drawing>
                            <wp:inline distT="0" distB="0" distL="0" distR="0" wp14:anchorId="4763041C" wp14:editId="5341C977">
                              <wp:extent cx="723900" cy="806450"/>
                              <wp:effectExtent l="0" t="0" r="0" b="0"/>
                              <wp:docPr id="193455817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806450"/>
                                      </a:xfrm>
                                      <a:prstGeom prst="rect">
                                        <a:avLst/>
                                      </a:prstGeom>
                                      <a:noFill/>
                                      <a:ln>
                                        <a:noFill/>
                                      </a:ln>
                                    </pic:spPr>
                                  </pic:pic>
                                </a:graphicData>
                              </a:graphic>
                            </wp:inline>
                          </w:drawing>
                        </w:r>
                      </w:p>
                      <w:p w:rsidR="003F75A9" w:rsidRDefault="003F75A9" w14:paraId="049F31CB" w14:textId="77777777"/>
                    </w:txbxContent>
                  </v:textbox>
                </v:rect>
                <v:shape id="Text Box 146" style="position:absolute;left:1631;top:34;width:2472;height:1238;visibility:visible;mso-wrap-style:square;v-text-anchor:top" o:spid="_x0000_s10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v:textbox inset="0,0,0,0">
                    <w:txbxContent>
                      <w:p w:rsidR="003F75A9" w:rsidRDefault="003F75A9" w14:paraId="3D2AB45B" w14:textId="77777777">
                        <w:pPr>
                          <w:pStyle w:val="BodyText"/>
                          <w:kinsoku w:val="0"/>
                          <w:overflowPunct w:val="0"/>
                          <w:spacing w:line="205" w:lineRule="exact"/>
                          <w:ind w:left="0"/>
                          <w:rPr>
                            <w:rFonts w:ascii="Tahoma" w:hAnsi="Tahoma" w:cs="Tahoma"/>
                            <w:sz w:val="20"/>
                            <w:szCs w:val="20"/>
                          </w:rPr>
                        </w:pPr>
                        <w:r>
                          <w:rPr>
                            <w:rFonts w:ascii="Tahoma" w:hAnsi="Tahoma" w:cs="Tahoma"/>
                            <w:spacing w:val="-1"/>
                            <w:sz w:val="20"/>
                            <w:szCs w:val="20"/>
                          </w:rPr>
                          <w:t>Office</w:t>
                        </w:r>
                        <w:r>
                          <w:rPr>
                            <w:rFonts w:ascii="Tahoma" w:hAnsi="Tahoma" w:cs="Tahoma"/>
                            <w:spacing w:val="-11"/>
                            <w:sz w:val="20"/>
                            <w:szCs w:val="20"/>
                          </w:rPr>
                          <w:t xml:space="preserve"> </w:t>
                        </w:r>
                        <w:r>
                          <w:rPr>
                            <w:rFonts w:ascii="Tahoma" w:hAnsi="Tahoma" w:cs="Tahoma"/>
                            <w:spacing w:val="-1"/>
                            <w:sz w:val="20"/>
                            <w:szCs w:val="20"/>
                          </w:rPr>
                          <w:t>of</w:t>
                        </w:r>
                        <w:r>
                          <w:rPr>
                            <w:rFonts w:ascii="Tahoma" w:hAnsi="Tahoma" w:cs="Tahoma"/>
                            <w:spacing w:val="-10"/>
                            <w:sz w:val="20"/>
                            <w:szCs w:val="20"/>
                          </w:rPr>
                          <w:t xml:space="preserve"> </w:t>
                        </w:r>
                        <w:r>
                          <w:rPr>
                            <w:rFonts w:ascii="Tahoma" w:hAnsi="Tahoma" w:cs="Tahoma"/>
                            <w:sz w:val="20"/>
                            <w:szCs w:val="20"/>
                          </w:rPr>
                          <w:t>the</w:t>
                        </w:r>
                        <w:r>
                          <w:rPr>
                            <w:rFonts w:ascii="Tahoma" w:hAnsi="Tahoma" w:cs="Tahoma"/>
                            <w:spacing w:val="-8"/>
                            <w:sz w:val="20"/>
                            <w:szCs w:val="20"/>
                          </w:rPr>
                          <w:t xml:space="preserve"> </w:t>
                        </w:r>
                        <w:r>
                          <w:rPr>
                            <w:rFonts w:ascii="Tahoma" w:hAnsi="Tahoma" w:cs="Tahoma"/>
                            <w:sz w:val="20"/>
                            <w:szCs w:val="20"/>
                          </w:rPr>
                          <w:t>Registrar</w:t>
                        </w:r>
                      </w:p>
                      <w:p w:rsidR="003F75A9" w:rsidRDefault="003F75A9" w14:paraId="15F87EDA" w14:textId="77777777">
                        <w:pPr>
                          <w:pStyle w:val="BodyText"/>
                          <w:kinsoku w:val="0"/>
                          <w:overflowPunct w:val="0"/>
                          <w:spacing w:line="192" w:lineRule="exact"/>
                          <w:ind w:left="0"/>
                          <w:rPr>
                            <w:rFonts w:ascii="Tahoma" w:hAnsi="Tahoma" w:cs="Tahoma"/>
                            <w:spacing w:val="-2"/>
                            <w:sz w:val="16"/>
                            <w:szCs w:val="16"/>
                          </w:rPr>
                        </w:pPr>
                        <w:r>
                          <w:rPr>
                            <w:rFonts w:ascii="Tahoma" w:hAnsi="Tahoma" w:cs="Tahoma"/>
                            <w:spacing w:val="-1"/>
                            <w:sz w:val="16"/>
                            <w:szCs w:val="16"/>
                          </w:rPr>
                          <w:t>University of</w:t>
                        </w:r>
                        <w:r>
                          <w:rPr>
                            <w:rFonts w:ascii="Tahoma" w:hAnsi="Tahoma" w:cs="Tahoma"/>
                            <w:spacing w:val="-3"/>
                            <w:sz w:val="16"/>
                            <w:szCs w:val="16"/>
                          </w:rPr>
                          <w:t xml:space="preserve"> </w:t>
                        </w:r>
                        <w:r>
                          <w:rPr>
                            <w:rFonts w:ascii="Tahoma" w:hAnsi="Tahoma" w:cs="Tahoma"/>
                            <w:spacing w:val="-1"/>
                            <w:sz w:val="16"/>
                            <w:szCs w:val="16"/>
                          </w:rPr>
                          <w:t>Massachusetts</w:t>
                        </w:r>
                        <w:r>
                          <w:rPr>
                            <w:rFonts w:ascii="Tahoma" w:hAnsi="Tahoma" w:cs="Tahoma"/>
                            <w:sz w:val="16"/>
                            <w:szCs w:val="16"/>
                          </w:rPr>
                          <w:t xml:space="preserve"> </w:t>
                        </w:r>
                        <w:r>
                          <w:rPr>
                            <w:rFonts w:ascii="Tahoma" w:hAnsi="Tahoma" w:cs="Tahoma"/>
                            <w:spacing w:val="-2"/>
                            <w:sz w:val="16"/>
                            <w:szCs w:val="16"/>
                          </w:rPr>
                          <w:t>Boston</w:t>
                        </w:r>
                      </w:p>
                      <w:p w:rsidR="003F75A9" w:rsidRDefault="003F75A9" w14:paraId="715FD2A8" w14:textId="77777777">
                        <w:pPr>
                          <w:pStyle w:val="BodyText"/>
                          <w:kinsoku w:val="0"/>
                          <w:overflowPunct w:val="0"/>
                          <w:spacing w:before="14" w:line="160" w:lineRule="exact"/>
                          <w:ind w:left="0" w:right="894"/>
                          <w:rPr>
                            <w:rFonts w:ascii="Tahoma" w:hAnsi="Tahoma" w:cs="Tahoma"/>
                            <w:sz w:val="14"/>
                            <w:szCs w:val="14"/>
                          </w:rPr>
                        </w:pPr>
                        <w:r>
                          <w:rPr>
                            <w:rFonts w:ascii="Tahoma" w:hAnsi="Tahoma" w:cs="Tahoma"/>
                            <w:spacing w:val="-1"/>
                            <w:sz w:val="14"/>
                            <w:szCs w:val="14"/>
                          </w:rPr>
                          <w:t>Campus</w:t>
                        </w:r>
                        <w:r>
                          <w:rPr>
                            <w:rFonts w:ascii="Tahoma" w:hAnsi="Tahoma" w:cs="Tahoma"/>
                            <w:spacing w:val="-8"/>
                            <w:sz w:val="14"/>
                            <w:szCs w:val="14"/>
                          </w:rPr>
                          <w:t xml:space="preserve"> </w:t>
                        </w:r>
                        <w:r>
                          <w:rPr>
                            <w:rFonts w:ascii="Tahoma" w:hAnsi="Tahoma" w:cs="Tahoma"/>
                            <w:sz w:val="14"/>
                            <w:szCs w:val="14"/>
                          </w:rPr>
                          <w:t>Center,</w:t>
                        </w:r>
                        <w:r>
                          <w:rPr>
                            <w:rFonts w:ascii="Tahoma" w:hAnsi="Tahoma" w:cs="Tahoma"/>
                            <w:spacing w:val="-10"/>
                            <w:sz w:val="14"/>
                            <w:szCs w:val="14"/>
                          </w:rPr>
                          <w:t xml:space="preserve"> </w:t>
                        </w:r>
                        <w:r>
                          <w:rPr>
                            <w:rFonts w:ascii="Tahoma" w:hAnsi="Tahoma" w:cs="Tahoma"/>
                            <w:spacing w:val="1"/>
                            <w:sz w:val="14"/>
                            <w:szCs w:val="14"/>
                          </w:rPr>
                          <w:t>4th</w:t>
                        </w:r>
                        <w:r>
                          <w:rPr>
                            <w:rFonts w:ascii="Tahoma" w:hAnsi="Tahoma" w:cs="Tahoma"/>
                            <w:spacing w:val="-7"/>
                            <w:sz w:val="14"/>
                            <w:szCs w:val="14"/>
                          </w:rPr>
                          <w:t xml:space="preserve"> </w:t>
                        </w:r>
                        <w:r>
                          <w:rPr>
                            <w:rFonts w:ascii="Tahoma" w:hAnsi="Tahoma" w:cs="Tahoma"/>
                            <w:sz w:val="14"/>
                            <w:szCs w:val="14"/>
                          </w:rPr>
                          <w:t>Floor</w:t>
                        </w:r>
                        <w:r>
                          <w:rPr>
                            <w:rFonts w:ascii="Tahoma" w:hAnsi="Tahoma" w:cs="Tahoma"/>
                            <w:spacing w:val="24"/>
                            <w:w w:val="99"/>
                            <w:sz w:val="14"/>
                            <w:szCs w:val="14"/>
                          </w:rPr>
                          <w:t xml:space="preserve"> </w:t>
                        </w:r>
                        <w:r>
                          <w:rPr>
                            <w:rFonts w:ascii="Tahoma" w:hAnsi="Tahoma" w:cs="Tahoma"/>
                            <w:sz w:val="14"/>
                            <w:szCs w:val="14"/>
                          </w:rPr>
                          <w:t>100</w:t>
                        </w:r>
                        <w:r>
                          <w:rPr>
                            <w:rFonts w:ascii="Tahoma" w:hAnsi="Tahoma" w:cs="Tahoma"/>
                            <w:spacing w:val="-11"/>
                            <w:sz w:val="14"/>
                            <w:szCs w:val="14"/>
                          </w:rPr>
                          <w:t xml:space="preserve"> </w:t>
                        </w:r>
                        <w:r>
                          <w:rPr>
                            <w:rFonts w:ascii="Tahoma" w:hAnsi="Tahoma" w:cs="Tahoma"/>
                            <w:sz w:val="14"/>
                            <w:szCs w:val="14"/>
                          </w:rPr>
                          <w:t>Morrissey</w:t>
                        </w:r>
                        <w:r>
                          <w:rPr>
                            <w:rFonts w:ascii="Tahoma" w:hAnsi="Tahoma" w:cs="Tahoma"/>
                            <w:spacing w:val="-10"/>
                            <w:sz w:val="14"/>
                            <w:szCs w:val="14"/>
                          </w:rPr>
                          <w:t xml:space="preserve"> </w:t>
                        </w:r>
                        <w:r>
                          <w:rPr>
                            <w:rFonts w:ascii="Tahoma" w:hAnsi="Tahoma" w:cs="Tahoma"/>
                            <w:spacing w:val="-1"/>
                            <w:sz w:val="14"/>
                            <w:szCs w:val="14"/>
                          </w:rPr>
                          <w:t>Boulevard</w:t>
                        </w:r>
                      </w:p>
                      <w:p w:rsidR="003F75A9" w:rsidRDefault="003F75A9" w14:paraId="2A040453" w14:textId="77777777">
                        <w:pPr>
                          <w:pStyle w:val="BodyText"/>
                          <w:kinsoku w:val="0"/>
                          <w:overflowPunct w:val="0"/>
                          <w:spacing w:before="3"/>
                          <w:ind w:left="0"/>
                          <w:rPr>
                            <w:rFonts w:ascii="Tahoma" w:hAnsi="Tahoma" w:cs="Tahoma"/>
                            <w:sz w:val="14"/>
                            <w:szCs w:val="14"/>
                          </w:rPr>
                        </w:pPr>
                        <w:r>
                          <w:rPr>
                            <w:rFonts w:ascii="Tahoma" w:hAnsi="Tahoma" w:cs="Tahoma"/>
                            <w:spacing w:val="-1"/>
                            <w:sz w:val="14"/>
                            <w:szCs w:val="14"/>
                          </w:rPr>
                          <w:t>Boston,</w:t>
                        </w:r>
                        <w:r>
                          <w:rPr>
                            <w:rFonts w:ascii="Tahoma" w:hAnsi="Tahoma" w:cs="Tahoma"/>
                            <w:spacing w:val="-16"/>
                            <w:sz w:val="14"/>
                            <w:szCs w:val="14"/>
                          </w:rPr>
                          <w:t xml:space="preserve"> </w:t>
                        </w:r>
                        <w:r>
                          <w:rPr>
                            <w:rFonts w:ascii="Tahoma" w:hAnsi="Tahoma" w:cs="Tahoma"/>
                            <w:sz w:val="14"/>
                            <w:szCs w:val="14"/>
                          </w:rPr>
                          <w:t>Massachusetts</w:t>
                        </w:r>
                        <w:r>
                          <w:rPr>
                            <w:rFonts w:ascii="Tahoma" w:hAnsi="Tahoma" w:cs="Tahoma"/>
                            <w:spacing w:val="-18"/>
                            <w:sz w:val="14"/>
                            <w:szCs w:val="14"/>
                          </w:rPr>
                          <w:t xml:space="preserve"> </w:t>
                        </w:r>
                        <w:r>
                          <w:rPr>
                            <w:rFonts w:ascii="Tahoma" w:hAnsi="Tahoma" w:cs="Tahoma"/>
                            <w:sz w:val="14"/>
                            <w:szCs w:val="14"/>
                          </w:rPr>
                          <w:t>02125-3393</w:t>
                        </w:r>
                      </w:p>
                      <w:p w:rsidR="003F75A9" w:rsidRDefault="003F75A9" w14:paraId="485670A2" w14:textId="77777777">
                        <w:pPr>
                          <w:pStyle w:val="BodyText"/>
                          <w:kinsoku w:val="0"/>
                          <w:overflowPunct w:val="0"/>
                          <w:spacing w:before="1" w:line="168" w:lineRule="exact"/>
                          <w:ind w:left="0"/>
                          <w:rPr>
                            <w:rFonts w:ascii="Tahoma" w:hAnsi="Tahoma" w:cs="Tahoma"/>
                            <w:sz w:val="14"/>
                            <w:szCs w:val="14"/>
                          </w:rPr>
                        </w:pPr>
                        <w:r>
                          <w:rPr>
                            <w:rFonts w:ascii="Tahoma" w:hAnsi="Tahoma" w:cs="Tahoma"/>
                            <w:sz w:val="14"/>
                            <w:szCs w:val="14"/>
                          </w:rPr>
                          <w:t>617-287-6200,</w:t>
                        </w:r>
                        <w:r>
                          <w:rPr>
                            <w:rFonts w:ascii="Tahoma" w:hAnsi="Tahoma" w:cs="Tahoma"/>
                            <w:spacing w:val="-19"/>
                            <w:sz w:val="14"/>
                            <w:szCs w:val="14"/>
                          </w:rPr>
                          <w:t xml:space="preserve"> </w:t>
                        </w:r>
                        <w:r>
                          <w:rPr>
                            <w:rFonts w:ascii="Tahoma" w:hAnsi="Tahoma" w:cs="Tahoma"/>
                            <w:spacing w:val="-1"/>
                            <w:sz w:val="14"/>
                            <w:szCs w:val="14"/>
                          </w:rPr>
                          <w:t>Fax</w:t>
                        </w:r>
                        <w:r>
                          <w:rPr>
                            <w:rFonts w:ascii="Tahoma" w:hAnsi="Tahoma" w:cs="Tahoma"/>
                            <w:spacing w:val="-11"/>
                            <w:sz w:val="14"/>
                            <w:szCs w:val="14"/>
                          </w:rPr>
                          <w:t xml:space="preserve"> </w:t>
                        </w:r>
                        <w:r>
                          <w:rPr>
                            <w:rFonts w:ascii="Tahoma" w:hAnsi="Tahoma" w:cs="Tahoma"/>
                            <w:sz w:val="14"/>
                            <w:szCs w:val="14"/>
                          </w:rPr>
                          <w:t>617-287-6242</w:t>
                        </w:r>
                      </w:p>
                      <w:p w:rsidR="003F75A9" w:rsidRDefault="003F75A9" w14:paraId="5C71FD61" w14:textId="77777777">
                        <w:pPr>
                          <w:pStyle w:val="BodyText"/>
                          <w:kinsoku w:val="0"/>
                          <w:overflowPunct w:val="0"/>
                          <w:spacing w:line="163" w:lineRule="exact"/>
                          <w:ind w:left="0"/>
                          <w:rPr>
                            <w:rFonts w:ascii="Tahoma" w:hAnsi="Tahoma" w:cs="Tahoma"/>
                            <w:sz w:val="14"/>
                            <w:szCs w:val="14"/>
                          </w:rPr>
                        </w:pPr>
                        <w:hyperlink w:history="1" r:id="rId86">
                          <w:r>
                            <w:rPr>
                              <w:rFonts w:ascii="Tahoma" w:hAnsi="Tahoma" w:cs="Tahoma"/>
                              <w:sz w:val="14"/>
                              <w:szCs w:val="14"/>
                            </w:rPr>
                            <w:t>www.umb.edu/registrar</w:t>
                          </w:r>
                        </w:hyperlink>
                      </w:p>
                    </w:txbxContent>
                  </v:textbox>
                </v:shape>
                <v:shape id="Text Box 147" style="position:absolute;left:4906;top:107;width:5520;height:760;visibility:visible;mso-wrap-style:square;v-text-anchor:top" o:spid="_x0000_s106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v:textbox inset="0,0,0,0">
                    <w:txbxContent>
                      <w:p w:rsidR="003F75A9" w:rsidRDefault="003F75A9" w14:paraId="266FF32D" w14:textId="77777777">
                        <w:pPr>
                          <w:pStyle w:val="BodyText"/>
                          <w:kinsoku w:val="0"/>
                          <w:overflowPunct w:val="0"/>
                          <w:spacing w:line="245" w:lineRule="exact"/>
                          <w:ind w:left="0"/>
                          <w:jc w:val="center"/>
                        </w:pPr>
                        <w:r>
                          <w:t>———————————————————————</w:t>
                        </w:r>
                      </w:p>
                      <w:p w:rsidR="003F75A9" w:rsidRDefault="003F75A9" w14:paraId="65CDA56E" w14:textId="77777777">
                        <w:pPr>
                          <w:pStyle w:val="BodyText"/>
                          <w:kinsoku w:val="0"/>
                          <w:overflowPunct w:val="0"/>
                          <w:spacing w:before="14"/>
                          <w:ind w:left="1254" w:right="1271" w:hanging="7"/>
                          <w:jc w:val="center"/>
                          <w:rPr>
                            <w:sz w:val="22"/>
                            <w:szCs w:val="22"/>
                          </w:rPr>
                        </w:pPr>
                        <w:r>
                          <w:rPr>
                            <w:b/>
                            <w:bCs/>
                            <w:spacing w:val="-2"/>
                            <w:sz w:val="22"/>
                            <w:szCs w:val="22"/>
                          </w:rPr>
                          <w:t>CLINICAL</w:t>
                        </w:r>
                        <w:r>
                          <w:rPr>
                            <w:b/>
                            <w:bCs/>
                            <w:spacing w:val="-3"/>
                            <w:sz w:val="22"/>
                            <w:szCs w:val="22"/>
                          </w:rPr>
                          <w:t xml:space="preserve"> </w:t>
                        </w:r>
                        <w:r>
                          <w:rPr>
                            <w:b/>
                            <w:bCs/>
                            <w:spacing w:val="-2"/>
                            <w:sz w:val="22"/>
                            <w:szCs w:val="22"/>
                          </w:rPr>
                          <w:t>PSYCHOLOGY</w:t>
                        </w:r>
                        <w:r>
                          <w:rPr>
                            <w:b/>
                            <w:bCs/>
                            <w:spacing w:val="25"/>
                            <w:sz w:val="22"/>
                            <w:szCs w:val="22"/>
                          </w:rPr>
                          <w:t xml:space="preserve"> </w:t>
                        </w:r>
                        <w:r>
                          <w:rPr>
                            <w:b/>
                            <w:bCs/>
                            <w:spacing w:val="1"/>
                            <w:sz w:val="22"/>
                            <w:szCs w:val="22"/>
                          </w:rPr>
                          <w:t>PhD</w:t>
                        </w:r>
                        <w:r>
                          <w:rPr>
                            <w:b/>
                            <w:bCs/>
                            <w:spacing w:val="-4"/>
                            <w:sz w:val="22"/>
                            <w:szCs w:val="22"/>
                          </w:rPr>
                          <w:t xml:space="preserve"> </w:t>
                        </w:r>
                        <w:r>
                          <w:rPr>
                            <w:b/>
                            <w:bCs/>
                            <w:spacing w:val="-2"/>
                            <w:sz w:val="22"/>
                            <w:szCs w:val="22"/>
                          </w:rPr>
                          <w:t>DEGREE</w:t>
                        </w:r>
                        <w:r>
                          <w:rPr>
                            <w:b/>
                            <w:bCs/>
                            <w:spacing w:val="-1"/>
                            <w:sz w:val="22"/>
                            <w:szCs w:val="22"/>
                          </w:rPr>
                          <w:t xml:space="preserve"> APPLICATION</w:t>
                        </w:r>
                      </w:p>
                    </w:txbxContent>
                  </v:textbox>
                </v:shape>
                <v:shape id="Text Box 148" style="position:absolute;left:4906;top:1187;width:5520;height:240;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v:textbox inset="0,0,0,0">
                    <w:txbxContent>
                      <w:p w:rsidR="003F75A9" w:rsidRDefault="003F75A9" w14:paraId="0E849A23" w14:textId="77777777">
                        <w:pPr>
                          <w:pStyle w:val="BodyText"/>
                          <w:kinsoku w:val="0"/>
                          <w:overflowPunct w:val="0"/>
                          <w:spacing w:line="240" w:lineRule="exact"/>
                          <w:ind w:left="0"/>
                        </w:pPr>
                        <w:r>
                          <w:t>———————————————————————</w:t>
                        </w:r>
                      </w:p>
                    </w:txbxContent>
                  </v:textbox>
                </v:shape>
                <w10:anchorlock/>
              </v:group>
            </w:pict>
          </mc:Fallback>
        </mc:AlternateContent>
      </w:r>
    </w:p>
    <w:p w:rsidRPr="00E46AC1" w:rsidR="00B038CA" w:rsidRDefault="00B038CA" w14:paraId="6F0AE82E" w14:textId="77777777">
      <w:pPr>
        <w:pStyle w:val="BodyText"/>
        <w:kinsoku w:val="0"/>
        <w:overflowPunct w:val="0"/>
        <w:ind w:left="0"/>
        <w:rPr>
          <w:rFonts w:ascii="Arial" w:hAnsi="Arial" w:cs="Arial"/>
          <w:sz w:val="23"/>
          <w:szCs w:val="23"/>
        </w:rPr>
      </w:pPr>
    </w:p>
    <w:p w:rsidRPr="00E46AC1" w:rsidR="00B038CA" w:rsidRDefault="00D8618B" w14:paraId="107A0FB2" w14:textId="01B5DE7D">
      <w:pPr>
        <w:pStyle w:val="BodyText"/>
        <w:kinsoku w:val="0"/>
        <w:overflowPunct w:val="0"/>
        <w:spacing w:before="72"/>
        <w:ind w:left="386"/>
        <w:rPr>
          <w:sz w:val="22"/>
          <w:szCs w:val="22"/>
        </w:rPr>
      </w:pPr>
      <w:r>
        <w:rPr>
          <w:noProof/>
        </w:rPr>
        <mc:AlternateContent>
          <mc:Choice Requires="wps">
            <w:drawing>
              <wp:anchor distT="0" distB="0" distL="114300" distR="114300" simplePos="0" relativeHeight="251640832" behindDoc="1" locked="0" layoutInCell="0" allowOverlap="1" wp14:anchorId="6AA7FA48" wp14:editId="2D3C69DC">
                <wp:simplePos x="0" y="0"/>
                <wp:positionH relativeFrom="page">
                  <wp:posOffset>495300</wp:posOffset>
                </wp:positionH>
                <wp:positionV relativeFrom="paragraph">
                  <wp:posOffset>49530</wp:posOffset>
                </wp:positionV>
                <wp:extent cx="7124700" cy="8166100"/>
                <wp:effectExtent l="0" t="0" r="0" b="0"/>
                <wp:wrapNone/>
                <wp:docPr id="3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816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06C25B27" w14:textId="7F33AD6C">
                            <w:pPr>
                              <w:widowControl/>
                              <w:autoSpaceDE/>
                              <w:autoSpaceDN/>
                              <w:adjustRightInd/>
                              <w:spacing w:line="12860" w:lineRule="atLeast"/>
                            </w:pPr>
                            <w:r>
                              <w:rPr>
                                <w:noProof/>
                              </w:rPr>
                              <w:drawing>
                                <wp:inline distT="0" distB="0" distL="0" distR="0" wp14:anchorId="261C6D91" wp14:editId="5098564D">
                                  <wp:extent cx="7124700" cy="8166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24700" cy="8166100"/>
                                          </a:xfrm>
                                          <a:prstGeom prst="rect">
                                            <a:avLst/>
                                          </a:prstGeom>
                                          <a:noFill/>
                                          <a:ln>
                                            <a:noFill/>
                                          </a:ln>
                                        </pic:spPr>
                                      </pic:pic>
                                    </a:graphicData>
                                  </a:graphic>
                                </wp:inline>
                              </w:drawing>
                            </w:r>
                          </w:p>
                          <w:p w:rsidR="003F75A9" w:rsidRDefault="003F75A9" w14:paraId="692FA0A3"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D63619F">
              <v:rect id="Rectangle 149" style="position:absolute;left:0;text-align:left;margin-left:39pt;margin-top:3.9pt;width:561pt;height:64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2" o:allowincell="f" filled="f" stroked="f" w14:anchorId="6AA7F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">
                <v:textbox inset="0,0,0,0">
                  <w:txbxContent>
                    <w:p w:rsidR="003F75A9" w:rsidRDefault="003F75A9" w14:paraId="53128261" w14:textId="7F33AD6C">
                      <w:pPr>
                        <w:widowControl/>
                        <w:autoSpaceDE/>
                        <w:autoSpaceDN/>
                        <w:adjustRightInd/>
                        <w:spacing w:line="12860" w:lineRule="atLeast"/>
                      </w:pPr>
                      <w:r>
                        <w:rPr>
                          <w:noProof/>
                        </w:rPr>
                        <w:drawing>
                          <wp:inline distT="0" distB="0" distL="0" distR="0" wp14:anchorId="755EC67C" wp14:editId="5098564D">
                            <wp:extent cx="7124700" cy="8166100"/>
                            <wp:effectExtent l="0" t="0" r="0" b="0"/>
                            <wp:docPr id="285738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24700" cy="8166100"/>
                                    </a:xfrm>
                                    <a:prstGeom prst="rect">
                                      <a:avLst/>
                                    </a:prstGeom>
                                    <a:noFill/>
                                    <a:ln>
                                      <a:noFill/>
                                    </a:ln>
                                  </pic:spPr>
                                </pic:pic>
                              </a:graphicData>
                            </a:graphic>
                          </wp:inline>
                        </w:drawing>
                      </w:r>
                    </w:p>
                    <w:p w:rsidR="003F75A9" w:rsidRDefault="003F75A9" w14:paraId="62486C05" w14:textId="77777777"/>
                  </w:txbxContent>
                </v:textbox>
                <w10:wrap anchorx="page"/>
              </v:rect>
            </w:pict>
          </mc:Fallback>
        </mc:AlternateContent>
      </w:r>
      <w:r w:rsidRPr="00E46AC1" w:rsidR="00B038CA">
        <w:rPr>
          <w:b/>
          <w:bCs/>
          <w:sz w:val="22"/>
          <w:szCs w:val="22"/>
        </w:rPr>
        <w:t>Part I</w:t>
      </w:r>
      <w:proofErr w:type="gramStart"/>
      <w:r w:rsidRPr="00E46AC1" w:rsidR="00B038CA">
        <w:rPr>
          <w:b/>
          <w:bCs/>
          <w:sz w:val="22"/>
          <w:szCs w:val="22"/>
        </w:rPr>
        <w:t>:  Candidate</w:t>
      </w:r>
      <w:proofErr w:type="gramEnd"/>
      <w:r w:rsidRPr="00E46AC1" w:rsidR="00B038CA">
        <w:rPr>
          <w:b/>
          <w:bCs/>
          <w:sz w:val="22"/>
          <w:szCs w:val="22"/>
        </w:rPr>
        <w:t xml:space="preserve"> Information</w:t>
      </w:r>
    </w:p>
    <w:p w:rsidRPr="00E46AC1" w:rsidR="00B038CA" w:rsidRDefault="00B038CA" w14:paraId="35B8D131" w14:textId="77777777">
      <w:pPr>
        <w:pStyle w:val="BodyText"/>
        <w:kinsoku w:val="0"/>
        <w:overflowPunct w:val="0"/>
        <w:spacing w:before="2"/>
        <w:ind w:left="0"/>
        <w:rPr>
          <w:b/>
          <w:bCs/>
          <w:sz w:val="21"/>
          <w:szCs w:val="21"/>
        </w:rPr>
      </w:pPr>
    </w:p>
    <w:p w:rsidRPr="00E46AC1" w:rsidR="00B038CA" w:rsidRDefault="00B038CA" w14:paraId="0E3E211E" w14:textId="77777777">
      <w:pPr>
        <w:pStyle w:val="BodyText"/>
        <w:tabs>
          <w:tab w:val="left" w:pos="10308"/>
        </w:tabs>
        <w:kinsoku w:val="0"/>
        <w:overflowPunct w:val="0"/>
        <w:ind w:left="386"/>
        <w:rPr>
          <w:sz w:val="22"/>
          <w:szCs w:val="22"/>
        </w:rPr>
      </w:pPr>
      <w:r w:rsidRPr="00E46AC1">
        <w:rPr>
          <w:b/>
          <w:bCs/>
          <w:sz w:val="22"/>
          <w:szCs w:val="22"/>
        </w:rPr>
        <w:t>Student Name</w:t>
      </w:r>
      <w:r w:rsidRPr="00E46AC1">
        <w:rPr>
          <w:sz w:val="22"/>
          <w:szCs w:val="22"/>
        </w:rPr>
        <w:t xml:space="preserve">: </w:t>
      </w:r>
      <w:r w:rsidRPr="00E46AC1">
        <w:rPr>
          <w:sz w:val="22"/>
          <w:szCs w:val="22"/>
          <w:u w:val="single"/>
        </w:rPr>
        <w:t xml:space="preserve"> </w:t>
      </w:r>
      <w:r w:rsidRPr="00E46AC1">
        <w:rPr>
          <w:sz w:val="22"/>
          <w:szCs w:val="22"/>
          <w:u w:val="single"/>
        </w:rPr>
        <w:tab/>
      </w:r>
    </w:p>
    <w:p w:rsidRPr="00E46AC1" w:rsidR="00B038CA" w:rsidRDefault="00B038CA" w14:paraId="008926FD" w14:textId="77777777">
      <w:pPr>
        <w:pStyle w:val="BodyText"/>
        <w:kinsoku w:val="0"/>
        <w:overflowPunct w:val="0"/>
        <w:spacing w:before="1"/>
        <w:ind w:left="386"/>
        <w:rPr>
          <w:sz w:val="22"/>
          <w:szCs w:val="22"/>
        </w:rPr>
      </w:pPr>
      <w:r w:rsidRPr="00E46AC1">
        <w:rPr>
          <w:i/>
          <w:iCs/>
          <w:sz w:val="22"/>
          <w:szCs w:val="22"/>
        </w:rPr>
        <w:t>(Please print clearly as you wish it to appear on your diploma. Name must be the same one we have on file.)</w:t>
      </w:r>
    </w:p>
    <w:p w:rsidRPr="00E46AC1" w:rsidR="00B038CA" w:rsidRDefault="00B038CA" w14:paraId="28A95608" w14:textId="77777777">
      <w:pPr>
        <w:pStyle w:val="BodyText"/>
        <w:kinsoku w:val="0"/>
        <w:overflowPunct w:val="0"/>
        <w:spacing w:before="8"/>
        <w:ind w:left="0"/>
        <w:rPr>
          <w:i/>
          <w:iCs/>
          <w:sz w:val="22"/>
          <w:szCs w:val="22"/>
        </w:rPr>
      </w:pPr>
    </w:p>
    <w:p w:rsidRPr="00E46AC1" w:rsidR="00B038CA" w:rsidRDefault="00B038CA" w14:paraId="03564B80" w14:textId="77777777">
      <w:pPr>
        <w:pStyle w:val="BodyText"/>
        <w:tabs>
          <w:tab w:val="left" w:pos="4101"/>
          <w:tab w:val="left" w:pos="10379"/>
        </w:tabs>
        <w:kinsoku w:val="0"/>
        <w:overflowPunct w:val="0"/>
        <w:ind w:left="386"/>
        <w:rPr>
          <w:sz w:val="22"/>
          <w:szCs w:val="22"/>
        </w:rPr>
      </w:pPr>
      <w:r w:rsidRPr="00E46AC1">
        <w:rPr>
          <w:b/>
          <w:bCs/>
          <w:sz w:val="22"/>
          <w:szCs w:val="22"/>
        </w:rPr>
        <w:t>Student Number</w:t>
      </w:r>
      <w:r w:rsidRPr="00E46AC1">
        <w:rPr>
          <w:sz w:val="22"/>
          <w:szCs w:val="22"/>
        </w:rPr>
        <w:t>:</w:t>
      </w:r>
      <w:r w:rsidRPr="00E46AC1">
        <w:rPr>
          <w:b/>
          <w:bCs/>
          <w:sz w:val="22"/>
          <w:szCs w:val="22"/>
          <w:u w:val="single"/>
        </w:rPr>
        <w:tab/>
      </w:r>
      <w:r w:rsidRPr="00E46AC1">
        <w:rPr>
          <w:b/>
          <w:bCs/>
          <w:sz w:val="22"/>
          <w:szCs w:val="22"/>
        </w:rPr>
        <w:t xml:space="preserve">Email address (required):  </w:t>
      </w:r>
      <w:r w:rsidRPr="00E46AC1">
        <w:rPr>
          <w:b/>
          <w:bCs/>
          <w:sz w:val="22"/>
          <w:szCs w:val="22"/>
          <w:u w:val="thick"/>
        </w:rPr>
        <w:t xml:space="preserve"> </w:t>
      </w:r>
      <w:r w:rsidRPr="00E46AC1">
        <w:rPr>
          <w:b/>
          <w:bCs/>
          <w:sz w:val="22"/>
          <w:szCs w:val="22"/>
          <w:u w:val="thick"/>
        </w:rPr>
        <w:tab/>
      </w:r>
    </w:p>
    <w:p w:rsidRPr="00E46AC1" w:rsidR="00B038CA" w:rsidRDefault="00B038CA" w14:paraId="209B1D45" w14:textId="77777777">
      <w:pPr>
        <w:pStyle w:val="BodyText"/>
        <w:kinsoku w:val="0"/>
        <w:overflowPunct w:val="0"/>
        <w:spacing w:before="11"/>
        <w:ind w:left="0"/>
        <w:rPr>
          <w:b/>
          <w:bCs/>
          <w:sz w:val="14"/>
          <w:szCs w:val="14"/>
        </w:rPr>
      </w:pPr>
    </w:p>
    <w:p w:rsidRPr="00E46AC1" w:rsidR="00B038CA" w:rsidRDefault="00B038CA" w14:paraId="79BE9EE4" w14:textId="77777777">
      <w:pPr>
        <w:pStyle w:val="BodyText"/>
        <w:kinsoku w:val="0"/>
        <w:overflowPunct w:val="0"/>
        <w:spacing w:before="72"/>
        <w:ind w:left="386"/>
        <w:rPr>
          <w:sz w:val="22"/>
          <w:szCs w:val="22"/>
        </w:rPr>
      </w:pPr>
      <w:r w:rsidRPr="00E46AC1">
        <w:rPr>
          <w:b/>
          <w:bCs/>
          <w:sz w:val="22"/>
          <w:szCs w:val="22"/>
        </w:rPr>
        <w:t xml:space="preserve">Degree: </w:t>
      </w:r>
      <w:r w:rsidRPr="00E46AC1">
        <w:rPr>
          <w:sz w:val="22"/>
          <w:szCs w:val="22"/>
        </w:rPr>
        <w:t xml:space="preserve">PhD </w:t>
      </w:r>
      <w:r w:rsidRPr="00E46AC1">
        <w:rPr>
          <w:b/>
          <w:bCs/>
          <w:sz w:val="22"/>
          <w:szCs w:val="22"/>
        </w:rPr>
        <w:t xml:space="preserve">Plan/Major: </w:t>
      </w:r>
      <w:r w:rsidRPr="00E46AC1">
        <w:rPr>
          <w:sz w:val="22"/>
          <w:szCs w:val="22"/>
        </w:rPr>
        <w:t>Clinical PhD Program</w:t>
      </w:r>
    </w:p>
    <w:p w:rsidRPr="00E46AC1" w:rsidR="00B038CA" w:rsidRDefault="00B038CA" w14:paraId="20E28994" w14:textId="77777777">
      <w:pPr>
        <w:pStyle w:val="BodyText"/>
        <w:kinsoku w:val="0"/>
        <w:overflowPunct w:val="0"/>
        <w:spacing w:before="1"/>
        <w:ind w:left="0"/>
        <w:rPr>
          <w:sz w:val="23"/>
          <w:szCs w:val="23"/>
        </w:rPr>
      </w:pPr>
    </w:p>
    <w:p w:rsidRPr="00E46AC1" w:rsidR="00B038CA" w:rsidRDefault="00B038CA" w14:paraId="2DC4AE7C" w14:textId="77777777">
      <w:pPr>
        <w:pStyle w:val="BodyText"/>
        <w:tabs>
          <w:tab w:val="left" w:pos="4259"/>
          <w:tab w:val="left" w:pos="5426"/>
          <w:tab w:val="left" w:pos="7046"/>
        </w:tabs>
        <w:kinsoku w:val="0"/>
        <w:overflowPunct w:val="0"/>
        <w:spacing w:line="478" w:lineRule="auto"/>
        <w:ind w:left="386" w:right="4391"/>
        <w:rPr>
          <w:sz w:val="22"/>
          <w:szCs w:val="22"/>
        </w:rPr>
      </w:pPr>
      <w:r w:rsidRPr="00E46AC1">
        <w:rPr>
          <w:b/>
          <w:bCs/>
          <w:sz w:val="22"/>
          <w:szCs w:val="22"/>
        </w:rPr>
        <w:t>NOTE: Diplomas will be mailed to the address listed on WISER. Anticipated degree date</w:t>
      </w:r>
      <w:r w:rsidRPr="00E46AC1">
        <w:rPr>
          <w:sz w:val="22"/>
          <w:szCs w:val="22"/>
        </w:rPr>
        <w:t>: May/June 20</w:t>
      </w:r>
      <w:r w:rsidRPr="00E46AC1">
        <w:rPr>
          <w:sz w:val="22"/>
          <w:szCs w:val="22"/>
          <w:u w:val="single"/>
        </w:rPr>
        <w:tab/>
      </w:r>
      <w:r w:rsidRPr="00E46AC1">
        <w:rPr>
          <w:sz w:val="22"/>
          <w:szCs w:val="22"/>
        </w:rPr>
        <w:tab/>
      </w:r>
      <w:proofErr w:type="gramStart"/>
      <w:r w:rsidRPr="00E46AC1">
        <w:rPr>
          <w:sz w:val="22"/>
          <w:szCs w:val="22"/>
        </w:rPr>
        <w:t>December  20</w:t>
      </w:r>
      <w:proofErr w:type="gramEnd"/>
      <w:r w:rsidRPr="00E46AC1">
        <w:rPr>
          <w:sz w:val="22"/>
          <w:szCs w:val="22"/>
        </w:rPr>
        <w:t xml:space="preserve"> </w:t>
      </w:r>
      <w:r w:rsidRPr="00E46AC1">
        <w:rPr>
          <w:sz w:val="22"/>
          <w:szCs w:val="22"/>
          <w:u w:val="single"/>
        </w:rPr>
        <w:t xml:space="preserve"> </w:t>
      </w:r>
      <w:r w:rsidRPr="00E46AC1">
        <w:rPr>
          <w:sz w:val="22"/>
          <w:szCs w:val="22"/>
          <w:u w:val="single"/>
        </w:rPr>
        <w:tab/>
      </w:r>
    </w:p>
    <w:p w:rsidRPr="00E46AC1" w:rsidR="00B038CA" w:rsidRDefault="00B038CA" w14:paraId="6D669BF8" w14:textId="77777777">
      <w:pPr>
        <w:pStyle w:val="BodyText"/>
        <w:kinsoku w:val="0"/>
        <w:overflowPunct w:val="0"/>
        <w:spacing w:line="253" w:lineRule="exact"/>
        <w:ind w:left="386"/>
        <w:rPr>
          <w:sz w:val="22"/>
          <w:szCs w:val="22"/>
        </w:rPr>
      </w:pPr>
      <w:r w:rsidRPr="00E46AC1">
        <w:rPr>
          <w:sz w:val="22"/>
          <w:szCs w:val="22"/>
        </w:rPr>
        <w:t xml:space="preserve">List </w:t>
      </w:r>
      <w:r w:rsidRPr="00E46AC1">
        <w:rPr>
          <w:b/>
          <w:bCs/>
          <w:sz w:val="22"/>
          <w:szCs w:val="22"/>
        </w:rPr>
        <w:t xml:space="preserve">only graduate courses </w:t>
      </w:r>
      <w:r w:rsidRPr="00E46AC1">
        <w:rPr>
          <w:sz w:val="22"/>
          <w:szCs w:val="22"/>
        </w:rPr>
        <w:t>to be counted towards your degree at UMass Boston.</w:t>
      </w:r>
    </w:p>
    <w:p w:rsidRPr="00E46AC1" w:rsidR="00B038CA" w:rsidRDefault="00B038CA" w14:paraId="147A5988" w14:textId="77777777">
      <w:pPr>
        <w:pStyle w:val="BodyText"/>
        <w:kinsoku w:val="0"/>
        <w:overflowPunct w:val="0"/>
        <w:spacing w:before="1"/>
        <w:ind w:left="0"/>
        <w:rPr>
          <w:sz w:val="3"/>
          <w:szCs w:val="3"/>
        </w:rPr>
      </w:pPr>
    </w:p>
    <w:tbl>
      <w:tblPr>
        <w:tblW w:w="0" w:type="auto"/>
        <w:tblInd w:w="449" w:type="dxa"/>
        <w:tblLayout w:type="fixed"/>
        <w:tblCellMar>
          <w:left w:w="0" w:type="dxa"/>
          <w:right w:w="0" w:type="dxa"/>
        </w:tblCellMar>
        <w:tblLook w:val="0000" w:firstRow="0" w:lastRow="0" w:firstColumn="0" w:lastColumn="0" w:noHBand="0" w:noVBand="0"/>
      </w:tblPr>
      <w:tblGrid>
        <w:gridCol w:w="2357"/>
        <w:gridCol w:w="2671"/>
        <w:gridCol w:w="1342"/>
        <w:gridCol w:w="1346"/>
        <w:gridCol w:w="998"/>
      </w:tblGrid>
      <w:tr w:rsidRPr="00E46AC1" w:rsidR="00B038CA" w14:paraId="30DAA216" w14:textId="77777777">
        <w:trPr>
          <w:trHeight w:val="511" w:hRule="exact"/>
        </w:trPr>
        <w:tc>
          <w:tcPr>
            <w:tcW w:w="2357" w:type="dxa"/>
            <w:tcBorders>
              <w:top w:val="nil"/>
              <w:left w:val="nil"/>
              <w:bottom w:val="nil"/>
              <w:right w:val="nil"/>
            </w:tcBorders>
          </w:tcPr>
          <w:p w:rsidRPr="00E46AC1" w:rsidR="00B038CA" w:rsidRDefault="00B038CA" w14:paraId="34C96131" w14:textId="77777777">
            <w:pPr>
              <w:pStyle w:val="TableParagraph"/>
              <w:kinsoku w:val="0"/>
              <w:overflowPunct w:val="0"/>
              <w:spacing w:line="245" w:lineRule="exact"/>
              <w:ind w:left="221"/>
            </w:pPr>
            <w:r w:rsidRPr="00E46AC1">
              <w:rPr>
                <w:b/>
                <w:bCs/>
                <w:sz w:val="22"/>
                <w:szCs w:val="22"/>
              </w:rPr>
              <w:t>DEPT/COURSE NO.</w:t>
            </w:r>
          </w:p>
        </w:tc>
        <w:tc>
          <w:tcPr>
            <w:tcW w:w="2671" w:type="dxa"/>
            <w:tcBorders>
              <w:top w:val="nil"/>
              <w:left w:val="nil"/>
              <w:bottom w:val="nil"/>
              <w:right w:val="nil"/>
            </w:tcBorders>
          </w:tcPr>
          <w:p w:rsidRPr="00E46AC1" w:rsidR="00B038CA" w:rsidRDefault="00B038CA" w14:paraId="2CA263C7" w14:textId="77777777">
            <w:pPr>
              <w:pStyle w:val="TableParagraph"/>
              <w:kinsoku w:val="0"/>
              <w:overflowPunct w:val="0"/>
              <w:spacing w:line="245" w:lineRule="exact"/>
              <w:ind w:left="475"/>
            </w:pPr>
            <w:r w:rsidRPr="00E46AC1">
              <w:rPr>
                <w:b/>
                <w:bCs/>
                <w:sz w:val="22"/>
                <w:szCs w:val="22"/>
              </w:rPr>
              <w:t>COURSE TITLE</w:t>
            </w:r>
          </w:p>
        </w:tc>
        <w:tc>
          <w:tcPr>
            <w:tcW w:w="1342" w:type="dxa"/>
            <w:tcBorders>
              <w:top w:val="nil"/>
              <w:left w:val="nil"/>
              <w:bottom w:val="nil"/>
              <w:right w:val="nil"/>
            </w:tcBorders>
          </w:tcPr>
          <w:p w:rsidRPr="00E46AC1" w:rsidR="00B038CA" w:rsidRDefault="00B038CA" w14:paraId="6CDA8E00" w14:textId="77777777">
            <w:pPr>
              <w:pStyle w:val="TableParagraph"/>
              <w:kinsoku w:val="0"/>
              <w:overflowPunct w:val="0"/>
              <w:spacing w:line="245" w:lineRule="exact"/>
              <w:ind w:left="245"/>
            </w:pPr>
            <w:r w:rsidRPr="00E46AC1">
              <w:rPr>
                <w:b/>
                <w:bCs/>
                <w:sz w:val="22"/>
                <w:szCs w:val="22"/>
              </w:rPr>
              <w:t>CREDIT</w:t>
            </w:r>
          </w:p>
        </w:tc>
        <w:tc>
          <w:tcPr>
            <w:tcW w:w="1346" w:type="dxa"/>
            <w:tcBorders>
              <w:top w:val="nil"/>
              <w:left w:val="nil"/>
              <w:bottom w:val="nil"/>
              <w:right w:val="nil"/>
            </w:tcBorders>
          </w:tcPr>
          <w:p w:rsidRPr="00E46AC1" w:rsidR="00B038CA" w:rsidRDefault="00B038CA" w14:paraId="1786857F" w14:textId="77777777">
            <w:pPr>
              <w:pStyle w:val="TableParagraph"/>
              <w:kinsoku w:val="0"/>
              <w:overflowPunct w:val="0"/>
              <w:spacing w:line="239" w:lineRule="auto"/>
              <w:ind w:left="412" w:right="148" w:hanging="111"/>
            </w:pPr>
            <w:r w:rsidRPr="00E46AC1">
              <w:rPr>
                <w:b/>
                <w:bCs/>
                <w:sz w:val="22"/>
                <w:szCs w:val="22"/>
              </w:rPr>
              <w:t>SEM/YR TAKEN</w:t>
            </w:r>
          </w:p>
        </w:tc>
        <w:tc>
          <w:tcPr>
            <w:tcW w:w="998" w:type="dxa"/>
            <w:tcBorders>
              <w:top w:val="nil"/>
              <w:left w:val="nil"/>
              <w:bottom w:val="nil"/>
              <w:right w:val="nil"/>
            </w:tcBorders>
          </w:tcPr>
          <w:p w:rsidRPr="00E46AC1" w:rsidR="00B038CA" w:rsidRDefault="00B038CA" w14:paraId="1EBC1768" w14:textId="77777777">
            <w:pPr>
              <w:pStyle w:val="TableParagraph"/>
              <w:kinsoku w:val="0"/>
              <w:overflowPunct w:val="0"/>
              <w:spacing w:line="243" w:lineRule="exact"/>
              <w:ind w:left="150"/>
            </w:pPr>
            <w:r w:rsidRPr="00E46AC1">
              <w:rPr>
                <w:b/>
                <w:bCs/>
                <w:sz w:val="22"/>
                <w:szCs w:val="22"/>
              </w:rPr>
              <w:t>GRADE</w:t>
            </w:r>
          </w:p>
        </w:tc>
      </w:tr>
      <w:tr w:rsidRPr="00E46AC1" w:rsidR="00B038CA" w14:paraId="01D9581B" w14:textId="77777777">
        <w:trPr>
          <w:trHeight w:val="260" w:hRule="exact"/>
        </w:trPr>
        <w:tc>
          <w:tcPr>
            <w:tcW w:w="2357" w:type="dxa"/>
            <w:tcBorders>
              <w:top w:val="nil"/>
              <w:left w:val="nil"/>
              <w:bottom w:val="nil"/>
              <w:right w:val="nil"/>
            </w:tcBorders>
          </w:tcPr>
          <w:p w:rsidRPr="00E46AC1" w:rsidR="00B038CA" w:rsidRDefault="00B038CA" w14:paraId="4E88ED66" w14:textId="77777777">
            <w:pPr>
              <w:pStyle w:val="TableParagraph"/>
              <w:kinsoku w:val="0"/>
              <w:overflowPunct w:val="0"/>
              <w:spacing w:line="243" w:lineRule="exact"/>
              <w:ind w:left="55"/>
            </w:pPr>
            <w:r w:rsidRPr="00E46AC1">
              <w:rPr>
                <w:sz w:val="22"/>
                <w:szCs w:val="22"/>
              </w:rPr>
              <w:t>Psych 641</w:t>
            </w:r>
          </w:p>
        </w:tc>
        <w:tc>
          <w:tcPr>
            <w:tcW w:w="2671" w:type="dxa"/>
            <w:tcBorders>
              <w:top w:val="nil"/>
              <w:left w:val="nil"/>
              <w:bottom w:val="nil"/>
              <w:right w:val="nil"/>
            </w:tcBorders>
          </w:tcPr>
          <w:p w:rsidRPr="00E46AC1" w:rsidR="00B038CA" w:rsidRDefault="00B038CA" w14:paraId="76083FDD" w14:textId="77777777">
            <w:pPr>
              <w:pStyle w:val="TableParagraph"/>
              <w:kinsoku w:val="0"/>
              <w:overflowPunct w:val="0"/>
              <w:spacing w:line="243" w:lineRule="exact"/>
              <w:ind w:left="134"/>
            </w:pPr>
            <w:r w:rsidRPr="00E46AC1">
              <w:rPr>
                <w:sz w:val="22"/>
                <w:szCs w:val="22"/>
              </w:rPr>
              <w:t>Cog/Affect Bases</w:t>
            </w:r>
          </w:p>
        </w:tc>
        <w:tc>
          <w:tcPr>
            <w:tcW w:w="1342" w:type="dxa"/>
            <w:tcBorders>
              <w:top w:val="nil"/>
              <w:left w:val="nil"/>
              <w:bottom w:val="nil"/>
              <w:right w:val="nil"/>
            </w:tcBorders>
          </w:tcPr>
          <w:p w:rsidRPr="00E46AC1" w:rsidR="00B038CA" w:rsidRDefault="00B038CA" w14:paraId="3586EB03" w14:textId="77777777">
            <w:pPr>
              <w:pStyle w:val="TableParagraph"/>
              <w:kinsoku w:val="0"/>
              <w:overflowPunct w:val="0"/>
              <w:spacing w:line="243"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13F290F5" w14:textId="77777777"/>
        </w:tc>
        <w:tc>
          <w:tcPr>
            <w:tcW w:w="998" w:type="dxa"/>
            <w:tcBorders>
              <w:top w:val="nil"/>
              <w:left w:val="nil"/>
              <w:bottom w:val="nil"/>
              <w:right w:val="nil"/>
            </w:tcBorders>
          </w:tcPr>
          <w:p w:rsidRPr="00E46AC1" w:rsidR="00B038CA" w:rsidRDefault="00B038CA" w14:paraId="5BAFC9B0" w14:textId="77777777"/>
        </w:tc>
      </w:tr>
      <w:tr w:rsidRPr="00E46AC1" w:rsidR="00B038CA" w14:paraId="78DB344A" w14:textId="77777777">
        <w:trPr>
          <w:trHeight w:val="272" w:hRule="exact"/>
        </w:trPr>
        <w:tc>
          <w:tcPr>
            <w:tcW w:w="2357" w:type="dxa"/>
            <w:tcBorders>
              <w:top w:val="nil"/>
              <w:left w:val="nil"/>
              <w:bottom w:val="nil"/>
              <w:right w:val="nil"/>
            </w:tcBorders>
          </w:tcPr>
          <w:p w:rsidRPr="00E46AC1" w:rsidR="00B038CA" w:rsidRDefault="00B038CA" w14:paraId="0A15BE42" w14:textId="77777777">
            <w:pPr>
              <w:pStyle w:val="TableParagraph"/>
              <w:kinsoku w:val="0"/>
              <w:overflowPunct w:val="0"/>
              <w:spacing w:line="247" w:lineRule="exact"/>
              <w:ind w:left="55"/>
            </w:pPr>
            <w:r w:rsidRPr="00E46AC1">
              <w:rPr>
                <w:sz w:val="22"/>
                <w:szCs w:val="22"/>
              </w:rPr>
              <w:t>Psych 642</w:t>
            </w:r>
          </w:p>
        </w:tc>
        <w:tc>
          <w:tcPr>
            <w:tcW w:w="2671" w:type="dxa"/>
            <w:tcBorders>
              <w:top w:val="nil"/>
              <w:left w:val="nil"/>
              <w:bottom w:val="nil"/>
              <w:right w:val="nil"/>
            </w:tcBorders>
          </w:tcPr>
          <w:p w:rsidRPr="00E46AC1" w:rsidR="00B038CA" w:rsidRDefault="00B038CA" w14:paraId="7F30912A" w14:textId="77777777">
            <w:pPr>
              <w:pStyle w:val="TableParagraph"/>
              <w:kinsoku w:val="0"/>
              <w:overflowPunct w:val="0"/>
              <w:spacing w:line="247" w:lineRule="exact"/>
              <w:ind w:left="134"/>
            </w:pPr>
            <w:r w:rsidRPr="00E46AC1">
              <w:rPr>
                <w:sz w:val="22"/>
                <w:szCs w:val="22"/>
              </w:rPr>
              <w:t>Soc/Cultural Bases</w:t>
            </w:r>
          </w:p>
        </w:tc>
        <w:tc>
          <w:tcPr>
            <w:tcW w:w="1342" w:type="dxa"/>
            <w:tcBorders>
              <w:top w:val="nil"/>
              <w:left w:val="nil"/>
              <w:bottom w:val="nil"/>
              <w:right w:val="nil"/>
            </w:tcBorders>
          </w:tcPr>
          <w:p w:rsidRPr="00E46AC1" w:rsidR="00B038CA" w:rsidRDefault="00B038CA" w14:paraId="053DE905" w14:textId="77777777">
            <w:pPr>
              <w:pStyle w:val="TableParagraph"/>
              <w:kinsoku w:val="0"/>
              <w:overflowPunct w:val="0"/>
              <w:spacing w:line="247"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3321173F" w14:textId="77777777"/>
        </w:tc>
        <w:tc>
          <w:tcPr>
            <w:tcW w:w="998" w:type="dxa"/>
            <w:tcBorders>
              <w:top w:val="nil"/>
              <w:left w:val="nil"/>
              <w:bottom w:val="nil"/>
              <w:right w:val="nil"/>
            </w:tcBorders>
          </w:tcPr>
          <w:p w:rsidRPr="00E46AC1" w:rsidR="00B038CA" w:rsidRDefault="00B038CA" w14:paraId="178588BB" w14:textId="77777777"/>
        </w:tc>
      </w:tr>
      <w:tr w:rsidRPr="00E46AC1" w:rsidR="00B038CA" w14:paraId="419A7129" w14:textId="77777777">
        <w:trPr>
          <w:trHeight w:val="270" w:hRule="exact"/>
        </w:trPr>
        <w:tc>
          <w:tcPr>
            <w:tcW w:w="2357" w:type="dxa"/>
            <w:tcBorders>
              <w:top w:val="nil"/>
              <w:left w:val="nil"/>
              <w:bottom w:val="nil"/>
              <w:right w:val="nil"/>
            </w:tcBorders>
          </w:tcPr>
          <w:p w:rsidRPr="00E46AC1" w:rsidR="00B038CA" w:rsidRDefault="00B038CA" w14:paraId="0C71EA3B" w14:textId="77777777">
            <w:pPr>
              <w:pStyle w:val="TableParagraph"/>
              <w:kinsoku w:val="0"/>
              <w:overflowPunct w:val="0"/>
              <w:spacing w:before="2"/>
              <w:ind w:left="55"/>
            </w:pPr>
            <w:r w:rsidRPr="00E46AC1">
              <w:rPr>
                <w:sz w:val="22"/>
                <w:szCs w:val="22"/>
              </w:rPr>
              <w:t>Psych 601</w:t>
            </w:r>
          </w:p>
        </w:tc>
        <w:tc>
          <w:tcPr>
            <w:tcW w:w="2671" w:type="dxa"/>
            <w:tcBorders>
              <w:top w:val="nil"/>
              <w:left w:val="nil"/>
              <w:bottom w:val="nil"/>
              <w:right w:val="nil"/>
            </w:tcBorders>
          </w:tcPr>
          <w:p w:rsidRPr="00E46AC1" w:rsidR="00B038CA" w:rsidRDefault="00B038CA" w14:paraId="093389EA" w14:textId="77777777">
            <w:pPr>
              <w:pStyle w:val="TableParagraph"/>
              <w:kinsoku w:val="0"/>
              <w:overflowPunct w:val="0"/>
              <w:spacing w:before="2"/>
              <w:ind w:left="134"/>
            </w:pPr>
            <w:r w:rsidRPr="00E46AC1">
              <w:rPr>
                <w:sz w:val="22"/>
                <w:szCs w:val="22"/>
              </w:rPr>
              <w:t>Testing &amp; Assessment I</w:t>
            </w:r>
          </w:p>
        </w:tc>
        <w:tc>
          <w:tcPr>
            <w:tcW w:w="1342" w:type="dxa"/>
            <w:tcBorders>
              <w:top w:val="nil"/>
              <w:left w:val="nil"/>
              <w:bottom w:val="nil"/>
              <w:right w:val="nil"/>
            </w:tcBorders>
          </w:tcPr>
          <w:p w:rsidRPr="00E46AC1" w:rsidR="00B038CA" w:rsidRDefault="00B038CA" w14:paraId="193E9D7E" w14:textId="77777777">
            <w:pPr>
              <w:pStyle w:val="TableParagraph"/>
              <w:kinsoku w:val="0"/>
              <w:overflowPunct w:val="0"/>
              <w:spacing w:before="2"/>
              <w:ind w:left="54"/>
              <w:jc w:val="center"/>
            </w:pPr>
            <w:r w:rsidRPr="00E46AC1">
              <w:rPr>
                <w:sz w:val="22"/>
                <w:szCs w:val="22"/>
              </w:rPr>
              <w:t>4</w:t>
            </w:r>
          </w:p>
        </w:tc>
        <w:tc>
          <w:tcPr>
            <w:tcW w:w="1346" w:type="dxa"/>
            <w:tcBorders>
              <w:top w:val="nil"/>
              <w:left w:val="nil"/>
              <w:bottom w:val="nil"/>
              <w:right w:val="nil"/>
            </w:tcBorders>
          </w:tcPr>
          <w:p w:rsidRPr="00E46AC1" w:rsidR="00B038CA" w:rsidRDefault="00B038CA" w14:paraId="122CA931" w14:textId="77777777"/>
        </w:tc>
        <w:tc>
          <w:tcPr>
            <w:tcW w:w="998" w:type="dxa"/>
            <w:tcBorders>
              <w:top w:val="nil"/>
              <w:left w:val="nil"/>
              <w:bottom w:val="nil"/>
              <w:right w:val="nil"/>
            </w:tcBorders>
          </w:tcPr>
          <w:p w:rsidRPr="00E46AC1" w:rsidR="00B038CA" w:rsidRDefault="00B038CA" w14:paraId="56637C0A" w14:textId="77777777"/>
        </w:tc>
      </w:tr>
      <w:tr w:rsidRPr="00E46AC1" w:rsidR="00B038CA" w14:paraId="2ADB5929" w14:textId="77777777">
        <w:trPr>
          <w:trHeight w:val="256" w:hRule="exact"/>
        </w:trPr>
        <w:tc>
          <w:tcPr>
            <w:tcW w:w="2357" w:type="dxa"/>
            <w:tcBorders>
              <w:top w:val="nil"/>
              <w:left w:val="nil"/>
              <w:bottom w:val="nil"/>
              <w:right w:val="nil"/>
            </w:tcBorders>
          </w:tcPr>
          <w:p w:rsidRPr="00E46AC1" w:rsidR="00B038CA" w:rsidRDefault="000A51D7" w14:paraId="5CF41074" w14:textId="20A78DEB">
            <w:pPr>
              <w:pStyle w:val="TableParagraph"/>
              <w:kinsoku w:val="0"/>
              <w:overflowPunct w:val="0"/>
              <w:spacing w:line="244" w:lineRule="exact"/>
              <w:ind w:left="55"/>
            </w:pPr>
            <w:r>
              <w:rPr>
                <w:sz w:val="22"/>
                <w:szCs w:val="22"/>
              </w:rPr>
              <w:t>CPS 706</w:t>
            </w:r>
            <w:r w:rsidRPr="00E46AC1" w:rsidR="00B038CA">
              <w:rPr>
                <w:sz w:val="22"/>
                <w:szCs w:val="22"/>
              </w:rPr>
              <w:t xml:space="preserve"> </w:t>
            </w:r>
            <w:r w:rsidRPr="00E46AC1" w:rsidR="00B038CA">
              <w:rPr>
                <w:b/>
                <w:bCs/>
                <w:sz w:val="22"/>
                <w:szCs w:val="22"/>
              </w:rPr>
              <w:t>or</w:t>
            </w:r>
          </w:p>
        </w:tc>
        <w:tc>
          <w:tcPr>
            <w:tcW w:w="2671" w:type="dxa"/>
            <w:tcBorders>
              <w:top w:val="nil"/>
              <w:left w:val="nil"/>
              <w:bottom w:val="nil"/>
              <w:right w:val="nil"/>
            </w:tcBorders>
          </w:tcPr>
          <w:p w:rsidRPr="00E46AC1" w:rsidR="00B038CA" w:rsidRDefault="000A51D7" w14:paraId="1A2814D3" w14:textId="464BBFFC">
            <w:pPr>
              <w:pStyle w:val="TableParagraph"/>
              <w:kinsoku w:val="0"/>
              <w:overflowPunct w:val="0"/>
              <w:spacing w:line="244" w:lineRule="exact"/>
              <w:ind w:left="146"/>
            </w:pPr>
            <w:r>
              <w:rPr>
                <w:sz w:val="22"/>
                <w:szCs w:val="22"/>
              </w:rPr>
              <w:t>Personality</w:t>
            </w:r>
            <w:r w:rsidRPr="00E46AC1" w:rsidR="00B038CA">
              <w:rPr>
                <w:sz w:val="22"/>
                <w:szCs w:val="22"/>
              </w:rPr>
              <w:t xml:space="preserve"> Assessment</w:t>
            </w:r>
          </w:p>
        </w:tc>
        <w:tc>
          <w:tcPr>
            <w:tcW w:w="1342" w:type="dxa"/>
            <w:tcBorders>
              <w:top w:val="nil"/>
              <w:left w:val="nil"/>
              <w:bottom w:val="nil"/>
              <w:right w:val="nil"/>
            </w:tcBorders>
          </w:tcPr>
          <w:p w:rsidRPr="00E46AC1" w:rsidR="00B038CA" w:rsidP="00813105" w:rsidRDefault="00B038CA" w14:paraId="0EB39E99" w14:textId="77777777">
            <w:pPr>
              <w:pStyle w:val="TableParagraph"/>
              <w:kinsoku w:val="0"/>
              <w:overflowPunct w:val="0"/>
              <w:spacing w:line="244" w:lineRule="exact"/>
              <w:ind w:left="13"/>
              <w:jc w:val="center"/>
            </w:pPr>
            <w:r w:rsidRPr="00E46AC1">
              <w:rPr>
                <w:sz w:val="22"/>
                <w:szCs w:val="22"/>
              </w:rPr>
              <w:t>4</w:t>
            </w:r>
          </w:p>
        </w:tc>
        <w:tc>
          <w:tcPr>
            <w:tcW w:w="1346" w:type="dxa"/>
            <w:tcBorders>
              <w:top w:val="nil"/>
              <w:left w:val="nil"/>
              <w:bottom w:val="nil"/>
              <w:right w:val="nil"/>
            </w:tcBorders>
          </w:tcPr>
          <w:p w:rsidRPr="00E46AC1" w:rsidR="00B038CA" w:rsidRDefault="00B038CA" w14:paraId="1BD8130D" w14:textId="77777777"/>
        </w:tc>
        <w:tc>
          <w:tcPr>
            <w:tcW w:w="998" w:type="dxa"/>
            <w:tcBorders>
              <w:top w:val="nil"/>
              <w:left w:val="nil"/>
              <w:bottom w:val="nil"/>
              <w:right w:val="nil"/>
            </w:tcBorders>
          </w:tcPr>
          <w:p w:rsidRPr="00E46AC1" w:rsidR="00B038CA" w:rsidRDefault="00B038CA" w14:paraId="4B5F876E" w14:textId="77777777"/>
        </w:tc>
      </w:tr>
      <w:tr w:rsidRPr="00E46AC1" w:rsidR="00B038CA" w14:paraId="36227C83" w14:textId="77777777">
        <w:trPr>
          <w:trHeight w:val="253" w:hRule="exact"/>
        </w:trPr>
        <w:tc>
          <w:tcPr>
            <w:tcW w:w="2357" w:type="dxa"/>
            <w:tcBorders>
              <w:top w:val="nil"/>
              <w:left w:val="nil"/>
              <w:bottom w:val="nil"/>
              <w:right w:val="nil"/>
            </w:tcBorders>
          </w:tcPr>
          <w:p w:rsidRPr="00E46AC1" w:rsidR="00B038CA" w:rsidRDefault="00B038CA" w14:paraId="3BF83756" w14:textId="77777777">
            <w:pPr>
              <w:pStyle w:val="TableParagraph"/>
              <w:kinsoku w:val="0"/>
              <w:overflowPunct w:val="0"/>
              <w:spacing w:line="241" w:lineRule="exact"/>
              <w:ind w:left="55"/>
            </w:pPr>
            <w:r w:rsidRPr="00E46AC1">
              <w:rPr>
                <w:sz w:val="22"/>
                <w:szCs w:val="22"/>
              </w:rPr>
              <w:t xml:space="preserve">Psych 701 </w:t>
            </w:r>
            <w:r w:rsidRPr="00E46AC1">
              <w:rPr>
                <w:b/>
                <w:bCs/>
                <w:sz w:val="22"/>
                <w:szCs w:val="22"/>
              </w:rPr>
              <w:t>or</w:t>
            </w:r>
          </w:p>
        </w:tc>
        <w:tc>
          <w:tcPr>
            <w:tcW w:w="2671" w:type="dxa"/>
            <w:tcBorders>
              <w:top w:val="nil"/>
              <w:left w:val="nil"/>
              <w:bottom w:val="nil"/>
              <w:right w:val="nil"/>
            </w:tcBorders>
          </w:tcPr>
          <w:p w:rsidRPr="00E46AC1" w:rsidR="00B038CA" w:rsidRDefault="00B038CA" w14:paraId="3C6FB5FC" w14:textId="77777777">
            <w:pPr>
              <w:pStyle w:val="TableParagraph"/>
              <w:kinsoku w:val="0"/>
              <w:overflowPunct w:val="0"/>
              <w:spacing w:line="241" w:lineRule="exact"/>
              <w:ind w:left="146"/>
            </w:pPr>
            <w:r w:rsidRPr="00E46AC1">
              <w:rPr>
                <w:b/>
                <w:bCs/>
                <w:sz w:val="22"/>
                <w:szCs w:val="22"/>
              </w:rPr>
              <w:t xml:space="preserve">or </w:t>
            </w:r>
            <w:r w:rsidRPr="00E46AC1">
              <w:rPr>
                <w:sz w:val="22"/>
                <w:szCs w:val="22"/>
              </w:rPr>
              <w:t xml:space="preserve">Advanced </w:t>
            </w:r>
            <w:proofErr w:type="spellStart"/>
            <w:r w:rsidRPr="00E46AC1">
              <w:rPr>
                <w:sz w:val="22"/>
                <w:szCs w:val="22"/>
              </w:rPr>
              <w:t>Neuropsych</w:t>
            </w:r>
            <w:proofErr w:type="spellEnd"/>
          </w:p>
        </w:tc>
        <w:tc>
          <w:tcPr>
            <w:tcW w:w="1342" w:type="dxa"/>
            <w:tcBorders>
              <w:top w:val="nil"/>
              <w:left w:val="nil"/>
              <w:bottom w:val="nil"/>
              <w:right w:val="nil"/>
            </w:tcBorders>
          </w:tcPr>
          <w:p w:rsidRPr="00E46AC1" w:rsidR="00B038CA" w:rsidP="00813105" w:rsidRDefault="00B038CA" w14:paraId="24A552ED" w14:textId="77777777">
            <w:pPr>
              <w:pStyle w:val="TableParagraph"/>
              <w:kinsoku w:val="0"/>
              <w:overflowPunct w:val="0"/>
              <w:spacing w:line="241" w:lineRule="exact"/>
              <w:ind w:left="13"/>
              <w:jc w:val="center"/>
            </w:pPr>
            <w:r w:rsidRPr="00E46AC1">
              <w:rPr>
                <w:sz w:val="22"/>
                <w:szCs w:val="22"/>
              </w:rPr>
              <w:t>3</w:t>
            </w:r>
          </w:p>
        </w:tc>
        <w:tc>
          <w:tcPr>
            <w:tcW w:w="1346" w:type="dxa"/>
            <w:tcBorders>
              <w:top w:val="nil"/>
              <w:left w:val="nil"/>
              <w:bottom w:val="nil"/>
              <w:right w:val="nil"/>
            </w:tcBorders>
          </w:tcPr>
          <w:p w:rsidRPr="00E46AC1" w:rsidR="00B038CA" w:rsidRDefault="00B038CA" w14:paraId="756B016C" w14:textId="77777777"/>
        </w:tc>
        <w:tc>
          <w:tcPr>
            <w:tcW w:w="998" w:type="dxa"/>
            <w:tcBorders>
              <w:top w:val="nil"/>
              <w:left w:val="nil"/>
              <w:bottom w:val="nil"/>
              <w:right w:val="nil"/>
            </w:tcBorders>
          </w:tcPr>
          <w:p w:rsidRPr="00E46AC1" w:rsidR="00B038CA" w:rsidRDefault="00B038CA" w14:paraId="25227656" w14:textId="77777777"/>
        </w:tc>
      </w:tr>
      <w:tr w:rsidRPr="00E46AC1" w:rsidR="00B038CA" w14:paraId="380EDE26" w14:textId="77777777">
        <w:trPr>
          <w:trHeight w:val="259" w:hRule="exact"/>
        </w:trPr>
        <w:tc>
          <w:tcPr>
            <w:tcW w:w="2357" w:type="dxa"/>
            <w:tcBorders>
              <w:top w:val="nil"/>
              <w:left w:val="nil"/>
              <w:bottom w:val="nil"/>
              <w:right w:val="nil"/>
            </w:tcBorders>
          </w:tcPr>
          <w:p w:rsidRPr="00E46AC1" w:rsidR="00B038CA" w:rsidRDefault="00B038CA" w14:paraId="640F7B10" w14:textId="77777777">
            <w:pPr>
              <w:pStyle w:val="TableParagraph"/>
              <w:kinsoku w:val="0"/>
              <w:overflowPunct w:val="0"/>
              <w:spacing w:line="242" w:lineRule="exact"/>
              <w:ind w:left="55"/>
            </w:pPr>
            <w:r w:rsidRPr="00E46AC1">
              <w:rPr>
                <w:sz w:val="22"/>
                <w:szCs w:val="22"/>
              </w:rPr>
              <w:t>Psych 710</w:t>
            </w:r>
          </w:p>
        </w:tc>
        <w:tc>
          <w:tcPr>
            <w:tcW w:w="2671" w:type="dxa"/>
            <w:tcBorders>
              <w:top w:val="nil"/>
              <w:left w:val="nil"/>
              <w:bottom w:val="nil"/>
              <w:right w:val="nil"/>
            </w:tcBorders>
          </w:tcPr>
          <w:p w:rsidRPr="00E46AC1" w:rsidR="00B038CA" w:rsidRDefault="00B038CA" w14:paraId="40F10DF9" w14:textId="77777777">
            <w:pPr>
              <w:pStyle w:val="TableParagraph"/>
              <w:kinsoku w:val="0"/>
              <w:overflowPunct w:val="0"/>
              <w:spacing w:line="242" w:lineRule="exact"/>
              <w:ind w:left="145"/>
            </w:pPr>
            <w:r w:rsidRPr="00E46AC1">
              <w:rPr>
                <w:b/>
                <w:bCs/>
                <w:sz w:val="22"/>
                <w:szCs w:val="22"/>
              </w:rPr>
              <w:t xml:space="preserve">or </w:t>
            </w:r>
            <w:r w:rsidRPr="00E46AC1">
              <w:rPr>
                <w:sz w:val="22"/>
                <w:szCs w:val="22"/>
              </w:rPr>
              <w:t>Child Assessment</w:t>
            </w:r>
          </w:p>
        </w:tc>
        <w:tc>
          <w:tcPr>
            <w:tcW w:w="1342" w:type="dxa"/>
            <w:tcBorders>
              <w:top w:val="nil"/>
              <w:left w:val="nil"/>
              <w:bottom w:val="nil"/>
              <w:right w:val="nil"/>
            </w:tcBorders>
          </w:tcPr>
          <w:p w:rsidRPr="00E46AC1" w:rsidR="00B038CA" w:rsidRDefault="00B038CA" w14:paraId="7AB1D847" w14:textId="77777777">
            <w:pPr>
              <w:pStyle w:val="TableParagraph"/>
              <w:kinsoku w:val="0"/>
              <w:overflowPunct w:val="0"/>
              <w:spacing w:line="242" w:lineRule="exact"/>
              <w:ind w:left="48"/>
              <w:jc w:val="center"/>
            </w:pPr>
            <w:r w:rsidRPr="00E46AC1">
              <w:rPr>
                <w:sz w:val="22"/>
                <w:szCs w:val="22"/>
              </w:rPr>
              <w:t>3</w:t>
            </w:r>
          </w:p>
        </w:tc>
        <w:tc>
          <w:tcPr>
            <w:tcW w:w="1346" w:type="dxa"/>
            <w:tcBorders>
              <w:top w:val="nil"/>
              <w:left w:val="nil"/>
              <w:bottom w:val="nil"/>
              <w:right w:val="nil"/>
            </w:tcBorders>
          </w:tcPr>
          <w:p w:rsidRPr="00E46AC1" w:rsidR="00B038CA" w:rsidRDefault="00B038CA" w14:paraId="13C31F4C" w14:textId="77777777"/>
        </w:tc>
        <w:tc>
          <w:tcPr>
            <w:tcW w:w="998" w:type="dxa"/>
            <w:tcBorders>
              <w:top w:val="nil"/>
              <w:left w:val="nil"/>
              <w:bottom w:val="nil"/>
              <w:right w:val="nil"/>
            </w:tcBorders>
          </w:tcPr>
          <w:p w:rsidRPr="00E46AC1" w:rsidR="00B038CA" w:rsidRDefault="00B038CA" w14:paraId="3F9451B2" w14:textId="77777777"/>
        </w:tc>
      </w:tr>
      <w:tr w:rsidRPr="00E46AC1" w:rsidR="00B038CA" w14:paraId="130CB3D3" w14:textId="77777777">
        <w:trPr>
          <w:trHeight w:val="268" w:hRule="exact"/>
        </w:trPr>
        <w:tc>
          <w:tcPr>
            <w:tcW w:w="2357" w:type="dxa"/>
            <w:tcBorders>
              <w:top w:val="nil"/>
              <w:left w:val="nil"/>
              <w:bottom w:val="nil"/>
              <w:right w:val="nil"/>
            </w:tcBorders>
          </w:tcPr>
          <w:p w:rsidRPr="00E46AC1" w:rsidR="00B038CA" w:rsidRDefault="00B038CA" w14:paraId="2D6D3265" w14:textId="77777777">
            <w:pPr>
              <w:pStyle w:val="TableParagraph"/>
              <w:kinsoku w:val="0"/>
              <w:overflowPunct w:val="0"/>
              <w:spacing w:line="247" w:lineRule="exact"/>
              <w:ind w:left="55"/>
            </w:pPr>
            <w:r w:rsidRPr="00E46AC1">
              <w:rPr>
                <w:sz w:val="22"/>
                <w:szCs w:val="22"/>
              </w:rPr>
              <w:t>Psych 610</w:t>
            </w:r>
          </w:p>
        </w:tc>
        <w:tc>
          <w:tcPr>
            <w:tcW w:w="2671" w:type="dxa"/>
            <w:tcBorders>
              <w:top w:val="nil"/>
              <w:left w:val="nil"/>
              <w:bottom w:val="nil"/>
              <w:right w:val="nil"/>
            </w:tcBorders>
          </w:tcPr>
          <w:p w:rsidRPr="00E46AC1" w:rsidR="00B038CA" w:rsidRDefault="00B038CA" w14:paraId="51331752" w14:textId="77777777">
            <w:pPr>
              <w:pStyle w:val="TableParagraph"/>
              <w:kinsoku w:val="0"/>
              <w:overflowPunct w:val="0"/>
              <w:spacing w:line="247" w:lineRule="exact"/>
              <w:ind w:left="133"/>
            </w:pPr>
            <w:r w:rsidRPr="00E46AC1">
              <w:rPr>
                <w:sz w:val="22"/>
                <w:szCs w:val="22"/>
              </w:rPr>
              <w:t>Culture &amp; Mental Health</w:t>
            </w:r>
          </w:p>
        </w:tc>
        <w:tc>
          <w:tcPr>
            <w:tcW w:w="1342" w:type="dxa"/>
            <w:tcBorders>
              <w:top w:val="nil"/>
              <w:left w:val="nil"/>
              <w:bottom w:val="nil"/>
              <w:right w:val="nil"/>
            </w:tcBorders>
          </w:tcPr>
          <w:p w:rsidRPr="00E46AC1" w:rsidR="00B038CA" w:rsidRDefault="00B038CA" w14:paraId="30127B55" w14:textId="77777777">
            <w:pPr>
              <w:pStyle w:val="TableParagraph"/>
              <w:kinsoku w:val="0"/>
              <w:overflowPunct w:val="0"/>
              <w:spacing w:line="247"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50123DDA" w14:textId="77777777"/>
        </w:tc>
        <w:tc>
          <w:tcPr>
            <w:tcW w:w="998" w:type="dxa"/>
            <w:tcBorders>
              <w:top w:val="nil"/>
              <w:left w:val="nil"/>
              <w:bottom w:val="nil"/>
              <w:right w:val="nil"/>
            </w:tcBorders>
          </w:tcPr>
          <w:p w:rsidRPr="00E46AC1" w:rsidR="00B038CA" w:rsidRDefault="00B038CA" w14:paraId="66DBA318" w14:textId="77777777"/>
        </w:tc>
      </w:tr>
      <w:tr w:rsidRPr="00E46AC1" w:rsidR="00635A00" w14:paraId="29800643" w14:textId="77777777">
        <w:trPr>
          <w:trHeight w:val="270" w:hRule="exact"/>
        </w:trPr>
        <w:tc>
          <w:tcPr>
            <w:tcW w:w="2357" w:type="dxa"/>
            <w:tcBorders>
              <w:top w:val="nil"/>
              <w:left w:val="nil"/>
              <w:bottom w:val="nil"/>
              <w:right w:val="nil"/>
            </w:tcBorders>
          </w:tcPr>
          <w:p w:rsidRPr="00E46AC1" w:rsidR="00635A00" w:rsidP="00635A00" w:rsidRDefault="00635A00" w14:paraId="695B72E7" w14:textId="77777777">
            <w:pPr>
              <w:pStyle w:val="TableParagraph"/>
              <w:kinsoku w:val="0"/>
              <w:overflowPunct w:val="0"/>
              <w:spacing w:line="250" w:lineRule="exact"/>
              <w:ind w:left="55"/>
            </w:pPr>
            <w:r w:rsidRPr="00E46AC1">
              <w:rPr>
                <w:sz w:val="22"/>
                <w:szCs w:val="22"/>
              </w:rPr>
              <w:t>Psych 613</w:t>
            </w:r>
          </w:p>
        </w:tc>
        <w:tc>
          <w:tcPr>
            <w:tcW w:w="2671" w:type="dxa"/>
            <w:tcBorders>
              <w:top w:val="nil"/>
              <w:left w:val="nil"/>
              <w:bottom w:val="nil"/>
              <w:right w:val="nil"/>
            </w:tcBorders>
          </w:tcPr>
          <w:p w:rsidRPr="00E46AC1" w:rsidR="00635A00" w:rsidP="00635A00" w:rsidRDefault="00635A00" w14:paraId="7453EC2B" w14:textId="77777777">
            <w:pPr>
              <w:pStyle w:val="TableParagraph"/>
              <w:kinsoku w:val="0"/>
              <w:overflowPunct w:val="0"/>
              <w:spacing w:line="250" w:lineRule="exact"/>
              <w:ind w:left="134"/>
            </w:pPr>
            <w:r w:rsidRPr="00E46AC1">
              <w:rPr>
                <w:sz w:val="22"/>
                <w:szCs w:val="22"/>
              </w:rPr>
              <w:t>Lifespan Psychopathology</w:t>
            </w:r>
          </w:p>
        </w:tc>
        <w:tc>
          <w:tcPr>
            <w:tcW w:w="1342" w:type="dxa"/>
            <w:tcBorders>
              <w:top w:val="nil"/>
              <w:left w:val="nil"/>
              <w:bottom w:val="nil"/>
              <w:right w:val="nil"/>
            </w:tcBorders>
          </w:tcPr>
          <w:p w:rsidRPr="00E46AC1" w:rsidR="00635A00" w:rsidP="00635A00" w:rsidRDefault="00635A00" w14:paraId="52982F2C" w14:textId="77777777">
            <w:pPr>
              <w:pStyle w:val="TableParagraph"/>
              <w:kinsoku w:val="0"/>
              <w:overflowPunct w:val="0"/>
              <w:spacing w:line="250" w:lineRule="exact"/>
              <w:ind w:left="24"/>
              <w:jc w:val="center"/>
            </w:pPr>
            <w:r w:rsidRPr="00E46AC1">
              <w:rPr>
                <w:sz w:val="22"/>
                <w:szCs w:val="22"/>
              </w:rPr>
              <w:t>3</w:t>
            </w:r>
          </w:p>
        </w:tc>
        <w:tc>
          <w:tcPr>
            <w:tcW w:w="1346" w:type="dxa"/>
            <w:tcBorders>
              <w:top w:val="nil"/>
              <w:left w:val="nil"/>
              <w:bottom w:val="nil"/>
              <w:right w:val="nil"/>
            </w:tcBorders>
          </w:tcPr>
          <w:p w:rsidRPr="00E46AC1" w:rsidR="00635A00" w:rsidP="00635A00" w:rsidRDefault="00635A00" w14:paraId="33568713" w14:textId="77777777"/>
        </w:tc>
        <w:tc>
          <w:tcPr>
            <w:tcW w:w="998" w:type="dxa"/>
            <w:tcBorders>
              <w:top w:val="nil"/>
              <w:left w:val="nil"/>
              <w:bottom w:val="nil"/>
              <w:right w:val="nil"/>
            </w:tcBorders>
          </w:tcPr>
          <w:p w:rsidRPr="00E46AC1" w:rsidR="00635A00" w:rsidP="00635A00" w:rsidRDefault="00635A00" w14:paraId="1988A072" w14:textId="77777777"/>
        </w:tc>
      </w:tr>
      <w:tr w:rsidRPr="00E46AC1" w:rsidR="00B038CA" w14:paraId="4CC4430F" w14:textId="77777777">
        <w:trPr>
          <w:trHeight w:val="268" w:hRule="exact"/>
        </w:trPr>
        <w:tc>
          <w:tcPr>
            <w:tcW w:w="2357" w:type="dxa"/>
            <w:tcBorders>
              <w:top w:val="nil"/>
              <w:left w:val="nil"/>
              <w:bottom w:val="nil"/>
              <w:right w:val="nil"/>
            </w:tcBorders>
          </w:tcPr>
          <w:p w:rsidRPr="00E46AC1" w:rsidR="00B038CA" w:rsidRDefault="00B038CA" w14:paraId="2F7D11CE" w14:textId="77777777">
            <w:pPr>
              <w:pStyle w:val="TableParagraph"/>
              <w:kinsoku w:val="0"/>
              <w:overflowPunct w:val="0"/>
              <w:spacing w:line="247" w:lineRule="exact"/>
              <w:ind w:left="55"/>
            </w:pPr>
            <w:r w:rsidRPr="00E46AC1">
              <w:rPr>
                <w:sz w:val="22"/>
                <w:szCs w:val="22"/>
              </w:rPr>
              <w:t>Psych 620</w:t>
            </w:r>
          </w:p>
        </w:tc>
        <w:tc>
          <w:tcPr>
            <w:tcW w:w="2671" w:type="dxa"/>
            <w:tcBorders>
              <w:top w:val="nil"/>
              <w:left w:val="nil"/>
              <w:bottom w:val="nil"/>
              <w:right w:val="nil"/>
            </w:tcBorders>
          </w:tcPr>
          <w:p w:rsidRPr="00E46AC1" w:rsidR="00B038CA" w:rsidRDefault="00B038CA" w14:paraId="6C20E107" w14:textId="77777777">
            <w:pPr>
              <w:pStyle w:val="TableParagraph"/>
              <w:kinsoku w:val="0"/>
              <w:overflowPunct w:val="0"/>
              <w:spacing w:line="247" w:lineRule="exact"/>
              <w:ind w:left="134"/>
            </w:pPr>
            <w:r w:rsidRPr="00E46AC1">
              <w:rPr>
                <w:sz w:val="22"/>
                <w:szCs w:val="22"/>
              </w:rPr>
              <w:t>Intervention Strategies</w:t>
            </w:r>
          </w:p>
        </w:tc>
        <w:tc>
          <w:tcPr>
            <w:tcW w:w="1342" w:type="dxa"/>
            <w:tcBorders>
              <w:top w:val="nil"/>
              <w:left w:val="nil"/>
              <w:bottom w:val="nil"/>
              <w:right w:val="nil"/>
            </w:tcBorders>
          </w:tcPr>
          <w:p w:rsidRPr="00E46AC1" w:rsidR="00B038CA" w:rsidRDefault="00B038CA" w14:paraId="4465B78A" w14:textId="77777777">
            <w:pPr>
              <w:pStyle w:val="TableParagraph"/>
              <w:kinsoku w:val="0"/>
              <w:overflowPunct w:val="0"/>
              <w:spacing w:line="247" w:lineRule="exact"/>
              <w:ind w:left="55"/>
              <w:jc w:val="center"/>
            </w:pPr>
            <w:r w:rsidRPr="00E46AC1">
              <w:rPr>
                <w:sz w:val="22"/>
                <w:szCs w:val="22"/>
              </w:rPr>
              <w:t>3</w:t>
            </w:r>
          </w:p>
        </w:tc>
        <w:tc>
          <w:tcPr>
            <w:tcW w:w="1346" w:type="dxa"/>
            <w:tcBorders>
              <w:top w:val="nil"/>
              <w:left w:val="nil"/>
              <w:bottom w:val="nil"/>
              <w:right w:val="nil"/>
            </w:tcBorders>
          </w:tcPr>
          <w:p w:rsidRPr="00E46AC1" w:rsidR="00B038CA" w:rsidRDefault="00B038CA" w14:paraId="0D3EF57D" w14:textId="77777777"/>
        </w:tc>
        <w:tc>
          <w:tcPr>
            <w:tcW w:w="998" w:type="dxa"/>
            <w:tcBorders>
              <w:top w:val="nil"/>
              <w:left w:val="nil"/>
              <w:bottom w:val="nil"/>
              <w:right w:val="nil"/>
            </w:tcBorders>
          </w:tcPr>
          <w:p w:rsidRPr="00E46AC1" w:rsidR="00B038CA" w:rsidRDefault="00B038CA" w14:paraId="435C7368" w14:textId="77777777"/>
        </w:tc>
      </w:tr>
      <w:tr w:rsidRPr="00E46AC1" w:rsidR="00B038CA" w14:paraId="7B6D2769" w14:textId="77777777">
        <w:trPr>
          <w:trHeight w:val="270" w:hRule="exact"/>
        </w:trPr>
        <w:tc>
          <w:tcPr>
            <w:tcW w:w="2357" w:type="dxa"/>
            <w:tcBorders>
              <w:top w:val="nil"/>
              <w:left w:val="nil"/>
              <w:bottom w:val="nil"/>
              <w:right w:val="nil"/>
            </w:tcBorders>
          </w:tcPr>
          <w:p w:rsidRPr="00E46AC1" w:rsidR="00B038CA" w:rsidRDefault="00B038CA" w14:paraId="204D6DF8" w14:textId="77777777">
            <w:pPr>
              <w:pStyle w:val="TableParagraph"/>
              <w:kinsoku w:val="0"/>
              <w:overflowPunct w:val="0"/>
              <w:spacing w:line="250" w:lineRule="exact"/>
              <w:ind w:left="55"/>
            </w:pPr>
            <w:r w:rsidRPr="00E46AC1">
              <w:rPr>
                <w:sz w:val="22"/>
                <w:szCs w:val="22"/>
              </w:rPr>
              <w:t>Psych 660</w:t>
            </w:r>
          </w:p>
        </w:tc>
        <w:tc>
          <w:tcPr>
            <w:tcW w:w="2671" w:type="dxa"/>
            <w:tcBorders>
              <w:top w:val="nil"/>
              <w:left w:val="nil"/>
              <w:bottom w:val="nil"/>
              <w:right w:val="nil"/>
            </w:tcBorders>
          </w:tcPr>
          <w:p w:rsidRPr="00E46AC1" w:rsidR="00B038CA" w:rsidRDefault="00B038CA" w14:paraId="55807C90" w14:textId="77777777">
            <w:pPr>
              <w:pStyle w:val="TableParagraph"/>
              <w:kinsoku w:val="0"/>
              <w:overflowPunct w:val="0"/>
              <w:spacing w:line="250" w:lineRule="exact"/>
              <w:ind w:left="134"/>
            </w:pPr>
            <w:r w:rsidRPr="00E46AC1">
              <w:rPr>
                <w:sz w:val="22"/>
                <w:szCs w:val="22"/>
              </w:rPr>
              <w:t>Physiological Psychology</w:t>
            </w:r>
          </w:p>
        </w:tc>
        <w:tc>
          <w:tcPr>
            <w:tcW w:w="1342" w:type="dxa"/>
            <w:tcBorders>
              <w:top w:val="nil"/>
              <w:left w:val="nil"/>
              <w:bottom w:val="nil"/>
              <w:right w:val="nil"/>
            </w:tcBorders>
          </w:tcPr>
          <w:p w:rsidRPr="00E46AC1" w:rsidR="00B038CA" w:rsidRDefault="00B038CA" w14:paraId="3D37865E" w14:textId="77777777">
            <w:pPr>
              <w:pStyle w:val="TableParagraph"/>
              <w:kinsoku w:val="0"/>
              <w:overflowPunct w:val="0"/>
              <w:spacing w:line="250" w:lineRule="exact"/>
              <w:ind w:left="56"/>
              <w:jc w:val="center"/>
            </w:pPr>
            <w:r w:rsidRPr="00E46AC1">
              <w:rPr>
                <w:sz w:val="22"/>
                <w:szCs w:val="22"/>
              </w:rPr>
              <w:t>3</w:t>
            </w:r>
          </w:p>
        </w:tc>
        <w:tc>
          <w:tcPr>
            <w:tcW w:w="1346" w:type="dxa"/>
            <w:tcBorders>
              <w:top w:val="nil"/>
              <w:left w:val="nil"/>
              <w:bottom w:val="nil"/>
              <w:right w:val="nil"/>
            </w:tcBorders>
          </w:tcPr>
          <w:p w:rsidRPr="00E46AC1" w:rsidR="00B038CA" w:rsidRDefault="00B038CA" w14:paraId="162A86C3" w14:textId="77777777"/>
        </w:tc>
        <w:tc>
          <w:tcPr>
            <w:tcW w:w="998" w:type="dxa"/>
            <w:tcBorders>
              <w:top w:val="nil"/>
              <w:left w:val="nil"/>
              <w:bottom w:val="nil"/>
              <w:right w:val="nil"/>
            </w:tcBorders>
          </w:tcPr>
          <w:p w:rsidRPr="00E46AC1" w:rsidR="00B038CA" w:rsidRDefault="00B038CA" w14:paraId="7880ACAB" w14:textId="77777777"/>
        </w:tc>
      </w:tr>
      <w:tr w:rsidRPr="00E46AC1" w:rsidR="00B038CA" w14:paraId="32A36D7D" w14:textId="77777777">
        <w:trPr>
          <w:trHeight w:val="266" w:hRule="exact"/>
        </w:trPr>
        <w:tc>
          <w:tcPr>
            <w:tcW w:w="2357" w:type="dxa"/>
            <w:tcBorders>
              <w:top w:val="nil"/>
              <w:left w:val="nil"/>
              <w:bottom w:val="nil"/>
              <w:right w:val="nil"/>
            </w:tcBorders>
          </w:tcPr>
          <w:p w:rsidRPr="00E46AC1" w:rsidR="00B038CA" w:rsidRDefault="00B038CA" w14:paraId="258DDAC3" w14:textId="77777777">
            <w:pPr>
              <w:pStyle w:val="TableParagraph"/>
              <w:kinsoku w:val="0"/>
              <w:overflowPunct w:val="0"/>
              <w:spacing w:line="249" w:lineRule="exact"/>
              <w:ind w:left="56"/>
            </w:pPr>
            <w:r w:rsidRPr="00E46AC1">
              <w:rPr>
                <w:sz w:val="22"/>
                <w:szCs w:val="22"/>
              </w:rPr>
              <w:t>Psych 670</w:t>
            </w:r>
          </w:p>
        </w:tc>
        <w:tc>
          <w:tcPr>
            <w:tcW w:w="2671" w:type="dxa"/>
            <w:tcBorders>
              <w:top w:val="nil"/>
              <w:left w:val="nil"/>
              <w:bottom w:val="nil"/>
              <w:right w:val="nil"/>
            </w:tcBorders>
          </w:tcPr>
          <w:p w:rsidRPr="00E46AC1" w:rsidR="00B038CA" w:rsidRDefault="00B038CA" w14:paraId="4E0E28CE" w14:textId="77777777">
            <w:pPr>
              <w:pStyle w:val="TableParagraph"/>
              <w:kinsoku w:val="0"/>
              <w:overflowPunct w:val="0"/>
              <w:spacing w:line="249" w:lineRule="exact"/>
              <w:ind w:left="135"/>
            </w:pPr>
            <w:r w:rsidRPr="00E46AC1">
              <w:rPr>
                <w:sz w:val="22"/>
                <w:szCs w:val="22"/>
              </w:rPr>
              <w:t>Advanced Statistics</w:t>
            </w:r>
          </w:p>
        </w:tc>
        <w:tc>
          <w:tcPr>
            <w:tcW w:w="1342" w:type="dxa"/>
            <w:tcBorders>
              <w:top w:val="nil"/>
              <w:left w:val="nil"/>
              <w:bottom w:val="nil"/>
              <w:right w:val="nil"/>
            </w:tcBorders>
          </w:tcPr>
          <w:p w:rsidRPr="00E46AC1" w:rsidR="00B038CA" w:rsidRDefault="00B038CA" w14:paraId="104048FF" w14:textId="77777777">
            <w:pPr>
              <w:pStyle w:val="TableParagraph"/>
              <w:kinsoku w:val="0"/>
              <w:overflowPunct w:val="0"/>
              <w:spacing w:line="249" w:lineRule="exact"/>
              <w:ind w:left="56"/>
              <w:jc w:val="center"/>
            </w:pPr>
            <w:r w:rsidRPr="00E46AC1">
              <w:rPr>
                <w:sz w:val="22"/>
                <w:szCs w:val="22"/>
              </w:rPr>
              <w:t>3</w:t>
            </w:r>
          </w:p>
        </w:tc>
        <w:tc>
          <w:tcPr>
            <w:tcW w:w="1346" w:type="dxa"/>
            <w:tcBorders>
              <w:top w:val="nil"/>
              <w:left w:val="nil"/>
              <w:bottom w:val="nil"/>
              <w:right w:val="nil"/>
            </w:tcBorders>
          </w:tcPr>
          <w:p w:rsidRPr="00E46AC1" w:rsidR="00B038CA" w:rsidRDefault="00B038CA" w14:paraId="0D3D102B" w14:textId="77777777"/>
        </w:tc>
        <w:tc>
          <w:tcPr>
            <w:tcW w:w="998" w:type="dxa"/>
            <w:tcBorders>
              <w:top w:val="nil"/>
              <w:left w:val="nil"/>
              <w:bottom w:val="nil"/>
              <w:right w:val="nil"/>
            </w:tcBorders>
          </w:tcPr>
          <w:p w:rsidRPr="00E46AC1" w:rsidR="00B038CA" w:rsidRDefault="00B038CA" w14:paraId="7AA1F791" w14:textId="77777777"/>
        </w:tc>
      </w:tr>
      <w:tr w:rsidRPr="00E46AC1" w:rsidR="00B038CA" w14:paraId="66C78CD3" w14:textId="77777777">
        <w:trPr>
          <w:trHeight w:val="268" w:hRule="exact"/>
        </w:trPr>
        <w:tc>
          <w:tcPr>
            <w:tcW w:w="2357" w:type="dxa"/>
            <w:tcBorders>
              <w:top w:val="nil"/>
              <w:left w:val="nil"/>
              <w:bottom w:val="nil"/>
              <w:right w:val="nil"/>
            </w:tcBorders>
          </w:tcPr>
          <w:p w:rsidRPr="00E46AC1" w:rsidR="00B038CA" w:rsidRDefault="00B038CA" w14:paraId="42AC18F8" w14:textId="77777777">
            <w:pPr>
              <w:pStyle w:val="TableParagraph"/>
              <w:kinsoku w:val="0"/>
              <w:overflowPunct w:val="0"/>
              <w:spacing w:line="247" w:lineRule="exact"/>
              <w:ind w:left="56"/>
            </w:pPr>
            <w:r w:rsidRPr="00E46AC1">
              <w:rPr>
                <w:sz w:val="22"/>
                <w:szCs w:val="22"/>
              </w:rPr>
              <w:t>Psych 675</w:t>
            </w:r>
          </w:p>
        </w:tc>
        <w:tc>
          <w:tcPr>
            <w:tcW w:w="2671" w:type="dxa"/>
            <w:tcBorders>
              <w:top w:val="nil"/>
              <w:left w:val="nil"/>
              <w:bottom w:val="nil"/>
              <w:right w:val="nil"/>
            </w:tcBorders>
          </w:tcPr>
          <w:p w:rsidRPr="00E46AC1" w:rsidR="00B038CA" w:rsidRDefault="00B038CA" w14:paraId="5F46C3A6" w14:textId="77777777">
            <w:pPr>
              <w:pStyle w:val="TableParagraph"/>
              <w:kinsoku w:val="0"/>
              <w:overflowPunct w:val="0"/>
              <w:spacing w:line="247" w:lineRule="exact"/>
              <w:ind w:left="135"/>
            </w:pPr>
            <w:r w:rsidRPr="00E46AC1">
              <w:rPr>
                <w:sz w:val="22"/>
                <w:szCs w:val="22"/>
              </w:rPr>
              <w:t>Research Methods</w:t>
            </w:r>
            <w:r w:rsidRPr="00E46AC1" w:rsidR="006666F1">
              <w:rPr>
                <w:sz w:val="22"/>
                <w:szCs w:val="22"/>
              </w:rPr>
              <w:t>/Ethics</w:t>
            </w:r>
          </w:p>
        </w:tc>
        <w:tc>
          <w:tcPr>
            <w:tcW w:w="1342" w:type="dxa"/>
            <w:tcBorders>
              <w:top w:val="nil"/>
              <w:left w:val="nil"/>
              <w:bottom w:val="nil"/>
              <w:right w:val="nil"/>
            </w:tcBorders>
          </w:tcPr>
          <w:p w:rsidRPr="00E46AC1" w:rsidR="00B038CA" w:rsidRDefault="00B038CA" w14:paraId="38CCA42D" w14:textId="77777777">
            <w:pPr>
              <w:pStyle w:val="TableParagraph"/>
              <w:kinsoku w:val="0"/>
              <w:overflowPunct w:val="0"/>
              <w:spacing w:line="247" w:lineRule="exact"/>
              <w:ind w:left="56"/>
              <w:jc w:val="center"/>
            </w:pPr>
            <w:r w:rsidRPr="00E46AC1">
              <w:rPr>
                <w:sz w:val="22"/>
                <w:szCs w:val="22"/>
              </w:rPr>
              <w:t>3</w:t>
            </w:r>
          </w:p>
        </w:tc>
        <w:tc>
          <w:tcPr>
            <w:tcW w:w="1346" w:type="dxa"/>
            <w:tcBorders>
              <w:top w:val="nil"/>
              <w:left w:val="nil"/>
              <w:bottom w:val="nil"/>
              <w:right w:val="nil"/>
            </w:tcBorders>
          </w:tcPr>
          <w:p w:rsidRPr="00E46AC1" w:rsidR="00B038CA" w:rsidRDefault="00B038CA" w14:paraId="1DC32944" w14:textId="77777777"/>
        </w:tc>
        <w:tc>
          <w:tcPr>
            <w:tcW w:w="998" w:type="dxa"/>
            <w:tcBorders>
              <w:top w:val="nil"/>
              <w:left w:val="nil"/>
              <w:bottom w:val="nil"/>
              <w:right w:val="nil"/>
            </w:tcBorders>
          </w:tcPr>
          <w:p w:rsidRPr="00E46AC1" w:rsidR="00B038CA" w:rsidRDefault="00B038CA" w14:paraId="6312E427" w14:textId="77777777"/>
        </w:tc>
      </w:tr>
      <w:tr w:rsidRPr="00E46AC1" w:rsidR="00B038CA" w14:paraId="49A0CC3D" w14:textId="77777777">
        <w:trPr>
          <w:trHeight w:val="268" w:hRule="exact"/>
        </w:trPr>
        <w:tc>
          <w:tcPr>
            <w:tcW w:w="2357" w:type="dxa"/>
            <w:tcBorders>
              <w:top w:val="nil"/>
              <w:left w:val="nil"/>
              <w:bottom w:val="nil"/>
              <w:right w:val="nil"/>
            </w:tcBorders>
          </w:tcPr>
          <w:p w:rsidRPr="00E46AC1" w:rsidR="00B038CA" w:rsidRDefault="00B038CA" w14:paraId="107260A2" w14:textId="77777777">
            <w:pPr>
              <w:pStyle w:val="TableParagraph"/>
              <w:kinsoku w:val="0"/>
              <w:overflowPunct w:val="0"/>
              <w:spacing w:line="250" w:lineRule="exact"/>
              <w:ind w:left="55"/>
            </w:pPr>
            <w:r w:rsidRPr="00E46AC1">
              <w:rPr>
                <w:sz w:val="22"/>
                <w:szCs w:val="22"/>
              </w:rPr>
              <w:t>Psych 680</w:t>
            </w:r>
          </w:p>
        </w:tc>
        <w:tc>
          <w:tcPr>
            <w:tcW w:w="2671" w:type="dxa"/>
            <w:tcBorders>
              <w:top w:val="nil"/>
              <w:left w:val="nil"/>
              <w:bottom w:val="nil"/>
              <w:right w:val="nil"/>
            </w:tcBorders>
          </w:tcPr>
          <w:p w:rsidRPr="00E46AC1" w:rsidR="00B038CA" w:rsidRDefault="00B038CA" w14:paraId="0EF1E27F" w14:textId="77777777">
            <w:pPr>
              <w:pStyle w:val="TableParagraph"/>
              <w:kinsoku w:val="0"/>
              <w:overflowPunct w:val="0"/>
              <w:spacing w:line="250" w:lineRule="exact"/>
              <w:ind w:left="134"/>
            </w:pPr>
            <w:r w:rsidRPr="00E46AC1">
              <w:rPr>
                <w:sz w:val="22"/>
                <w:szCs w:val="22"/>
              </w:rPr>
              <w:t>History and Systems</w:t>
            </w:r>
          </w:p>
        </w:tc>
        <w:tc>
          <w:tcPr>
            <w:tcW w:w="1342" w:type="dxa"/>
            <w:tcBorders>
              <w:top w:val="nil"/>
              <w:left w:val="nil"/>
              <w:bottom w:val="nil"/>
              <w:right w:val="nil"/>
            </w:tcBorders>
          </w:tcPr>
          <w:p w:rsidRPr="00E46AC1" w:rsidR="00B038CA" w:rsidRDefault="00B038CA" w14:paraId="708AEC17" w14:textId="77777777">
            <w:pPr>
              <w:pStyle w:val="TableParagraph"/>
              <w:kinsoku w:val="0"/>
              <w:overflowPunct w:val="0"/>
              <w:spacing w:line="250"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1C9012E9" w14:textId="77777777"/>
        </w:tc>
        <w:tc>
          <w:tcPr>
            <w:tcW w:w="998" w:type="dxa"/>
            <w:tcBorders>
              <w:top w:val="nil"/>
              <w:left w:val="nil"/>
              <w:bottom w:val="nil"/>
              <w:right w:val="nil"/>
            </w:tcBorders>
          </w:tcPr>
          <w:p w:rsidRPr="00E46AC1" w:rsidR="00B038CA" w:rsidRDefault="00B038CA" w14:paraId="5E32457E" w14:textId="77777777"/>
        </w:tc>
      </w:tr>
      <w:tr w:rsidRPr="00E46AC1" w:rsidR="00B038CA" w14:paraId="73363CB1" w14:textId="77777777">
        <w:trPr>
          <w:trHeight w:val="268" w:hRule="exact"/>
        </w:trPr>
        <w:tc>
          <w:tcPr>
            <w:tcW w:w="2357" w:type="dxa"/>
            <w:tcBorders>
              <w:top w:val="nil"/>
              <w:left w:val="nil"/>
              <w:bottom w:val="nil"/>
              <w:right w:val="nil"/>
            </w:tcBorders>
          </w:tcPr>
          <w:p w:rsidRPr="00E46AC1" w:rsidR="00B038CA" w:rsidRDefault="00B038CA" w14:paraId="38C8155B" w14:textId="77777777">
            <w:pPr>
              <w:pStyle w:val="TableParagraph"/>
              <w:kinsoku w:val="0"/>
              <w:overflowPunct w:val="0"/>
              <w:spacing w:line="247" w:lineRule="exact"/>
              <w:ind w:left="55"/>
            </w:pPr>
            <w:r w:rsidRPr="00E46AC1">
              <w:rPr>
                <w:sz w:val="22"/>
                <w:szCs w:val="22"/>
              </w:rPr>
              <w:t>Psych 698</w:t>
            </w:r>
          </w:p>
        </w:tc>
        <w:tc>
          <w:tcPr>
            <w:tcW w:w="2671" w:type="dxa"/>
            <w:tcBorders>
              <w:top w:val="nil"/>
              <w:left w:val="nil"/>
              <w:bottom w:val="nil"/>
              <w:right w:val="nil"/>
            </w:tcBorders>
          </w:tcPr>
          <w:p w:rsidRPr="00E46AC1" w:rsidR="00B038CA" w:rsidRDefault="00B038CA" w14:paraId="6EE80BB0" w14:textId="77777777">
            <w:pPr>
              <w:pStyle w:val="TableParagraph"/>
              <w:kinsoku w:val="0"/>
              <w:overflowPunct w:val="0"/>
              <w:spacing w:line="247" w:lineRule="exact"/>
              <w:ind w:left="134"/>
            </w:pPr>
            <w:r w:rsidRPr="00E46AC1">
              <w:rPr>
                <w:sz w:val="22"/>
                <w:szCs w:val="22"/>
              </w:rPr>
              <w:t>Master’s Research Credit</w:t>
            </w:r>
          </w:p>
        </w:tc>
        <w:tc>
          <w:tcPr>
            <w:tcW w:w="1342" w:type="dxa"/>
            <w:tcBorders>
              <w:top w:val="nil"/>
              <w:left w:val="nil"/>
              <w:bottom w:val="nil"/>
              <w:right w:val="nil"/>
            </w:tcBorders>
          </w:tcPr>
          <w:p w:rsidRPr="00E46AC1" w:rsidR="00B038CA" w:rsidRDefault="00B038CA" w14:paraId="571551A7" w14:textId="77777777">
            <w:pPr>
              <w:pStyle w:val="TableParagraph"/>
              <w:kinsoku w:val="0"/>
              <w:overflowPunct w:val="0"/>
              <w:spacing w:line="247"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67EA511A" w14:textId="77777777"/>
        </w:tc>
        <w:tc>
          <w:tcPr>
            <w:tcW w:w="998" w:type="dxa"/>
            <w:tcBorders>
              <w:top w:val="nil"/>
              <w:left w:val="nil"/>
              <w:bottom w:val="nil"/>
              <w:right w:val="nil"/>
            </w:tcBorders>
          </w:tcPr>
          <w:p w:rsidRPr="00E46AC1" w:rsidR="00B038CA" w:rsidRDefault="00B038CA" w14:paraId="23363FB1" w14:textId="77777777"/>
        </w:tc>
      </w:tr>
      <w:tr w:rsidRPr="00E46AC1" w:rsidR="00B038CA" w14:paraId="79D945E9" w14:textId="77777777">
        <w:trPr>
          <w:trHeight w:val="270" w:hRule="exact"/>
        </w:trPr>
        <w:tc>
          <w:tcPr>
            <w:tcW w:w="2357" w:type="dxa"/>
            <w:tcBorders>
              <w:top w:val="nil"/>
              <w:left w:val="nil"/>
              <w:bottom w:val="nil"/>
              <w:right w:val="nil"/>
            </w:tcBorders>
          </w:tcPr>
          <w:p w:rsidRPr="00E46AC1" w:rsidR="00B038CA" w:rsidRDefault="00B038CA" w14:paraId="02C358E0" w14:textId="77777777">
            <w:pPr>
              <w:pStyle w:val="TableParagraph"/>
              <w:kinsoku w:val="0"/>
              <w:overflowPunct w:val="0"/>
              <w:spacing w:line="250" w:lineRule="exact"/>
              <w:ind w:left="55"/>
            </w:pPr>
            <w:r w:rsidRPr="00E46AC1">
              <w:rPr>
                <w:sz w:val="22"/>
                <w:szCs w:val="22"/>
              </w:rPr>
              <w:t>Psych 699</w:t>
            </w:r>
          </w:p>
        </w:tc>
        <w:tc>
          <w:tcPr>
            <w:tcW w:w="2671" w:type="dxa"/>
            <w:tcBorders>
              <w:top w:val="nil"/>
              <w:left w:val="nil"/>
              <w:bottom w:val="nil"/>
              <w:right w:val="nil"/>
            </w:tcBorders>
          </w:tcPr>
          <w:p w:rsidRPr="00E46AC1" w:rsidR="00B038CA" w:rsidRDefault="00B038CA" w14:paraId="1B35458C" w14:textId="77777777">
            <w:pPr>
              <w:pStyle w:val="TableParagraph"/>
              <w:kinsoku w:val="0"/>
              <w:overflowPunct w:val="0"/>
              <w:spacing w:line="250" w:lineRule="exact"/>
              <w:ind w:left="134"/>
            </w:pPr>
            <w:r w:rsidRPr="00E46AC1">
              <w:rPr>
                <w:sz w:val="22"/>
                <w:szCs w:val="22"/>
              </w:rPr>
              <w:t>Master’s Research Sem.</w:t>
            </w:r>
          </w:p>
        </w:tc>
        <w:tc>
          <w:tcPr>
            <w:tcW w:w="1342" w:type="dxa"/>
            <w:tcBorders>
              <w:top w:val="nil"/>
              <w:left w:val="nil"/>
              <w:bottom w:val="nil"/>
              <w:right w:val="nil"/>
            </w:tcBorders>
          </w:tcPr>
          <w:p w:rsidRPr="00E46AC1" w:rsidR="00B038CA" w:rsidRDefault="00B038CA" w14:paraId="65B9B9DE" w14:textId="77777777">
            <w:pPr>
              <w:pStyle w:val="TableParagraph"/>
              <w:kinsoku w:val="0"/>
              <w:overflowPunct w:val="0"/>
              <w:spacing w:line="250"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211C585C" w14:textId="77777777"/>
        </w:tc>
        <w:tc>
          <w:tcPr>
            <w:tcW w:w="998" w:type="dxa"/>
            <w:tcBorders>
              <w:top w:val="nil"/>
              <w:left w:val="nil"/>
              <w:bottom w:val="nil"/>
              <w:right w:val="nil"/>
            </w:tcBorders>
          </w:tcPr>
          <w:p w:rsidRPr="00E46AC1" w:rsidR="00B038CA" w:rsidRDefault="00B038CA" w14:paraId="57768BAD" w14:textId="77777777"/>
        </w:tc>
      </w:tr>
      <w:tr w:rsidRPr="00E46AC1" w:rsidR="00B038CA" w14:paraId="06F8EE45" w14:textId="77777777">
        <w:trPr>
          <w:trHeight w:val="266" w:hRule="exact"/>
        </w:trPr>
        <w:tc>
          <w:tcPr>
            <w:tcW w:w="2357" w:type="dxa"/>
            <w:tcBorders>
              <w:top w:val="nil"/>
              <w:left w:val="nil"/>
              <w:bottom w:val="nil"/>
              <w:right w:val="nil"/>
            </w:tcBorders>
          </w:tcPr>
          <w:p w:rsidRPr="00E46AC1" w:rsidR="00B038CA" w:rsidRDefault="00B038CA" w14:paraId="1F5BE239" w14:textId="77777777">
            <w:pPr>
              <w:pStyle w:val="TableParagraph"/>
              <w:kinsoku w:val="0"/>
              <w:overflowPunct w:val="0"/>
              <w:spacing w:line="249" w:lineRule="exact"/>
              <w:ind w:left="55"/>
            </w:pPr>
            <w:r w:rsidRPr="00E46AC1">
              <w:rPr>
                <w:sz w:val="22"/>
                <w:szCs w:val="22"/>
              </w:rPr>
              <w:t>Psych 785</w:t>
            </w:r>
          </w:p>
        </w:tc>
        <w:tc>
          <w:tcPr>
            <w:tcW w:w="2671" w:type="dxa"/>
            <w:tcBorders>
              <w:top w:val="nil"/>
              <w:left w:val="nil"/>
              <w:bottom w:val="nil"/>
              <w:right w:val="nil"/>
            </w:tcBorders>
          </w:tcPr>
          <w:p w:rsidRPr="00E46AC1" w:rsidR="00B038CA" w:rsidRDefault="00B038CA" w14:paraId="230271CF" w14:textId="77777777">
            <w:pPr>
              <w:pStyle w:val="TableParagraph"/>
              <w:kinsoku w:val="0"/>
              <w:overflowPunct w:val="0"/>
              <w:spacing w:line="249" w:lineRule="exact"/>
              <w:ind w:left="134"/>
            </w:pPr>
            <w:r w:rsidRPr="00E46AC1">
              <w:rPr>
                <w:sz w:val="22"/>
                <w:szCs w:val="22"/>
              </w:rPr>
              <w:t>Practicum</w:t>
            </w:r>
            <w:r w:rsidRPr="00E46AC1" w:rsidR="00D45751">
              <w:rPr>
                <w:sz w:val="22"/>
                <w:szCs w:val="22"/>
              </w:rPr>
              <w:t xml:space="preserve"> &amp; Ethics</w:t>
            </w:r>
            <w:r w:rsidRPr="00E46AC1">
              <w:rPr>
                <w:sz w:val="22"/>
                <w:szCs w:val="22"/>
              </w:rPr>
              <w:t xml:space="preserve"> I</w:t>
            </w:r>
          </w:p>
        </w:tc>
        <w:tc>
          <w:tcPr>
            <w:tcW w:w="1342" w:type="dxa"/>
            <w:tcBorders>
              <w:top w:val="nil"/>
              <w:left w:val="nil"/>
              <w:bottom w:val="nil"/>
              <w:right w:val="nil"/>
            </w:tcBorders>
          </w:tcPr>
          <w:p w:rsidRPr="00E46AC1" w:rsidR="00B038CA" w:rsidRDefault="00B038CA" w14:paraId="2FD4E885" w14:textId="77777777">
            <w:pPr>
              <w:pStyle w:val="TableParagraph"/>
              <w:kinsoku w:val="0"/>
              <w:overflowPunct w:val="0"/>
              <w:spacing w:line="249" w:lineRule="exact"/>
              <w:ind w:left="54"/>
              <w:jc w:val="center"/>
            </w:pPr>
            <w:r w:rsidRPr="00E46AC1">
              <w:rPr>
                <w:sz w:val="22"/>
                <w:szCs w:val="22"/>
              </w:rPr>
              <w:t>6</w:t>
            </w:r>
          </w:p>
        </w:tc>
        <w:tc>
          <w:tcPr>
            <w:tcW w:w="1346" w:type="dxa"/>
            <w:tcBorders>
              <w:top w:val="nil"/>
              <w:left w:val="nil"/>
              <w:bottom w:val="nil"/>
              <w:right w:val="nil"/>
            </w:tcBorders>
          </w:tcPr>
          <w:p w:rsidRPr="00E46AC1" w:rsidR="00B038CA" w:rsidRDefault="00B038CA" w14:paraId="15E8F363" w14:textId="77777777"/>
        </w:tc>
        <w:tc>
          <w:tcPr>
            <w:tcW w:w="998" w:type="dxa"/>
            <w:tcBorders>
              <w:top w:val="nil"/>
              <w:left w:val="nil"/>
              <w:bottom w:val="nil"/>
              <w:right w:val="nil"/>
            </w:tcBorders>
          </w:tcPr>
          <w:p w:rsidRPr="00E46AC1" w:rsidR="00B038CA" w:rsidRDefault="00B038CA" w14:paraId="24CDD1DE" w14:textId="77777777"/>
        </w:tc>
      </w:tr>
      <w:tr w:rsidRPr="00E46AC1" w:rsidR="00B038CA" w14:paraId="45CEFB37" w14:textId="77777777">
        <w:trPr>
          <w:trHeight w:val="268" w:hRule="exact"/>
        </w:trPr>
        <w:tc>
          <w:tcPr>
            <w:tcW w:w="2357" w:type="dxa"/>
            <w:tcBorders>
              <w:top w:val="nil"/>
              <w:left w:val="nil"/>
              <w:bottom w:val="nil"/>
              <w:right w:val="nil"/>
            </w:tcBorders>
          </w:tcPr>
          <w:p w:rsidRPr="00E46AC1" w:rsidR="00B038CA" w:rsidRDefault="00B038CA" w14:paraId="16D97E86" w14:textId="77777777">
            <w:pPr>
              <w:pStyle w:val="TableParagraph"/>
              <w:kinsoku w:val="0"/>
              <w:overflowPunct w:val="0"/>
              <w:spacing w:line="247" w:lineRule="exact"/>
              <w:ind w:left="55"/>
            </w:pPr>
            <w:r w:rsidRPr="00E46AC1">
              <w:rPr>
                <w:sz w:val="22"/>
                <w:szCs w:val="22"/>
              </w:rPr>
              <w:t>Psych 786</w:t>
            </w:r>
          </w:p>
        </w:tc>
        <w:tc>
          <w:tcPr>
            <w:tcW w:w="2671" w:type="dxa"/>
            <w:tcBorders>
              <w:top w:val="nil"/>
              <w:left w:val="nil"/>
              <w:bottom w:val="nil"/>
              <w:right w:val="nil"/>
            </w:tcBorders>
          </w:tcPr>
          <w:p w:rsidRPr="00E46AC1" w:rsidR="00B038CA" w:rsidRDefault="00B038CA" w14:paraId="30D789A9" w14:textId="77777777">
            <w:pPr>
              <w:pStyle w:val="TableParagraph"/>
              <w:kinsoku w:val="0"/>
              <w:overflowPunct w:val="0"/>
              <w:spacing w:line="247" w:lineRule="exact"/>
              <w:ind w:left="134"/>
            </w:pPr>
            <w:r w:rsidRPr="00E46AC1">
              <w:rPr>
                <w:sz w:val="22"/>
                <w:szCs w:val="22"/>
              </w:rPr>
              <w:t>Practicum</w:t>
            </w:r>
            <w:r w:rsidRPr="00E46AC1" w:rsidR="00D45751">
              <w:rPr>
                <w:sz w:val="22"/>
                <w:szCs w:val="22"/>
              </w:rPr>
              <w:t xml:space="preserve"> &amp; Ethics</w:t>
            </w:r>
            <w:r w:rsidRPr="00E46AC1">
              <w:rPr>
                <w:sz w:val="22"/>
                <w:szCs w:val="22"/>
              </w:rPr>
              <w:t xml:space="preserve"> II</w:t>
            </w:r>
          </w:p>
        </w:tc>
        <w:tc>
          <w:tcPr>
            <w:tcW w:w="1342" w:type="dxa"/>
            <w:tcBorders>
              <w:top w:val="nil"/>
              <w:left w:val="nil"/>
              <w:bottom w:val="nil"/>
              <w:right w:val="nil"/>
            </w:tcBorders>
          </w:tcPr>
          <w:p w:rsidRPr="00E46AC1" w:rsidR="00B038CA" w:rsidRDefault="00B038CA" w14:paraId="57C8EDF6" w14:textId="77777777">
            <w:pPr>
              <w:pStyle w:val="TableParagraph"/>
              <w:kinsoku w:val="0"/>
              <w:overflowPunct w:val="0"/>
              <w:spacing w:line="247" w:lineRule="exact"/>
              <w:ind w:left="54"/>
              <w:jc w:val="center"/>
            </w:pPr>
            <w:r w:rsidRPr="00E46AC1">
              <w:rPr>
                <w:sz w:val="22"/>
                <w:szCs w:val="22"/>
              </w:rPr>
              <w:t>6</w:t>
            </w:r>
          </w:p>
        </w:tc>
        <w:tc>
          <w:tcPr>
            <w:tcW w:w="1346" w:type="dxa"/>
            <w:tcBorders>
              <w:top w:val="nil"/>
              <w:left w:val="nil"/>
              <w:bottom w:val="nil"/>
              <w:right w:val="nil"/>
            </w:tcBorders>
          </w:tcPr>
          <w:p w:rsidRPr="00E46AC1" w:rsidR="00B038CA" w:rsidRDefault="00B038CA" w14:paraId="525DE0D7" w14:textId="77777777"/>
        </w:tc>
        <w:tc>
          <w:tcPr>
            <w:tcW w:w="998" w:type="dxa"/>
            <w:tcBorders>
              <w:top w:val="nil"/>
              <w:left w:val="nil"/>
              <w:bottom w:val="nil"/>
              <w:right w:val="nil"/>
            </w:tcBorders>
          </w:tcPr>
          <w:p w:rsidRPr="00E46AC1" w:rsidR="00B038CA" w:rsidRDefault="00B038CA" w14:paraId="76877636" w14:textId="77777777"/>
        </w:tc>
      </w:tr>
      <w:tr w:rsidRPr="00E46AC1" w:rsidR="00B038CA" w14:paraId="076061AD" w14:textId="77777777">
        <w:trPr>
          <w:trHeight w:val="270" w:hRule="exact"/>
        </w:trPr>
        <w:tc>
          <w:tcPr>
            <w:tcW w:w="2357" w:type="dxa"/>
            <w:tcBorders>
              <w:top w:val="nil"/>
              <w:left w:val="nil"/>
              <w:bottom w:val="nil"/>
              <w:right w:val="nil"/>
            </w:tcBorders>
          </w:tcPr>
          <w:p w:rsidRPr="00E46AC1" w:rsidR="00B038CA" w:rsidRDefault="00B038CA" w14:paraId="308841BA" w14:textId="77777777">
            <w:pPr>
              <w:pStyle w:val="TableParagraph"/>
              <w:kinsoku w:val="0"/>
              <w:overflowPunct w:val="0"/>
              <w:spacing w:line="250" w:lineRule="exact"/>
              <w:ind w:left="55"/>
            </w:pPr>
            <w:r w:rsidRPr="00E46AC1">
              <w:rPr>
                <w:sz w:val="22"/>
                <w:szCs w:val="22"/>
              </w:rPr>
              <w:t>Psych 787</w:t>
            </w:r>
          </w:p>
        </w:tc>
        <w:tc>
          <w:tcPr>
            <w:tcW w:w="2671" w:type="dxa"/>
            <w:tcBorders>
              <w:top w:val="nil"/>
              <w:left w:val="nil"/>
              <w:bottom w:val="nil"/>
              <w:right w:val="nil"/>
            </w:tcBorders>
          </w:tcPr>
          <w:p w:rsidRPr="00E46AC1" w:rsidR="00B038CA" w:rsidRDefault="00B038CA" w14:paraId="764E40C1" w14:textId="77777777">
            <w:pPr>
              <w:pStyle w:val="TableParagraph"/>
              <w:kinsoku w:val="0"/>
              <w:overflowPunct w:val="0"/>
              <w:spacing w:line="250" w:lineRule="exact"/>
              <w:ind w:left="134"/>
            </w:pPr>
            <w:r w:rsidRPr="00E46AC1">
              <w:rPr>
                <w:sz w:val="22"/>
                <w:szCs w:val="22"/>
              </w:rPr>
              <w:t>Practicum III</w:t>
            </w:r>
          </w:p>
        </w:tc>
        <w:tc>
          <w:tcPr>
            <w:tcW w:w="1342" w:type="dxa"/>
            <w:tcBorders>
              <w:top w:val="nil"/>
              <w:left w:val="nil"/>
              <w:bottom w:val="nil"/>
              <w:right w:val="nil"/>
            </w:tcBorders>
          </w:tcPr>
          <w:p w:rsidRPr="00E46AC1" w:rsidR="00B038CA" w:rsidRDefault="00B038CA" w14:paraId="33171131" w14:textId="77777777">
            <w:pPr>
              <w:pStyle w:val="TableParagraph"/>
              <w:kinsoku w:val="0"/>
              <w:overflowPunct w:val="0"/>
              <w:spacing w:line="250" w:lineRule="exact"/>
              <w:ind w:left="54"/>
              <w:jc w:val="center"/>
            </w:pPr>
            <w:r w:rsidRPr="00E46AC1">
              <w:rPr>
                <w:sz w:val="22"/>
                <w:szCs w:val="22"/>
              </w:rPr>
              <w:t>6</w:t>
            </w:r>
          </w:p>
        </w:tc>
        <w:tc>
          <w:tcPr>
            <w:tcW w:w="1346" w:type="dxa"/>
            <w:tcBorders>
              <w:top w:val="nil"/>
              <w:left w:val="nil"/>
              <w:bottom w:val="nil"/>
              <w:right w:val="nil"/>
            </w:tcBorders>
          </w:tcPr>
          <w:p w:rsidRPr="00E46AC1" w:rsidR="00B038CA" w:rsidRDefault="00B038CA" w14:paraId="16FB5FFE" w14:textId="77777777"/>
        </w:tc>
        <w:tc>
          <w:tcPr>
            <w:tcW w:w="998" w:type="dxa"/>
            <w:tcBorders>
              <w:top w:val="nil"/>
              <w:left w:val="nil"/>
              <w:bottom w:val="nil"/>
              <w:right w:val="nil"/>
            </w:tcBorders>
          </w:tcPr>
          <w:p w:rsidRPr="00E46AC1" w:rsidR="00B038CA" w:rsidRDefault="00B038CA" w14:paraId="449E48EC" w14:textId="77777777"/>
        </w:tc>
      </w:tr>
      <w:tr w:rsidRPr="00E46AC1" w:rsidR="00B038CA" w14:paraId="7387D1EC" w14:textId="77777777">
        <w:trPr>
          <w:trHeight w:val="266" w:hRule="exact"/>
        </w:trPr>
        <w:tc>
          <w:tcPr>
            <w:tcW w:w="2357" w:type="dxa"/>
            <w:tcBorders>
              <w:top w:val="nil"/>
              <w:left w:val="nil"/>
              <w:bottom w:val="nil"/>
              <w:right w:val="nil"/>
            </w:tcBorders>
          </w:tcPr>
          <w:p w:rsidRPr="00E46AC1" w:rsidR="00B038CA" w:rsidRDefault="00B038CA" w14:paraId="178FD875" w14:textId="77777777">
            <w:pPr>
              <w:pStyle w:val="TableParagraph"/>
              <w:kinsoku w:val="0"/>
              <w:overflowPunct w:val="0"/>
              <w:spacing w:line="249" w:lineRule="exact"/>
              <w:ind w:left="55"/>
            </w:pPr>
            <w:r w:rsidRPr="00E46AC1">
              <w:rPr>
                <w:sz w:val="22"/>
                <w:szCs w:val="22"/>
              </w:rPr>
              <w:t>Psych 788</w:t>
            </w:r>
          </w:p>
        </w:tc>
        <w:tc>
          <w:tcPr>
            <w:tcW w:w="2671" w:type="dxa"/>
            <w:tcBorders>
              <w:top w:val="nil"/>
              <w:left w:val="nil"/>
              <w:bottom w:val="nil"/>
              <w:right w:val="nil"/>
            </w:tcBorders>
          </w:tcPr>
          <w:p w:rsidRPr="00E46AC1" w:rsidR="00B038CA" w:rsidRDefault="00B038CA" w14:paraId="046FB33C" w14:textId="77777777">
            <w:pPr>
              <w:pStyle w:val="TableParagraph"/>
              <w:kinsoku w:val="0"/>
              <w:overflowPunct w:val="0"/>
              <w:spacing w:line="249" w:lineRule="exact"/>
              <w:ind w:left="134"/>
            </w:pPr>
            <w:r w:rsidRPr="00E46AC1">
              <w:rPr>
                <w:sz w:val="22"/>
                <w:szCs w:val="22"/>
              </w:rPr>
              <w:t>Practicum IV</w:t>
            </w:r>
          </w:p>
        </w:tc>
        <w:tc>
          <w:tcPr>
            <w:tcW w:w="1342" w:type="dxa"/>
            <w:tcBorders>
              <w:top w:val="nil"/>
              <w:left w:val="nil"/>
              <w:bottom w:val="nil"/>
              <w:right w:val="nil"/>
            </w:tcBorders>
          </w:tcPr>
          <w:p w:rsidRPr="00E46AC1" w:rsidR="00B038CA" w:rsidRDefault="00B038CA" w14:paraId="4C3BB726" w14:textId="77777777">
            <w:pPr>
              <w:pStyle w:val="TableParagraph"/>
              <w:kinsoku w:val="0"/>
              <w:overflowPunct w:val="0"/>
              <w:spacing w:line="249" w:lineRule="exact"/>
              <w:ind w:left="54"/>
              <w:jc w:val="center"/>
            </w:pPr>
            <w:r w:rsidRPr="00E46AC1">
              <w:rPr>
                <w:sz w:val="22"/>
                <w:szCs w:val="22"/>
              </w:rPr>
              <w:t>6</w:t>
            </w:r>
          </w:p>
        </w:tc>
        <w:tc>
          <w:tcPr>
            <w:tcW w:w="1346" w:type="dxa"/>
            <w:tcBorders>
              <w:top w:val="nil"/>
              <w:left w:val="nil"/>
              <w:bottom w:val="nil"/>
              <w:right w:val="nil"/>
            </w:tcBorders>
          </w:tcPr>
          <w:p w:rsidRPr="00E46AC1" w:rsidR="00B038CA" w:rsidRDefault="00B038CA" w14:paraId="29EE090B" w14:textId="77777777"/>
        </w:tc>
        <w:tc>
          <w:tcPr>
            <w:tcW w:w="998" w:type="dxa"/>
            <w:tcBorders>
              <w:top w:val="nil"/>
              <w:left w:val="nil"/>
              <w:bottom w:val="nil"/>
              <w:right w:val="nil"/>
            </w:tcBorders>
          </w:tcPr>
          <w:p w:rsidRPr="00E46AC1" w:rsidR="00B038CA" w:rsidRDefault="00B038CA" w14:paraId="2BDDB57A" w14:textId="77777777"/>
        </w:tc>
      </w:tr>
      <w:tr w:rsidRPr="00E46AC1" w:rsidR="00B038CA" w14:paraId="7854C3AB" w14:textId="77777777">
        <w:trPr>
          <w:trHeight w:val="289" w:hRule="exact"/>
        </w:trPr>
        <w:tc>
          <w:tcPr>
            <w:tcW w:w="2357" w:type="dxa"/>
            <w:tcBorders>
              <w:top w:val="nil"/>
              <w:left w:val="nil"/>
              <w:bottom w:val="nil"/>
              <w:right w:val="nil"/>
            </w:tcBorders>
          </w:tcPr>
          <w:p w:rsidRPr="00E46AC1" w:rsidR="00B038CA" w:rsidRDefault="00B038CA" w14:paraId="3C8D4B50" w14:textId="77777777">
            <w:pPr>
              <w:pStyle w:val="TableParagraph"/>
              <w:kinsoku w:val="0"/>
              <w:overflowPunct w:val="0"/>
              <w:spacing w:line="247" w:lineRule="exact"/>
              <w:ind w:left="55"/>
            </w:pPr>
          </w:p>
        </w:tc>
        <w:tc>
          <w:tcPr>
            <w:tcW w:w="2671" w:type="dxa"/>
            <w:tcBorders>
              <w:top w:val="nil"/>
              <w:left w:val="nil"/>
              <w:bottom w:val="nil"/>
              <w:right w:val="nil"/>
            </w:tcBorders>
          </w:tcPr>
          <w:p w:rsidRPr="00E46AC1" w:rsidR="00B038CA" w:rsidRDefault="00B038CA" w14:paraId="138F0A37" w14:textId="77777777">
            <w:pPr>
              <w:pStyle w:val="TableParagraph"/>
              <w:kinsoku w:val="0"/>
              <w:overflowPunct w:val="0"/>
              <w:spacing w:line="247" w:lineRule="exact"/>
              <w:ind w:left="134"/>
            </w:pPr>
          </w:p>
        </w:tc>
        <w:tc>
          <w:tcPr>
            <w:tcW w:w="1342" w:type="dxa"/>
            <w:tcBorders>
              <w:top w:val="nil"/>
              <w:left w:val="nil"/>
              <w:bottom w:val="nil"/>
              <w:right w:val="nil"/>
            </w:tcBorders>
          </w:tcPr>
          <w:p w:rsidRPr="00E46AC1" w:rsidR="00B038CA" w:rsidRDefault="00B038CA" w14:paraId="7187A4C3" w14:textId="77777777">
            <w:pPr>
              <w:pStyle w:val="TableParagraph"/>
              <w:kinsoku w:val="0"/>
              <w:overflowPunct w:val="0"/>
              <w:spacing w:line="247" w:lineRule="exact"/>
              <w:ind w:left="55"/>
              <w:jc w:val="center"/>
            </w:pPr>
          </w:p>
        </w:tc>
        <w:tc>
          <w:tcPr>
            <w:tcW w:w="1346" w:type="dxa"/>
            <w:tcBorders>
              <w:top w:val="nil"/>
              <w:left w:val="nil"/>
              <w:bottom w:val="nil"/>
              <w:right w:val="nil"/>
            </w:tcBorders>
          </w:tcPr>
          <w:p w:rsidRPr="00E46AC1" w:rsidR="00B038CA" w:rsidRDefault="00B038CA" w14:paraId="7BC8C34C" w14:textId="77777777"/>
        </w:tc>
        <w:tc>
          <w:tcPr>
            <w:tcW w:w="998" w:type="dxa"/>
            <w:tcBorders>
              <w:top w:val="nil"/>
              <w:left w:val="nil"/>
              <w:bottom w:val="nil"/>
              <w:right w:val="nil"/>
            </w:tcBorders>
          </w:tcPr>
          <w:p w:rsidRPr="00E46AC1" w:rsidR="00B038CA" w:rsidRDefault="00B038CA" w14:paraId="5FF9418E" w14:textId="77777777"/>
        </w:tc>
      </w:tr>
      <w:tr w:rsidRPr="00E46AC1" w:rsidR="00B038CA" w14:paraId="391FBBB5" w14:textId="77777777">
        <w:trPr>
          <w:trHeight w:val="266" w:hRule="exact"/>
        </w:trPr>
        <w:tc>
          <w:tcPr>
            <w:tcW w:w="2357" w:type="dxa"/>
            <w:tcBorders>
              <w:top w:val="nil"/>
              <w:left w:val="nil"/>
              <w:bottom w:val="nil"/>
              <w:right w:val="nil"/>
            </w:tcBorders>
          </w:tcPr>
          <w:p w:rsidRPr="00E46AC1" w:rsidR="00B038CA" w:rsidP="006666F1" w:rsidRDefault="00B038CA" w14:paraId="66E36437" w14:textId="77777777">
            <w:pPr>
              <w:pStyle w:val="TableParagraph"/>
              <w:kinsoku w:val="0"/>
              <w:overflowPunct w:val="0"/>
              <w:spacing w:before="23"/>
              <w:ind w:left="55"/>
            </w:pPr>
            <w:r w:rsidRPr="00E46AC1">
              <w:rPr>
                <w:b/>
                <w:bCs/>
                <w:sz w:val="18"/>
                <w:szCs w:val="18"/>
              </w:rPr>
              <w:t>List your electives below</w:t>
            </w:r>
          </w:p>
        </w:tc>
        <w:tc>
          <w:tcPr>
            <w:tcW w:w="2671" w:type="dxa"/>
            <w:tcBorders>
              <w:top w:val="nil"/>
              <w:left w:val="nil"/>
              <w:bottom w:val="nil"/>
              <w:right w:val="nil"/>
            </w:tcBorders>
          </w:tcPr>
          <w:p w:rsidRPr="00E46AC1" w:rsidR="00B038CA" w:rsidRDefault="00B038CA" w14:paraId="3C887DCE" w14:textId="77777777"/>
        </w:tc>
        <w:tc>
          <w:tcPr>
            <w:tcW w:w="1342" w:type="dxa"/>
            <w:tcBorders>
              <w:top w:val="nil"/>
              <w:left w:val="nil"/>
              <w:bottom w:val="nil"/>
              <w:right w:val="nil"/>
            </w:tcBorders>
          </w:tcPr>
          <w:p w:rsidRPr="00E46AC1" w:rsidR="00B038CA" w:rsidRDefault="00B038CA" w14:paraId="5B4F09EC" w14:textId="77777777"/>
        </w:tc>
        <w:tc>
          <w:tcPr>
            <w:tcW w:w="1346" w:type="dxa"/>
            <w:tcBorders>
              <w:top w:val="nil"/>
              <w:left w:val="nil"/>
              <w:bottom w:val="nil"/>
              <w:right w:val="nil"/>
            </w:tcBorders>
          </w:tcPr>
          <w:p w:rsidRPr="00E46AC1" w:rsidR="00B038CA" w:rsidRDefault="00B038CA" w14:paraId="023C8485" w14:textId="77777777"/>
        </w:tc>
        <w:tc>
          <w:tcPr>
            <w:tcW w:w="998" w:type="dxa"/>
            <w:tcBorders>
              <w:top w:val="nil"/>
              <w:left w:val="nil"/>
              <w:bottom w:val="nil"/>
              <w:right w:val="nil"/>
            </w:tcBorders>
          </w:tcPr>
          <w:p w:rsidRPr="00E46AC1" w:rsidR="00B038CA" w:rsidRDefault="00B038CA" w14:paraId="66B4975D" w14:textId="77777777"/>
        </w:tc>
      </w:tr>
      <w:tr w:rsidRPr="00E46AC1" w:rsidR="00B038CA" w14:paraId="646587B8" w14:textId="77777777">
        <w:trPr>
          <w:trHeight w:val="284" w:hRule="exact"/>
        </w:trPr>
        <w:tc>
          <w:tcPr>
            <w:tcW w:w="2357" w:type="dxa"/>
            <w:tcBorders>
              <w:top w:val="nil"/>
              <w:left w:val="nil"/>
              <w:bottom w:val="nil"/>
              <w:right w:val="nil"/>
            </w:tcBorders>
          </w:tcPr>
          <w:p w:rsidRPr="00E46AC1" w:rsidR="00B038CA" w:rsidRDefault="00B038CA" w14:paraId="1170CEF8" w14:textId="77777777">
            <w:pPr>
              <w:pStyle w:val="TableParagraph"/>
              <w:kinsoku w:val="0"/>
              <w:overflowPunct w:val="0"/>
              <w:spacing w:before="12"/>
              <w:ind w:left="55"/>
            </w:pPr>
            <w:r w:rsidRPr="00E46AC1">
              <w:rPr>
                <w:sz w:val="22"/>
                <w:szCs w:val="22"/>
              </w:rPr>
              <w:t>Psych</w:t>
            </w:r>
          </w:p>
        </w:tc>
        <w:tc>
          <w:tcPr>
            <w:tcW w:w="2671" w:type="dxa"/>
            <w:tcBorders>
              <w:top w:val="nil"/>
              <w:left w:val="nil"/>
              <w:bottom w:val="nil"/>
              <w:right w:val="nil"/>
            </w:tcBorders>
          </w:tcPr>
          <w:p w:rsidRPr="00E46AC1" w:rsidR="00B038CA" w:rsidRDefault="00B038CA" w14:paraId="2FC0CD1F" w14:textId="77777777"/>
        </w:tc>
        <w:tc>
          <w:tcPr>
            <w:tcW w:w="1342" w:type="dxa"/>
            <w:tcBorders>
              <w:top w:val="nil"/>
              <w:left w:val="nil"/>
              <w:bottom w:val="nil"/>
              <w:right w:val="nil"/>
            </w:tcBorders>
          </w:tcPr>
          <w:p w:rsidRPr="00E46AC1" w:rsidR="00B038CA" w:rsidRDefault="00B038CA" w14:paraId="1289ED9D" w14:textId="77777777">
            <w:pPr>
              <w:pStyle w:val="TableParagraph"/>
              <w:kinsoku w:val="0"/>
              <w:overflowPunct w:val="0"/>
              <w:spacing w:before="12"/>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506D6139" w14:textId="77777777"/>
        </w:tc>
        <w:tc>
          <w:tcPr>
            <w:tcW w:w="998" w:type="dxa"/>
            <w:tcBorders>
              <w:top w:val="nil"/>
              <w:left w:val="nil"/>
              <w:bottom w:val="nil"/>
              <w:right w:val="nil"/>
            </w:tcBorders>
          </w:tcPr>
          <w:p w:rsidRPr="00E46AC1" w:rsidR="00B038CA" w:rsidRDefault="00B038CA" w14:paraId="0F37A299" w14:textId="77777777"/>
        </w:tc>
      </w:tr>
      <w:tr w:rsidRPr="00E46AC1" w:rsidR="00B038CA" w14:paraId="7F7C80B3" w14:textId="77777777">
        <w:trPr>
          <w:trHeight w:val="268" w:hRule="exact"/>
        </w:trPr>
        <w:tc>
          <w:tcPr>
            <w:tcW w:w="2357" w:type="dxa"/>
            <w:tcBorders>
              <w:top w:val="nil"/>
              <w:left w:val="nil"/>
              <w:bottom w:val="nil"/>
              <w:right w:val="nil"/>
            </w:tcBorders>
          </w:tcPr>
          <w:p w:rsidRPr="00E46AC1" w:rsidR="00B038CA" w:rsidRDefault="00B038CA" w14:paraId="26148A44" w14:textId="77777777">
            <w:pPr>
              <w:pStyle w:val="TableParagraph"/>
              <w:kinsoku w:val="0"/>
              <w:overflowPunct w:val="0"/>
              <w:spacing w:line="248" w:lineRule="exact"/>
              <w:ind w:left="55"/>
            </w:pPr>
            <w:r w:rsidRPr="00E46AC1">
              <w:rPr>
                <w:sz w:val="22"/>
                <w:szCs w:val="22"/>
              </w:rPr>
              <w:t>Psych</w:t>
            </w:r>
          </w:p>
        </w:tc>
        <w:tc>
          <w:tcPr>
            <w:tcW w:w="2671" w:type="dxa"/>
            <w:tcBorders>
              <w:top w:val="nil"/>
              <w:left w:val="nil"/>
              <w:bottom w:val="nil"/>
              <w:right w:val="nil"/>
            </w:tcBorders>
          </w:tcPr>
          <w:p w:rsidRPr="00E46AC1" w:rsidR="00B038CA" w:rsidRDefault="00B038CA" w14:paraId="7D09262B" w14:textId="77777777"/>
        </w:tc>
        <w:tc>
          <w:tcPr>
            <w:tcW w:w="1342" w:type="dxa"/>
            <w:tcBorders>
              <w:top w:val="nil"/>
              <w:left w:val="nil"/>
              <w:bottom w:val="nil"/>
              <w:right w:val="nil"/>
            </w:tcBorders>
          </w:tcPr>
          <w:p w:rsidRPr="00E46AC1" w:rsidR="00B038CA" w:rsidRDefault="00B038CA" w14:paraId="630A4D29" w14:textId="77777777">
            <w:pPr>
              <w:pStyle w:val="TableParagraph"/>
              <w:kinsoku w:val="0"/>
              <w:overflowPunct w:val="0"/>
              <w:spacing w:line="248"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1D3EFC62" w14:textId="77777777"/>
        </w:tc>
        <w:tc>
          <w:tcPr>
            <w:tcW w:w="998" w:type="dxa"/>
            <w:tcBorders>
              <w:top w:val="nil"/>
              <w:left w:val="nil"/>
              <w:bottom w:val="nil"/>
              <w:right w:val="nil"/>
            </w:tcBorders>
          </w:tcPr>
          <w:p w:rsidRPr="00E46AC1" w:rsidR="00B038CA" w:rsidRDefault="00B038CA" w14:paraId="1464F0F4" w14:textId="77777777"/>
        </w:tc>
      </w:tr>
      <w:tr w:rsidRPr="00E46AC1" w:rsidR="00B038CA" w14:paraId="4BC887DD" w14:textId="77777777">
        <w:trPr>
          <w:trHeight w:val="269" w:hRule="exact"/>
        </w:trPr>
        <w:tc>
          <w:tcPr>
            <w:tcW w:w="2357" w:type="dxa"/>
            <w:tcBorders>
              <w:top w:val="nil"/>
              <w:left w:val="nil"/>
              <w:bottom w:val="nil"/>
              <w:right w:val="nil"/>
            </w:tcBorders>
          </w:tcPr>
          <w:p w:rsidRPr="00E46AC1" w:rsidR="00B038CA" w:rsidRDefault="00B038CA" w14:paraId="66625ED7" w14:textId="77777777">
            <w:pPr>
              <w:pStyle w:val="TableParagraph"/>
              <w:kinsoku w:val="0"/>
              <w:overflowPunct w:val="0"/>
              <w:spacing w:line="249" w:lineRule="exact"/>
              <w:ind w:left="55"/>
            </w:pPr>
            <w:r w:rsidRPr="00E46AC1">
              <w:rPr>
                <w:sz w:val="22"/>
                <w:szCs w:val="22"/>
              </w:rPr>
              <w:t>Psych</w:t>
            </w:r>
          </w:p>
        </w:tc>
        <w:tc>
          <w:tcPr>
            <w:tcW w:w="2671" w:type="dxa"/>
            <w:tcBorders>
              <w:top w:val="nil"/>
              <w:left w:val="nil"/>
              <w:bottom w:val="nil"/>
              <w:right w:val="nil"/>
            </w:tcBorders>
          </w:tcPr>
          <w:p w:rsidRPr="00E46AC1" w:rsidR="00B038CA" w:rsidRDefault="00B038CA" w14:paraId="66DD5C35" w14:textId="77777777"/>
        </w:tc>
        <w:tc>
          <w:tcPr>
            <w:tcW w:w="1342" w:type="dxa"/>
            <w:tcBorders>
              <w:top w:val="nil"/>
              <w:left w:val="nil"/>
              <w:bottom w:val="nil"/>
              <w:right w:val="nil"/>
            </w:tcBorders>
          </w:tcPr>
          <w:p w:rsidRPr="00E46AC1" w:rsidR="00B038CA" w:rsidRDefault="00B038CA" w14:paraId="552751FE" w14:textId="77777777">
            <w:pPr>
              <w:pStyle w:val="TableParagraph"/>
              <w:kinsoku w:val="0"/>
              <w:overflowPunct w:val="0"/>
              <w:spacing w:line="249"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608156F6" w14:textId="77777777"/>
        </w:tc>
        <w:tc>
          <w:tcPr>
            <w:tcW w:w="998" w:type="dxa"/>
            <w:tcBorders>
              <w:top w:val="nil"/>
              <w:left w:val="nil"/>
              <w:bottom w:val="nil"/>
              <w:right w:val="nil"/>
            </w:tcBorders>
          </w:tcPr>
          <w:p w:rsidRPr="00E46AC1" w:rsidR="00B038CA" w:rsidRDefault="00B038CA" w14:paraId="5CF20577" w14:textId="77777777"/>
        </w:tc>
      </w:tr>
      <w:tr w:rsidRPr="00E46AC1" w:rsidR="00B038CA" w14:paraId="5C3E3A11" w14:textId="77777777">
        <w:trPr>
          <w:trHeight w:val="268" w:hRule="exact"/>
        </w:trPr>
        <w:tc>
          <w:tcPr>
            <w:tcW w:w="2357" w:type="dxa"/>
            <w:tcBorders>
              <w:top w:val="nil"/>
              <w:left w:val="nil"/>
              <w:bottom w:val="nil"/>
              <w:right w:val="nil"/>
            </w:tcBorders>
          </w:tcPr>
          <w:p w:rsidRPr="00E46AC1" w:rsidR="00B038CA" w:rsidRDefault="00B038CA" w14:paraId="6710F6C2" w14:textId="77777777">
            <w:pPr>
              <w:pStyle w:val="TableParagraph"/>
              <w:kinsoku w:val="0"/>
              <w:overflowPunct w:val="0"/>
              <w:spacing w:line="249" w:lineRule="exact"/>
              <w:ind w:left="55"/>
            </w:pPr>
            <w:r w:rsidRPr="00E46AC1">
              <w:rPr>
                <w:sz w:val="22"/>
                <w:szCs w:val="22"/>
              </w:rPr>
              <w:t>Psych</w:t>
            </w:r>
          </w:p>
        </w:tc>
        <w:tc>
          <w:tcPr>
            <w:tcW w:w="2671" w:type="dxa"/>
            <w:tcBorders>
              <w:top w:val="nil"/>
              <w:left w:val="nil"/>
              <w:bottom w:val="nil"/>
              <w:right w:val="nil"/>
            </w:tcBorders>
          </w:tcPr>
          <w:p w:rsidRPr="00E46AC1" w:rsidR="00B038CA" w:rsidRDefault="00B038CA" w14:paraId="10D769A4" w14:textId="77777777"/>
        </w:tc>
        <w:tc>
          <w:tcPr>
            <w:tcW w:w="1342" w:type="dxa"/>
            <w:tcBorders>
              <w:top w:val="nil"/>
              <w:left w:val="nil"/>
              <w:bottom w:val="nil"/>
              <w:right w:val="nil"/>
            </w:tcBorders>
          </w:tcPr>
          <w:p w:rsidRPr="00E46AC1" w:rsidR="00B038CA" w:rsidRDefault="00B038CA" w14:paraId="32FC610A" w14:textId="77777777">
            <w:pPr>
              <w:pStyle w:val="TableParagraph"/>
              <w:kinsoku w:val="0"/>
              <w:overflowPunct w:val="0"/>
              <w:spacing w:line="249"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172399C6" w14:textId="77777777"/>
        </w:tc>
        <w:tc>
          <w:tcPr>
            <w:tcW w:w="998" w:type="dxa"/>
            <w:tcBorders>
              <w:top w:val="nil"/>
              <w:left w:val="nil"/>
              <w:bottom w:val="nil"/>
              <w:right w:val="nil"/>
            </w:tcBorders>
          </w:tcPr>
          <w:p w:rsidRPr="00E46AC1" w:rsidR="00B038CA" w:rsidRDefault="00B038CA" w14:paraId="4BCEEBF0" w14:textId="77777777"/>
        </w:tc>
      </w:tr>
      <w:tr w:rsidRPr="00E46AC1" w:rsidR="00B038CA" w14:paraId="296AFDA1" w14:textId="77777777">
        <w:trPr>
          <w:trHeight w:val="268" w:hRule="exact"/>
        </w:trPr>
        <w:tc>
          <w:tcPr>
            <w:tcW w:w="2357" w:type="dxa"/>
            <w:tcBorders>
              <w:top w:val="nil"/>
              <w:left w:val="nil"/>
              <w:bottom w:val="nil"/>
              <w:right w:val="nil"/>
            </w:tcBorders>
          </w:tcPr>
          <w:p w:rsidRPr="00E46AC1" w:rsidR="00B038CA" w:rsidRDefault="00B038CA" w14:paraId="5A467CE2" w14:textId="77777777">
            <w:pPr>
              <w:pStyle w:val="TableParagraph"/>
              <w:kinsoku w:val="0"/>
              <w:overflowPunct w:val="0"/>
              <w:spacing w:line="248" w:lineRule="exact"/>
              <w:ind w:left="55"/>
            </w:pPr>
            <w:r w:rsidRPr="00E46AC1">
              <w:rPr>
                <w:sz w:val="22"/>
                <w:szCs w:val="22"/>
              </w:rPr>
              <w:t>Psych</w:t>
            </w:r>
          </w:p>
        </w:tc>
        <w:tc>
          <w:tcPr>
            <w:tcW w:w="2671" w:type="dxa"/>
            <w:tcBorders>
              <w:top w:val="nil"/>
              <w:left w:val="nil"/>
              <w:bottom w:val="nil"/>
              <w:right w:val="nil"/>
            </w:tcBorders>
          </w:tcPr>
          <w:p w:rsidRPr="00E46AC1" w:rsidR="00B038CA" w:rsidRDefault="00B038CA" w14:paraId="5D31DAB8" w14:textId="77777777"/>
        </w:tc>
        <w:tc>
          <w:tcPr>
            <w:tcW w:w="1342" w:type="dxa"/>
            <w:tcBorders>
              <w:top w:val="nil"/>
              <w:left w:val="nil"/>
              <w:bottom w:val="nil"/>
              <w:right w:val="nil"/>
            </w:tcBorders>
          </w:tcPr>
          <w:p w:rsidRPr="00E46AC1" w:rsidR="00B038CA" w:rsidRDefault="00B038CA" w14:paraId="5CA09EE8" w14:textId="77777777">
            <w:pPr>
              <w:pStyle w:val="TableParagraph"/>
              <w:kinsoku w:val="0"/>
              <w:overflowPunct w:val="0"/>
              <w:spacing w:line="248"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18FD10DC" w14:textId="77777777"/>
        </w:tc>
        <w:tc>
          <w:tcPr>
            <w:tcW w:w="998" w:type="dxa"/>
            <w:tcBorders>
              <w:top w:val="nil"/>
              <w:left w:val="nil"/>
              <w:bottom w:val="nil"/>
              <w:right w:val="nil"/>
            </w:tcBorders>
          </w:tcPr>
          <w:p w:rsidRPr="00E46AC1" w:rsidR="00B038CA" w:rsidRDefault="00B038CA" w14:paraId="3F7C94F3" w14:textId="77777777"/>
        </w:tc>
      </w:tr>
      <w:tr w:rsidRPr="00E46AC1" w:rsidR="00B038CA" w14:paraId="7E1C1D8C" w14:textId="77777777">
        <w:trPr>
          <w:trHeight w:val="268" w:hRule="exact"/>
        </w:trPr>
        <w:tc>
          <w:tcPr>
            <w:tcW w:w="2357" w:type="dxa"/>
            <w:tcBorders>
              <w:top w:val="nil"/>
              <w:left w:val="nil"/>
              <w:bottom w:val="nil"/>
              <w:right w:val="nil"/>
            </w:tcBorders>
          </w:tcPr>
          <w:p w:rsidRPr="00E46AC1" w:rsidR="00B038CA" w:rsidRDefault="00B038CA" w14:paraId="0890CAAE" w14:textId="77777777">
            <w:pPr>
              <w:pStyle w:val="TableParagraph"/>
              <w:kinsoku w:val="0"/>
              <w:overflowPunct w:val="0"/>
              <w:spacing w:line="249" w:lineRule="exact"/>
              <w:ind w:left="55"/>
            </w:pPr>
            <w:r w:rsidRPr="00E46AC1">
              <w:rPr>
                <w:sz w:val="22"/>
                <w:szCs w:val="22"/>
              </w:rPr>
              <w:t>Psych 891</w:t>
            </w:r>
          </w:p>
        </w:tc>
        <w:tc>
          <w:tcPr>
            <w:tcW w:w="2671" w:type="dxa"/>
            <w:tcBorders>
              <w:top w:val="nil"/>
              <w:left w:val="nil"/>
              <w:bottom w:val="nil"/>
              <w:right w:val="nil"/>
            </w:tcBorders>
          </w:tcPr>
          <w:p w:rsidRPr="00E46AC1" w:rsidR="00B038CA" w:rsidRDefault="00B038CA" w14:paraId="35BC29BD" w14:textId="77777777">
            <w:pPr>
              <w:pStyle w:val="TableParagraph"/>
              <w:kinsoku w:val="0"/>
              <w:overflowPunct w:val="0"/>
              <w:spacing w:line="249" w:lineRule="exact"/>
              <w:ind w:left="134"/>
            </w:pPr>
            <w:r w:rsidRPr="00E46AC1">
              <w:rPr>
                <w:sz w:val="22"/>
                <w:szCs w:val="22"/>
              </w:rPr>
              <w:t>Teaching Seminar</w:t>
            </w:r>
          </w:p>
        </w:tc>
        <w:tc>
          <w:tcPr>
            <w:tcW w:w="1342" w:type="dxa"/>
            <w:tcBorders>
              <w:top w:val="nil"/>
              <w:left w:val="nil"/>
              <w:bottom w:val="nil"/>
              <w:right w:val="nil"/>
            </w:tcBorders>
          </w:tcPr>
          <w:p w:rsidRPr="00E46AC1" w:rsidR="00B038CA" w:rsidRDefault="00B038CA" w14:paraId="0E99F7CD" w14:textId="77777777">
            <w:pPr>
              <w:pStyle w:val="TableParagraph"/>
              <w:kinsoku w:val="0"/>
              <w:overflowPunct w:val="0"/>
              <w:spacing w:line="249" w:lineRule="exact"/>
              <w:ind w:left="54"/>
              <w:jc w:val="center"/>
            </w:pPr>
            <w:r w:rsidRPr="00E46AC1">
              <w:rPr>
                <w:sz w:val="22"/>
                <w:szCs w:val="22"/>
              </w:rPr>
              <w:t>3</w:t>
            </w:r>
          </w:p>
        </w:tc>
        <w:tc>
          <w:tcPr>
            <w:tcW w:w="1346" w:type="dxa"/>
            <w:tcBorders>
              <w:top w:val="nil"/>
              <w:left w:val="nil"/>
              <w:bottom w:val="nil"/>
              <w:right w:val="nil"/>
            </w:tcBorders>
          </w:tcPr>
          <w:p w:rsidRPr="00E46AC1" w:rsidR="00B038CA" w:rsidRDefault="00B038CA" w14:paraId="43C43988" w14:textId="77777777"/>
        </w:tc>
        <w:tc>
          <w:tcPr>
            <w:tcW w:w="998" w:type="dxa"/>
            <w:tcBorders>
              <w:top w:val="nil"/>
              <w:left w:val="nil"/>
              <w:bottom w:val="nil"/>
              <w:right w:val="nil"/>
            </w:tcBorders>
          </w:tcPr>
          <w:p w:rsidRPr="00E46AC1" w:rsidR="00B038CA" w:rsidRDefault="00B038CA" w14:paraId="59DFE9E0" w14:textId="77777777"/>
        </w:tc>
      </w:tr>
      <w:tr w:rsidRPr="00E46AC1" w:rsidR="00B038CA" w14:paraId="7B4D9CC2" w14:textId="77777777">
        <w:trPr>
          <w:trHeight w:val="268" w:hRule="exact"/>
        </w:trPr>
        <w:tc>
          <w:tcPr>
            <w:tcW w:w="2357" w:type="dxa"/>
            <w:tcBorders>
              <w:top w:val="nil"/>
              <w:left w:val="nil"/>
              <w:bottom w:val="nil"/>
              <w:right w:val="nil"/>
            </w:tcBorders>
          </w:tcPr>
          <w:p w:rsidRPr="00E46AC1" w:rsidR="00B038CA" w:rsidRDefault="00B038CA" w14:paraId="17A688A3" w14:textId="77777777">
            <w:pPr>
              <w:pStyle w:val="TableParagraph"/>
              <w:kinsoku w:val="0"/>
              <w:overflowPunct w:val="0"/>
              <w:spacing w:line="248" w:lineRule="exact"/>
              <w:ind w:left="55"/>
            </w:pPr>
            <w:r w:rsidRPr="00E46AC1">
              <w:rPr>
                <w:sz w:val="22"/>
                <w:szCs w:val="22"/>
              </w:rPr>
              <w:t>Psych 898</w:t>
            </w:r>
          </w:p>
        </w:tc>
        <w:tc>
          <w:tcPr>
            <w:tcW w:w="2671" w:type="dxa"/>
            <w:tcBorders>
              <w:top w:val="nil"/>
              <w:left w:val="nil"/>
              <w:bottom w:val="nil"/>
              <w:right w:val="nil"/>
            </w:tcBorders>
          </w:tcPr>
          <w:p w:rsidRPr="00E46AC1" w:rsidR="00B038CA" w:rsidRDefault="00B038CA" w14:paraId="6AD48398" w14:textId="77777777">
            <w:pPr>
              <w:pStyle w:val="TableParagraph"/>
              <w:kinsoku w:val="0"/>
              <w:overflowPunct w:val="0"/>
              <w:spacing w:line="248" w:lineRule="exact"/>
              <w:ind w:left="134"/>
            </w:pPr>
            <w:r w:rsidRPr="00E46AC1">
              <w:rPr>
                <w:sz w:val="22"/>
                <w:szCs w:val="22"/>
              </w:rPr>
              <w:t>Internship</w:t>
            </w:r>
          </w:p>
        </w:tc>
        <w:tc>
          <w:tcPr>
            <w:tcW w:w="1342" w:type="dxa"/>
            <w:tcBorders>
              <w:top w:val="nil"/>
              <w:left w:val="nil"/>
              <w:bottom w:val="nil"/>
              <w:right w:val="nil"/>
            </w:tcBorders>
          </w:tcPr>
          <w:p w:rsidRPr="00E46AC1" w:rsidR="00B038CA" w:rsidRDefault="00B038CA" w14:paraId="75C948C4" w14:textId="77777777">
            <w:pPr>
              <w:pStyle w:val="TableParagraph"/>
              <w:kinsoku w:val="0"/>
              <w:overflowPunct w:val="0"/>
              <w:spacing w:line="248" w:lineRule="exact"/>
              <w:ind w:left="54"/>
              <w:jc w:val="center"/>
            </w:pPr>
            <w:r w:rsidRPr="00E46AC1">
              <w:rPr>
                <w:sz w:val="22"/>
                <w:szCs w:val="22"/>
              </w:rPr>
              <w:t>9</w:t>
            </w:r>
          </w:p>
        </w:tc>
        <w:tc>
          <w:tcPr>
            <w:tcW w:w="1346" w:type="dxa"/>
            <w:tcBorders>
              <w:top w:val="nil"/>
              <w:left w:val="nil"/>
              <w:bottom w:val="nil"/>
              <w:right w:val="nil"/>
            </w:tcBorders>
          </w:tcPr>
          <w:p w:rsidRPr="00E46AC1" w:rsidR="00B038CA" w:rsidRDefault="00B038CA" w14:paraId="45F96C6E" w14:textId="77777777">
            <w:pPr>
              <w:pStyle w:val="TableParagraph"/>
              <w:kinsoku w:val="0"/>
              <w:overflowPunct w:val="0"/>
              <w:spacing w:line="248" w:lineRule="exact"/>
              <w:ind w:left="241"/>
            </w:pPr>
            <w:r w:rsidRPr="00E46AC1">
              <w:rPr>
                <w:sz w:val="22"/>
                <w:szCs w:val="22"/>
              </w:rPr>
              <w:t>Fall</w:t>
            </w:r>
          </w:p>
        </w:tc>
        <w:tc>
          <w:tcPr>
            <w:tcW w:w="998" w:type="dxa"/>
            <w:tcBorders>
              <w:top w:val="nil"/>
              <w:left w:val="nil"/>
              <w:bottom w:val="nil"/>
              <w:right w:val="nil"/>
            </w:tcBorders>
          </w:tcPr>
          <w:p w:rsidRPr="00E46AC1" w:rsidR="00B038CA" w:rsidRDefault="00B038CA" w14:paraId="0CC1A117" w14:textId="77777777"/>
        </w:tc>
      </w:tr>
      <w:tr w:rsidRPr="00E46AC1" w:rsidR="00B038CA" w14:paraId="37BA5A1C" w14:textId="77777777">
        <w:trPr>
          <w:trHeight w:val="268" w:hRule="exact"/>
        </w:trPr>
        <w:tc>
          <w:tcPr>
            <w:tcW w:w="2357" w:type="dxa"/>
            <w:tcBorders>
              <w:top w:val="nil"/>
              <w:left w:val="nil"/>
              <w:bottom w:val="nil"/>
              <w:right w:val="nil"/>
            </w:tcBorders>
          </w:tcPr>
          <w:p w:rsidRPr="00E46AC1" w:rsidR="00B038CA" w:rsidRDefault="00B038CA" w14:paraId="6B83C186" w14:textId="77777777">
            <w:pPr>
              <w:pStyle w:val="TableParagraph"/>
              <w:kinsoku w:val="0"/>
              <w:overflowPunct w:val="0"/>
              <w:spacing w:line="249" w:lineRule="exact"/>
              <w:ind w:left="55"/>
            </w:pPr>
            <w:r w:rsidRPr="00E46AC1">
              <w:rPr>
                <w:sz w:val="22"/>
                <w:szCs w:val="22"/>
              </w:rPr>
              <w:t>Psych 898</w:t>
            </w:r>
          </w:p>
        </w:tc>
        <w:tc>
          <w:tcPr>
            <w:tcW w:w="2671" w:type="dxa"/>
            <w:tcBorders>
              <w:top w:val="nil"/>
              <w:left w:val="nil"/>
              <w:bottom w:val="nil"/>
              <w:right w:val="nil"/>
            </w:tcBorders>
          </w:tcPr>
          <w:p w:rsidRPr="00E46AC1" w:rsidR="00B038CA" w:rsidRDefault="00B038CA" w14:paraId="38A4260B" w14:textId="77777777">
            <w:pPr>
              <w:pStyle w:val="TableParagraph"/>
              <w:kinsoku w:val="0"/>
              <w:overflowPunct w:val="0"/>
              <w:spacing w:line="249" w:lineRule="exact"/>
              <w:ind w:left="134"/>
            </w:pPr>
            <w:r w:rsidRPr="00E46AC1">
              <w:rPr>
                <w:sz w:val="22"/>
                <w:szCs w:val="22"/>
              </w:rPr>
              <w:t>Internship</w:t>
            </w:r>
          </w:p>
        </w:tc>
        <w:tc>
          <w:tcPr>
            <w:tcW w:w="1342" w:type="dxa"/>
            <w:tcBorders>
              <w:top w:val="nil"/>
              <w:left w:val="nil"/>
              <w:bottom w:val="nil"/>
              <w:right w:val="nil"/>
            </w:tcBorders>
          </w:tcPr>
          <w:p w:rsidRPr="00E46AC1" w:rsidR="00B038CA" w:rsidRDefault="00B038CA" w14:paraId="0C545149" w14:textId="77777777">
            <w:pPr>
              <w:pStyle w:val="TableParagraph"/>
              <w:kinsoku w:val="0"/>
              <w:overflowPunct w:val="0"/>
              <w:spacing w:line="249" w:lineRule="exact"/>
              <w:ind w:left="55"/>
              <w:jc w:val="center"/>
            </w:pPr>
            <w:r w:rsidRPr="00E46AC1">
              <w:rPr>
                <w:sz w:val="22"/>
                <w:szCs w:val="22"/>
              </w:rPr>
              <w:t>9</w:t>
            </w:r>
          </w:p>
        </w:tc>
        <w:tc>
          <w:tcPr>
            <w:tcW w:w="1346" w:type="dxa"/>
            <w:tcBorders>
              <w:top w:val="nil"/>
              <w:left w:val="nil"/>
              <w:bottom w:val="nil"/>
              <w:right w:val="nil"/>
            </w:tcBorders>
          </w:tcPr>
          <w:p w:rsidRPr="00E46AC1" w:rsidR="00B038CA" w:rsidRDefault="00B038CA" w14:paraId="19BF1678" w14:textId="77777777">
            <w:pPr>
              <w:pStyle w:val="TableParagraph"/>
              <w:kinsoku w:val="0"/>
              <w:overflowPunct w:val="0"/>
              <w:spacing w:line="249" w:lineRule="exact"/>
              <w:ind w:left="242"/>
            </w:pPr>
            <w:r w:rsidRPr="00E46AC1">
              <w:rPr>
                <w:sz w:val="22"/>
                <w:szCs w:val="22"/>
              </w:rPr>
              <w:t>Spring</w:t>
            </w:r>
          </w:p>
        </w:tc>
        <w:tc>
          <w:tcPr>
            <w:tcW w:w="998" w:type="dxa"/>
            <w:tcBorders>
              <w:top w:val="nil"/>
              <w:left w:val="nil"/>
              <w:bottom w:val="nil"/>
              <w:right w:val="nil"/>
            </w:tcBorders>
          </w:tcPr>
          <w:p w:rsidRPr="00E46AC1" w:rsidR="00B038CA" w:rsidRDefault="00B038CA" w14:paraId="52CDAEDE" w14:textId="77777777"/>
        </w:tc>
      </w:tr>
      <w:tr w:rsidRPr="00E46AC1" w:rsidR="00B038CA" w14:paraId="50240057" w14:textId="77777777">
        <w:trPr>
          <w:trHeight w:val="344" w:hRule="exact"/>
        </w:trPr>
        <w:tc>
          <w:tcPr>
            <w:tcW w:w="2357" w:type="dxa"/>
            <w:tcBorders>
              <w:top w:val="nil"/>
              <w:left w:val="nil"/>
              <w:bottom w:val="nil"/>
              <w:right w:val="nil"/>
            </w:tcBorders>
          </w:tcPr>
          <w:p w:rsidRPr="00E46AC1" w:rsidR="00B038CA" w:rsidRDefault="00B038CA" w14:paraId="031FA763" w14:textId="77777777">
            <w:pPr>
              <w:pStyle w:val="TableParagraph"/>
              <w:kinsoku w:val="0"/>
              <w:overflowPunct w:val="0"/>
              <w:spacing w:line="248" w:lineRule="exact"/>
              <w:ind w:left="56"/>
            </w:pPr>
            <w:r w:rsidRPr="00E46AC1">
              <w:rPr>
                <w:sz w:val="22"/>
                <w:szCs w:val="22"/>
              </w:rPr>
              <w:t>Psych 899</w:t>
            </w:r>
          </w:p>
        </w:tc>
        <w:tc>
          <w:tcPr>
            <w:tcW w:w="2671" w:type="dxa"/>
            <w:tcBorders>
              <w:top w:val="nil"/>
              <w:left w:val="nil"/>
              <w:bottom w:val="nil"/>
              <w:right w:val="nil"/>
            </w:tcBorders>
          </w:tcPr>
          <w:p w:rsidRPr="00E46AC1" w:rsidR="00B038CA" w:rsidRDefault="00B038CA" w14:paraId="706531D1" w14:textId="77777777">
            <w:pPr>
              <w:pStyle w:val="TableParagraph"/>
              <w:kinsoku w:val="0"/>
              <w:overflowPunct w:val="0"/>
              <w:spacing w:line="248" w:lineRule="exact"/>
              <w:ind w:left="134"/>
            </w:pPr>
            <w:r w:rsidRPr="00E46AC1">
              <w:rPr>
                <w:sz w:val="22"/>
                <w:szCs w:val="22"/>
              </w:rPr>
              <w:t>Dissertation</w:t>
            </w:r>
          </w:p>
        </w:tc>
        <w:tc>
          <w:tcPr>
            <w:tcW w:w="1342" w:type="dxa"/>
            <w:tcBorders>
              <w:top w:val="nil"/>
              <w:left w:val="nil"/>
              <w:bottom w:val="nil"/>
              <w:right w:val="nil"/>
            </w:tcBorders>
          </w:tcPr>
          <w:p w:rsidRPr="00E46AC1" w:rsidR="00B038CA" w:rsidRDefault="00B038CA" w14:paraId="75350940" w14:textId="77777777">
            <w:pPr>
              <w:pStyle w:val="TableParagraph"/>
              <w:kinsoku w:val="0"/>
              <w:overflowPunct w:val="0"/>
              <w:spacing w:line="248" w:lineRule="exact"/>
              <w:ind w:left="56"/>
              <w:jc w:val="center"/>
            </w:pPr>
            <w:r w:rsidRPr="00E46AC1">
              <w:rPr>
                <w:sz w:val="22"/>
                <w:szCs w:val="22"/>
              </w:rPr>
              <w:t>9</w:t>
            </w:r>
          </w:p>
        </w:tc>
        <w:tc>
          <w:tcPr>
            <w:tcW w:w="1346" w:type="dxa"/>
            <w:tcBorders>
              <w:top w:val="nil"/>
              <w:left w:val="nil"/>
              <w:bottom w:val="nil"/>
              <w:right w:val="nil"/>
            </w:tcBorders>
          </w:tcPr>
          <w:p w:rsidRPr="00E46AC1" w:rsidR="00B038CA" w:rsidRDefault="00B038CA" w14:paraId="0EB0C36E" w14:textId="77777777"/>
        </w:tc>
        <w:tc>
          <w:tcPr>
            <w:tcW w:w="998" w:type="dxa"/>
            <w:tcBorders>
              <w:top w:val="nil"/>
              <w:left w:val="nil"/>
              <w:bottom w:val="nil"/>
              <w:right w:val="nil"/>
            </w:tcBorders>
          </w:tcPr>
          <w:p w:rsidRPr="00E46AC1" w:rsidR="00B038CA" w:rsidRDefault="00B038CA" w14:paraId="2E460B15" w14:textId="77777777"/>
        </w:tc>
      </w:tr>
    </w:tbl>
    <w:p w:rsidRPr="00E46AC1" w:rsidR="00B038CA" w:rsidRDefault="00B038CA" w14:paraId="102DF009" w14:textId="77777777">
      <w:pPr>
        <w:sectPr w:rsidRPr="00E46AC1" w:rsidR="00B038CA">
          <w:footerReference w:type="default" r:id="rId87"/>
          <w:pgSz w:w="12240" w:h="15840" w:orient="portrait"/>
          <w:pgMar w:top="480" w:right="140" w:bottom="0" w:left="660" w:header="0" w:footer="0" w:gutter="0"/>
          <w:cols w:equalWidth="0" w:space="720">
            <w:col w:w="11440"/>
          </w:cols>
          <w:noEndnote/>
        </w:sectPr>
      </w:pPr>
    </w:p>
    <w:p w:rsidRPr="00E46AC1" w:rsidR="00B038CA" w:rsidRDefault="009250BA" w14:paraId="4D5E485C" w14:textId="77777777">
      <w:pPr>
        <w:pStyle w:val="BodyText"/>
        <w:kinsoku w:val="0"/>
        <w:overflowPunct w:val="0"/>
        <w:spacing w:before="58"/>
        <w:ind w:left="0" w:right="216"/>
        <w:jc w:val="right"/>
        <w:rPr>
          <w:rFonts w:ascii="Arial" w:hAnsi="Arial" w:cs="Arial"/>
          <w:sz w:val="16"/>
          <w:szCs w:val="16"/>
        </w:rPr>
      </w:pPr>
      <w:r>
        <w:rPr>
          <w:rFonts w:ascii="Arial" w:hAnsi="Arial" w:cs="Arial"/>
          <w:w w:val="95"/>
          <w:sz w:val="16"/>
          <w:szCs w:val="16"/>
        </w:rPr>
        <w:t>A31</w:t>
      </w:r>
    </w:p>
    <w:p w:rsidRPr="00E46AC1" w:rsidR="00B038CA" w:rsidRDefault="00B038CA" w14:paraId="350AC904" w14:textId="77777777">
      <w:pPr>
        <w:pStyle w:val="BodyText"/>
        <w:kinsoku w:val="0"/>
        <w:overflowPunct w:val="0"/>
        <w:spacing w:before="11"/>
        <w:ind w:left="0"/>
        <w:rPr>
          <w:rFonts w:ascii="Arial" w:hAnsi="Arial" w:cs="Arial"/>
          <w:sz w:val="19"/>
          <w:szCs w:val="19"/>
        </w:rPr>
      </w:pPr>
    </w:p>
    <w:p w:rsidRPr="00E46AC1" w:rsidR="00B038CA" w:rsidRDefault="00B038CA" w14:paraId="79CE5EE3" w14:textId="77777777">
      <w:pPr>
        <w:pStyle w:val="BodyText"/>
        <w:kinsoku w:val="0"/>
        <w:overflowPunct w:val="0"/>
        <w:spacing w:before="72"/>
        <w:ind w:left="240"/>
        <w:rPr>
          <w:sz w:val="22"/>
          <w:szCs w:val="22"/>
        </w:rPr>
      </w:pPr>
      <w:r w:rsidRPr="00E46AC1">
        <w:rPr>
          <w:b/>
          <w:bCs/>
          <w:sz w:val="22"/>
          <w:szCs w:val="22"/>
          <w:u w:val="thick"/>
        </w:rPr>
        <w:t>Transfer Credit</w:t>
      </w:r>
      <w:proofErr w:type="gramStart"/>
      <w:r w:rsidRPr="00E46AC1">
        <w:rPr>
          <w:b/>
          <w:bCs/>
          <w:sz w:val="22"/>
          <w:szCs w:val="22"/>
        </w:rPr>
        <w:t xml:space="preserve">:  </w:t>
      </w:r>
      <w:r w:rsidRPr="00E46AC1">
        <w:rPr>
          <w:sz w:val="22"/>
          <w:szCs w:val="22"/>
        </w:rPr>
        <w:t>ON</w:t>
      </w:r>
      <w:proofErr w:type="gramEnd"/>
      <w:r w:rsidRPr="00E46AC1">
        <w:rPr>
          <w:sz w:val="22"/>
          <w:szCs w:val="22"/>
        </w:rPr>
        <w:t xml:space="preserve"> AND OFF CAMPUS</w:t>
      </w:r>
    </w:p>
    <w:p w:rsidRPr="00E46AC1" w:rsidR="00B038CA" w:rsidRDefault="00B038CA" w14:paraId="7D1B32C2" w14:textId="77777777">
      <w:pPr>
        <w:pStyle w:val="BodyText"/>
        <w:kinsoku w:val="0"/>
        <w:overflowPunct w:val="0"/>
        <w:spacing w:before="10"/>
        <w:ind w:left="0"/>
        <w:rPr>
          <w:sz w:val="21"/>
          <w:szCs w:val="21"/>
        </w:rPr>
      </w:pPr>
    </w:p>
    <w:tbl>
      <w:tblPr>
        <w:tblW w:w="0" w:type="auto"/>
        <w:tblInd w:w="134" w:type="dxa"/>
        <w:tblLayout w:type="fixed"/>
        <w:tblCellMar>
          <w:left w:w="0" w:type="dxa"/>
          <w:right w:w="0" w:type="dxa"/>
        </w:tblCellMar>
        <w:tblLook w:val="0000" w:firstRow="0" w:lastRow="0" w:firstColumn="0" w:lastColumn="0" w:noHBand="0" w:noVBand="0"/>
      </w:tblPr>
      <w:tblGrid>
        <w:gridCol w:w="2883"/>
        <w:gridCol w:w="2968"/>
        <w:gridCol w:w="1712"/>
        <w:gridCol w:w="1348"/>
      </w:tblGrid>
      <w:tr w:rsidRPr="00E46AC1" w:rsidR="00B038CA" w14:paraId="23236AC9" w14:textId="77777777">
        <w:trPr>
          <w:trHeight w:val="523" w:hRule="exact"/>
        </w:trPr>
        <w:tc>
          <w:tcPr>
            <w:tcW w:w="2883" w:type="dxa"/>
            <w:tcBorders>
              <w:top w:val="single" w:color="000000" w:sz="6" w:space="0"/>
              <w:left w:val="single" w:color="000000" w:sz="6" w:space="0"/>
              <w:bottom w:val="single" w:color="000000" w:sz="6" w:space="0"/>
              <w:right w:val="single" w:color="000000" w:sz="6" w:space="0"/>
            </w:tcBorders>
          </w:tcPr>
          <w:p w:rsidRPr="00E46AC1" w:rsidR="00B038CA" w:rsidRDefault="00B038CA" w14:paraId="177725E7" w14:textId="77777777">
            <w:pPr>
              <w:pStyle w:val="TableParagraph"/>
              <w:kinsoku w:val="0"/>
              <w:overflowPunct w:val="0"/>
              <w:spacing w:line="248" w:lineRule="exact"/>
              <w:ind w:left="649"/>
            </w:pPr>
            <w:r w:rsidRPr="00E46AC1">
              <w:rPr>
                <w:b/>
                <w:bCs/>
                <w:sz w:val="22"/>
                <w:szCs w:val="22"/>
              </w:rPr>
              <w:t>INSTITUTION</w:t>
            </w:r>
          </w:p>
        </w:tc>
        <w:tc>
          <w:tcPr>
            <w:tcW w:w="2968" w:type="dxa"/>
            <w:tcBorders>
              <w:top w:val="single" w:color="000000" w:sz="6" w:space="0"/>
              <w:left w:val="single" w:color="000000" w:sz="6" w:space="0"/>
              <w:bottom w:val="single" w:color="000000" w:sz="6" w:space="0"/>
              <w:right w:val="single" w:color="000000" w:sz="6" w:space="0"/>
            </w:tcBorders>
          </w:tcPr>
          <w:p w:rsidRPr="00E46AC1" w:rsidR="00B038CA" w:rsidRDefault="00B038CA" w14:paraId="50F5D846" w14:textId="77777777">
            <w:pPr>
              <w:pStyle w:val="TableParagraph"/>
              <w:kinsoku w:val="0"/>
              <w:overflowPunct w:val="0"/>
              <w:spacing w:line="248" w:lineRule="exact"/>
              <w:ind w:left="596"/>
            </w:pPr>
            <w:r w:rsidRPr="00E46AC1">
              <w:rPr>
                <w:b/>
                <w:bCs/>
                <w:sz w:val="22"/>
                <w:szCs w:val="22"/>
              </w:rPr>
              <w:t>COURSE TITLE</w:t>
            </w:r>
          </w:p>
        </w:tc>
        <w:tc>
          <w:tcPr>
            <w:tcW w:w="1712" w:type="dxa"/>
            <w:tcBorders>
              <w:top w:val="single" w:color="000000" w:sz="6" w:space="0"/>
              <w:left w:val="single" w:color="000000" w:sz="6" w:space="0"/>
              <w:bottom w:val="single" w:color="000000" w:sz="6" w:space="0"/>
              <w:right w:val="single" w:color="000000" w:sz="6" w:space="0"/>
            </w:tcBorders>
          </w:tcPr>
          <w:p w:rsidRPr="00E46AC1" w:rsidR="00B038CA" w:rsidRDefault="00B038CA" w14:paraId="0276C89B" w14:textId="77777777">
            <w:pPr>
              <w:pStyle w:val="TableParagraph"/>
              <w:kinsoku w:val="0"/>
              <w:overflowPunct w:val="0"/>
              <w:spacing w:before="1" w:line="252" w:lineRule="exact"/>
              <w:ind w:left="430" w:right="459" w:hanging="56"/>
            </w:pPr>
            <w:r w:rsidRPr="00E46AC1">
              <w:rPr>
                <w:b/>
                <w:bCs/>
                <w:sz w:val="22"/>
                <w:szCs w:val="22"/>
              </w:rPr>
              <w:t>SEM/YR TAKEN</w:t>
            </w:r>
          </w:p>
        </w:tc>
        <w:tc>
          <w:tcPr>
            <w:tcW w:w="1348" w:type="dxa"/>
            <w:tcBorders>
              <w:top w:val="single" w:color="000000" w:sz="6" w:space="0"/>
              <w:left w:val="single" w:color="000000" w:sz="6" w:space="0"/>
              <w:bottom w:val="single" w:color="000000" w:sz="6" w:space="0"/>
              <w:right w:val="single" w:color="000000" w:sz="6" w:space="0"/>
            </w:tcBorders>
          </w:tcPr>
          <w:p w:rsidRPr="00E46AC1" w:rsidR="00B038CA" w:rsidRDefault="00B038CA" w14:paraId="21FA8740" w14:textId="77777777">
            <w:pPr>
              <w:pStyle w:val="TableParagraph"/>
              <w:kinsoku w:val="0"/>
              <w:overflowPunct w:val="0"/>
              <w:spacing w:line="248" w:lineRule="exact"/>
              <w:ind w:left="99"/>
            </w:pPr>
            <w:r w:rsidRPr="00E46AC1">
              <w:rPr>
                <w:b/>
                <w:bCs/>
                <w:sz w:val="22"/>
                <w:szCs w:val="22"/>
              </w:rPr>
              <w:t>CREDIT</w:t>
            </w:r>
          </w:p>
        </w:tc>
      </w:tr>
      <w:tr w:rsidRPr="00E46AC1" w:rsidR="00B038CA" w14:paraId="4194A131" w14:textId="77777777">
        <w:trPr>
          <w:trHeight w:val="269" w:hRule="exact"/>
        </w:trPr>
        <w:tc>
          <w:tcPr>
            <w:tcW w:w="2883" w:type="dxa"/>
            <w:tcBorders>
              <w:top w:val="single" w:color="000000" w:sz="6" w:space="0"/>
              <w:left w:val="single" w:color="000000" w:sz="6" w:space="0"/>
              <w:bottom w:val="single" w:color="000000" w:sz="6" w:space="0"/>
              <w:right w:val="single" w:color="000000" w:sz="6" w:space="0"/>
            </w:tcBorders>
          </w:tcPr>
          <w:p w:rsidRPr="00E46AC1" w:rsidR="00B038CA" w:rsidRDefault="00B038CA" w14:paraId="20C464E8" w14:textId="77777777"/>
        </w:tc>
        <w:tc>
          <w:tcPr>
            <w:tcW w:w="2968" w:type="dxa"/>
            <w:tcBorders>
              <w:top w:val="single" w:color="000000" w:sz="6" w:space="0"/>
              <w:left w:val="single" w:color="000000" w:sz="6" w:space="0"/>
              <w:bottom w:val="single" w:color="000000" w:sz="6" w:space="0"/>
              <w:right w:val="single" w:color="000000" w:sz="6" w:space="0"/>
            </w:tcBorders>
          </w:tcPr>
          <w:p w:rsidRPr="00E46AC1" w:rsidR="00B038CA" w:rsidRDefault="00B038CA" w14:paraId="295FE17D" w14:textId="77777777"/>
        </w:tc>
        <w:tc>
          <w:tcPr>
            <w:tcW w:w="1712" w:type="dxa"/>
            <w:tcBorders>
              <w:top w:val="single" w:color="000000" w:sz="6" w:space="0"/>
              <w:left w:val="single" w:color="000000" w:sz="6" w:space="0"/>
              <w:bottom w:val="single" w:color="000000" w:sz="6" w:space="0"/>
              <w:right w:val="single" w:color="000000" w:sz="6" w:space="0"/>
            </w:tcBorders>
          </w:tcPr>
          <w:p w:rsidRPr="00E46AC1" w:rsidR="00B038CA" w:rsidRDefault="00B038CA" w14:paraId="5E5A3DA4" w14:textId="77777777"/>
        </w:tc>
        <w:tc>
          <w:tcPr>
            <w:tcW w:w="1348" w:type="dxa"/>
            <w:tcBorders>
              <w:top w:val="single" w:color="000000" w:sz="6" w:space="0"/>
              <w:left w:val="single" w:color="000000" w:sz="6" w:space="0"/>
              <w:bottom w:val="single" w:color="000000" w:sz="6" w:space="0"/>
              <w:right w:val="single" w:color="000000" w:sz="6" w:space="0"/>
            </w:tcBorders>
          </w:tcPr>
          <w:p w:rsidRPr="00E46AC1" w:rsidR="00B038CA" w:rsidRDefault="00B038CA" w14:paraId="46FBB67D" w14:textId="77777777"/>
        </w:tc>
      </w:tr>
      <w:tr w:rsidRPr="00E46AC1" w:rsidR="00B038CA" w14:paraId="34E3EAF4" w14:textId="77777777">
        <w:trPr>
          <w:trHeight w:val="266" w:hRule="exact"/>
        </w:trPr>
        <w:tc>
          <w:tcPr>
            <w:tcW w:w="2883" w:type="dxa"/>
            <w:tcBorders>
              <w:top w:val="single" w:color="000000" w:sz="6" w:space="0"/>
              <w:left w:val="single" w:color="000000" w:sz="6" w:space="0"/>
              <w:bottom w:val="single" w:color="000000" w:sz="6" w:space="0"/>
              <w:right w:val="single" w:color="000000" w:sz="6" w:space="0"/>
            </w:tcBorders>
          </w:tcPr>
          <w:p w:rsidRPr="00E46AC1" w:rsidR="00B038CA" w:rsidRDefault="00B038CA" w14:paraId="7DF8AF16" w14:textId="77777777"/>
        </w:tc>
        <w:tc>
          <w:tcPr>
            <w:tcW w:w="2968" w:type="dxa"/>
            <w:tcBorders>
              <w:top w:val="single" w:color="000000" w:sz="6" w:space="0"/>
              <w:left w:val="single" w:color="000000" w:sz="6" w:space="0"/>
              <w:bottom w:val="single" w:color="000000" w:sz="6" w:space="0"/>
              <w:right w:val="single" w:color="000000" w:sz="6" w:space="0"/>
            </w:tcBorders>
          </w:tcPr>
          <w:p w:rsidRPr="00E46AC1" w:rsidR="00B038CA" w:rsidRDefault="00B038CA" w14:paraId="4861DA79" w14:textId="77777777"/>
        </w:tc>
        <w:tc>
          <w:tcPr>
            <w:tcW w:w="1712" w:type="dxa"/>
            <w:tcBorders>
              <w:top w:val="single" w:color="000000" w:sz="6" w:space="0"/>
              <w:left w:val="single" w:color="000000" w:sz="6" w:space="0"/>
              <w:bottom w:val="single" w:color="000000" w:sz="6" w:space="0"/>
              <w:right w:val="single" w:color="000000" w:sz="6" w:space="0"/>
            </w:tcBorders>
          </w:tcPr>
          <w:p w:rsidRPr="00E46AC1" w:rsidR="00B038CA" w:rsidRDefault="00B038CA" w14:paraId="6D073AFB" w14:textId="77777777"/>
        </w:tc>
        <w:tc>
          <w:tcPr>
            <w:tcW w:w="1348" w:type="dxa"/>
            <w:tcBorders>
              <w:top w:val="single" w:color="000000" w:sz="6" w:space="0"/>
              <w:left w:val="single" w:color="000000" w:sz="6" w:space="0"/>
              <w:bottom w:val="single" w:color="000000" w:sz="6" w:space="0"/>
              <w:right w:val="single" w:color="000000" w:sz="6" w:space="0"/>
            </w:tcBorders>
          </w:tcPr>
          <w:p w:rsidRPr="00E46AC1" w:rsidR="00B038CA" w:rsidRDefault="00B038CA" w14:paraId="496EA605" w14:textId="77777777"/>
        </w:tc>
      </w:tr>
    </w:tbl>
    <w:p w:rsidRPr="00E46AC1" w:rsidR="00B038CA" w:rsidRDefault="00B038CA" w14:paraId="26B96404" w14:textId="77777777">
      <w:pPr>
        <w:pStyle w:val="BodyText"/>
        <w:kinsoku w:val="0"/>
        <w:overflowPunct w:val="0"/>
        <w:spacing w:line="241" w:lineRule="auto"/>
        <w:ind w:right="338"/>
        <w:rPr>
          <w:sz w:val="22"/>
          <w:szCs w:val="22"/>
        </w:rPr>
      </w:pPr>
      <w:r w:rsidRPr="00E46AC1">
        <w:rPr>
          <w:b/>
          <w:bCs/>
          <w:sz w:val="22"/>
          <w:szCs w:val="22"/>
        </w:rPr>
        <w:t>For courses taken at another institution an official transcript must be on file in the Registrar’s Office before transfer credit will be granted.</w:t>
      </w:r>
    </w:p>
    <w:p w:rsidRPr="00E46AC1" w:rsidR="00B038CA" w:rsidRDefault="00B038CA" w14:paraId="313EAAF8" w14:textId="77777777">
      <w:pPr>
        <w:pStyle w:val="BodyText"/>
        <w:kinsoku w:val="0"/>
        <w:overflowPunct w:val="0"/>
        <w:spacing w:before="120"/>
        <w:ind w:left="240"/>
        <w:rPr>
          <w:sz w:val="22"/>
          <w:szCs w:val="22"/>
        </w:rPr>
      </w:pPr>
      <w:r w:rsidRPr="00E46AC1">
        <w:rPr>
          <w:sz w:val="22"/>
          <w:szCs w:val="22"/>
        </w:rPr>
        <w:t>To the best of my knowledge the information given above is correct and complete.</w:t>
      </w:r>
    </w:p>
    <w:p w:rsidRPr="00E46AC1" w:rsidR="00B038CA" w:rsidRDefault="00B038CA" w14:paraId="4C31CACD" w14:textId="77777777">
      <w:pPr>
        <w:pStyle w:val="BodyText"/>
        <w:tabs>
          <w:tab w:val="left" w:pos="6719"/>
          <w:tab w:val="left" w:pos="6938"/>
          <w:tab w:val="left" w:pos="8918"/>
        </w:tabs>
        <w:kinsoku w:val="0"/>
        <w:overflowPunct w:val="0"/>
        <w:spacing w:before="121"/>
        <w:ind w:left="240"/>
        <w:rPr>
          <w:sz w:val="22"/>
          <w:szCs w:val="22"/>
        </w:rPr>
      </w:pPr>
      <w:r w:rsidRPr="00E46AC1">
        <w:rPr>
          <w:b/>
          <w:bCs/>
          <w:sz w:val="22"/>
          <w:szCs w:val="22"/>
        </w:rPr>
        <w:t>Signature of candidate</w:t>
      </w:r>
      <w:proofErr w:type="gramStart"/>
      <w:r w:rsidRPr="00E46AC1">
        <w:rPr>
          <w:sz w:val="22"/>
          <w:szCs w:val="22"/>
        </w:rPr>
        <w:t>:</w:t>
      </w:r>
      <w:r w:rsidRPr="00E46AC1">
        <w:rPr>
          <w:sz w:val="22"/>
          <w:szCs w:val="22"/>
          <w:u w:val="single"/>
        </w:rPr>
        <w:tab/>
      </w:r>
      <w:r w:rsidRPr="00E46AC1">
        <w:rPr>
          <w:sz w:val="22"/>
          <w:szCs w:val="22"/>
        </w:rPr>
        <w:tab/>
      </w:r>
      <w:r w:rsidRPr="00E46AC1">
        <w:rPr>
          <w:b/>
          <w:bCs/>
          <w:sz w:val="22"/>
          <w:szCs w:val="22"/>
        </w:rPr>
        <w:t>Date</w:t>
      </w:r>
      <w:proofErr w:type="gramEnd"/>
      <w:r w:rsidRPr="00E46AC1">
        <w:rPr>
          <w:sz w:val="22"/>
          <w:szCs w:val="22"/>
        </w:rPr>
        <w:t xml:space="preserve">: </w:t>
      </w:r>
      <w:r w:rsidRPr="00E46AC1">
        <w:rPr>
          <w:sz w:val="22"/>
          <w:szCs w:val="22"/>
          <w:u w:val="single"/>
        </w:rPr>
        <w:t xml:space="preserve"> </w:t>
      </w:r>
      <w:r w:rsidRPr="00E46AC1">
        <w:rPr>
          <w:sz w:val="22"/>
          <w:szCs w:val="22"/>
          <w:u w:val="single"/>
        </w:rPr>
        <w:tab/>
      </w:r>
    </w:p>
    <w:p w:rsidRPr="00E46AC1" w:rsidR="00B038CA" w:rsidRDefault="00B038CA" w14:paraId="2D3E0B17" w14:textId="77777777">
      <w:pPr>
        <w:pStyle w:val="BodyText"/>
        <w:kinsoku w:val="0"/>
        <w:overflowPunct w:val="0"/>
        <w:spacing w:before="9"/>
        <w:ind w:left="0"/>
        <w:rPr>
          <w:sz w:val="17"/>
          <w:szCs w:val="17"/>
        </w:rPr>
      </w:pPr>
    </w:p>
    <w:p w:rsidRPr="00E46AC1" w:rsidR="00B038CA" w:rsidRDefault="00B038CA" w14:paraId="403C4B6B" w14:textId="77777777">
      <w:pPr>
        <w:pStyle w:val="Heading2"/>
        <w:kinsoku w:val="0"/>
        <w:overflowPunct w:val="0"/>
        <w:spacing w:before="69"/>
        <w:rPr>
          <w:b w:val="0"/>
          <w:bCs w:val="0"/>
        </w:rPr>
      </w:pPr>
      <w:r w:rsidRPr="00E46AC1">
        <w:t>Part II</w:t>
      </w:r>
      <w:proofErr w:type="gramStart"/>
      <w:r w:rsidRPr="00E46AC1">
        <w:t>:  Graduate</w:t>
      </w:r>
      <w:proofErr w:type="gramEnd"/>
      <w:r w:rsidRPr="00E46AC1">
        <w:t xml:space="preserve"> Program Director Evaluation (Must be completed by GPD)</w:t>
      </w:r>
    </w:p>
    <w:p w:rsidRPr="00E46AC1" w:rsidR="00B038CA" w:rsidRDefault="00B038CA" w14:paraId="64262E72" w14:textId="77777777">
      <w:pPr>
        <w:pStyle w:val="BodyText"/>
        <w:kinsoku w:val="0"/>
        <w:overflowPunct w:val="0"/>
        <w:spacing w:before="2"/>
        <w:ind w:left="0"/>
        <w:rPr>
          <w:b/>
          <w:bCs/>
        </w:rPr>
      </w:pPr>
    </w:p>
    <w:p w:rsidRPr="00E46AC1" w:rsidR="00B038CA" w:rsidRDefault="00B038CA" w14:paraId="27D0BECE" w14:textId="77777777">
      <w:pPr>
        <w:pStyle w:val="BodyText"/>
        <w:numPr>
          <w:ilvl w:val="0"/>
          <w:numId w:val="3"/>
        </w:numPr>
        <w:tabs>
          <w:tab w:val="left" w:pos="869"/>
          <w:tab w:val="left" w:pos="5699"/>
        </w:tabs>
        <w:kinsoku w:val="0"/>
        <w:overflowPunct w:val="0"/>
        <w:ind w:hanging="268"/>
        <w:rPr>
          <w:sz w:val="22"/>
          <w:szCs w:val="22"/>
        </w:rPr>
      </w:pPr>
      <w:r w:rsidRPr="00E46AC1">
        <w:rPr>
          <w:b/>
          <w:bCs/>
          <w:sz w:val="22"/>
          <w:szCs w:val="22"/>
        </w:rPr>
        <w:t xml:space="preserve">Date admitted to candidacy </w:t>
      </w:r>
      <w:r w:rsidRPr="00E46AC1">
        <w:rPr>
          <w:b/>
          <w:bCs/>
          <w:sz w:val="22"/>
          <w:szCs w:val="22"/>
          <w:u w:val="thick"/>
        </w:rPr>
        <w:t xml:space="preserve"> </w:t>
      </w:r>
      <w:r w:rsidRPr="00E46AC1">
        <w:rPr>
          <w:b/>
          <w:bCs/>
          <w:sz w:val="22"/>
          <w:szCs w:val="22"/>
          <w:u w:val="thick"/>
        </w:rPr>
        <w:tab/>
      </w:r>
    </w:p>
    <w:p w:rsidRPr="00E46AC1" w:rsidR="00B038CA" w:rsidRDefault="00B038CA" w14:paraId="0E34B430" w14:textId="77777777">
      <w:pPr>
        <w:pStyle w:val="BodyText"/>
        <w:kinsoku w:val="0"/>
        <w:overflowPunct w:val="0"/>
        <w:spacing w:before="9"/>
        <w:ind w:left="0"/>
        <w:rPr>
          <w:b/>
          <w:bCs/>
          <w:sz w:val="15"/>
          <w:szCs w:val="15"/>
        </w:rPr>
      </w:pPr>
    </w:p>
    <w:p w:rsidRPr="00E46AC1" w:rsidR="00B038CA" w:rsidRDefault="00B038CA" w14:paraId="16F156A1" w14:textId="77777777">
      <w:pPr>
        <w:pStyle w:val="BodyText"/>
        <w:numPr>
          <w:ilvl w:val="0"/>
          <w:numId w:val="3"/>
        </w:numPr>
        <w:tabs>
          <w:tab w:val="left" w:pos="857"/>
          <w:tab w:val="left" w:pos="6381"/>
        </w:tabs>
        <w:kinsoku w:val="0"/>
        <w:overflowPunct w:val="0"/>
        <w:spacing w:before="72"/>
        <w:ind w:left="856" w:hanging="256"/>
        <w:rPr>
          <w:sz w:val="22"/>
          <w:szCs w:val="22"/>
        </w:rPr>
      </w:pPr>
      <w:r w:rsidRPr="00E46AC1">
        <w:rPr>
          <w:b/>
          <w:bCs/>
          <w:sz w:val="22"/>
          <w:szCs w:val="22"/>
        </w:rPr>
        <w:t>PhD Oral Exam</w:t>
      </w:r>
      <w:r w:rsidRPr="00E46AC1">
        <w:rPr>
          <w:sz w:val="22"/>
          <w:szCs w:val="22"/>
        </w:rPr>
        <w:t xml:space="preserve">: (Indicate Date) Passed </w:t>
      </w:r>
      <w:r w:rsidRPr="00E46AC1">
        <w:rPr>
          <w:sz w:val="22"/>
          <w:szCs w:val="22"/>
          <w:u w:val="single"/>
        </w:rPr>
        <w:t xml:space="preserve"> </w:t>
      </w:r>
      <w:r w:rsidRPr="00E46AC1">
        <w:rPr>
          <w:sz w:val="22"/>
          <w:szCs w:val="22"/>
          <w:u w:val="single"/>
        </w:rPr>
        <w:tab/>
      </w:r>
    </w:p>
    <w:p w:rsidRPr="00E46AC1" w:rsidR="00B038CA" w:rsidRDefault="00B038CA" w14:paraId="43951303" w14:textId="77777777">
      <w:pPr>
        <w:pStyle w:val="BodyText"/>
        <w:kinsoku w:val="0"/>
        <w:overflowPunct w:val="0"/>
        <w:spacing w:before="7"/>
        <w:ind w:left="0"/>
        <w:rPr>
          <w:sz w:val="17"/>
          <w:szCs w:val="17"/>
        </w:rPr>
      </w:pPr>
    </w:p>
    <w:p w:rsidRPr="00E46AC1" w:rsidR="00B038CA" w:rsidRDefault="00B038CA" w14:paraId="49074097" w14:textId="77777777">
      <w:pPr>
        <w:pStyle w:val="BodyText"/>
        <w:numPr>
          <w:ilvl w:val="0"/>
          <w:numId w:val="3"/>
        </w:numPr>
        <w:tabs>
          <w:tab w:val="left" w:pos="869"/>
          <w:tab w:val="left" w:pos="6839"/>
        </w:tabs>
        <w:kinsoku w:val="0"/>
        <w:overflowPunct w:val="0"/>
        <w:spacing w:before="72"/>
        <w:ind w:hanging="268"/>
        <w:rPr>
          <w:sz w:val="22"/>
          <w:szCs w:val="22"/>
        </w:rPr>
      </w:pPr>
      <w:r w:rsidRPr="00E46AC1">
        <w:rPr>
          <w:b/>
          <w:bCs/>
          <w:sz w:val="22"/>
          <w:szCs w:val="22"/>
        </w:rPr>
        <w:t>Doctoral Dissertation Committee</w:t>
      </w:r>
      <w:r w:rsidRPr="00E46AC1">
        <w:rPr>
          <w:sz w:val="22"/>
          <w:szCs w:val="22"/>
        </w:rPr>
        <w:t xml:space="preserve">: </w:t>
      </w:r>
      <w:r w:rsidRPr="00E46AC1">
        <w:rPr>
          <w:sz w:val="22"/>
          <w:szCs w:val="22"/>
          <w:u w:val="single"/>
        </w:rPr>
        <w:t xml:space="preserve"> </w:t>
      </w:r>
      <w:r w:rsidRPr="00E46AC1">
        <w:rPr>
          <w:sz w:val="22"/>
          <w:szCs w:val="22"/>
          <w:u w:val="single"/>
        </w:rPr>
        <w:tab/>
      </w:r>
    </w:p>
    <w:p w:rsidRPr="00E46AC1" w:rsidR="00B038CA" w:rsidRDefault="00B038CA" w14:paraId="3645CD47" w14:textId="77777777">
      <w:pPr>
        <w:pStyle w:val="BodyText"/>
        <w:kinsoku w:val="0"/>
        <w:overflowPunct w:val="0"/>
        <w:spacing w:before="8"/>
        <w:ind w:left="0"/>
        <w:rPr>
          <w:sz w:val="22"/>
          <w:szCs w:val="22"/>
        </w:rPr>
      </w:pPr>
    </w:p>
    <w:p w:rsidRPr="00E46AC1" w:rsidR="00B038CA" w:rsidRDefault="00D8618B" w14:paraId="2EE0F044" w14:textId="0D3943A6">
      <w:pPr>
        <w:pStyle w:val="BodyText"/>
        <w:kinsoku w:val="0"/>
        <w:overflowPunct w:val="0"/>
        <w:spacing w:line="20" w:lineRule="atLeast"/>
        <w:ind w:left="3535"/>
        <w:rPr>
          <w:sz w:val="2"/>
          <w:szCs w:val="2"/>
        </w:rPr>
      </w:pPr>
      <w:r>
        <w:rPr>
          <w:noProof/>
          <w:sz w:val="2"/>
          <w:szCs w:val="2"/>
        </w:rPr>
        <mc:AlternateContent>
          <mc:Choice Requires="wpg">
            <w:drawing>
              <wp:inline distT="0" distB="0" distL="0" distR="0" wp14:anchorId="41950E14" wp14:editId="325BF7AC">
                <wp:extent cx="1682750" cy="12700"/>
                <wp:effectExtent l="3175" t="7620" r="9525" b="0"/>
                <wp:docPr id="2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2700"/>
                          <a:chOff x="0" y="0"/>
                          <a:chExt cx="2650" cy="20"/>
                        </a:xfrm>
                      </wpg:grpSpPr>
                      <wps:wsp>
                        <wps:cNvPr id="161" name="Freeform 151"/>
                        <wps:cNvSpPr>
                          <a:spLocks/>
                        </wps:cNvSpPr>
                        <wps:spPr bwMode="auto">
                          <a:xfrm>
                            <a:off x="4" y="4"/>
                            <a:ext cx="2640" cy="20"/>
                          </a:xfrm>
                          <a:custGeom>
                            <a:avLst/>
                            <a:gdLst>
                              <a:gd name="T0" fmla="*/ 0 w 2640"/>
                              <a:gd name="T1" fmla="*/ 0 h 20"/>
                              <a:gd name="T2" fmla="*/ 2640 w 2640"/>
                              <a:gd name="T3" fmla="*/ 0 h 20"/>
                            </a:gdLst>
                            <a:ahLst/>
                            <a:cxnLst>
                              <a:cxn ang="0">
                                <a:pos x="T0" y="T1"/>
                              </a:cxn>
                              <a:cxn ang="0">
                                <a:pos x="T2" y="T3"/>
                              </a:cxn>
                            </a:cxnLst>
                            <a:rect l="0" t="0" r="r" b="b"/>
                            <a:pathLst>
                              <a:path w="2640" h="2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8AB5D24">
              <v:group id="Group 150" style="width:132.5pt;height:1pt;mso-position-horizontal-relative:char;mso-position-vertical-relative:line" coordsize="2650,20" o:spid="_x0000_s1026" w14:anchorId="1B804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">
                <v:shape id="Freeform 151" style="position:absolute;left:4;top:4;width:2640;height:20;visibility:visible;mso-wrap-style:square;v-text-anchor:top" coordsize="2640,20" o:spid="_x0000_s1027" filled="f" strokeweight=".48pt" path="m,l2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">
                  <v:path arrowok="t" o:connecttype="custom" o:connectlocs="0,0;2640,0" o:connectangles="0,0"/>
                </v:shape>
                <w10:anchorlock/>
              </v:group>
            </w:pict>
          </mc:Fallback>
        </mc:AlternateContent>
      </w:r>
    </w:p>
    <w:p w:rsidRPr="00E46AC1" w:rsidR="00B038CA" w:rsidRDefault="00B038CA" w14:paraId="066E2185" w14:textId="77777777">
      <w:pPr>
        <w:pStyle w:val="BodyText"/>
        <w:kinsoku w:val="0"/>
        <w:overflowPunct w:val="0"/>
        <w:spacing w:before="6"/>
        <w:ind w:left="0"/>
        <w:rPr>
          <w:sz w:val="21"/>
          <w:szCs w:val="21"/>
        </w:rPr>
      </w:pPr>
    </w:p>
    <w:p w:rsidRPr="00E46AC1" w:rsidR="00B038CA" w:rsidRDefault="00D8618B" w14:paraId="4A08A35D" w14:textId="4E16C763">
      <w:pPr>
        <w:pStyle w:val="BodyText"/>
        <w:kinsoku w:val="0"/>
        <w:overflowPunct w:val="0"/>
        <w:spacing w:line="20" w:lineRule="atLeast"/>
        <w:ind w:left="3535"/>
        <w:rPr>
          <w:sz w:val="2"/>
          <w:szCs w:val="2"/>
        </w:rPr>
      </w:pPr>
      <w:r>
        <w:rPr>
          <w:noProof/>
          <w:sz w:val="2"/>
          <w:szCs w:val="2"/>
        </w:rPr>
        <mc:AlternateContent>
          <mc:Choice Requires="wpg">
            <w:drawing>
              <wp:inline distT="0" distB="0" distL="0" distR="0" wp14:anchorId="44303E73" wp14:editId="7A81513F">
                <wp:extent cx="1682750" cy="12700"/>
                <wp:effectExtent l="3175" t="5080" r="9525" b="1270"/>
                <wp:docPr id="2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2700"/>
                          <a:chOff x="0" y="0"/>
                          <a:chExt cx="2650" cy="20"/>
                        </a:xfrm>
                      </wpg:grpSpPr>
                      <wps:wsp>
                        <wps:cNvPr id="163" name="Freeform 153"/>
                        <wps:cNvSpPr>
                          <a:spLocks/>
                        </wps:cNvSpPr>
                        <wps:spPr bwMode="auto">
                          <a:xfrm>
                            <a:off x="4" y="4"/>
                            <a:ext cx="2640" cy="20"/>
                          </a:xfrm>
                          <a:custGeom>
                            <a:avLst/>
                            <a:gdLst>
                              <a:gd name="T0" fmla="*/ 0 w 2640"/>
                              <a:gd name="T1" fmla="*/ 0 h 20"/>
                              <a:gd name="T2" fmla="*/ 2640 w 2640"/>
                              <a:gd name="T3" fmla="*/ 0 h 20"/>
                            </a:gdLst>
                            <a:ahLst/>
                            <a:cxnLst>
                              <a:cxn ang="0">
                                <a:pos x="T0" y="T1"/>
                              </a:cxn>
                              <a:cxn ang="0">
                                <a:pos x="T2" y="T3"/>
                              </a:cxn>
                            </a:cxnLst>
                            <a:rect l="0" t="0" r="r" b="b"/>
                            <a:pathLst>
                              <a:path w="2640" h="2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286C163">
              <v:group id="Group 152" style="width:132.5pt;height:1pt;mso-position-horizontal-relative:char;mso-position-vertical-relative:line" coordsize="2650,20" o:spid="_x0000_s1026" w14:anchorId="5D6D1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">
                <v:shape id="Freeform 153" style="position:absolute;left:4;top:4;width:2640;height:20;visibility:visible;mso-wrap-style:square;v-text-anchor:top" coordsize="2640,20" o:spid="_x0000_s1027" filled="f" strokeweight=".48pt" path="m,l2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">
                  <v:path arrowok="t" o:connecttype="custom" o:connectlocs="0,0;2640,0" o:connectangles="0,0"/>
                </v:shape>
                <w10:anchorlock/>
              </v:group>
            </w:pict>
          </mc:Fallback>
        </mc:AlternateContent>
      </w:r>
    </w:p>
    <w:p w:rsidRPr="00E46AC1" w:rsidR="00B038CA" w:rsidRDefault="00B038CA" w14:paraId="486FFB87" w14:textId="77777777">
      <w:pPr>
        <w:pStyle w:val="BodyText"/>
        <w:numPr>
          <w:ilvl w:val="0"/>
          <w:numId w:val="3"/>
        </w:numPr>
        <w:tabs>
          <w:tab w:val="left" w:pos="1229"/>
        </w:tabs>
        <w:kinsoku w:val="0"/>
        <w:overflowPunct w:val="0"/>
        <w:spacing w:line="238" w:lineRule="exact"/>
        <w:ind w:left="1228" w:hanging="268"/>
        <w:rPr>
          <w:sz w:val="22"/>
          <w:szCs w:val="22"/>
        </w:rPr>
      </w:pPr>
      <w:r w:rsidRPr="00E46AC1">
        <w:rPr>
          <w:b/>
          <w:bCs/>
          <w:sz w:val="22"/>
          <w:szCs w:val="22"/>
        </w:rPr>
        <w:t>Graduate Program Director’s Approval</w:t>
      </w:r>
    </w:p>
    <w:p w:rsidRPr="00E46AC1" w:rsidR="00B038CA" w:rsidRDefault="00D8618B" w14:paraId="0B115498" w14:textId="6EAD6557">
      <w:pPr>
        <w:pStyle w:val="BodyText"/>
        <w:kinsoku w:val="0"/>
        <w:overflowPunct w:val="0"/>
        <w:spacing w:line="200" w:lineRule="atLeast"/>
        <w:ind w:left="116"/>
        <w:rPr>
          <w:sz w:val="20"/>
          <w:szCs w:val="20"/>
        </w:rPr>
      </w:pPr>
      <w:r>
        <w:rPr>
          <w:noProof/>
          <w:sz w:val="20"/>
          <w:szCs w:val="20"/>
        </w:rPr>
        <mc:AlternateContent>
          <mc:Choice Requires="wpg">
            <w:drawing>
              <wp:inline distT="0" distB="0" distL="0" distR="0" wp14:anchorId="537B293A" wp14:editId="78AF0DB2">
                <wp:extent cx="5883910" cy="1859280"/>
                <wp:effectExtent l="4445" t="8890" r="7620" b="8255"/>
                <wp:docPr id="1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1859280"/>
                          <a:chOff x="0" y="0"/>
                          <a:chExt cx="9266" cy="2928"/>
                        </a:xfrm>
                      </wpg:grpSpPr>
                      <wps:wsp>
                        <wps:cNvPr id="165" name="Freeform 155"/>
                        <wps:cNvSpPr>
                          <a:spLocks/>
                        </wps:cNvSpPr>
                        <wps:spPr bwMode="auto">
                          <a:xfrm>
                            <a:off x="5" y="5"/>
                            <a:ext cx="9254" cy="20"/>
                          </a:xfrm>
                          <a:custGeom>
                            <a:avLst/>
                            <a:gdLst>
                              <a:gd name="T0" fmla="*/ 0 w 9254"/>
                              <a:gd name="T1" fmla="*/ 0 h 20"/>
                              <a:gd name="T2" fmla="*/ 9254 w 9254"/>
                              <a:gd name="T3" fmla="*/ 0 h 20"/>
                            </a:gdLst>
                            <a:ahLst/>
                            <a:cxnLst>
                              <a:cxn ang="0">
                                <a:pos x="T0" y="T1"/>
                              </a:cxn>
                              <a:cxn ang="0">
                                <a:pos x="T2" y="T3"/>
                              </a:cxn>
                            </a:cxnLst>
                            <a:rect l="0" t="0" r="r" b="b"/>
                            <a:pathLst>
                              <a:path w="9254" h="20">
                                <a:moveTo>
                                  <a:pt x="0" y="0"/>
                                </a:moveTo>
                                <a:lnTo>
                                  <a:pt x="92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56"/>
                        <wps:cNvSpPr>
                          <a:spLocks/>
                        </wps:cNvSpPr>
                        <wps:spPr bwMode="auto">
                          <a:xfrm>
                            <a:off x="10" y="9"/>
                            <a:ext cx="20" cy="2906"/>
                          </a:xfrm>
                          <a:custGeom>
                            <a:avLst/>
                            <a:gdLst>
                              <a:gd name="T0" fmla="*/ 0 w 20"/>
                              <a:gd name="T1" fmla="*/ 0 h 2906"/>
                              <a:gd name="T2" fmla="*/ 0 w 20"/>
                              <a:gd name="T3" fmla="*/ 2906 h 2906"/>
                            </a:gdLst>
                            <a:ahLst/>
                            <a:cxnLst>
                              <a:cxn ang="0">
                                <a:pos x="T0" y="T1"/>
                              </a:cxn>
                              <a:cxn ang="0">
                                <a:pos x="T2" y="T3"/>
                              </a:cxn>
                            </a:cxnLst>
                            <a:rect l="0" t="0" r="r" b="b"/>
                            <a:pathLst>
                              <a:path w="20" h="2906">
                                <a:moveTo>
                                  <a:pt x="0" y="0"/>
                                </a:moveTo>
                                <a:lnTo>
                                  <a:pt x="0" y="29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57"/>
                        <wps:cNvSpPr>
                          <a:spLocks/>
                        </wps:cNvSpPr>
                        <wps:spPr bwMode="auto">
                          <a:xfrm>
                            <a:off x="9254" y="9"/>
                            <a:ext cx="20" cy="2906"/>
                          </a:xfrm>
                          <a:custGeom>
                            <a:avLst/>
                            <a:gdLst>
                              <a:gd name="T0" fmla="*/ 0 w 20"/>
                              <a:gd name="T1" fmla="*/ 0 h 2906"/>
                              <a:gd name="T2" fmla="*/ 0 w 20"/>
                              <a:gd name="T3" fmla="*/ 2906 h 2906"/>
                            </a:gdLst>
                            <a:ahLst/>
                            <a:cxnLst>
                              <a:cxn ang="0">
                                <a:pos x="T0" y="T1"/>
                              </a:cxn>
                              <a:cxn ang="0">
                                <a:pos x="T2" y="T3"/>
                              </a:cxn>
                            </a:cxnLst>
                            <a:rect l="0" t="0" r="r" b="b"/>
                            <a:pathLst>
                              <a:path w="20" h="2906">
                                <a:moveTo>
                                  <a:pt x="0" y="0"/>
                                </a:moveTo>
                                <a:lnTo>
                                  <a:pt x="0" y="29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58"/>
                        <wps:cNvSpPr>
                          <a:spLocks/>
                        </wps:cNvSpPr>
                        <wps:spPr bwMode="auto">
                          <a:xfrm>
                            <a:off x="5" y="2921"/>
                            <a:ext cx="9254" cy="20"/>
                          </a:xfrm>
                          <a:custGeom>
                            <a:avLst/>
                            <a:gdLst>
                              <a:gd name="T0" fmla="*/ 0 w 9254"/>
                              <a:gd name="T1" fmla="*/ 0 h 20"/>
                              <a:gd name="T2" fmla="*/ 9254 w 9254"/>
                              <a:gd name="T3" fmla="*/ 0 h 20"/>
                            </a:gdLst>
                            <a:ahLst/>
                            <a:cxnLst>
                              <a:cxn ang="0">
                                <a:pos x="T0" y="T1"/>
                              </a:cxn>
                              <a:cxn ang="0">
                                <a:pos x="T2" y="T3"/>
                              </a:cxn>
                            </a:cxnLst>
                            <a:rect l="0" t="0" r="r" b="b"/>
                            <a:pathLst>
                              <a:path w="9254" h="20">
                                <a:moveTo>
                                  <a:pt x="0" y="0"/>
                                </a:moveTo>
                                <a:lnTo>
                                  <a:pt x="92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59"/>
                        <wps:cNvSpPr txBox="1">
                          <a:spLocks noChangeArrowheads="1"/>
                        </wps:cNvSpPr>
                        <wps:spPr bwMode="auto">
                          <a:xfrm>
                            <a:off x="124" y="75"/>
                            <a:ext cx="8660"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217CE0AE" w14:textId="77777777">
                              <w:pPr>
                                <w:pStyle w:val="BodyText"/>
                                <w:tabs>
                                  <w:tab w:val="left" w:pos="7641"/>
                                </w:tabs>
                                <w:kinsoku w:val="0"/>
                                <w:overflowPunct w:val="0"/>
                                <w:spacing w:line="225" w:lineRule="exact"/>
                                <w:ind w:left="0"/>
                                <w:rPr>
                                  <w:sz w:val="22"/>
                                  <w:szCs w:val="22"/>
                                </w:rPr>
                              </w:pPr>
                              <w:r>
                                <w:rPr>
                                  <w:sz w:val="22"/>
                                  <w:szCs w:val="22"/>
                                </w:rPr>
                                <w:t>I</w:t>
                              </w:r>
                              <w:r>
                                <w:rPr>
                                  <w:spacing w:val="-7"/>
                                  <w:sz w:val="22"/>
                                  <w:szCs w:val="22"/>
                                </w:rPr>
                                <w:t xml:space="preserve"> </w:t>
                              </w:r>
                              <w:r>
                                <w:rPr>
                                  <w:spacing w:val="-2"/>
                                  <w:sz w:val="22"/>
                                  <w:szCs w:val="22"/>
                                </w:rPr>
                                <w:t>recommend</w:t>
                              </w:r>
                              <w:r>
                                <w:rPr>
                                  <w:sz w:val="22"/>
                                  <w:szCs w:val="22"/>
                                </w:rPr>
                                <w:t xml:space="preserve"> that</w:t>
                              </w:r>
                              <w:r>
                                <w:rPr>
                                  <w:sz w:val="22"/>
                                  <w:szCs w:val="22"/>
                                  <w:u w:val="single"/>
                                </w:rPr>
                                <w:tab/>
                              </w:r>
                              <w:r>
                                <w:rPr>
                                  <w:sz w:val="22"/>
                                  <w:szCs w:val="22"/>
                                </w:rPr>
                                <w:t>be</w:t>
                              </w:r>
                            </w:p>
                            <w:p w:rsidR="003F75A9" w:rsidRDefault="003F75A9" w14:paraId="4EC4390B" w14:textId="77777777">
                              <w:pPr>
                                <w:pStyle w:val="BodyText"/>
                                <w:tabs>
                                  <w:tab w:val="left" w:pos="1679"/>
                                  <w:tab w:val="left" w:pos="4019"/>
                                  <w:tab w:val="left" w:pos="5637"/>
                                </w:tabs>
                                <w:kinsoku w:val="0"/>
                                <w:overflowPunct w:val="0"/>
                                <w:spacing w:before="16" w:line="259" w:lineRule="auto"/>
                                <w:ind w:left="0"/>
                                <w:rPr>
                                  <w:spacing w:val="-1"/>
                                  <w:sz w:val="22"/>
                                  <w:szCs w:val="22"/>
                                </w:rPr>
                              </w:pPr>
                              <w:r>
                                <w:rPr>
                                  <w:spacing w:val="-1"/>
                                  <w:sz w:val="22"/>
                                  <w:szCs w:val="22"/>
                                </w:rPr>
                                <w:t>awarded</w:t>
                              </w:r>
                              <w:r>
                                <w:rPr>
                                  <w:sz w:val="22"/>
                                  <w:szCs w:val="22"/>
                                </w:rPr>
                                <w:t xml:space="preserve">  </w:t>
                              </w:r>
                              <w:r>
                                <w:rPr>
                                  <w:spacing w:val="53"/>
                                  <w:sz w:val="22"/>
                                  <w:szCs w:val="22"/>
                                </w:rPr>
                                <w:t xml:space="preserve"> </w:t>
                              </w:r>
                              <w:r>
                                <w:rPr>
                                  <w:spacing w:val="-1"/>
                                  <w:sz w:val="22"/>
                                  <w:szCs w:val="22"/>
                                </w:rPr>
                                <w:t>PhD</w:t>
                              </w:r>
                              <w:r>
                                <w:rPr>
                                  <w:spacing w:val="-1"/>
                                  <w:sz w:val="22"/>
                                  <w:szCs w:val="22"/>
                                  <w:u w:val="single"/>
                                </w:rPr>
                                <w:tab/>
                              </w:r>
                              <w:r>
                                <w:rPr>
                                  <w:spacing w:val="-2"/>
                                  <w:sz w:val="22"/>
                                  <w:szCs w:val="22"/>
                                </w:rPr>
                                <w:t xml:space="preserve">degree </w:t>
                              </w:r>
                              <w:r>
                                <w:rPr>
                                  <w:sz w:val="22"/>
                                  <w:szCs w:val="22"/>
                                </w:rPr>
                                <w:t>in</w:t>
                              </w:r>
                              <w:r>
                                <w:rPr>
                                  <w:spacing w:val="-3"/>
                                  <w:sz w:val="22"/>
                                  <w:szCs w:val="22"/>
                                </w:rPr>
                                <w:t xml:space="preserve"> </w:t>
                              </w:r>
                              <w:r>
                                <w:rPr>
                                  <w:spacing w:val="-1"/>
                                  <w:sz w:val="22"/>
                                  <w:szCs w:val="22"/>
                                </w:rPr>
                                <w:t>May/June</w:t>
                              </w:r>
                              <w:r>
                                <w:rPr>
                                  <w:sz w:val="22"/>
                                  <w:szCs w:val="22"/>
                                </w:rPr>
                                <w:t xml:space="preserve"> 20</w:t>
                              </w:r>
                              <w:r>
                                <w:rPr>
                                  <w:sz w:val="22"/>
                                  <w:szCs w:val="22"/>
                                  <w:u w:val="single"/>
                                </w:rPr>
                                <w:tab/>
                              </w:r>
                              <w:r>
                                <w:rPr>
                                  <w:spacing w:val="-2"/>
                                  <w:sz w:val="22"/>
                                  <w:szCs w:val="22"/>
                                </w:rPr>
                                <w:t>December</w:t>
                              </w:r>
                              <w:r>
                                <w:rPr>
                                  <w:spacing w:val="1"/>
                                  <w:sz w:val="22"/>
                                  <w:szCs w:val="22"/>
                                </w:rPr>
                                <w:t xml:space="preserve"> </w:t>
                              </w:r>
                              <w:r>
                                <w:rPr>
                                  <w:spacing w:val="-2"/>
                                  <w:sz w:val="22"/>
                                  <w:szCs w:val="22"/>
                                </w:rPr>
                                <w:t>20</w:t>
                              </w:r>
                              <w:r>
                                <w:rPr>
                                  <w:spacing w:val="-2"/>
                                  <w:sz w:val="22"/>
                                  <w:szCs w:val="22"/>
                                  <w:u w:val="single"/>
                                </w:rPr>
                                <w:tab/>
                              </w:r>
                              <w:r>
                                <w:rPr>
                                  <w:sz w:val="22"/>
                                  <w:szCs w:val="22"/>
                                </w:rPr>
                                <w:t>.</w:t>
                              </w:r>
                              <w:r>
                                <w:rPr>
                                  <w:spacing w:val="-3"/>
                                  <w:sz w:val="22"/>
                                  <w:szCs w:val="22"/>
                                </w:rPr>
                                <w:t xml:space="preserve"> </w:t>
                              </w:r>
                              <w:r>
                                <w:rPr>
                                  <w:sz w:val="22"/>
                                  <w:szCs w:val="22"/>
                                </w:rPr>
                                <w:t xml:space="preserve">The </w:t>
                              </w:r>
                              <w:r>
                                <w:rPr>
                                  <w:spacing w:val="-2"/>
                                  <w:sz w:val="22"/>
                                  <w:szCs w:val="22"/>
                                </w:rPr>
                                <w:t>information</w:t>
                              </w:r>
                              <w:r>
                                <w:rPr>
                                  <w:sz w:val="22"/>
                                  <w:szCs w:val="22"/>
                                </w:rPr>
                                <w:t xml:space="preserve"> </w:t>
                              </w:r>
                              <w:r>
                                <w:rPr>
                                  <w:spacing w:val="-1"/>
                                  <w:sz w:val="22"/>
                                  <w:szCs w:val="22"/>
                                </w:rPr>
                                <w:t>furnished</w:t>
                              </w:r>
                              <w:r>
                                <w:rPr>
                                  <w:spacing w:val="-3"/>
                                  <w:sz w:val="22"/>
                                  <w:szCs w:val="22"/>
                                </w:rPr>
                                <w:t xml:space="preserve"> </w:t>
                              </w:r>
                              <w:r>
                                <w:rPr>
                                  <w:sz w:val="22"/>
                                  <w:szCs w:val="22"/>
                                </w:rPr>
                                <w:t>by</w:t>
                              </w:r>
                              <w:r>
                                <w:rPr>
                                  <w:spacing w:val="-5"/>
                                  <w:sz w:val="22"/>
                                  <w:szCs w:val="22"/>
                                </w:rPr>
                                <w:t xml:space="preserve"> </w:t>
                              </w:r>
                              <w:r>
                                <w:rPr>
                                  <w:sz w:val="22"/>
                                  <w:szCs w:val="22"/>
                                </w:rPr>
                                <w:t>the</w:t>
                              </w:r>
                              <w:r>
                                <w:rPr>
                                  <w:spacing w:val="57"/>
                                  <w:sz w:val="22"/>
                                  <w:szCs w:val="22"/>
                                </w:rPr>
                                <w:t xml:space="preserve"> </w:t>
                              </w:r>
                              <w:proofErr w:type="gramStart"/>
                              <w:r>
                                <w:rPr>
                                  <w:spacing w:val="-1"/>
                                  <w:sz w:val="22"/>
                                  <w:szCs w:val="22"/>
                                </w:rPr>
                                <w:t>above</w:t>
                              </w:r>
                              <w:r>
                                <w:rPr>
                                  <w:sz w:val="22"/>
                                  <w:szCs w:val="22"/>
                                </w:rPr>
                                <w:t xml:space="preserve"> </w:t>
                              </w:r>
                              <w:r>
                                <w:rPr>
                                  <w:spacing w:val="-2"/>
                                  <w:sz w:val="22"/>
                                  <w:szCs w:val="22"/>
                                </w:rPr>
                                <w:t>named</w:t>
                              </w:r>
                              <w:proofErr w:type="gramEnd"/>
                              <w:r>
                                <w:rPr>
                                  <w:sz w:val="22"/>
                                  <w:szCs w:val="22"/>
                                </w:rPr>
                                <w:t xml:space="preserve"> </w:t>
                              </w:r>
                              <w:r>
                                <w:rPr>
                                  <w:spacing w:val="-1"/>
                                  <w:sz w:val="22"/>
                                  <w:szCs w:val="22"/>
                                </w:rPr>
                                <w:t>candidate</w:t>
                              </w:r>
                              <w:r>
                                <w:rPr>
                                  <w:sz w:val="22"/>
                                  <w:szCs w:val="22"/>
                                </w:rPr>
                                <w:t xml:space="preserve"> </w:t>
                              </w:r>
                              <w:r>
                                <w:rPr>
                                  <w:spacing w:val="-1"/>
                                  <w:sz w:val="22"/>
                                  <w:szCs w:val="22"/>
                                </w:rPr>
                                <w:t>has</w:t>
                              </w:r>
                              <w:r>
                                <w:rPr>
                                  <w:spacing w:val="-5"/>
                                  <w:sz w:val="22"/>
                                  <w:szCs w:val="22"/>
                                </w:rPr>
                                <w:t xml:space="preserve"> </w:t>
                              </w:r>
                              <w:r>
                                <w:rPr>
                                  <w:sz w:val="22"/>
                                  <w:szCs w:val="22"/>
                                </w:rPr>
                                <w:t xml:space="preserve">been </w:t>
                              </w:r>
                              <w:r>
                                <w:rPr>
                                  <w:spacing w:val="-2"/>
                                  <w:sz w:val="22"/>
                                  <w:szCs w:val="22"/>
                                </w:rPr>
                                <w:t>verified</w:t>
                              </w:r>
                              <w:r>
                                <w:rPr>
                                  <w:spacing w:val="-3"/>
                                  <w:sz w:val="22"/>
                                  <w:szCs w:val="22"/>
                                </w:rPr>
                                <w:t xml:space="preserve"> </w:t>
                              </w:r>
                              <w:r>
                                <w:rPr>
                                  <w:sz w:val="22"/>
                                  <w:szCs w:val="22"/>
                                </w:rPr>
                                <w:t>from</w:t>
                              </w:r>
                              <w:r>
                                <w:rPr>
                                  <w:spacing w:val="-6"/>
                                  <w:sz w:val="22"/>
                                  <w:szCs w:val="22"/>
                                </w:rPr>
                                <w:t xml:space="preserve"> </w:t>
                              </w:r>
                              <w:r>
                                <w:rPr>
                                  <w:spacing w:val="-1"/>
                                  <w:sz w:val="22"/>
                                  <w:szCs w:val="22"/>
                                </w:rPr>
                                <w:t>my</w:t>
                              </w:r>
                              <w:r>
                                <w:rPr>
                                  <w:spacing w:val="-5"/>
                                  <w:sz w:val="22"/>
                                  <w:szCs w:val="22"/>
                                </w:rPr>
                                <w:t xml:space="preserve"> </w:t>
                              </w:r>
                              <w:r>
                                <w:rPr>
                                  <w:spacing w:val="-2"/>
                                  <w:sz w:val="22"/>
                                  <w:szCs w:val="22"/>
                                </w:rPr>
                                <w:t>program’s</w:t>
                              </w:r>
                              <w:r>
                                <w:rPr>
                                  <w:sz w:val="22"/>
                                  <w:szCs w:val="22"/>
                                </w:rPr>
                                <w:t xml:space="preserve"> </w:t>
                              </w:r>
                              <w:r>
                                <w:rPr>
                                  <w:spacing w:val="-1"/>
                                  <w:sz w:val="22"/>
                                  <w:szCs w:val="22"/>
                                </w:rPr>
                                <w:t>records.</w:t>
                              </w:r>
                            </w:p>
                          </w:txbxContent>
                        </wps:txbx>
                        <wps:bodyPr rot="0" vert="horz" wrap="square" lIns="0" tIns="0" rIns="0" bIns="0" anchor="t" anchorCtr="0" upright="1">
                          <a:noAutofit/>
                        </wps:bodyPr>
                      </wps:wsp>
                      <wps:wsp>
                        <wps:cNvPr id="170" name="Text Box 160"/>
                        <wps:cNvSpPr txBox="1">
                          <a:spLocks noChangeArrowheads="1"/>
                        </wps:cNvSpPr>
                        <wps:spPr bwMode="auto">
                          <a:xfrm>
                            <a:off x="124" y="1314"/>
                            <a:ext cx="294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551A3446" w14:textId="77777777">
                              <w:pPr>
                                <w:pStyle w:val="BodyText"/>
                                <w:tabs>
                                  <w:tab w:val="left" w:pos="2939"/>
                                </w:tabs>
                                <w:kinsoku w:val="0"/>
                                <w:overflowPunct w:val="0"/>
                                <w:spacing w:line="221" w:lineRule="exact"/>
                                <w:ind w:left="0"/>
                                <w:rPr>
                                  <w:sz w:val="22"/>
                                  <w:szCs w:val="22"/>
                                </w:rPr>
                              </w:pPr>
                              <w:r>
                                <w:rPr>
                                  <w:b/>
                                  <w:bCs/>
                                  <w:spacing w:val="-1"/>
                                  <w:sz w:val="22"/>
                                  <w:szCs w:val="22"/>
                                </w:rPr>
                                <w:t>Degree</w:t>
                              </w:r>
                              <w:r>
                                <w:rPr>
                                  <w:b/>
                                  <w:bCs/>
                                  <w:spacing w:val="-2"/>
                                  <w:sz w:val="22"/>
                                  <w:szCs w:val="22"/>
                                </w:rPr>
                                <w:t xml:space="preserve"> </w:t>
                              </w:r>
                              <w:r>
                                <w:rPr>
                                  <w:b/>
                                  <w:bCs/>
                                  <w:spacing w:val="-1"/>
                                  <w:sz w:val="22"/>
                                  <w:szCs w:val="22"/>
                                </w:rPr>
                                <w:t>requirements</w:t>
                              </w:r>
                              <w:r>
                                <w:rPr>
                                  <w:b/>
                                  <w:bCs/>
                                  <w:spacing w:val="-2"/>
                                  <w:sz w:val="22"/>
                                  <w:szCs w:val="22"/>
                                </w:rPr>
                                <w:t xml:space="preserve"> </w:t>
                              </w:r>
                              <w:r>
                                <w:rPr>
                                  <w:b/>
                                  <w:bCs/>
                                  <w:spacing w:val="-1"/>
                                  <w:sz w:val="22"/>
                                  <w:szCs w:val="22"/>
                                </w:rPr>
                                <w:t>met:</w:t>
                              </w:r>
                              <w:r>
                                <w:rPr>
                                  <w:b/>
                                  <w:bCs/>
                                  <w:spacing w:val="-2"/>
                                  <w:sz w:val="22"/>
                                  <w:szCs w:val="22"/>
                                </w:rPr>
                                <w:t xml:space="preserve"> </w:t>
                              </w:r>
                              <w:r>
                                <w:rPr>
                                  <w:b/>
                                  <w:bCs/>
                                  <w:sz w:val="22"/>
                                  <w:szCs w:val="22"/>
                                  <w:u w:val="thick"/>
                                </w:rPr>
                                <w:t xml:space="preserve"> </w:t>
                              </w:r>
                              <w:r>
                                <w:rPr>
                                  <w:b/>
                                  <w:bCs/>
                                  <w:sz w:val="22"/>
                                  <w:szCs w:val="22"/>
                                  <w:u w:val="thick"/>
                                </w:rPr>
                                <w:tab/>
                              </w:r>
                            </w:p>
                          </w:txbxContent>
                        </wps:txbx>
                        <wps:bodyPr rot="0" vert="horz" wrap="square" lIns="0" tIns="0" rIns="0" bIns="0" anchor="t" anchorCtr="0" upright="1">
                          <a:noAutofit/>
                        </wps:bodyPr>
                      </wps:wsp>
                      <wps:wsp>
                        <wps:cNvPr id="171" name="Text Box 161"/>
                        <wps:cNvSpPr txBox="1">
                          <a:spLocks noChangeArrowheads="1"/>
                        </wps:cNvSpPr>
                        <wps:spPr bwMode="auto">
                          <a:xfrm>
                            <a:off x="6604" y="1314"/>
                            <a:ext cx="230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5FF6D1CA" w14:textId="77777777">
                              <w:pPr>
                                <w:pStyle w:val="BodyText"/>
                                <w:tabs>
                                  <w:tab w:val="left" w:pos="2299"/>
                                </w:tabs>
                                <w:kinsoku w:val="0"/>
                                <w:overflowPunct w:val="0"/>
                                <w:spacing w:line="221" w:lineRule="exact"/>
                                <w:ind w:left="0"/>
                                <w:rPr>
                                  <w:sz w:val="22"/>
                                  <w:szCs w:val="22"/>
                                </w:rPr>
                              </w:pPr>
                              <w:r>
                                <w:rPr>
                                  <w:b/>
                                  <w:bCs/>
                                  <w:spacing w:val="-1"/>
                                  <w:sz w:val="22"/>
                                  <w:szCs w:val="22"/>
                                </w:rPr>
                                <w:t>Date</w:t>
                              </w:r>
                              <w:r>
                                <w:rPr>
                                  <w:spacing w:val="-1"/>
                                  <w:sz w:val="22"/>
                                  <w:szCs w:val="22"/>
                                </w:rPr>
                                <w:t>:</w:t>
                              </w:r>
                              <w:r>
                                <w:rPr>
                                  <w:spacing w:val="-2"/>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172" name="Text Box 162"/>
                        <wps:cNvSpPr txBox="1">
                          <a:spLocks noChangeArrowheads="1"/>
                        </wps:cNvSpPr>
                        <wps:spPr bwMode="auto">
                          <a:xfrm>
                            <a:off x="124" y="1990"/>
                            <a:ext cx="87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60B5B546" w14:textId="77777777">
                              <w:pPr>
                                <w:pStyle w:val="BodyText"/>
                                <w:tabs>
                                  <w:tab w:val="left" w:pos="8781"/>
                                </w:tabs>
                                <w:kinsoku w:val="0"/>
                                <w:overflowPunct w:val="0"/>
                                <w:spacing w:line="221" w:lineRule="exact"/>
                                <w:ind w:left="0"/>
                                <w:rPr>
                                  <w:sz w:val="22"/>
                                  <w:szCs w:val="22"/>
                                </w:rPr>
                              </w:pPr>
                              <w:r>
                                <w:rPr>
                                  <w:b/>
                                  <w:bCs/>
                                  <w:spacing w:val="-1"/>
                                  <w:sz w:val="22"/>
                                  <w:szCs w:val="22"/>
                                </w:rPr>
                                <w:t>Name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1"/>
                                  <w:sz w:val="22"/>
                                  <w:szCs w:val="22"/>
                                </w:rPr>
                                <w:t xml:space="preserve"> </w:t>
                              </w:r>
                              <w:r>
                                <w:rPr>
                                  <w:b/>
                                  <w:bCs/>
                                  <w:spacing w:val="-2"/>
                                  <w:sz w:val="22"/>
                                  <w:szCs w:val="22"/>
                                </w:rPr>
                                <w:t>Director</w:t>
                              </w:r>
                              <w:r>
                                <w:rPr>
                                  <w:spacing w:val="-2"/>
                                  <w:sz w:val="22"/>
                                  <w:szCs w:val="22"/>
                                </w:rPr>
                                <w:t>:</w:t>
                              </w:r>
                              <w:r>
                                <w:rPr>
                                  <w:spacing w:val="1"/>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173" name="Text Box 163"/>
                        <wps:cNvSpPr txBox="1">
                          <a:spLocks noChangeArrowheads="1"/>
                        </wps:cNvSpPr>
                        <wps:spPr bwMode="auto">
                          <a:xfrm>
                            <a:off x="124" y="2670"/>
                            <a:ext cx="89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0C238595" w14:textId="77777777">
                              <w:pPr>
                                <w:pStyle w:val="BodyText"/>
                                <w:tabs>
                                  <w:tab w:val="left" w:pos="8980"/>
                                </w:tabs>
                                <w:kinsoku w:val="0"/>
                                <w:overflowPunct w:val="0"/>
                                <w:spacing w:line="221" w:lineRule="exact"/>
                                <w:ind w:left="0"/>
                                <w:rPr>
                                  <w:sz w:val="22"/>
                                  <w:szCs w:val="22"/>
                                </w:rPr>
                              </w:pPr>
                              <w:r>
                                <w:rPr>
                                  <w:b/>
                                  <w:bCs/>
                                  <w:spacing w:val="-1"/>
                                  <w:sz w:val="22"/>
                                  <w:szCs w:val="22"/>
                                </w:rPr>
                                <w:t>Signature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2"/>
                                  <w:sz w:val="22"/>
                                  <w:szCs w:val="22"/>
                                </w:rPr>
                                <w:t xml:space="preserve"> Director</w:t>
                              </w:r>
                              <w:r>
                                <w:rPr>
                                  <w:spacing w:val="-2"/>
                                  <w:sz w:val="22"/>
                                  <w:szCs w:val="22"/>
                                </w:rPr>
                                <w:t>:</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g:wgp>
                  </a:graphicData>
                </a:graphic>
              </wp:inline>
            </w:drawing>
          </mc:Choice>
          <mc:Fallback>
            <w:pict w14:anchorId="44B7D363">
              <v:group id="Group 154" style="width:463.3pt;height:146.4pt;mso-position-horizontal-relative:char;mso-position-vertical-relative:line" coordsize="9266,2928" o:spid="_x0000_s1063" w14:anchorId="537B2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">
                <v:shape id="Freeform 155" style="position:absolute;left:5;top:5;width:9254;height:20;visibility:visible;mso-wrap-style:square;v-text-anchor:top" coordsize="9254,20" o:spid="_x0000_s1064" filled="f" strokeweight=".20458mm" path="m,l92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">
                  <v:path arrowok="t" o:connecttype="custom" o:connectlocs="0,0;9254,0" o:connectangles="0,0"/>
                </v:shape>
                <v:shape id="Freeform 156" style="position:absolute;left:10;top:9;width:20;height:2906;visibility:visible;mso-wrap-style:square;v-text-anchor:top" coordsize="20,2906" o:spid="_x0000_s1065" filled="f" strokeweight=".20458mm" path="m,l,2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">
                  <v:path arrowok="t" o:connecttype="custom" o:connectlocs="0,0;0,2906" o:connectangles="0,0"/>
                </v:shape>
                <v:shape id="Freeform 157" style="position:absolute;left:9254;top:9;width:20;height:2906;visibility:visible;mso-wrap-style:square;v-text-anchor:top" coordsize="20,2906" o:spid="_x0000_s1066" filled="f" strokeweight=".20458mm" path="m,l,2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">
                  <v:path arrowok="t" o:connecttype="custom" o:connectlocs="0,0;0,2906" o:connectangles="0,0"/>
                </v:shape>
                <v:shape id="Freeform 158" style="position:absolute;left:5;top:2921;width:9254;height:20;visibility:visible;mso-wrap-style:square;v-text-anchor:top" coordsize="9254,20" o:spid="_x0000_s1067" filled="f" strokeweight=".20458mm" path="m,l92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">
                  <v:path arrowok="t" o:connecttype="custom" o:connectlocs="0,0;9254,0" o:connectangles="0,0"/>
                </v:shape>
                <v:shape id="Text Box 159" style="position:absolute;left:124;top:75;width:8660;height:764;visibility:visible;mso-wrap-style:square;v-text-anchor:top" o:spid="_x0000_s106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v:textbox inset="0,0,0,0">
                    <w:txbxContent>
                      <w:p w:rsidR="003F75A9" w:rsidRDefault="003F75A9" w14:paraId="47E072BF" w14:textId="77777777">
                        <w:pPr>
                          <w:pStyle w:val="BodyText"/>
                          <w:tabs>
                            <w:tab w:val="left" w:pos="7641"/>
                          </w:tabs>
                          <w:kinsoku w:val="0"/>
                          <w:overflowPunct w:val="0"/>
                          <w:spacing w:line="225" w:lineRule="exact"/>
                          <w:ind w:left="0"/>
                          <w:rPr>
                            <w:sz w:val="22"/>
                            <w:szCs w:val="22"/>
                          </w:rPr>
                        </w:pPr>
                        <w:r>
                          <w:rPr>
                            <w:sz w:val="22"/>
                            <w:szCs w:val="22"/>
                          </w:rPr>
                          <w:t>I</w:t>
                        </w:r>
                        <w:r>
                          <w:rPr>
                            <w:spacing w:val="-7"/>
                            <w:sz w:val="22"/>
                            <w:szCs w:val="22"/>
                          </w:rPr>
                          <w:t xml:space="preserve"> </w:t>
                        </w:r>
                        <w:r>
                          <w:rPr>
                            <w:spacing w:val="-2"/>
                            <w:sz w:val="22"/>
                            <w:szCs w:val="22"/>
                          </w:rPr>
                          <w:t>recommend</w:t>
                        </w:r>
                        <w:r>
                          <w:rPr>
                            <w:sz w:val="22"/>
                            <w:szCs w:val="22"/>
                          </w:rPr>
                          <w:t xml:space="preserve"> that</w:t>
                        </w:r>
                        <w:r>
                          <w:rPr>
                            <w:sz w:val="22"/>
                            <w:szCs w:val="22"/>
                            <w:u w:val="single"/>
                          </w:rPr>
                          <w:tab/>
                        </w:r>
                        <w:r>
                          <w:rPr>
                            <w:sz w:val="22"/>
                            <w:szCs w:val="22"/>
                          </w:rPr>
                          <w:t>be</w:t>
                        </w:r>
                      </w:p>
                      <w:p w:rsidR="003F75A9" w:rsidRDefault="003F75A9" w14:paraId="4188C45F" w14:textId="77777777">
                        <w:pPr>
                          <w:pStyle w:val="BodyText"/>
                          <w:tabs>
                            <w:tab w:val="left" w:pos="1679"/>
                            <w:tab w:val="left" w:pos="4019"/>
                            <w:tab w:val="left" w:pos="5637"/>
                          </w:tabs>
                          <w:kinsoku w:val="0"/>
                          <w:overflowPunct w:val="0"/>
                          <w:spacing w:before="16" w:line="259" w:lineRule="auto"/>
                          <w:ind w:left="0"/>
                          <w:rPr>
                            <w:spacing w:val="-1"/>
                            <w:sz w:val="22"/>
                            <w:szCs w:val="22"/>
                          </w:rPr>
                        </w:pPr>
                        <w:r>
                          <w:rPr>
                            <w:spacing w:val="-1"/>
                            <w:sz w:val="22"/>
                            <w:szCs w:val="22"/>
                          </w:rPr>
                          <w:t>awarded</w:t>
                        </w:r>
                        <w:r>
                          <w:rPr>
                            <w:sz w:val="22"/>
                            <w:szCs w:val="22"/>
                          </w:rPr>
                          <w:t xml:space="preserve">  </w:t>
                        </w:r>
                        <w:r>
                          <w:rPr>
                            <w:spacing w:val="53"/>
                            <w:sz w:val="22"/>
                            <w:szCs w:val="22"/>
                          </w:rPr>
                          <w:t xml:space="preserve"> </w:t>
                        </w:r>
                        <w:r>
                          <w:rPr>
                            <w:spacing w:val="-1"/>
                            <w:sz w:val="22"/>
                            <w:szCs w:val="22"/>
                          </w:rPr>
                          <w:t>PhD</w:t>
                        </w:r>
                        <w:r>
                          <w:rPr>
                            <w:spacing w:val="-1"/>
                            <w:sz w:val="22"/>
                            <w:szCs w:val="22"/>
                            <w:u w:val="single"/>
                          </w:rPr>
                          <w:tab/>
                        </w:r>
                        <w:r>
                          <w:rPr>
                            <w:spacing w:val="-2"/>
                            <w:sz w:val="22"/>
                            <w:szCs w:val="22"/>
                          </w:rPr>
                          <w:t xml:space="preserve">degree </w:t>
                        </w:r>
                        <w:r>
                          <w:rPr>
                            <w:sz w:val="22"/>
                            <w:szCs w:val="22"/>
                          </w:rPr>
                          <w:t>in</w:t>
                        </w:r>
                        <w:r>
                          <w:rPr>
                            <w:spacing w:val="-3"/>
                            <w:sz w:val="22"/>
                            <w:szCs w:val="22"/>
                          </w:rPr>
                          <w:t xml:space="preserve"> </w:t>
                        </w:r>
                        <w:r>
                          <w:rPr>
                            <w:spacing w:val="-1"/>
                            <w:sz w:val="22"/>
                            <w:szCs w:val="22"/>
                          </w:rPr>
                          <w:t>May/June</w:t>
                        </w:r>
                        <w:r>
                          <w:rPr>
                            <w:sz w:val="22"/>
                            <w:szCs w:val="22"/>
                          </w:rPr>
                          <w:t xml:space="preserve"> 20</w:t>
                        </w:r>
                        <w:r>
                          <w:rPr>
                            <w:sz w:val="22"/>
                            <w:szCs w:val="22"/>
                            <w:u w:val="single"/>
                          </w:rPr>
                          <w:tab/>
                        </w:r>
                        <w:r>
                          <w:rPr>
                            <w:spacing w:val="-2"/>
                            <w:sz w:val="22"/>
                            <w:szCs w:val="22"/>
                          </w:rPr>
                          <w:t>December</w:t>
                        </w:r>
                        <w:r>
                          <w:rPr>
                            <w:spacing w:val="1"/>
                            <w:sz w:val="22"/>
                            <w:szCs w:val="22"/>
                          </w:rPr>
                          <w:t xml:space="preserve"> </w:t>
                        </w:r>
                        <w:r>
                          <w:rPr>
                            <w:spacing w:val="-2"/>
                            <w:sz w:val="22"/>
                            <w:szCs w:val="22"/>
                          </w:rPr>
                          <w:t>20</w:t>
                        </w:r>
                        <w:r>
                          <w:rPr>
                            <w:spacing w:val="-2"/>
                            <w:sz w:val="22"/>
                            <w:szCs w:val="22"/>
                            <w:u w:val="single"/>
                          </w:rPr>
                          <w:tab/>
                        </w:r>
                        <w:r>
                          <w:rPr>
                            <w:sz w:val="22"/>
                            <w:szCs w:val="22"/>
                          </w:rPr>
                          <w:t>.</w:t>
                        </w:r>
                        <w:r>
                          <w:rPr>
                            <w:spacing w:val="-3"/>
                            <w:sz w:val="22"/>
                            <w:szCs w:val="22"/>
                          </w:rPr>
                          <w:t xml:space="preserve"> </w:t>
                        </w:r>
                        <w:r>
                          <w:rPr>
                            <w:sz w:val="22"/>
                            <w:szCs w:val="22"/>
                          </w:rPr>
                          <w:t xml:space="preserve">The </w:t>
                        </w:r>
                        <w:r>
                          <w:rPr>
                            <w:spacing w:val="-2"/>
                            <w:sz w:val="22"/>
                            <w:szCs w:val="22"/>
                          </w:rPr>
                          <w:t>information</w:t>
                        </w:r>
                        <w:r>
                          <w:rPr>
                            <w:sz w:val="22"/>
                            <w:szCs w:val="22"/>
                          </w:rPr>
                          <w:t xml:space="preserve"> </w:t>
                        </w:r>
                        <w:r>
                          <w:rPr>
                            <w:spacing w:val="-1"/>
                            <w:sz w:val="22"/>
                            <w:szCs w:val="22"/>
                          </w:rPr>
                          <w:t>furnished</w:t>
                        </w:r>
                        <w:r>
                          <w:rPr>
                            <w:spacing w:val="-3"/>
                            <w:sz w:val="22"/>
                            <w:szCs w:val="22"/>
                          </w:rPr>
                          <w:t xml:space="preserve"> </w:t>
                        </w:r>
                        <w:r>
                          <w:rPr>
                            <w:sz w:val="22"/>
                            <w:szCs w:val="22"/>
                          </w:rPr>
                          <w:t>by</w:t>
                        </w:r>
                        <w:r>
                          <w:rPr>
                            <w:spacing w:val="-5"/>
                            <w:sz w:val="22"/>
                            <w:szCs w:val="22"/>
                          </w:rPr>
                          <w:t xml:space="preserve"> </w:t>
                        </w:r>
                        <w:r>
                          <w:rPr>
                            <w:sz w:val="22"/>
                            <w:szCs w:val="22"/>
                          </w:rPr>
                          <w:t>the</w:t>
                        </w:r>
                        <w:r>
                          <w:rPr>
                            <w:spacing w:val="57"/>
                            <w:sz w:val="22"/>
                            <w:szCs w:val="22"/>
                          </w:rPr>
                          <w:t xml:space="preserve"> </w:t>
                        </w:r>
                        <w:proofErr w:type="gramStart"/>
                        <w:r>
                          <w:rPr>
                            <w:spacing w:val="-1"/>
                            <w:sz w:val="22"/>
                            <w:szCs w:val="22"/>
                          </w:rPr>
                          <w:t>above</w:t>
                        </w:r>
                        <w:r>
                          <w:rPr>
                            <w:sz w:val="22"/>
                            <w:szCs w:val="22"/>
                          </w:rPr>
                          <w:t xml:space="preserve"> </w:t>
                        </w:r>
                        <w:r>
                          <w:rPr>
                            <w:spacing w:val="-2"/>
                            <w:sz w:val="22"/>
                            <w:szCs w:val="22"/>
                          </w:rPr>
                          <w:t>named</w:t>
                        </w:r>
                        <w:proofErr w:type="gramEnd"/>
                        <w:r>
                          <w:rPr>
                            <w:sz w:val="22"/>
                            <w:szCs w:val="22"/>
                          </w:rPr>
                          <w:t xml:space="preserve"> </w:t>
                        </w:r>
                        <w:r>
                          <w:rPr>
                            <w:spacing w:val="-1"/>
                            <w:sz w:val="22"/>
                            <w:szCs w:val="22"/>
                          </w:rPr>
                          <w:t>candidate</w:t>
                        </w:r>
                        <w:r>
                          <w:rPr>
                            <w:sz w:val="22"/>
                            <w:szCs w:val="22"/>
                          </w:rPr>
                          <w:t xml:space="preserve"> </w:t>
                        </w:r>
                        <w:r>
                          <w:rPr>
                            <w:spacing w:val="-1"/>
                            <w:sz w:val="22"/>
                            <w:szCs w:val="22"/>
                          </w:rPr>
                          <w:t>has</w:t>
                        </w:r>
                        <w:r>
                          <w:rPr>
                            <w:spacing w:val="-5"/>
                            <w:sz w:val="22"/>
                            <w:szCs w:val="22"/>
                          </w:rPr>
                          <w:t xml:space="preserve"> </w:t>
                        </w:r>
                        <w:r>
                          <w:rPr>
                            <w:sz w:val="22"/>
                            <w:szCs w:val="22"/>
                          </w:rPr>
                          <w:t xml:space="preserve">been </w:t>
                        </w:r>
                        <w:r>
                          <w:rPr>
                            <w:spacing w:val="-2"/>
                            <w:sz w:val="22"/>
                            <w:szCs w:val="22"/>
                          </w:rPr>
                          <w:t>verified</w:t>
                        </w:r>
                        <w:r>
                          <w:rPr>
                            <w:spacing w:val="-3"/>
                            <w:sz w:val="22"/>
                            <w:szCs w:val="22"/>
                          </w:rPr>
                          <w:t xml:space="preserve"> </w:t>
                        </w:r>
                        <w:r>
                          <w:rPr>
                            <w:sz w:val="22"/>
                            <w:szCs w:val="22"/>
                          </w:rPr>
                          <w:t>from</w:t>
                        </w:r>
                        <w:r>
                          <w:rPr>
                            <w:spacing w:val="-6"/>
                            <w:sz w:val="22"/>
                            <w:szCs w:val="22"/>
                          </w:rPr>
                          <w:t xml:space="preserve"> </w:t>
                        </w:r>
                        <w:r>
                          <w:rPr>
                            <w:spacing w:val="-1"/>
                            <w:sz w:val="22"/>
                            <w:szCs w:val="22"/>
                          </w:rPr>
                          <w:t>my</w:t>
                        </w:r>
                        <w:r>
                          <w:rPr>
                            <w:spacing w:val="-5"/>
                            <w:sz w:val="22"/>
                            <w:szCs w:val="22"/>
                          </w:rPr>
                          <w:t xml:space="preserve"> </w:t>
                        </w:r>
                        <w:r>
                          <w:rPr>
                            <w:spacing w:val="-2"/>
                            <w:sz w:val="22"/>
                            <w:szCs w:val="22"/>
                          </w:rPr>
                          <w:t>program’s</w:t>
                        </w:r>
                        <w:r>
                          <w:rPr>
                            <w:sz w:val="22"/>
                            <w:szCs w:val="22"/>
                          </w:rPr>
                          <w:t xml:space="preserve"> </w:t>
                        </w:r>
                        <w:r>
                          <w:rPr>
                            <w:spacing w:val="-1"/>
                            <w:sz w:val="22"/>
                            <w:szCs w:val="22"/>
                          </w:rPr>
                          <w:t>records.</w:t>
                        </w:r>
                      </w:p>
                    </w:txbxContent>
                  </v:textbox>
                </v:shape>
                <v:shape id="Text Box 160" style="position:absolute;left:124;top:1314;width:2940;height:221;visibility:visible;mso-wrap-style:square;v-text-anchor:top" o:spid="_x0000_s10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v:textbox inset="0,0,0,0">
                    <w:txbxContent>
                      <w:p w:rsidR="003F75A9" w:rsidRDefault="003F75A9" w14:paraId="4A13AF49" w14:textId="77777777">
                        <w:pPr>
                          <w:pStyle w:val="BodyText"/>
                          <w:tabs>
                            <w:tab w:val="left" w:pos="2939"/>
                          </w:tabs>
                          <w:kinsoku w:val="0"/>
                          <w:overflowPunct w:val="0"/>
                          <w:spacing w:line="221" w:lineRule="exact"/>
                          <w:ind w:left="0"/>
                          <w:rPr>
                            <w:sz w:val="22"/>
                            <w:szCs w:val="22"/>
                          </w:rPr>
                        </w:pPr>
                        <w:r>
                          <w:rPr>
                            <w:b/>
                            <w:bCs/>
                            <w:spacing w:val="-1"/>
                            <w:sz w:val="22"/>
                            <w:szCs w:val="22"/>
                          </w:rPr>
                          <w:t>Degree</w:t>
                        </w:r>
                        <w:r>
                          <w:rPr>
                            <w:b/>
                            <w:bCs/>
                            <w:spacing w:val="-2"/>
                            <w:sz w:val="22"/>
                            <w:szCs w:val="22"/>
                          </w:rPr>
                          <w:t xml:space="preserve"> </w:t>
                        </w:r>
                        <w:r>
                          <w:rPr>
                            <w:b/>
                            <w:bCs/>
                            <w:spacing w:val="-1"/>
                            <w:sz w:val="22"/>
                            <w:szCs w:val="22"/>
                          </w:rPr>
                          <w:t>requirements</w:t>
                        </w:r>
                        <w:r>
                          <w:rPr>
                            <w:b/>
                            <w:bCs/>
                            <w:spacing w:val="-2"/>
                            <w:sz w:val="22"/>
                            <w:szCs w:val="22"/>
                          </w:rPr>
                          <w:t xml:space="preserve"> </w:t>
                        </w:r>
                        <w:r>
                          <w:rPr>
                            <w:b/>
                            <w:bCs/>
                            <w:spacing w:val="-1"/>
                            <w:sz w:val="22"/>
                            <w:szCs w:val="22"/>
                          </w:rPr>
                          <w:t>met:</w:t>
                        </w:r>
                        <w:r>
                          <w:rPr>
                            <w:b/>
                            <w:bCs/>
                            <w:spacing w:val="-2"/>
                            <w:sz w:val="22"/>
                            <w:szCs w:val="22"/>
                          </w:rPr>
                          <w:t xml:space="preserve"> </w:t>
                        </w:r>
                        <w:r>
                          <w:rPr>
                            <w:b/>
                            <w:bCs/>
                            <w:sz w:val="22"/>
                            <w:szCs w:val="22"/>
                            <w:u w:val="thick"/>
                          </w:rPr>
                          <w:t xml:space="preserve"> </w:t>
                        </w:r>
                        <w:r>
                          <w:rPr>
                            <w:b/>
                            <w:bCs/>
                            <w:sz w:val="22"/>
                            <w:szCs w:val="22"/>
                            <w:u w:val="thick"/>
                          </w:rPr>
                          <w:tab/>
                        </w:r>
                      </w:p>
                    </w:txbxContent>
                  </v:textbox>
                </v:shape>
                <v:shape id="Text Box 161" style="position:absolute;left:6604;top:1314;width:2300;height:221;visibility:visible;mso-wrap-style:square;v-text-anchor:top" o:spid="_x0000_s10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v:textbox inset="0,0,0,0">
                    <w:txbxContent>
                      <w:p w:rsidR="003F75A9" w:rsidRDefault="003F75A9" w14:paraId="55731DA7" w14:textId="77777777">
                        <w:pPr>
                          <w:pStyle w:val="BodyText"/>
                          <w:tabs>
                            <w:tab w:val="left" w:pos="2299"/>
                          </w:tabs>
                          <w:kinsoku w:val="0"/>
                          <w:overflowPunct w:val="0"/>
                          <w:spacing w:line="221" w:lineRule="exact"/>
                          <w:ind w:left="0"/>
                          <w:rPr>
                            <w:sz w:val="22"/>
                            <w:szCs w:val="22"/>
                          </w:rPr>
                        </w:pPr>
                        <w:r>
                          <w:rPr>
                            <w:b/>
                            <w:bCs/>
                            <w:spacing w:val="-1"/>
                            <w:sz w:val="22"/>
                            <w:szCs w:val="22"/>
                          </w:rPr>
                          <w:t>Date</w:t>
                        </w:r>
                        <w:r>
                          <w:rPr>
                            <w:spacing w:val="-1"/>
                            <w:sz w:val="22"/>
                            <w:szCs w:val="22"/>
                          </w:rPr>
                          <w:t>:</w:t>
                        </w:r>
                        <w:r>
                          <w:rPr>
                            <w:spacing w:val="-2"/>
                            <w:sz w:val="22"/>
                            <w:szCs w:val="22"/>
                          </w:rPr>
                          <w:t xml:space="preserve"> </w:t>
                        </w:r>
                        <w:r>
                          <w:rPr>
                            <w:sz w:val="22"/>
                            <w:szCs w:val="22"/>
                            <w:u w:val="single"/>
                          </w:rPr>
                          <w:t xml:space="preserve"> </w:t>
                        </w:r>
                        <w:r>
                          <w:rPr>
                            <w:sz w:val="22"/>
                            <w:szCs w:val="22"/>
                            <w:u w:val="single"/>
                          </w:rPr>
                          <w:tab/>
                        </w:r>
                      </w:p>
                    </w:txbxContent>
                  </v:textbox>
                </v:shape>
                <v:shape id="Text Box 162" style="position:absolute;left:124;top:1990;width:8782;height:221;visibility:visible;mso-wrap-style:square;v-text-anchor:top" o:spid="_x0000_s107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v:textbox inset="0,0,0,0">
                    <w:txbxContent>
                      <w:p w:rsidR="003F75A9" w:rsidRDefault="003F75A9" w14:paraId="74CB31E2" w14:textId="77777777">
                        <w:pPr>
                          <w:pStyle w:val="BodyText"/>
                          <w:tabs>
                            <w:tab w:val="left" w:pos="8781"/>
                          </w:tabs>
                          <w:kinsoku w:val="0"/>
                          <w:overflowPunct w:val="0"/>
                          <w:spacing w:line="221" w:lineRule="exact"/>
                          <w:ind w:left="0"/>
                          <w:rPr>
                            <w:sz w:val="22"/>
                            <w:szCs w:val="22"/>
                          </w:rPr>
                        </w:pPr>
                        <w:r>
                          <w:rPr>
                            <w:b/>
                            <w:bCs/>
                            <w:spacing w:val="-1"/>
                            <w:sz w:val="22"/>
                            <w:szCs w:val="22"/>
                          </w:rPr>
                          <w:t>Name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1"/>
                            <w:sz w:val="22"/>
                            <w:szCs w:val="22"/>
                          </w:rPr>
                          <w:t xml:space="preserve"> </w:t>
                        </w:r>
                        <w:r>
                          <w:rPr>
                            <w:b/>
                            <w:bCs/>
                            <w:spacing w:val="-2"/>
                            <w:sz w:val="22"/>
                            <w:szCs w:val="22"/>
                          </w:rPr>
                          <w:t>Director</w:t>
                        </w:r>
                        <w:r>
                          <w:rPr>
                            <w:spacing w:val="-2"/>
                            <w:sz w:val="22"/>
                            <w:szCs w:val="22"/>
                          </w:rPr>
                          <w:t>:</w:t>
                        </w:r>
                        <w:r>
                          <w:rPr>
                            <w:spacing w:val="1"/>
                            <w:sz w:val="22"/>
                            <w:szCs w:val="22"/>
                          </w:rPr>
                          <w:t xml:space="preserve"> </w:t>
                        </w:r>
                        <w:r>
                          <w:rPr>
                            <w:sz w:val="22"/>
                            <w:szCs w:val="22"/>
                            <w:u w:val="single"/>
                          </w:rPr>
                          <w:t xml:space="preserve"> </w:t>
                        </w:r>
                        <w:r>
                          <w:rPr>
                            <w:sz w:val="22"/>
                            <w:szCs w:val="22"/>
                            <w:u w:val="single"/>
                          </w:rPr>
                          <w:tab/>
                        </w:r>
                      </w:p>
                    </w:txbxContent>
                  </v:textbox>
                </v:shape>
                <v:shape id="Text Box 163" style="position:absolute;left:124;top:2670;width:8981;height:221;visibility:visible;mso-wrap-style:square;v-text-anchor:top" o:spid="_x0000_s10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v:textbox inset="0,0,0,0">
                    <w:txbxContent>
                      <w:p w:rsidR="003F75A9" w:rsidRDefault="003F75A9" w14:paraId="7D72DB2E" w14:textId="77777777">
                        <w:pPr>
                          <w:pStyle w:val="BodyText"/>
                          <w:tabs>
                            <w:tab w:val="left" w:pos="8980"/>
                          </w:tabs>
                          <w:kinsoku w:val="0"/>
                          <w:overflowPunct w:val="0"/>
                          <w:spacing w:line="221" w:lineRule="exact"/>
                          <w:ind w:left="0"/>
                          <w:rPr>
                            <w:sz w:val="22"/>
                            <w:szCs w:val="22"/>
                          </w:rPr>
                        </w:pPr>
                        <w:r>
                          <w:rPr>
                            <w:b/>
                            <w:bCs/>
                            <w:spacing w:val="-1"/>
                            <w:sz w:val="22"/>
                            <w:szCs w:val="22"/>
                          </w:rPr>
                          <w:t>Signature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2"/>
                            <w:sz w:val="22"/>
                            <w:szCs w:val="22"/>
                          </w:rPr>
                          <w:t xml:space="preserve"> Director</w:t>
                        </w:r>
                        <w:r>
                          <w:rPr>
                            <w:spacing w:val="-2"/>
                            <w:sz w:val="22"/>
                            <w:szCs w:val="22"/>
                          </w:rPr>
                          <w:t>:</w:t>
                        </w:r>
                        <w:r>
                          <w:rPr>
                            <w:sz w:val="22"/>
                            <w:szCs w:val="22"/>
                            <w:u w:val="single"/>
                          </w:rPr>
                          <w:t xml:space="preserve"> </w:t>
                        </w:r>
                        <w:r>
                          <w:rPr>
                            <w:sz w:val="22"/>
                            <w:szCs w:val="22"/>
                            <w:u w:val="single"/>
                          </w:rPr>
                          <w:tab/>
                        </w:r>
                      </w:p>
                    </w:txbxContent>
                  </v:textbox>
                </v:shape>
                <w10:anchorlock/>
              </v:group>
            </w:pict>
          </mc:Fallback>
        </mc:AlternateContent>
      </w:r>
    </w:p>
    <w:p w:rsidRPr="00E46AC1" w:rsidR="00B038CA" w:rsidRDefault="00B038CA" w14:paraId="32E709EF" w14:textId="77777777">
      <w:pPr>
        <w:pStyle w:val="BodyText"/>
        <w:kinsoku w:val="0"/>
        <w:overflowPunct w:val="0"/>
        <w:ind w:left="0"/>
        <w:rPr>
          <w:b/>
          <w:bCs/>
          <w:sz w:val="20"/>
          <w:szCs w:val="20"/>
        </w:rPr>
      </w:pPr>
    </w:p>
    <w:p w:rsidRPr="00E46AC1" w:rsidR="00B038CA" w:rsidRDefault="00B038CA" w14:paraId="6474F0EF" w14:textId="77777777">
      <w:pPr>
        <w:pStyle w:val="BodyText"/>
        <w:kinsoku w:val="0"/>
        <w:overflowPunct w:val="0"/>
        <w:spacing w:before="8"/>
        <w:ind w:left="0"/>
        <w:rPr>
          <w:b/>
          <w:bCs/>
          <w:sz w:val="16"/>
          <w:szCs w:val="16"/>
        </w:rPr>
      </w:pPr>
    </w:p>
    <w:p w:rsidRPr="00E46AC1" w:rsidR="00B038CA" w:rsidRDefault="00D8618B" w14:paraId="754BFC3A" w14:textId="50399557">
      <w:pPr>
        <w:pStyle w:val="BodyText"/>
        <w:kinsoku w:val="0"/>
        <w:overflowPunct w:val="0"/>
        <w:spacing w:line="200" w:lineRule="atLeast"/>
        <w:ind w:left="116"/>
        <w:rPr>
          <w:sz w:val="20"/>
          <w:szCs w:val="20"/>
        </w:rPr>
      </w:pPr>
      <w:r>
        <w:rPr>
          <w:noProof/>
          <w:sz w:val="20"/>
          <w:szCs w:val="20"/>
        </w:rPr>
        <mc:AlternateContent>
          <mc:Choice Requires="wpg">
            <w:drawing>
              <wp:inline distT="0" distB="0" distL="0" distR="0" wp14:anchorId="379BEB1B" wp14:editId="716BD0E3">
                <wp:extent cx="6100445" cy="2186940"/>
                <wp:effectExtent l="4445" t="1905" r="635" b="1905"/>
                <wp:docPr id="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86940"/>
                          <a:chOff x="0" y="0"/>
                          <a:chExt cx="9607" cy="3444"/>
                        </a:xfrm>
                      </wpg:grpSpPr>
                      <wps:wsp>
                        <wps:cNvPr id="175" name="Freeform 165"/>
                        <wps:cNvSpPr>
                          <a:spLocks/>
                        </wps:cNvSpPr>
                        <wps:spPr bwMode="auto">
                          <a:xfrm>
                            <a:off x="5" y="5"/>
                            <a:ext cx="9595" cy="20"/>
                          </a:xfrm>
                          <a:custGeom>
                            <a:avLst/>
                            <a:gdLst>
                              <a:gd name="T0" fmla="*/ 0 w 9595"/>
                              <a:gd name="T1" fmla="*/ 0 h 20"/>
                              <a:gd name="T2" fmla="*/ 9595 w 9595"/>
                              <a:gd name="T3" fmla="*/ 0 h 20"/>
                            </a:gdLst>
                            <a:ahLst/>
                            <a:cxnLst>
                              <a:cxn ang="0">
                                <a:pos x="T0" y="T1"/>
                              </a:cxn>
                              <a:cxn ang="0">
                                <a:pos x="T2" y="T3"/>
                              </a:cxn>
                            </a:cxnLst>
                            <a:rect l="0" t="0" r="r" b="b"/>
                            <a:pathLst>
                              <a:path w="9595" h="20">
                                <a:moveTo>
                                  <a:pt x="0" y="0"/>
                                </a:moveTo>
                                <a:lnTo>
                                  <a:pt x="9595"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66"/>
                        <wps:cNvSpPr>
                          <a:spLocks/>
                        </wps:cNvSpPr>
                        <wps:spPr bwMode="auto">
                          <a:xfrm>
                            <a:off x="10" y="10"/>
                            <a:ext cx="20" cy="3422"/>
                          </a:xfrm>
                          <a:custGeom>
                            <a:avLst/>
                            <a:gdLst>
                              <a:gd name="T0" fmla="*/ 0 w 20"/>
                              <a:gd name="T1" fmla="*/ 0 h 3422"/>
                              <a:gd name="T2" fmla="*/ 0 w 20"/>
                              <a:gd name="T3" fmla="*/ 3421 h 3422"/>
                            </a:gdLst>
                            <a:ahLst/>
                            <a:cxnLst>
                              <a:cxn ang="0">
                                <a:pos x="T0" y="T1"/>
                              </a:cxn>
                              <a:cxn ang="0">
                                <a:pos x="T2" y="T3"/>
                              </a:cxn>
                            </a:cxnLst>
                            <a:rect l="0" t="0" r="r" b="b"/>
                            <a:pathLst>
                              <a:path w="20" h="3422">
                                <a:moveTo>
                                  <a:pt x="0" y="0"/>
                                </a:moveTo>
                                <a:lnTo>
                                  <a:pt x="0" y="342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67"/>
                        <wps:cNvSpPr>
                          <a:spLocks/>
                        </wps:cNvSpPr>
                        <wps:spPr bwMode="auto">
                          <a:xfrm>
                            <a:off x="9595" y="10"/>
                            <a:ext cx="20" cy="3422"/>
                          </a:xfrm>
                          <a:custGeom>
                            <a:avLst/>
                            <a:gdLst>
                              <a:gd name="T0" fmla="*/ 0 w 20"/>
                              <a:gd name="T1" fmla="*/ 0 h 3422"/>
                              <a:gd name="T2" fmla="*/ 0 w 20"/>
                              <a:gd name="T3" fmla="*/ 3421 h 3422"/>
                            </a:gdLst>
                            <a:ahLst/>
                            <a:cxnLst>
                              <a:cxn ang="0">
                                <a:pos x="T0" y="T1"/>
                              </a:cxn>
                              <a:cxn ang="0">
                                <a:pos x="T2" y="T3"/>
                              </a:cxn>
                            </a:cxnLst>
                            <a:rect l="0" t="0" r="r" b="b"/>
                            <a:pathLst>
                              <a:path w="20" h="3422">
                                <a:moveTo>
                                  <a:pt x="0" y="0"/>
                                </a:moveTo>
                                <a:lnTo>
                                  <a:pt x="0" y="342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68"/>
                        <wps:cNvSpPr>
                          <a:spLocks/>
                        </wps:cNvSpPr>
                        <wps:spPr bwMode="auto">
                          <a:xfrm>
                            <a:off x="5" y="3437"/>
                            <a:ext cx="9595" cy="20"/>
                          </a:xfrm>
                          <a:custGeom>
                            <a:avLst/>
                            <a:gdLst>
                              <a:gd name="T0" fmla="*/ 0 w 9595"/>
                              <a:gd name="T1" fmla="*/ 0 h 20"/>
                              <a:gd name="T2" fmla="*/ 9595 w 9595"/>
                              <a:gd name="T3" fmla="*/ 0 h 20"/>
                            </a:gdLst>
                            <a:ahLst/>
                            <a:cxnLst>
                              <a:cxn ang="0">
                                <a:pos x="T0" y="T1"/>
                              </a:cxn>
                              <a:cxn ang="0">
                                <a:pos x="T2" y="T3"/>
                              </a:cxn>
                            </a:cxnLst>
                            <a:rect l="0" t="0" r="r" b="b"/>
                            <a:pathLst>
                              <a:path w="9595" h="20">
                                <a:moveTo>
                                  <a:pt x="0" y="0"/>
                                </a:moveTo>
                                <a:lnTo>
                                  <a:pt x="959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169"/>
                        <wps:cNvSpPr txBox="1">
                          <a:spLocks noChangeArrowheads="1"/>
                        </wps:cNvSpPr>
                        <wps:spPr bwMode="auto">
                          <a:xfrm>
                            <a:off x="124" y="56"/>
                            <a:ext cx="330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28746788" w14:textId="77777777">
                              <w:pPr>
                                <w:pStyle w:val="BodyText"/>
                                <w:tabs>
                                  <w:tab w:val="left" w:pos="3299"/>
                                </w:tabs>
                                <w:kinsoku w:val="0"/>
                                <w:overflowPunct w:val="0"/>
                                <w:spacing w:line="221" w:lineRule="exact"/>
                                <w:ind w:left="0"/>
                                <w:rPr>
                                  <w:sz w:val="22"/>
                                  <w:szCs w:val="22"/>
                                </w:rPr>
                              </w:pPr>
                              <w:r>
                                <w:rPr>
                                  <w:b/>
                                  <w:bCs/>
                                  <w:spacing w:val="-1"/>
                                  <w:sz w:val="22"/>
                                  <w:szCs w:val="22"/>
                                </w:rPr>
                                <w:t>Degree</w:t>
                              </w:r>
                              <w:r>
                                <w:rPr>
                                  <w:b/>
                                  <w:bCs/>
                                  <w:spacing w:val="-2"/>
                                  <w:sz w:val="22"/>
                                  <w:szCs w:val="22"/>
                                </w:rPr>
                                <w:t xml:space="preserve"> </w:t>
                              </w:r>
                              <w:r>
                                <w:rPr>
                                  <w:b/>
                                  <w:bCs/>
                                  <w:spacing w:val="-1"/>
                                  <w:sz w:val="22"/>
                                  <w:szCs w:val="22"/>
                                </w:rPr>
                                <w:t>requirements</w:t>
                              </w:r>
                              <w:r>
                                <w:rPr>
                                  <w:b/>
                                  <w:bCs/>
                                  <w:sz w:val="22"/>
                                  <w:szCs w:val="22"/>
                                </w:rPr>
                                <w:t xml:space="preserve"> </w:t>
                              </w:r>
                              <w:r>
                                <w:rPr>
                                  <w:b/>
                                  <w:bCs/>
                                  <w:spacing w:val="-2"/>
                                  <w:sz w:val="22"/>
                                  <w:szCs w:val="22"/>
                                </w:rPr>
                                <w:t xml:space="preserve">not </w:t>
                              </w:r>
                              <w:r>
                                <w:rPr>
                                  <w:b/>
                                  <w:bCs/>
                                  <w:spacing w:val="-1"/>
                                  <w:sz w:val="22"/>
                                  <w:szCs w:val="22"/>
                                </w:rPr>
                                <w:t>met</w:t>
                              </w:r>
                              <w:r>
                                <w:rPr>
                                  <w:spacing w:val="-1"/>
                                  <w:sz w:val="22"/>
                                  <w:szCs w:val="22"/>
                                </w:rPr>
                                <w:t>:</w:t>
                              </w:r>
                              <w:r>
                                <w:rPr>
                                  <w:spacing w:val="1"/>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180" name="Text Box 170"/>
                        <wps:cNvSpPr txBox="1">
                          <a:spLocks noChangeArrowheads="1"/>
                        </wps:cNvSpPr>
                        <wps:spPr bwMode="auto">
                          <a:xfrm>
                            <a:off x="6604" y="56"/>
                            <a:ext cx="22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6DA5FB3C" w14:textId="77777777">
                              <w:pPr>
                                <w:pStyle w:val="BodyText"/>
                                <w:tabs>
                                  <w:tab w:val="left" w:pos="2219"/>
                                </w:tabs>
                                <w:kinsoku w:val="0"/>
                                <w:overflowPunct w:val="0"/>
                                <w:spacing w:line="221" w:lineRule="exact"/>
                                <w:ind w:left="0"/>
                                <w:rPr>
                                  <w:sz w:val="22"/>
                                  <w:szCs w:val="22"/>
                                </w:rPr>
                              </w:pPr>
                              <w:r>
                                <w:rPr>
                                  <w:b/>
                                  <w:bCs/>
                                  <w:spacing w:val="-1"/>
                                  <w:sz w:val="22"/>
                                  <w:szCs w:val="22"/>
                                </w:rPr>
                                <w:t>Date:</w:t>
                              </w:r>
                              <w:r>
                                <w:rPr>
                                  <w:b/>
                                  <w:bCs/>
                                  <w:spacing w:val="1"/>
                                  <w:sz w:val="22"/>
                                  <w:szCs w:val="22"/>
                                </w:rPr>
                                <w:t xml:space="preserve"> </w:t>
                              </w:r>
                              <w:r>
                                <w:rPr>
                                  <w:b/>
                                  <w:bCs/>
                                  <w:sz w:val="22"/>
                                  <w:szCs w:val="22"/>
                                  <w:u w:val="thick"/>
                                </w:rPr>
                                <w:t xml:space="preserve"> </w:t>
                              </w:r>
                              <w:r>
                                <w:rPr>
                                  <w:b/>
                                  <w:bCs/>
                                  <w:sz w:val="22"/>
                                  <w:szCs w:val="22"/>
                                  <w:u w:val="thick"/>
                                </w:rPr>
                                <w:tab/>
                              </w:r>
                            </w:p>
                          </w:txbxContent>
                        </wps:txbx>
                        <wps:bodyPr rot="0" vert="horz" wrap="square" lIns="0" tIns="0" rIns="0" bIns="0" anchor="t" anchorCtr="0" upright="1">
                          <a:noAutofit/>
                        </wps:bodyPr>
                      </wps:wsp>
                      <wps:wsp>
                        <wps:cNvPr id="181" name="Text Box 171"/>
                        <wps:cNvSpPr txBox="1">
                          <a:spLocks noChangeArrowheads="1"/>
                        </wps:cNvSpPr>
                        <wps:spPr bwMode="auto">
                          <a:xfrm>
                            <a:off x="124" y="553"/>
                            <a:ext cx="8821"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9234FFF" w14:textId="77777777">
                              <w:pPr>
                                <w:pStyle w:val="BodyText"/>
                                <w:kinsoku w:val="0"/>
                                <w:overflowPunct w:val="0"/>
                                <w:spacing w:line="225" w:lineRule="exact"/>
                                <w:ind w:left="0" w:hanging="1"/>
                                <w:rPr>
                                  <w:spacing w:val="-2"/>
                                  <w:sz w:val="22"/>
                                  <w:szCs w:val="22"/>
                                </w:rPr>
                              </w:pPr>
                              <w:r>
                                <w:rPr>
                                  <w:b/>
                                  <w:bCs/>
                                  <w:spacing w:val="-1"/>
                                  <w:sz w:val="22"/>
                                  <w:szCs w:val="22"/>
                                </w:rPr>
                                <w:t>Student</w:t>
                              </w:r>
                              <w:r>
                                <w:rPr>
                                  <w:b/>
                                  <w:bCs/>
                                  <w:spacing w:val="-2"/>
                                  <w:sz w:val="22"/>
                                  <w:szCs w:val="22"/>
                                </w:rPr>
                                <w:t xml:space="preserve"> </w:t>
                              </w:r>
                              <w:r>
                                <w:rPr>
                                  <w:b/>
                                  <w:bCs/>
                                  <w:spacing w:val="-1"/>
                                  <w:sz w:val="22"/>
                                  <w:szCs w:val="22"/>
                                </w:rPr>
                                <w:t>must</w:t>
                              </w:r>
                              <w:r>
                                <w:rPr>
                                  <w:b/>
                                  <w:bCs/>
                                  <w:spacing w:val="-2"/>
                                  <w:sz w:val="22"/>
                                  <w:szCs w:val="22"/>
                                </w:rPr>
                                <w:t xml:space="preserve"> </w:t>
                              </w:r>
                              <w:r>
                                <w:rPr>
                                  <w:b/>
                                  <w:bCs/>
                                  <w:spacing w:val="-1"/>
                                  <w:sz w:val="22"/>
                                  <w:szCs w:val="22"/>
                                </w:rPr>
                                <w:t>complete</w:t>
                              </w:r>
                              <w:r>
                                <w:rPr>
                                  <w:b/>
                                  <w:bCs/>
                                  <w:spacing w:val="-2"/>
                                  <w:sz w:val="22"/>
                                  <w:szCs w:val="22"/>
                                </w:rPr>
                                <w:t xml:space="preserve"> the </w:t>
                              </w:r>
                              <w:r>
                                <w:rPr>
                                  <w:b/>
                                  <w:bCs/>
                                  <w:spacing w:val="-1"/>
                                  <w:sz w:val="22"/>
                                  <w:szCs w:val="22"/>
                                </w:rPr>
                                <w:t>following</w:t>
                              </w:r>
                              <w:r>
                                <w:rPr>
                                  <w:b/>
                                  <w:bCs/>
                                  <w:sz w:val="22"/>
                                  <w:szCs w:val="22"/>
                                </w:rPr>
                                <w:t xml:space="preserve"> </w:t>
                              </w:r>
                              <w:r>
                                <w:rPr>
                                  <w:spacing w:val="-1"/>
                                  <w:sz w:val="22"/>
                                  <w:szCs w:val="22"/>
                                </w:rPr>
                                <w:t>(Circle</w:t>
                              </w:r>
                              <w:r>
                                <w:rPr>
                                  <w:sz w:val="22"/>
                                  <w:szCs w:val="22"/>
                                </w:rPr>
                                <w:t xml:space="preserve"> </w:t>
                              </w:r>
                              <w:r>
                                <w:rPr>
                                  <w:spacing w:val="-2"/>
                                  <w:sz w:val="22"/>
                                  <w:szCs w:val="22"/>
                                </w:rPr>
                                <w:t>what applies):</w:t>
                              </w:r>
                            </w:p>
                            <w:p w:rsidR="003F75A9" w:rsidRDefault="003F75A9" w14:paraId="7AC0A13B" w14:textId="77777777">
                              <w:pPr>
                                <w:pStyle w:val="BodyText"/>
                                <w:kinsoku w:val="0"/>
                                <w:overflowPunct w:val="0"/>
                                <w:ind w:left="0"/>
                                <w:rPr>
                                  <w:b/>
                                  <w:bCs/>
                                  <w:sz w:val="22"/>
                                  <w:szCs w:val="22"/>
                                </w:rPr>
                              </w:pPr>
                            </w:p>
                            <w:p w:rsidR="003F75A9" w:rsidRDefault="003F75A9" w14:paraId="4AF64C18" w14:textId="77777777">
                              <w:pPr>
                                <w:pStyle w:val="BodyText"/>
                                <w:kinsoku w:val="0"/>
                                <w:overflowPunct w:val="0"/>
                                <w:ind w:left="0" w:right="6982" w:hanging="1"/>
                                <w:rPr>
                                  <w:spacing w:val="-1"/>
                                  <w:sz w:val="22"/>
                                  <w:szCs w:val="22"/>
                                </w:rPr>
                              </w:pPr>
                              <w:r>
                                <w:rPr>
                                  <w:spacing w:val="-1"/>
                                  <w:sz w:val="22"/>
                                  <w:szCs w:val="22"/>
                                </w:rPr>
                                <w:t>Dissertation</w:t>
                              </w:r>
                              <w:r>
                                <w:rPr>
                                  <w:sz w:val="22"/>
                                  <w:szCs w:val="22"/>
                                </w:rPr>
                                <w:t xml:space="preserve"> </w:t>
                              </w:r>
                              <w:r>
                                <w:rPr>
                                  <w:spacing w:val="-2"/>
                                  <w:sz w:val="22"/>
                                  <w:szCs w:val="22"/>
                                </w:rPr>
                                <w:t>Defense</w:t>
                              </w:r>
                              <w:r>
                                <w:rPr>
                                  <w:spacing w:val="23"/>
                                  <w:sz w:val="22"/>
                                  <w:szCs w:val="22"/>
                                </w:rPr>
                                <w:t xml:space="preserve"> </w:t>
                              </w:r>
                              <w:r>
                                <w:rPr>
                                  <w:spacing w:val="-1"/>
                                  <w:sz w:val="22"/>
                                  <w:szCs w:val="22"/>
                                </w:rPr>
                                <w:t>Dissertation</w:t>
                              </w:r>
                              <w:r>
                                <w:rPr>
                                  <w:sz w:val="22"/>
                                  <w:szCs w:val="22"/>
                                </w:rPr>
                                <w:t xml:space="preserve"> </w:t>
                              </w:r>
                              <w:r>
                                <w:rPr>
                                  <w:spacing w:val="-1"/>
                                  <w:sz w:val="22"/>
                                  <w:szCs w:val="22"/>
                                </w:rPr>
                                <w:t>Binding</w:t>
                              </w:r>
                            </w:p>
                            <w:p w:rsidR="003F75A9" w:rsidRDefault="003F75A9" w14:paraId="65D211B4" w14:textId="77777777">
                              <w:pPr>
                                <w:pStyle w:val="BodyText"/>
                                <w:tabs>
                                  <w:tab w:val="left" w:pos="8819"/>
                                </w:tabs>
                                <w:kinsoku w:val="0"/>
                                <w:overflowPunct w:val="0"/>
                                <w:spacing w:before="128" w:line="249" w:lineRule="exact"/>
                                <w:ind w:left="0"/>
                                <w:rPr>
                                  <w:sz w:val="22"/>
                                  <w:szCs w:val="22"/>
                                </w:rPr>
                              </w:pPr>
                              <w:r>
                                <w:rPr>
                                  <w:spacing w:val="-2"/>
                                  <w:sz w:val="22"/>
                                  <w:szCs w:val="22"/>
                                </w:rPr>
                                <w:t>Comments:</w:t>
                              </w:r>
                              <w:r>
                                <w:rPr>
                                  <w:sz w:val="22"/>
                                  <w:szCs w:val="22"/>
                                </w:rPr>
                                <w:t xml:space="preserve"> </w:t>
                              </w:r>
                              <w:r>
                                <w:rPr>
                                  <w:spacing w:val="3"/>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182" name="Text Box 172"/>
                        <wps:cNvSpPr txBox="1">
                          <a:spLocks noChangeArrowheads="1"/>
                        </wps:cNvSpPr>
                        <wps:spPr bwMode="auto">
                          <a:xfrm>
                            <a:off x="124" y="2444"/>
                            <a:ext cx="90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1BBFED90" w14:textId="77777777">
                              <w:pPr>
                                <w:pStyle w:val="BodyText"/>
                                <w:tabs>
                                  <w:tab w:val="left" w:pos="9040"/>
                                </w:tabs>
                                <w:kinsoku w:val="0"/>
                                <w:overflowPunct w:val="0"/>
                                <w:spacing w:line="221" w:lineRule="exact"/>
                                <w:ind w:left="0"/>
                                <w:rPr>
                                  <w:sz w:val="22"/>
                                  <w:szCs w:val="22"/>
                                </w:rPr>
                              </w:pPr>
                              <w:r>
                                <w:rPr>
                                  <w:b/>
                                  <w:bCs/>
                                  <w:spacing w:val="-1"/>
                                  <w:sz w:val="22"/>
                                  <w:szCs w:val="22"/>
                                </w:rPr>
                                <w:t>Name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1"/>
                                  <w:sz w:val="22"/>
                                  <w:szCs w:val="22"/>
                                </w:rPr>
                                <w:t xml:space="preserve"> </w:t>
                              </w:r>
                              <w:r>
                                <w:rPr>
                                  <w:b/>
                                  <w:bCs/>
                                  <w:spacing w:val="-2"/>
                                  <w:sz w:val="22"/>
                                  <w:szCs w:val="22"/>
                                </w:rPr>
                                <w:t>Director</w:t>
                              </w:r>
                              <w:r>
                                <w:rPr>
                                  <w:spacing w:val="-2"/>
                                  <w:sz w:val="22"/>
                                  <w:szCs w:val="22"/>
                                </w:rPr>
                                <w:t>:</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s:wsp>
                        <wps:cNvPr id="183" name="Text Box 173"/>
                        <wps:cNvSpPr txBox="1">
                          <a:spLocks noChangeArrowheads="1"/>
                        </wps:cNvSpPr>
                        <wps:spPr bwMode="auto">
                          <a:xfrm>
                            <a:off x="124" y="3176"/>
                            <a:ext cx="91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9" w:rsidRDefault="003F75A9" w14:paraId="5C710FF1" w14:textId="77777777">
                              <w:pPr>
                                <w:pStyle w:val="BodyText"/>
                                <w:tabs>
                                  <w:tab w:val="left" w:pos="9141"/>
                                </w:tabs>
                                <w:kinsoku w:val="0"/>
                                <w:overflowPunct w:val="0"/>
                                <w:spacing w:line="221" w:lineRule="exact"/>
                                <w:ind w:left="0"/>
                                <w:rPr>
                                  <w:sz w:val="22"/>
                                  <w:szCs w:val="22"/>
                                </w:rPr>
                              </w:pPr>
                              <w:r>
                                <w:rPr>
                                  <w:b/>
                                  <w:bCs/>
                                  <w:spacing w:val="-1"/>
                                  <w:sz w:val="22"/>
                                  <w:szCs w:val="22"/>
                                </w:rPr>
                                <w:t>Signature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2"/>
                                  <w:sz w:val="22"/>
                                  <w:szCs w:val="22"/>
                                </w:rPr>
                                <w:t xml:space="preserve"> Director</w:t>
                              </w:r>
                              <w:r>
                                <w:rPr>
                                  <w:spacing w:val="-2"/>
                                  <w:sz w:val="22"/>
                                  <w:szCs w:val="22"/>
                                </w:rPr>
                                <w:t>:</w:t>
                              </w:r>
                              <w:r>
                                <w:rPr>
                                  <w:spacing w:val="1"/>
                                  <w:sz w:val="22"/>
                                  <w:szCs w:val="22"/>
                                </w:rPr>
                                <w:t xml:space="preserve"> </w:t>
                              </w:r>
                              <w:r>
                                <w:rPr>
                                  <w:sz w:val="22"/>
                                  <w:szCs w:val="22"/>
                                  <w:u w:val="single"/>
                                </w:rPr>
                                <w:t xml:space="preserve"> </w:t>
                              </w:r>
                              <w:r>
                                <w:rPr>
                                  <w:sz w:val="22"/>
                                  <w:szCs w:val="22"/>
                                  <w:u w:val="single"/>
                                </w:rPr>
                                <w:tab/>
                              </w:r>
                            </w:p>
                          </w:txbxContent>
                        </wps:txbx>
                        <wps:bodyPr rot="0" vert="horz" wrap="square" lIns="0" tIns="0" rIns="0" bIns="0" anchor="t" anchorCtr="0" upright="1">
                          <a:noAutofit/>
                        </wps:bodyPr>
                      </wps:wsp>
                    </wpg:wgp>
                  </a:graphicData>
                </a:graphic>
              </wp:inline>
            </w:drawing>
          </mc:Choice>
          <mc:Fallback>
            <w:pict w14:anchorId="5AAFCB8C">
              <v:group id="Group 164" style="width:480.35pt;height:172.2pt;mso-position-horizontal-relative:char;mso-position-vertical-relative:line" coordsize="9607,3444" o:spid="_x0000_s1073" w14:anchorId="379BE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">
                <v:shape id="Freeform 165" style="position:absolute;left:5;top:5;width:9595;height:20;visibility:visible;mso-wrap-style:square;v-text-anchor:top" coordsize="9595,20" o:spid="_x0000_s1074" filled="f" strokeweight=".20494mm" path="m,l9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">
                  <v:path arrowok="t" o:connecttype="custom" o:connectlocs="0,0;9595,0" o:connectangles="0,0"/>
                </v:shape>
                <v:shape id="Freeform 166" style="position:absolute;left:10;top:10;width:20;height:3422;visibility:visible;mso-wrap-style:square;v-text-anchor:top" coordsize="20,3422" o:spid="_x0000_s1075" filled="f" strokeweight=".20458mm" path="m,l,34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">
                  <v:path arrowok="t" o:connecttype="custom" o:connectlocs="0,0;0,3421" o:connectangles="0,0"/>
                </v:shape>
                <v:shape id="Freeform 167" style="position:absolute;left:9595;top:10;width:20;height:3422;visibility:visible;mso-wrap-style:square;v-text-anchor:top" coordsize="20,3422" o:spid="_x0000_s1076" filled="f" strokeweight=".20458mm" path="m,l,34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">
                  <v:path arrowok="t" o:connecttype="custom" o:connectlocs="0,0;0,3421" o:connectangles="0,0"/>
                </v:shape>
                <v:shape id="Freeform 168" style="position:absolute;left:5;top:3437;width:9595;height:20;visibility:visible;mso-wrap-style:square;v-text-anchor:top" coordsize="9595,20" o:spid="_x0000_s1077" filled="f" strokeweight=".20458mm" path="m,l9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">
                  <v:path arrowok="t" o:connecttype="custom" o:connectlocs="0,0;9595,0" o:connectangles="0,0"/>
                </v:shape>
                <v:shape id="Text Box 169" style="position:absolute;left:124;top:56;width:3300;height:221;visibility:visible;mso-wrap-style:square;v-text-anchor:top" o:spid="_x0000_s107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v:textbox inset="0,0,0,0">
                    <w:txbxContent>
                      <w:p w:rsidR="003F75A9" w:rsidRDefault="003F75A9" w14:paraId="0B2F5492" w14:textId="77777777">
                        <w:pPr>
                          <w:pStyle w:val="BodyText"/>
                          <w:tabs>
                            <w:tab w:val="left" w:pos="3299"/>
                          </w:tabs>
                          <w:kinsoku w:val="0"/>
                          <w:overflowPunct w:val="0"/>
                          <w:spacing w:line="221" w:lineRule="exact"/>
                          <w:ind w:left="0"/>
                          <w:rPr>
                            <w:sz w:val="22"/>
                            <w:szCs w:val="22"/>
                          </w:rPr>
                        </w:pPr>
                        <w:r>
                          <w:rPr>
                            <w:b/>
                            <w:bCs/>
                            <w:spacing w:val="-1"/>
                            <w:sz w:val="22"/>
                            <w:szCs w:val="22"/>
                          </w:rPr>
                          <w:t>Degree</w:t>
                        </w:r>
                        <w:r>
                          <w:rPr>
                            <w:b/>
                            <w:bCs/>
                            <w:spacing w:val="-2"/>
                            <w:sz w:val="22"/>
                            <w:szCs w:val="22"/>
                          </w:rPr>
                          <w:t xml:space="preserve"> </w:t>
                        </w:r>
                        <w:r>
                          <w:rPr>
                            <w:b/>
                            <w:bCs/>
                            <w:spacing w:val="-1"/>
                            <w:sz w:val="22"/>
                            <w:szCs w:val="22"/>
                          </w:rPr>
                          <w:t>requirements</w:t>
                        </w:r>
                        <w:r>
                          <w:rPr>
                            <w:b/>
                            <w:bCs/>
                            <w:sz w:val="22"/>
                            <w:szCs w:val="22"/>
                          </w:rPr>
                          <w:t xml:space="preserve"> </w:t>
                        </w:r>
                        <w:r>
                          <w:rPr>
                            <w:b/>
                            <w:bCs/>
                            <w:spacing w:val="-2"/>
                            <w:sz w:val="22"/>
                            <w:szCs w:val="22"/>
                          </w:rPr>
                          <w:t xml:space="preserve">not </w:t>
                        </w:r>
                        <w:r>
                          <w:rPr>
                            <w:b/>
                            <w:bCs/>
                            <w:spacing w:val="-1"/>
                            <w:sz w:val="22"/>
                            <w:szCs w:val="22"/>
                          </w:rPr>
                          <w:t>met</w:t>
                        </w:r>
                        <w:r>
                          <w:rPr>
                            <w:spacing w:val="-1"/>
                            <w:sz w:val="22"/>
                            <w:szCs w:val="22"/>
                          </w:rPr>
                          <w:t>:</w:t>
                        </w:r>
                        <w:r>
                          <w:rPr>
                            <w:spacing w:val="1"/>
                            <w:sz w:val="22"/>
                            <w:szCs w:val="22"/>
                          </w:rPr>
                          <w:t xml:space="preserve"> </w:t>
                        </w:r>
                        <w:r>
                          <w:rPr>
                            <w:sz w:val="22"/>
                            <w:szCs w:val="22"/>
                            <w:u w:val="single"/>
                          </w:rPr>
                          <w:t xml:space="preserve"> </w:t>
                        </w:r>
                        <w:r>
                          <w:rPr>
                            <w:sz w:val="22"/>
                            <w:szCs w:val="22"/>
                            <w:u w:val="single"/>
                          </w:rPr>
                          <w:tab/>
                        </w:r>
                      </w:p>
                    </w:txbxContent>
                  </v:textbox>
                </v:shape>
                <v:shape id="Text Box 170" style="position:absolute;left:6604;top:56;width:2220;height:221;visibility:visible;mso-wrap-style:square;v-text-anchor:top" o:spid="_x0000_s107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v:textbox inset="0,0,0,0">
                    <w:txbxContent>
                      <w:p w:rsidR="003F75A9" w:rsidRDefault="003F75A9" w14:paraId="2F63921C" w14:textId="77777777">
                        <w:pPr>
                          <w:pStyle w:val="BodyText"/>
                          <w:tabs>
                            <w:tab w:val="left" w:pos="2219"/>
                          </w:tabs>
                          <w:kinsoku w:val="0"/>
                          <w:overflowPunct w:val="0"/>
                          <w:spacing w:line="221" w:lineRule="exact"/>
                          <w:ind w:left="0"/>
                          <w:rPr>
                            <w:sz w:val="22"/>
                            <w:szCs w:val="22"/>
                          </w:rPr>
                        </w:pPr>
                        <w:r>
                          <w:rPr>
                            <w:b/>
                            <w:bCs/>
                            <w:spacing w:val="-1"/>
                            <w:sz w:val="22"/>
                            <w:szCs w:val="22"/>
                          </w:rPr>
                          <w:t>Date:</w:t>
                        </w:r>
                        <w:r>
                          <w:rPr>
                            <w:b/>
                            <w:bCs/>
                            <w:spacing w:val="1"/>
                            <w:sz w:val="22"/>
                            <w:szCs w:val="22"/>
                          </w:rPr>
                          <w:t xml:space="preserve"> </w:t>
                        </w:r>
                        <w:r>
                          <w:rPr>
                            <w:b/>
                            <w:bCs/>
                            <w:sz w:val="22"/>
                            <w:szCs w:val="22"/>
                            <w:u w:val="thick"/>
                          </w:rPr>
                          <w:t xml:space="preserve"> </w:t>
                        </w:r>
                        <w:r>
                          <w:rPr>
                            <w:b/>
                            <w:bCs/>
                            <w:sz w:val="22"/>
                            <w:szCs w:val="22"/>
                            <w:u w:val="thick"/>
                          </w:rPr>
                          <w:tab/>
                        </w:r>
                      </w:p>
                    </w:txbxContent>
                  </v:textbox>
                </v:shape>
                <v:shape id="Text Box 171" style="position:absolute;left:124;top:553;width:8821;height:1364;visibility:visible;mso-wrap-style:square;v-text-anchor:top" o:spid="_x0000_s10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v:textbox inset="0,0,0,0">
                    <w:txbxContent>
                      <w:p w:rsidR="003F75A9" w:rsidRDefault="003F75A9" w14:paraId="42B27C79" w14:textId="77777777">
                        <w:pPr>
                          <w:pStyle w:val="BodyText"/>
                          <w:kinsoku w:val="0"/>
                          <w:overflowPunct w:val="0"/>
                          <w:spacing w:line="225" w:lineRule="exact"/>
                          <w:ind w:left="0" w:hanging="1"/>
                          <w:rPr>
                            <w:spacing w:val="-2"/>
                            <w:sz w:val="22"/>
                            <w:szCs w:val="22"/>
                          </w:rPr>
                        </w:pPr>
                        <w:r>
                          <w:rPr>
                            <w:b/>
                            <w:bCs/>
                            <w:spacing w:val="-1"/>
                            <w:sz w:val="22"/>
                            <w:szCs w:val="22"/>
                          </w:rPr>
                          <w:t>Student</w:t>
                        </w:r>
                        <w:r>
                          <w:rPr>
                            <w:b/>
                            <w:bCs/>
                            <w:spacing w:val="-2"/>
                            <w:sz w:val="22"/>
                            <w:szCs w:val="22"/>
                          </w:rPr>
                          <w:t xml:space="preserve"> </w:t>
                        </w:r>
                        <w:r>
                          <w:rPr>
                            <w:b/>
                            <w:bCs/>
                            <w:spacing w:val="-1"/>
                            <w:sz w:val="22"/>
                            <w:szCs w:val="22"/>
                          </w:rPr>
                          <w:t>must</w:t>
                        </w:r>
                        <w:r>
                          <w:rPr>
                            <w:b/>
                            <w:bCs/>
                            <w:spacing w:val="-2"/>
                            <w:sz w:val="22"/>
                            <w:szCs w:val="22"/>
                          </w:rPr>
                          <w:t xml:space="preserve"> </w:t>
                        </w:r>
                        <w:r>
                          <w:rPr>
                            <w:b/>
                            <w:bCs/>
                            <w:spacing w:val="-1"/>
                            <w:sz w:val="22"/>
                            <w:szCs w:val="22"/>
                          </w:rPr>
                          <w:t>complete</w:t>
                        </w:r>
                        <w:r>
                          <w:rPr>
                            <w:b/>
                            <w:bCs/>
                            <w:spacing w:val="-2"/>
                            <w:sz w:val="22"/>
                            <w:szCs w:val="22"/>
                          </w:rPr>
                          <w:t xml:space="preserve"> the </w:t>
                        </w:r>
                        <w:r>
                          <w:rPr>
                            <w:b/>
                            <w:bCs/>
                            <w:spacing w:val="-1"/>
                            <w:sz w:val="22"/>
                            <w:szCs w:val="22"/>
                          </w:rPr>
                          <w:t>following</w:t>
                        </w:r>
                        <w:r>
                          <w:rPr>
                            <w:b/>
                            <w:bCs/>
                            <w:sz w:val="22"/>
                            <w:szCs w:val="22"/>
                          </w:rPr>
                          <w:t xml:space="preserve"> </w:t>
                        </w:r>
                        <w:r>
                          <w:rPr>
                            <w:spacing w:val="-1"/>
                            <w:sz w:val="22"/>
                            <w:szCs w:val="22"/>
                          </w:rPr>
                          <w:t>(Circle</w:t>
                        </w:r>
                        <w:r>
                          <w:rPr>
                            <w:sz w:val="22"/>
                            <w:szCs w:val="22"/>
                          </w:rPr>
                          <w:t xml:space="preserve"> </w:t>
                        </w:r>
                        <w:r>
                          <w:rPr>
                            <w:spacing w:val="-2"/>
                            <w:sz w:val="22"/>
                            <w:szCs w:val="22"/>
                          </w:rPr>
                          <w:t>what applies):</w:t>
                        </w:r>
                      </w:p>
                      <w:p w:rsidR="003F75A9" w:rsidRDefault="003F75A9" w14:paraId="4101652C" w14:textId="77777777">
                        <w:pPr>
                          <w:pStyle w:val="BodyText"/>
                          <w:kinsoku w:val="0"/>
                          <w:overflowPunct w:val="0"/>
                          <w:ind w:left="0"/>
                          <w:rPr>
                            <w:b/>
                            <w:bCs/>
                            <w:sz w:val="22"/>
                            <w:szCs w:val="22"/>
                          </w:rPr>
                        </w:pPr>
                      </w:p>
                      <w:p w:rsidR="003F75A9" w:rsidRDefault="003F75A9" w14:paraId="30E49644" w14:textId="77777777">
                        <w:pPr>
                          <w:pStyle w:val="BodyText"/>
                          <w:kinsoku w:val="0"/>
                          <w:overflowPunct w:val="0"/>
                          <w:ind w:left="0" w:right="6982" w:hanging="1"/>
                          <w:rPr>
                            <w:spacing w:val="-1"/>
                            <w:sz w:val="22"/>
                            <w:szCs w:val="22"/>
                          </w:rPr>
                        </w:pPr>
                        <w:r>
                          <w:rPr>
                            <w:spacing w:val="-1"/>
                            <w:sz w:val="22"/>
                            <w:szCs w:val="22"/>
                          </w:rPr>
                          <w:t>Dissertation</w:t>
                        </w:r>
                        <w:r>
                          <w:rPr>
                            <w:sz w:val="22"/>
                            <w:szCs w:val="22"/>
                          </w:rPr>
                          <w:t xml:space="preserve"> </w:t>
                        </w:r>
                        <w:r>
                          <w:rPr>
                            <w:spacing w:val="-2"/>
                            <w:sz w:val="22"/>
                            <w:szCs w:val="22"/>
                          </w:rPr>
                          <w:t>Defense</w:t>
                        </w:r>
                        <w:r>
                          <w:rPr>
                            <w:spacing w:val="23"/>
                            <w:sz w:val="22"/>
                            <w:szCs w:val="22"/>
                          </w:rPr>
                          <w:t xml:space="preserve"> </w:t>
                        </w:r>
                        <w:r>
                          <w:rPr>
                            <w:spacing w:val="-1"/>
                            <w:sz w:val="22"/>
                            <w:szCs w:val="22"/>
                          </w:rPr>
                          <w:t>Dissertation</w:t>
                        </w:r>
                        <w:r>
                          <w:rPr>
                            <w:sz w:val="22"/>
                            <w:szCs w:val="22"/>
                          </w:rPr>
                          <w:t xml:space="preserve"> </w:t>
                        </w:r>
                        <w:r>
                          <w:rPr>
                            <w:spacing w:val="-1"/>
                            <w:sz w:val="22"/>
                            <w:szCs w:val="22"/>
                          </w:rPr>
                          <w:t>Binding</w:t>
                        </w:r>
                      </w:p>
                      <w:p w:rsidR="003F75A9" w:rsidRDefault="003F75A9" w14:paraId="50A7DC49" w14:textId="77777777">
                        <w:pPr>
                          <w:pStyle w:val="BodyText"/>
                          <w:tabs>
                            <w:tab w:val="left" w:pos="8819"/>
                          </w:tabs>
                          <w:kinsoku w:val="0"/>
                          <w:overflowPunct w:val="0"/>
                          <w:spacing w:before="128" w:line="249" w:lineRule="exact"/>
                          <w:ind w:left="0"/>
                          <w:rPr>
                            <w:sz w:val="22"/>
                            <w:szCs w:val="22"/>
                          </w:rPr>
                        </w:pPr>
                        <w:r>
                          <w:rPr>
                            <w:spacing w:val="-2"/>
                            <w:sz w:val="22"/>
                            <w:szCs w:val="22"/>
                          </w:rPr>
                          <w:t>Comments:</w:t>
                        </w:r>
                        <w:r>
                          <w:rPr>
                            <w:sz w:val="22"/>
                            <w:szCs w:val="22"/>
                          </w:rPr>
                          <w:t xml:space="preserve"> </w:t>
                        </w:r>
                        <w:r>
                          <w:rPr>
                            <w:spacing w:val="3"/>
                            <w:sz w:val="22"/>
                            <w:szCs w:val="22"/>
                          </w:rPr>
                          <w:t xml:space="preserve"> </w:t>
                        </w:r>
                        <w:r>
                          <w:rPr>
                            <w:sz w:val="22"/>
                            <w:szCs w:val="22"/>
                            <w:u w:val="single"/>
                          </w:rPr>
                          <w:t xml:space="preserve"> </w:t>
                        </w:r>
                        <w:r>
                          <w:rPr>
                            <w:sz w:val="22"/>
                            <w:szCs w:val="22"/>
                            <w:u w:val="single"/>
                          </w:rPr>
                          <w:tab/>
                        </w:r>
                      </w:p>
                    </w:txbxContent>
                  </v:textbox>
                </v:shape>
                <v:shape id="Text Box 172" style="position:absolute;left:124;top:2444;width:9041;height:221;visibility:visible;mso-wrap-style:square;v-text-anchor:top" o:spid="_x0000_s108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v:textbox inset="0,0,0,0">
                    <w:txbxContent>
                      <w:p w:rsidR="003F75A9" w:rsidRDefault="003F75A9" w14:paraId="7BCBFC06" w14:textId="77777777">
                        <w:pPr>
                          <w:pStyle w:val="BodyText"/>
                          <w:tabs>
                            <w:tab w:val="left" w:pos="9040"/>
                          </w:tabs>
                          <w:kinsoku w:val="0"/>
                          <w:overflowPunct w:val="0"/>
                          <w:spacing w:line="221" w:lineRule="exact"/>
                          <w:ind w:left="0"/>
                          <w:rPr>
                            <w:sz w:val="22"/>
                            <w:szCs w:val="22"/>
                          </w:rPr>
                        </w:pPr>
                        <w:r>
                          <w:rPr>
                            <w:b/>
                            <w:bCs/>
                            <w:spacing w:val="-1"/>
                            <w:sz w:val="22"/>
                            <w:szCs w:val="22"/>
                          </w:rPr>
                          <w:t>Name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1"/>
                            <w:sz w:val="22"/>
                            <w:szCs w:val="22"/>
                          </w:rPr>
                          <w:t xml:space="preserve"> </w:t>
                        </w:r>
                        <w:r>
                          <w:rPr>
                            <w:b/>
                            <w:bCs/>
                            <w:spacing w:val="-2"/>
                            <w:sz w:val="22"/>
                            <w:szCs w:val="22"/>
                          </w:rPr>
                          <w:t>Director</w:t>
                        </w:r>
                        <w:r>
                          <w:rPr>
                            <w:spacing w:val="-2"/>
                            <w:sz w:val="22"/>
                            <w:szCs w:val="22"/>
                          </w:rPr>
                          <w:t>:</w:t>
                        </w:r>
                        <w:r>
                          <w:rPr>
                            <w:sz w:val="22"/>
                            <w:szCs w:val="22"/>
                            <w:u w:val="single"/>
                          </w:rPr>
                          <w:t xml:space="preserve"> </w:t>
                        </w:r>
                        <w:r>
                          <w:rPr>
                            <w:sz w:val="22"/>
                            <w:szCs w:val="22"/>
                            <w:u w:val="single"/>
                          </w:rPr>
                          <w:tab/>
                        </w:r>
                      </w:p>
                    </w:txbxContent>
                  </v:textbox>
                </v:shape>
                <v:shape id="Text Box 173" style="position:absolute;left:124;top:3176;width:9142;height:221;visibility:visible;mso-wrap-style:square;v-text-anchor:top" o:spid="_x0000_s108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v:textbox inset="0,0,0,0">
                    <w:txbxContent>
                      <w:p w:rsidR="003F75A9" w:rsidRDefault="003F75A9" w14:paraId="6C2C4A68" w14:textId="77777777">
                        <w:pPr>
                          <w:pStyle w:val="BodyText"/>
                          <w:tabs>
                            <w:tab w:val="left" w:pos="9141"/>
                          </w:tabs>
                          <w:kinsoku w:val="0"/>
                          <w:overflowPunct w:val="0"/>
                          <w:spacing w:line="221" w:lineRule="exact"/>
                          <w:ind w:left="0"/>
                          <w:rPr>
                            <w:sz w:val="22"/>
                            <w:szCs w:val="22"/>
                          </w:rPr>
                        </w:pPr>
                        <w:r>
                          <w:rPr>
                            <w:b/>
                            <w:bCs/>
                            <w:spacing w:val="-1"/>
                            <w:sz w:val="22"/>
                            <w:szCs w:val="22"/>
                          </w:rPr>
                          <w:t>Signature</w:t>
                        </w:r>
                        <w:r>
                          <w:rPr>
                            <w:b/>
                            <w:bCs/>
                            <w:sz w:val="22"/>
                            <w:szCs w:val="22"/>
                          </w:rPr>
                          <w:t xml:space="preserve"> </w:t>
                        </w:r>
                        <w:r>
                          <w:rPr>
                            <w:b/>
                            <w:bCs/>
                            <w:spacing w:val="-3"/>
                            <w:sz w:val="22"/>
                            <w:szCs w:val="22"/>
                          </w:rPr>
                          <w:t>of</w:t>
                        </w:r>
                        <w:r>
                          <w:rPr>
                            <w:b/>
                            <w:bCs/>
                            <w:spacing w:val="3"/>
                            <w:sz w:val="22"/>
                            <w:szCs w:val="22"/>
                          </w:rPr>
                          <w:t xml:space="preserve"> </w:t>
                        </w:r>
                        <w:r>
                          <w:rPr>
                            <w:b/>
                            <w:bCs/>
                            <w:spacing w:val="-2"/>
                            <w:sz w:val="22"/>
                            <w:szCs w:val="22"/>
                          </w:rPr>
                          <w:t>Graduate</w:t>
                        </w:r>
                        <w:r>
                          <w:rPr>
                            <w:b/>
                            <w:bCs/>
                            <w:spacing w:val="-5"/>
                            <w:sz w:val="22"/>
                            <w:szCs w:val="22"/>
                          </w:rPr>
                          <w:t xml:space="preserve"> </w:t>
                        </w:r>
                        <w:r>
                          <w:rPr>
                            <w:b/>
                            <w:bCs/>
                            <w:spacing w:val="-1"/>
                            <w:sz w:val="22"/>
                            <w:szCs w:val="22"/>
                          </w:rPr>
                          <w:t>Program</w:t>
                        </w:r>
                        <w:r>
                          <w:rPr>
                            <w:b/>
                            <w:bCs/>
                            <w:spacing w:val="-2"/>
                            <w:sz w:val="22"/>
                            <w:szCs w:val="22"/>
                          </w:rPr>
                          <w:t xml:space="preserve"> Director</w:t>
                        </w:r>
                        <w:r>
                          <w:rPr>
                            <w:spacing w:val="-2"/>
                            <w:sz w:val="22"/>
                            <w:szCs w:val="22"/>
                          </w:rPr>
                          <w:t>:</w:t>
                        </w:r>
                        <w:r>
                          <w:rPr>
                            <w:spacing w:val="1"/>
                            <w:sz w:val="22"/>
                            <w:szCs w:val="22"/>
                          </w:rPr>
                          <w:t xml:space="preserve"> </w:t>
                        </w:r>
                        <w:r>
                          <w:rPr>
                            <w:sz w:val="22"/>
                            <w:szCs w:val="22"/>
                            <w:u w:val="single"/>
                          </w:rPr>
                          <w:t xml:space="preserve"> </w:t>
                        </w:r>
                        <w:r>
                          <w:rPr>
                            <w:sz w:val="22"/>
                            <w:szCs w:val="22"/>
                            <w:u w:val="single"/>
                          </w:rPr>
                          <w:tab/>
                        </w:r>
                      </w:p>
                    </w:txbxContent>
                  </v:textbox>
                </v:shape>
                <w10:anchorlock/>
              </v:group>
            </w:pict>
          </mc:Fallback>
        </mc:AlternateContent>
      </w:r>
    </w:p>
    <w:p w:rsidRPr="00E46AC1" w:rsidR="00813105" w:rsidP="00813105" w:rsidRDefault="00813105" w14:paraId="7F18437D" w14:textId="77777777">
      <w:pPr>
        <w:jc w:val="center"/>
        <w:rPr>
          <w:b/>
        </w:rPr>
      </w:pPr>
      <w:r w:rsidRPr="00E46AC1">
        <w:rPr>
          <w:sz w:val="20"/>
          <w:szCs w:val="20"/>
        </w:rPr>
        <w:br w:type="page"/>
      </w:r>
      <w:bookmarkStart w:name="preparing" w:id="62"/>
      <w:r w:rsidRPr="00E46AC1">
        <w:rPr>
          <w:b/>
        </w:rPr>
        <w:t>Preparing a Plan for Progress for CEC</w:t>
      </w:r>
    </w:p>
    <w:bookmarkEnd w:id="62"/>
    <w:p w:rsidRPr="00E46AC1" w:rsidR="00813105" w:rsidP="00813105" w:rsidRDefault="00813105" w14:paraId="7884D272" w14:textId="77777777">
      <w:pPr>
        <w:widowControl/>
        <w:autoSpaceDE/>
        <w:autoSpaceDN/>
        <w:adjustRightInd/>
      </w:pPr>
      <w:r w:rsidRPr="00E46AC1">
        <w:rPr>
          <w:b/>
        </w:rPr>
        <w:t>Creating a Plan of Progress:</w:t>
      </w:r>
      <w:r w:rsidRPr="00E46AC1">
        <w:t xml:space="preserve"> </w:t>
      </w:r>
    </w:p>
    <w:p w:rsidRPr="00E46AC1" w:rsidR="00813105" w:rsidP="00813105" w:rsidRDefault="00813105" w14:paraId="1A8A5CC6" w14:textId="77777777">
      <w:pPr>
        <w:widowControl/>
        <w:autoSpaceDE/>
        <w:autoSpaceDN/>
        <w:adjustRightInd/>
      </w:pPr>
      <w:r w:rsidRPr="00E46AC1">
        <w:t xml:space="preserve">We recommend that you create a plan for yourself on how you would like to progress, as well as a plan for submission for CEC that is based upon pessimistic dates.  While it is wonderful if you are ahead of schedule, we are recommending that for your plan for CEC submission you create pessimistic deadlines because your ability to meet the deadlines will be monitored and failure to meet several deadlines could place you at risk of academic probation.  Plan that you will get sick, your computer will malfunction, and you will have to attend conferences and engage in other professional activities.  Be very realistic.  We expect that most people will finish before their pessimistic deadline.   Your plan for yourself and your mentor can take whatever form works best for the two of you and may have more optimistic deadlines and be revised more often. </w:t>
      </w:r>
    </w:p>
    <w:p w:rsidRPr="00E46AC1" w:rsidR="00813105" w:rsidP="00813105" w:rsidRDefault="00813105" w14:paraId="4915C70F" w14:textId="77777777">
      <w:pPr>
        <w:widowControl/>
        <w:autoSpaceDE/>
        <w:autoSpaceDN/>
        <w:adjustRightInd/>
      </w:pPr>
    </w:p>
    <w:p w:rsidRPr="00E46AC1" w:rsidR="00813105" w:rsidP="00813105" w:rsidRDefault="00813105" w14:paraId="63826DF4" w14:textId="77777777">
      <w:pPr>
        <w:widowControl/>
        <w:autoSpaceDE/>
        <w:autoSpaceDN/>
        <w:adjustRightInd/>
      </w:pPr>
      <w:r w:rsidRPr="00E46AC1">
        <w:rPr>
          <w:b/>
        </w:rPr>
        <w:t>Guidance on Numbers of Revisions:</w:t>
      </w:r>
      <w:r w:rsidRPr="00E46AC1">
        <w:t xml:space="preserve">  </w:t>
      </w:r>
    </w:p>
    <w:p w:rsidRPr="00E46AC1" w:rsidR="00813105" w:rsidP="00813105" w:rsidRDefault="00813105" w14:paraId="1DC10BE0" w14:textId="3A4020BD">
      <w:pPr>
        <w:widowControl/>
        <w:autoSpaceDE/>
        <w:autoSpaceDN/>
        <w:adjustRightInd/>
      </w:pPr>
      <w:r w:rsidRPr="00E46AC1">
        <w:t xml:space="preserve">You should allow for at least three rounds of reviewing each section (e.g., introduction, method) with your mentor.  You should consult with your mentor when making this plan.  You may expect to have a further two rounds once the paper (i.e., proposal, thesis, dissertation) is put together with your mentor to check for flow and coherence.  You should plan for two rounds of the </w:t>
      </w:r>
      <w:proofErr w:type="gramStart"/>
      <w:r w:rsidRPr="00E46AC1">
        <w:t>masters</w:t>
      </w:r>
      <w:proofErr w:type="gramEnd"/>
      <w:r w:rsidRPr="00E46AC1">
        <w:t xml:space="preserve"> with your committee. Dissertation proposals are often only reviewed once in the month before the proposal defense. Typically</w:t>
      </w:r>
      <w:r w:rsidR="00A937CC">
        <w:t>,</w:t>
      </w:r>
      <w:r w:rsidRPr="00E46AC1">
        <w:t xml:space="preserve"> the supervisor approves the draft before it goes to the committee.</w:t>
      </w:r>
    </w:p>
    <w:p w:rsidRPr="00E46AC1" w:rsidR="00813105" w:rsidP="00813105" w:rsidRDefault="00813105" w14:paraId="11F148E0" w14:textId="77777777">
      <w:pPr>
        <w:widowControl/>
        <w:autoSpaceDE/>
        <w:autoSpaceDN/>
        <w:adjustRightInd/>
      </w:pPr>
    </w:p>
    <w:p w:rsidRPr="00E46AC1" w:rsidR="00813105" w:rsidP="00813105" w:rsidRDefault="00813105" w14:paraId="70856B33" w14:textId="77777777">
      <w:pPr>
        <w:widowControl/>
        <w:autoSpaceDE/>
        <w:autoSpaceDN/>
        <w:adjustRightInd/>
        <w:rPr>
          <w:b/>
        </w:rPr>
      </w:pPr>
      <w:r w:rsidRPr="00E46AC1">
        <w:rPr>
          <w:b/>
        </w:rPr>
        <w:t>Things to Include in Plan of Progress to CEC:</w:t>
      </w:r>
    </w:p>
    <w:p w:rsidRPr="00E46AC1" w:rsidR="00813105" w:rsidRDefault="00813105" w14:paraId="496E7BB6" w14:textId="77777777">
      <w:pPr>
        <w:widowControl/>
        <w:numPr>
          <w:ilvl w:val="0"/>
          <w:numId w:val="30"/>
        </w:numPr>
        <w:autoSpaceDE/>
        <w:autoSpaceDN/>
        <w:adjustRightInd/>
        <w:contextualSpacing/>
      </w:pPr>
      <w:r w:rsidRPr="00E46AC1">
        <w:t>Please indicate your mentor and the names of members of your committee.</w:t>
      </w:r>
    </w:p>
    <w:p w:rsidRPr="00E46AC1" w:rsidR="00813105" w:rsidRDefault="00813105" w14:paraId="2E8CDC72" w14:textId="77777777">
      <w:pPr>
        <w:widowControl/>
        <w:numPr>
          <w:ilvl w:val="0"/>
          <w:numId w:val="30"/>
        </w:numPr>
        <w:autoSpaceDE/>
        <w:autoSpaceDN/>
        <w:adjustRightInd/>
        <w:contextualSpacing/>
      </w:pPr>
      <w:r w:rsidRPr="00E46AC1">
        <w:t xml:space="preserve">Be sure you and your mentor both sign the plan of </w:t>
      </w:r>
      <w:proofErr w:type="gramStart"/>
      <w:r w:rsidRPr="00E46AC1">
        <w:t>progress</w:t>
      </w:r>
      <w:proofErr w:type="gramEnd"/>
      <w:r w:rsidRPr="00E46AC1">
        <w:t xml:space="preserve"> so we know it has been reviewed and approved.</w:t>
      </w:r>
    </w:p>
    <w:p w:rsidRPr="00E46AC1" w:rsidR="00813105" w:rsidRDefault="00813105" w14:paraId="6CF1C765" w14:textId="77777777">
      <w:pPr>
        <w:widowControl/>
        <w:numPr>
          <w:ilvl w:val="0"/>
          <w:numId w:val="30"/>
        </w:numPr>
        <w:autoSpaceDE/>
        <w:autoSpaceDN/>
        <w:adjustRightInd/>
        <w:contextualSpacing/>
      </w:pPr>
      <w:r w:rsidRPr="00E46AC1">
        <w:t>Indicate if your plan will cause you to miss any final milestone deadlines.</w:t>
      </w:r>
    </w:p>
    <w:p w:rsidRPr="00E46AC1" w:rsidR="00813105" w:rsidRDefault="00813105" w14:paraId="127B608F" w14:textId="77777777">
      <w:pPr>
        <w:widowControl/>
        <w:numPr>
          <w:ilvl w:val="0"/>
          <w:numId w:val="30"/>
        </w:numPr>
        <w:autoSpaceDE/>
        <w:autoSpaceDN/>
        <w:adjustRightInd/>
        <w:contextualSpacing/>
      </w:pPr>
      <w:r w:rsidRPr="00E46AC1">
        <w:t>If you are delayed on your master</w:t>
      </w:r>
      <w:r w:rsidRPr="00E46AC1" w:rsidR="00527619">
        <w:t>'</w:t>
      </w:r>
      <w:r w:rsidRPr="00E46AC1">
        <w:t xml:space="preserve">s thesis and qualifying exam deadlines, please note when you are planning to take your qualifying exams in your Plan of Progress. </w:t>
      </w:r>
    </w:p>
    <w:p w:rsidRPr="00E46AC1" w:rsidR="00813105" w:rsidRDefault="00813105" w14:paraId="223412F6" w14:textId="77777777">
      <w:pPr>
        <w:widowControl/>
        <w:numPr>
          <w:ilvl w:val="0"/>
          <w:numId w:val="30"/>
        </w:numPr>
        <w:autoSpaceDE/>
        <w:autoSpaceDN/>
        <w:adjustRightInd/>
        <w:contextualSpacing/>
      </w:pPr>
      <w:r w:rsidRPr="00E46AC1">
        <w:t>Please provide enough detail that might be helpful for CEC to provide support and feedback.</w:t>
      </w:r>
    </w:p>
    <w:p w:rsidRPr="00E46AC1" w:rsidR="00813105" w:rsidRDefault="00813105" w14:paraId="42C82602" w14:textId="77777777">
      <w:pPr>
        <w:widowControl/>
        <w:numPr>
          <w:ilvl w:val="0"/>
          <w:numId w:val="30"/>
        </w:numPr>
        <w:autoSpaceDE/>
        <w:autoSpaceDN/>
        <w:adjustRightInd/>
        <w:contextualSpacing/>
      </w:pPr>
      <w:r w:rsidRPr="00E46AC1">
        <w:t>Do you still want to teach in the fourth year, even though you will be missing the standard deadline required for teaching?  As a reminder, third year students’ proposals need to be approved by December 1</w:t>
      </w:r>
      <w:r w:rsidR="006E5EC8">
        <w:t>5</w:t>
      </w:r>
      <w:r w:rsidRPr="00DE626B" w:rsidR="006E5EC8">
        <w:rPr>
          <w:vertAlign w:val="superscript"/>
        </w:rPr>
        <w:t>th</w:t>
      </w:r>
      <w:r w:rsidR="006E5EC8">
        <w:t xml:space="preserve"> </w:t>
      </w:r>
      <w:r w:rsidRPr="00E46AC1">
        <w:t xml:space="preserve">to teach in the </w:t>
      </w:r>
      <w:r w:rsidRPr="00E46AC1" w:rsidR="00527619">
        <w:t>F</w:t>
      </w:r>
      <w:r w:rsidRPr="00E46AC1">
        <w:t>all</w:t>
      </w:r>
      <w:r w:rsidRPr="00E46AC1" w:rsidR="00527619">
        <w:t>,</w:t>
      </w:r>
      <w:r w:rsidRPr="00E46AC1">
        <w:t xml:space="preserve"> and fourth year students’ theses need to be approved by September 15</w:t>
      </w:r>
      <w:r w:rsidRPr="00E46AC1">
        <w:rPr>
          <w:vertAlign w:val="superscript"/>
        </w:rPr>
        <w:t>th</w:t>
      </w:r>
      <w:r w:rsidRPr="00E46AC1">
        <w:t xml:space="preserve"> to teach in the </w:t>
      </w:r>
      <w:r w:rsidRPr="00E46AC1" w:rsidR="00527619">
        <w:t>S</w:t>
      </w:r>
      <w:r w:rsidRPr="00E46AC1">
        <w:t xml:space="preserve">pring.  If yes, please indicate </w:t>
      </w:r>
      <w:proofErr w:type="gramStart"/>
      <w:r w:rsidRPr="00E46AC1">
        <w:t>whether or not</w:t>
      </w:r>
      <w:proofErr w:type="gramEnd"/>
      <w:r w:rsidRPr="00E46AC1">
        <w:t xml:space="preserve"> you are requesting an adjustment to the program deadlines for teaching.</w:t>
      </w:r>
    </w:p>
    <w:p w:rsidRPr="00E46AC1" w:rsidR="00813105" w:rsidP="00813105" w:rsidRDefault="00813105" w14:paraId="1366EEE0" w14:textId="77777777">
      <w:pPr>
        <w:widowControl/>
        <w:autoSpaceDE/>
        <w:autoSpaceDN/>
        <w:adjustRightInd/>
      </w:pPr>
    </w:p>
    <w:p w:rsidRPr="00E46AC1" w:rsidR="00813105" w:rsidP="00813105" w:rsidRDefault="00813105" w14:paraId="6EE6BA2D" w14:textId="77777777">
      <w:pPr>
        <w:widowControl/>
        <w:autoSpaceDE/>
        <w:autoSpaceDN/>
        <w:adjustRightInd/>
        <w:rPr>
          <w:b/>
        </w:rPr>
      </w:pPr>
      <w:r w:rsidRPr="00E46AC1">
        <w:rPr>
          <w:b/>
        </w:rPr>
        <w:t>Guidance on Creating Deadlines:</w:t>
      </w:r>
    </w:p>
    <w:p w:rsidRPr="00E46AC1" w:rsidR="00813105" w:rsidRDefault="00813105" w14:paraId="24813008" w14:textId="77777777">
      <w:pPr>
        <w:widowControl/>
        <w:numPr>
          <w:ilvl w:val="0"/>
          <w:numId w:val="30"/>
        </w:numPr>
        <w:autoSpaceDE/>
        <w:autoSpaceDN/>
        <w:adjustRightInd/>
        <w:contextualSpacing/>
      </w:pPr>
      <w:r w:rsidRPr="00E46AC1">
        <w:t>Please indicate when you will submit each section of your paper and when your full paper will be submitted.</w:t>
      </w:r>
    </w:p>
    <w:p w:rsidRPr="00E46AC1" w:rsidR="00813105" w:rsidRDefault="006666F1" w14:paraId="0B1C7B1A" w14:textId="5FEB3079">
      <w:pPr>
        <w:widowControl/>
        <w:numPr>
          <w:ilvl w:val="0"/>
          <w:numId w:val="30"/>
        </w:numPr>
        <w:autoSpaceDE/>
        <w:autoSpaceDN/>
        <w:adjustRightInd/>
        <w:contextualSpacing/>
      </w:pPr>
      <w:r w:rsidRPr="00E46AC1">
        <w:t xml:space="preserve">Two-weeks is a reasonable </w:t>
      </w:r>
      <w:r w:rsidRPr="00E46AC1" w:rsidR="00A937CC">
        <w:t>turnaround</w:t>
      </w:r>
      <w:r w:rsidRPr="00E46AC1" w:rsidR="00813105">
        <w:t xml:space="preserve"> time to incorporate revision feedback so that you have time for reflection, additional reading, and consultation.</w:t>
      </w:r>
    </w:p>
    <w:p w:rsidRPr="00E46AC1" w:rsidR="00813105" w:rsidRDefault="00813105" w14:paraId="5EAB3FE7" w14:textId="77777777">
      <w:pPr>
        <w:widowControl/>
        <w:numPr>
          <w:ilvl w:val="0"/>
          <w:numId w:val="30"/>
        </w:numPr>
        <w:autoSpaceDE/>
        <w:autoSpaceDN/>
        <w:adjustRightInd/>
        <w:contextualSpacing/>
      </w:pPr>
      <w:r w:rsidRPr="00E46AC1">
        <w:t>Please permit your faculty two weeks to turn around drafts as well as they will likely have multiple projects that they are juggling.  It can be good to check with them about dates when they will be unavailable and need extra time (e.g., over the summer).</w:t>
      </w:r>
    </w:p>
    <w:p w:rsidRPr="00E46AC1" w:rsidR="00813105" w:rsidRDefault="00813105" w14:paraId="6ABF683E" w14:textId="77777777">
      <w:pPr>
        <w:widowControl/>
        <w:numPr>
          <w:ilvl w:val="0"/>
          <w:numId w:val="30"/>
        </w:numPr>
        <w:autoSpaceDE/>
        <w:autoSpaceDN/>
        <w:adjustRightInd/>
        <w:contextualSpacing/>
      </w:pPr>
      <w:r w:rsidRPr="00E46AC1">
        <w:t xml:space="preserve">Provide specific deadlines (e.g., </w:t>
      </w:r>
      <w:r w:rsidRPr="00E46AC1" w:rsidR="006666F1">
        <w:t>February</w:t>
      </w:r>
      <w:r w:rsidRPr="00E46AC1">
        <w:t xml:space="preserve"> 1</w:t>
      </w:r>
      <w:r w:rsidRPr="00E46AC1">
        <w:rPr>
          <w:vertAlign w:val="superscript"/>
        </w:rPr>
        <w:t>st</w:t>
      </w:r>
      <w:r w:rsidRPr="00E46AC1">
        <w:t>) rather than general dates (e.g., the beginning of February).</w:t>
      </w:r>
    </w:p>
    <w:p w:rsidRPr="00E46AC1" w:rsidR="00813105" w:rsidP="00813105" w:rsidRDefault="00813105" w14:paraId="4C0EFEDF" w14:textId="77777777">
      <w:pPr>
        <w:widowControl/>
        <w:autoSpaceDE/>
        <w:autoSpaceDN/>
        <w:adjustRightInd/>
      </w:pPr>
    </w:p>
    <w:p w:rsidRPr="00E46AC1" w:rsidR="00813105" w:rsidP="00813105" w:rsidRDefault="00813105" w14:paraId="76547D83" w14:textId="77777777">
      <w:pPr>
        <w:widowControl/>
        <w:autoSpaceDE/>
        <w:autoSpaceDN/>
        <w:adjustRightInd/>
      </w:pPr>
      <w:r w:rsidRPr="00E46AC1">
        <w:rPr>
          <w:b/>
        </w:rPr>
        <w:t>If You will be Missing a Final Deadline in the Plan you Write:</w:t>
      </w:r>
    </w:p>
    <w:p w:rsidRPr="00E46AC1" w:rsidR="00813105" w:rsidRDefault="00813105" w14:paraId="225FF5E4" w14:textId="77777777">
      <w:pPr>
        <w:widowControl/>
        <w:numPr>
          <w:ilvl w:val="0"/>
          <w:numId w:val="31"/>
        </w:numPr>
        <w:autoSpaceDE/>
        <w:autoSpaceDN/>
        <w:adjustRightInd/>
        <w:contextualSpacing/>
      </w:pPr>
      <w:r w:rsidRPr="00E46AC1">
        <w:t xml:space="preserve">Write a petition request and submit it with your Plan for Progress. Remember to use pessimistic guidelines because failure to meet a deadline in a </w:t>
      </w:r>
      <w:proofErr w:type="gramStart"/>
      <w:r w:rsidRPr="00E46AC1">
        <w:t>petition results</w:t>
      </w:r>
      <w:proofErr w:type="gramEnd"/>
      <w:r w:rsidRPr="00E46AC1">
        <w:t xml:space="preserve"> in academic probation. </w:t>
      </w:r>
    </w:p>
    <w:p w:rsidRPr="00E46AC1" w:rsidR="00813105" w:rsidP="00813105" w:rsidRDefault="008134B9" w14:paraId="5668E380" w14:textId="77777777">
      <w:pPr>
        <w:widowControl/>
        <w:autoSpaceDE/>
        <w:autoSpaceDN/>
        <w:adjustRightInd/>
      </w:pPr>
      <w:r w:rsidRPr="00E46AC1">
        <w:br w:type="page"/>
      </w:r>
    </w:p>
    <w:p w:rsidRPr="00E46AC1" w:rsidR="00813105" w:rsidP="00813105" w:rsidRDefault="00813105" w14:paraId="10EC7DC5" w14:textId="77777777">
      <w:pPr>
        <w:widowControl/>
        <w:autoSpaceDE/>
        <w:autoSpaceDN/>
        <w:adjustRightInd/>
      </w:pPr>
      <w:r w:rsidRPr="00E46AC1">
        <w:rPr>
          <w:b/>
        </w:rPr>
        <w:t>After Proposal is Approved:</w:t>
      </w:r>
      <w:r w:rsidRPr="00E46AC1">
        <w:t xml:space="preserve"> </w:t>
      </w:r>
    </w:p>
    <w:p w:rsidRPr="00E46AC1" w:rsidR="00813105" w:rsidP="00813105" w:rsidRDefault="00813105" w14:paraId="5BA1A0FE" w14:textId="5CAF7709">
      <w:pPr>
        <w:widowControl/>
        <w:autoSpaceDE/>
        <w:autoSpaceDN/>
        <w:adjustRightInd/>
      </w:pPr>
      <w:r w:rsidRPr="00E46AC1">
        <w:t>For each date listed, the mentors and students need to write to the designated committee member to say that their task was completed.</w:t>
      </w:r>
    </w:p>
    <w:p w:rsidRPr="00E46AC1" w:rsidR="00813105" w:rsidP="00813105" w:rsidRDefault="00813105" w14:paraId="62AA137A" w14:textId="77777777">
      <w:pPr>
        <w:widowControl/>
        <w:autoSpaceDE/>
        <w:autoSpaceDN/>
        <w:adjustRightInd/>
      </w:pPr>
    </w:p>
    <w:p w:rsidRPr="00E46AC1" w:rsidR="00813105" w:rsidP="00813105" w:rsidRDefault="00813105" w14:paraId="31BA1C0B" w14:textId="77777777">
      <w:pPr>
        <w:widowControl/>
        <w:autoSpaceDE/>
        <w:autoSpaceDN/>
        <w:adjustRightInd/>
        <w:rPr>
          <w:b/>
        </w:rPr>
      </w:pPr>
      <w:r w:rsidRPr="00E46AC1">
        <w:rPr>
          <w:b/>
        </w:rPr>
        <w:t xml:space="preserve">Timeline </w:t>
      </w:r>
      <w:r w:rsidRPr="00E46AC1">
        <w:rPr>
          <w:b/>
          <w:i/>
        </w:rPr>
        <w:t>Example</w:t>
      </w:r>
      <w:r w:rsidRPr="00E46AC1">
        <w:rPr>
          <w:b/>
        </w:rPr>
        <w:t xml:space="preserve"> </w:t>
      </w:r>
      <w:proofErr w:type="gramStart"/>
      <w:r w:rsidRPr="00E46AC1">
        <w:rPr>
          <w:b/>
        </w:rPr>
        <w:t>For</w:t>
      </w:r>
      <w:proofErr w:type="gramEnd"/>
      <w:r w:rsidRPr="00E46AC1">
        <w:rPr>
          <w:b/>
        </w:rPr>
        <w:t xml:space="preserve"> Proposal:</w:t>
      </w:r>
    </w:p>
    <w:p w:rsidRPr="00E46AC1" w:rsidR="00813105" w:rsidP="57654E77" w:rsidRDefault="00813105" w14:paraId="4BD29AFA" w14:textId="297A91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rPr>
      </w:pPr>
      <w:r w:rsidRPr="57654E77">
        <w:rPr>
          <w:color w:val="262626" w:themeColor="text1" w:themeTint="D9"/>
        </w:rPr>
        <w:t xml:space="preserve">This is an </w:t>
      </w:r>
      <w:proofErr w:type="gramStart"/>
      <w:r w:rsidRPr="57654E77">
        <w:rPr>
          <w:color w:val="262626" w:themeColor="text1" w:themeTint="D9"/>
        </w:rPr>
        <w:t>example</w:t>
      </w:r>
      <w:proofErr w:type="gramEnd"/>
      <w:r w:rsidRPr="57654E77">
        <w:rPr>
          <w:color w:val="262626" w:themeColor="text1" w:themeTint="D9"/>
        </w:rPr>
        <w:t xml:space="preserve"> timeline.  You should begin your deadline with your mentor at the time when you notice that you will need to submit a plan for Progress to CEC.  This is an example of a timeline for a student who already had an introduction reviewed and was in the process of finishing the method section review when it was realized that the target deadline was approaching.</w:t>
      </w:r>
    </w:p>
    <w:p w:rsidRPr="00E46AC1" w:rsidR="00813105" w:rsidP="00813105" w:rsidRDefault="00813105" w14:paraId="69903F83"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rPr>
      </w:pPr>
    </w:p>
    <w:p w:rsidRPr="00E46AC1" w:rsidR="00813105" w:rsidP="00813105" w:rsidRDefault="00813105" w14:paraId="5DE1647F" w14:textId="249BD7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color w:val="262626"/>
        </w:rPr>
      </w:pPr>
      <w:r w:rsidRPr="00E46AC1">
        <w:rPr>
          <w:color w:val="262626"/>
        </w:rPr>
        <w:t xml:space="preserve">Method section II submitted to Mentor: </w:t>
      </w:r>
      <w:r w:rsidRPr="00E46AC1">
        <w:rPr>
          <w:b/>
          <w:color w:val="262626"/>
          <w:u w:val="single"/>
        </w:rPr>
        <w:t>Done</w:t>
      </w:r>
      <w:r w:rsidR="00A937CC">
        <w:rPr>
          <w:b/>
          <w:color w:val="262626"/>
          <w:u w:val="single"/>
        </w:rPr>
        <w:t xml:space="preserve"> </w:t>
      </w:r>
      <w:r w:rsidRPr="00E46AC1">
        <w:rPr>
          <w:b/>
          <w:color w:val="262626"/>
          <w:u w:val="single"/>
        </w:rPr>
        <w:t>12/1/</w:t>
      </w:r>
      <w:r w:rsidR="00A937CC">
        <w:rPr>
          <w:b/>
          <w:color w:val="262626"/>
          <w:u w:val="single"/>
        </w:rPr>
        <w:t>24</w:t>
      </w:r>
    </w:p>
    <w:p w:rsidRPr="00E46AC1" w:rsidR="00813105" w:rsidP="00813105" w:rsidRDefault="00813105" w14:paraId="2AD94929" w14:textId="09ACB5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color w:val="262626"/>
        </w:rPr>
      </w:pPr>
      <w:r w:rsidRPr="00E46AC1">
        <w:rPr>
          <w:color w:val="262626"/>
        </w:rPr>
        <w:t xml:space="preserve">Mentor Feedback: </w:t>
      </w:r>
      <w:r w:rsidRPr="00E46AC1">
        <w:rPr>
          <w:b/>
          <w:color w:val="262626"/>
          <w:u w:val="single"/>
        </w:rPr>
        <w:t>Done 12/15/</w:t>
      </w:r>
      <w:r w:rsidR="00A937CC">
        <w:rPr>
          <w:b/>
          <w:color w:val="262626"/>
          <w:u w:val="single"/>
        </w:rPr>
        <w:t>24</w:t>
      </w:r>
    </w:p>
    <w:p w:rsidRPr="00E46AC1" w:rsidR="00813105" w:rsidP="00813105" w:rsidRDefault="00813105" w14:paraId="6CD86862" w14:textId="41A89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b/>
          <w:color w:val="262626"/>
          <w:u w:val="single"/>
        </w:rPr>
      </w:pPr>
      <w:r w:rsidRPr="00E46AC1">
        <w:rPr>
          <w:color w:val="262626"/>
        </w:rPr>
        <w:t xml:space="preserve">Method section III Submitted to Mentor: </w:t>
      </w:r>
      <w:r w:rsidRPr="00E46AC1">
        <w:rPr>
          <w:b/>
          <w:color w:val="262626"/>
          <w:u w:val="single"/>
        </w:rPr>
        <w:t>Done 12/30/</w:t>
      </w:r>
      <w:r w:rsidR="00A937CC">
        <w:rPr>
          <w:b/>
          <w:color w:val="262626"/>
          <w:u w:val="single"/>
        </w:rPr>
        <w:t>24</w:t>
      </w:r>
    </w:p>
    <w:p w:rsidRPr="00E46AC1" w:rsidR="00813105" w:rsidP="00813105" w:rsidRDefault="00813105" w14:paraId="4529642C" w14:textId="536A69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color w:val="262626"/>
        </w:rPr>
      </w:pPr>
      <w:r w:rsidRPr="00E46AC1">
        <w:rPr>
          <w:color w:val="262626"/>
        </w:rPr>
        <w:t xml:space="preserve">Mentor Feedback: </w:t>
      </w:r>
      <w:r w:rsidRPr="00E46AC1">
        <w:rPr>
          <w:b/>
          <w:color w:val="262626"/>
          <w:u w:val="single"/>
        </w:rPr>
        <w:t>Done 1/15/</w:t>
      </w:r>
      <w:r w:rsidR="00A937CC">
        <w:rPr>
          <w:b/>
          <w:color w:val="262626"/>
          <w:u w:val="single"/>
        </w:rPr>
        <w:t>24</w:t>
      </w:r>
    </w:p>
    <w:p w:rsidRPr="00E46AC1" w:rsidR="00813105" w:rsidP="00813105" w:rsidRDefault="00813105" w14:paraId="5FF4CD77" w14:textId="34636E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b/>
          <w:color w:val="262626"/>
          <w:u w:val="single"/>
        </w:rPr>
      </w:pPr>
      <w:r w:rsidRPr="00E46AC1">
        <w:rPr>
          <w:color w:val="262626"/>
        </w:rPr>
        <w:t xml:space="preserve">Full Proposal Revisions I Submitted to Mentor: </w:t>
      </w:r>
      <w:r w:rsidRPr="00E46AC1">
        <w:rPr>
          <w:b/>
          <w:color w:val="262626"/>
          <w:u w:val="single"/>
        </w:rPr>
        <w:t>2/16/</w:t>
      </w:r>
      <w:r w:rsidR="00A937CC">
        <w:rPr>
          <w:b/>
          <w:color w:val="262626"/>
          <w:u w:val="single"/>
        </w:rPr>
        <w:t>24</w:t>
      </w:r>
    </w:p>
    <w:p w:rsidRPr="00E46AC1" w:rsidR="00813105" w:rsidP="00813105" w:rsidRDefault="00813105" w14:paraId="4D7B3422" w14:textId="6596E2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color w:val="262626"/>
        </w:rPr>
      </w:pPr>
      <w:r w:rsidRPr="00E46AC1">
        <w:rPr>
          <w:color w:val="262626"/>
        </w:rPr>
        <w:t xml:space="preserve">Mentor Feedback: </w:t>
      </w:r>
      <w:r w:rsidRPr="00E46AC1">
        <w:rPr>
          <w:b/>
          <w:color w:val="262626"/>
          <w:u w:val="single"/>
        </w:rPr>
        <w:t>3/1/</w:t>
      </w:r>
      <w:r w:rsidR="00A937CC">
        <w:rPr>
          <w:b/>
          <w:color w:val="262626"/>
          <w:u w:val="single"/>
        </w:rPr>
        <w:t>24</w:t>
      </w:r>
    </w:p>
    <w:p w:rsidRPr="00E46AC1" w:rsidR="00813105" w:rsidP="00813105" w:rsidRDefault="00813105" w14:paraId="0A8BD765" w14:textId="6876CA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color w:val="262626"/>
        </w:rPr>
      </w:pPr>
      <w:r w:rsidRPr="00E46AC1">
        <w:rPr>
          <w:color w:val="262626"/>
        </w:rPr>
        <w:t>Full Proposal Revisions II Submitted to Mentor:</w:t>
      </w:r>
      <w:r w:rsidRPr="00E46AC1">
        <w:rPr>
          <w:b/>
          <w:color w:val="262626"/>
        </w:rPr>
        <w:t xml:space="preserve">   </w:t>
      </w:r>
      <w:r w:rsidRPr="00E46AC1">
        <w:rPr>
          <w:b/>
          <w:color w:val="262626"/>
          <w:u w:val="single"/>
        </w:rPr>
        <w:t>3/15/</w:t>
      </w:r>
      <w:r w:rsidR="00A937CC">
        <w:rPr>
          <w:b/>
          <w:color w:val="262626"/>
          <w:u w:val="single"/>
        </w:rPr>
        <w:t>24</w:t>
      </w:r>
    </w:p>
    <w:p w:rsidRPr="00E46AC1" w:rsidR="00813105" w:rsidP="00813105" w:rsidRDefault="00813105" w14:paraId="31D2E568" w14:textId="3035E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color w:val="262626"/>
        </w:rPr>
      </w:pPr>
      <w:r w:rsidRPr="00E46AC1">
        <w:rPr>
          <w:color w:val="262626"/>
        </w:rPr>
        <w:t>Mentor Feedback</w:t>
      </w:r>
      <w:proofErr w:type="gramStart"/>
      <w:r w:rsidRPr="00E46AC1">
        <w:rPr>
          <w:color w:val="262626"/>
        </w:rPr>
        <w:t xml:space="preserve">:  </w:t>
      </w:r>
      <w:r w:rsidRPr="00E46AC1">
        <w:rPr>
          <w:b/>
          <w:color w:val="262626"/>
          <w:u w:val="single"/>
        </w:rPr>
        <w:t>4</w:t>
      </w:r>
      <w:proofErr w:type="gramEnd"/>
      <w:r w:rsidRPr="00E46AC1">
        <w:rPr>
          <w:b/>
          <w:color w:val="262626"/>
          <w:u w:val="single"/>
        </w:rPr>
        <w:t>/3/</w:t>
      </w:r>
      <w:r w:rsidR="00A937CC">
        <w:rPr>
          <w:b/>
          <w:color w:val="262626"/>
          <w:u w:val="single"/>
        </w:rPr>
        <w:t>24</w:t>
      </w:r>
    </w:p>
    <w:p w:rsidRPr="00E46AC1" w:rsidR="00813105" w:rsidP="00813105" w:rsidRDefault="00813105" w14:paraId="02B7849A" w14:textId="2015C2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b/>
          <w:color w:val="262626"/>
          <w:u w:val="single"/>
        </w:rPr>
      </w:pPr>
      <w:r w:rsidRPr="00E46AC1">
        <w:rPr>
          <w:color w:val="262626"/>
        </w:rPr>
        <w:t xml:space="preserve">Proposal Submitted to Committee: </w:t>
      </w:r>
      <w:r w:rsidRPr="00E46AC1">
        <w:rPr>
          <w:b/>
          <w:color w:val="262626"/>
          <w:u w:val="single"/>
        </w:rPr>
        <w:t>4/17/</w:t>
      </w:r>
      <w:r w:rsidR="00A937CC">
        <w:rPr>
          <w:b/>
          <w:color w:val="262626"/>
          <w:u w:val="single"/>
        </w:rPr>
        <w:t>24</w:t>
      </w:r>
    </w:p>
    <w:p w:rsidRPr="00E46AC1" w:rsidR="00813105" w:rsidP="00813105" w:rsidRDefault="00813105" w14:paraId="5566B5CD" w14:textId="7DDA28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b/>
          <w:color w:val="262626"/>
          <w:u w:val="single"/>
        </w:rPr>
      </w:pPr>
      <w:r w:rsidRPr="00E46AC1">
        <w:rPr>
          <w:color w:val="262626"/>
        </w:rPr>
        <w:t xml:space="preserve">Proposal Feedback by Committee: </w:t>
      </w:r>
      <w:r w:rsidRPr="00E46AC1">
        <w:rPr>
          <w:b/>
          <w:color w:val="262626"/>
          <w:u w:val="single"/>
        </w:rPr>
        <w:t>5/1/</w:t>
      </w:r>
      <w:r w:rsidR="00A937CC">
        <w:rPr>
          <w:b/>
          <w:color w:val="262626"/>
          <w:u w:val="single"/>
        </w:rPr>
        <w:t>24</w:t>
      </w:r>
    </w:p>
    <w:p w:rsidRPr="00E46AC1" w:rsidR="00813105" w:rsidP="00813105" w:rsidRDefault="00813105" w14:paraId="6059599B" w14:textId="355B7A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b/>
          <w:color w:val="262626"/>
          <w:u w:val="single"/>
        </w:rPr>
      </w:pPr>
      <w:r w:rsidRPr="00E46AC1">
        <w:rPr>
          <w:color w:val="262626"/>
        </w:rPr>
        <w:t xml:space="preserve">Proposal Submitted to Committee: </w:t>
      </w:r>
      <w:r w:rsidRPr="00E46AC1">
        <w:rPr>
          <w:b/>
          <w:color w:val="262626"/>
          <w:u w:val="single"/>
        </w:rPr>
        <w:t>5/15/</w:t>
      </w:r>
      <w:r w:rsidR="00A937CC">
        <w:rPr>
          <w:b/>
          <w:color w:val="262626"/>
          <w:u w:val="single"/>
        </w:rPr>
        <w:t>24</w:t>
      </w:r>
    </w:p>
    <w:p w:rsidRPr="00E46AC1" w:rsidR="00813105" w:rsidP="00813105" w:rsidRDefault="00813105" w14:paraId="5ECF81DF" w14:textId="11855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b/>
          <w:color w:val="262626"/>
          <w:u w:val="single"/>
        </w:rPr>
      </w:pPr>
      <w:r w:rsidRPr="00E46AC1">
        <w:rPr>
          <w:color w:val="262626"/>
        </w:rPr>
        <w:t xml:space="preserve">Proposal Feedback by Committee: </w:t>
      </w:r>
      <w:r w:rsidRPr="00E46AC1">
        <w:rPr>
          <w:b/>
          <w:color w:val="262626"/>
          <w:u w:val="single"/>
        </w:rPr>
        <w:t>5/29/</w:t>
      </w:r>
      <w:r w:rsidR="00A937CC">
        <w:rPr>
          <w:b/>
          <w:color w:val="262626"/>
          <w:u w:val="single"/>
        </w:rPr>
        <w:t>24</w:t>
      </w:r>
    </w:p>
    <w:p w:rsidRPr="00E46AC1" w:rsidR="00813105" w:rsidP="00813105" w:rsidRDefault="00813105" w14:paraId="59B63DCC" w14:textId="42F4EE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b/>
          <w:color w:val="262626"/>
          <w:u w:val="single"/>
        </w:rPr>
      </w:pPr>
      <w:r w:rsidRPr="00E46AC1">
        <w:rPr>
          <w:color w:val="262626"/>
        </w:rPr>
        <w:t xml:space="preserve">Proposal Submitted to Committee: </w:t>
      </w:r>
      <w:r w:rsidRPr="00E46AC1">
        <w:rPr>
          <w:b/>
          <w:color w:val="262626"/>
          <w:u w:val="single"/>
        </w:rPr>
        <w:t>6/12/</w:t>
      </w:r>
      <w:r w:rsidR="00A937CC">
        <w:rPr>
          <w:b/>
          <w:color w:val="262626"/>
          <w:u w:val="single"/>
        </w:rPr>
        <w:t>24</w:t>
      </w:r>
    </w:p>
    <w:p w:rsidRPr="00E46AC1" w:rsidR="00813105" w:rsidP="00813105" w:rsidRDefault="00813105" w14:paraId="3F6DA9A1" w14:textId="4963F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00" w:lineRule="exact"/>
        <w:ind w:left="360"/>
        <w:rPr>
          <w:color w:val="262626"/>
        </w:rPr>
      </w:pPr>
      <w:r w:rsidRPr="00E46AC1">
        <w:rPr>
          <w:color w:val="262626"/>
        </w:rPr>
        <w:t xml:space="preserve">Thesis Proposal Approved: </w:t>
      </w:r>
      <w:r w:rsidRPr="00E46AC1">
        <w:rPr>
          <w:b/>
          <w:color w:val="262626"/>
          <w:u w:val="single"/>
        </w:rPr>
        <w:t>6/26/</w:t>
      </w:r>
      <w:r w:rsidR="00A937CC">
        <w:rPr>
          <w:b/>
          <w:color w:val="262626"/>
          <w:u w:val="single"/>
        </w:rPr>
        <w:t>24</w:t>
      </w:r>
    </w:p>
    <w:p w:rsidR="00813105" w:rsidP="00813105" w:rsidRDefault="00813105" w14:paraId="6D115C41" w14:textId="433077D4">
      <w:pPr>
        <w:widowControl/>
        <w:autoSpaceDE/>
        <w:autoSpaceDN/>
        <w:adjustRightInd/>
      </w:pPr>
    </w:p>
    <w:p w:rsidR="00763EC5" w:rsidP="00813105" w:rsidRDefault="00763EC5" w14:paraId="3571C83F" w14:textId="691BF69F">
      <w:pPr>
        <w:widowControl/>
        <w:autoSpaceDE/>
        <w:autoSpaceDN/>
        <w:adjustRightInd/>
      </w:pPr>
    </w:p>
    <w:p w:rsidR="00763EC5" w:rsidP="00813105" w:rsidRDefault="00763EC5" w14:paraId="70D11484" w14:textId="06DD86FB">
      <w:pPr>
        <w:widowControl/>
        <w:autoSpaceDE/>
        <w:autoSpaceDN/>
        <w:adjustRightInd/>
      </w:pPr>
    </w:p>
    <w:p w:rsidR="00522641" w:rsidP="00813105" w:rsidRDefault="00522641" w14:paraId="7B8FF25E" w14:textId="5C520046">
      <w:pPr>
        <w:widowControl/>
        <w:autoSpaceDE/>
        <w:autoSpaceDN/>
        <w:adjustRightInd/>
      </w:pPr>
    </w:p>
    <w:p w:rsidR="00522641" w:rsidP="00813105" w:rsidRDefault="00522641" w14:paraId="50E16EA5" w14:textId="735E9B63">
      <w:pPr>
        <w:widowControl/>
        <w:autoSpaceDE/>
        <w:autoSpaceDN/>
        <w:adjustRightInd/>
      </w:pPr>
    </w:p>
    <w:p w:rsidR="00522641" w:rsidP="00813105" w:rsidRDefault="00522641" w14:paraId="0F7C10F1" w14:textId="25A2974A">
      <w:pPr>
        <w:widowControl/>
        <w:autoSpaceDE/>
        <w:autoSpaceDN/>
        <w:adjustRightInd/>
      </w:pPr>
    </w:p>
    <w:p w:rsidR="00522641" w:rsidP="00813105" w:rsidRDefault="00522641" w14:paraId="6992AC06" w14:textId="3ADE6096">
      <w:pPr>
        <w:widowControl/>
        <w:autoSpaceDE/>
        <w:autoSpaceDN/>
        <w:adjustRightInd/>
      </w:pPr>
    </w:p>
    <w:p w:rsidR="00522641" w:rsidP="00813105" w:rsidRDefault="00522641" w14:paraId="6FABF615" w14:textId="330C89AD">
      <w:pPr>
        <w:widowControl/>
        <w:autoSpaceDE/>
        <w:autoSpaceDN/>
        <w:adjustRightInd/>
      </w:pPr>
    </w:p>
    <w:p w:rsidR="00522641" w:rsidP="00813105" w:rsidRDefault="00522641" w14:paraId="030A8A0B" w14:textId="77777777">
      <w:pPr>
        <w:widowControl/>
        <w:autoSpaceDE/>
        <w:autoSpaceDN/>
        <w:adjustRightInd/>
      </w:pPr>
    </w:p>
    <w:p w:rsidR="00763EC5" w:rsidP="00813105" w:rsidRDefault="00763EC5" w14:paraId="2C2893DA" w14:textId="2BBCED9C">
      <w:pPr>
        <w:widowControl/>
        <w:autoSpaceDE/>
        <w:autoSpaceDN/>
        <w:adjustRightInd/>
      </w:pPr>
    </w:p>
    <w:p w:rsidR="00763EC5" w:rsidP="00813105" w:rsidRDefault="00763EC5" w14:paraId="09F4443B" w14:textId="7AEA34A4">
      <w:pPr>
        <w:widowControl/>
        <w:autoSpaceDE/>
        <w:autoSpaceDN/>
        <w:adjustRightInd/>
      </w:pPr>
    </w:p>
    <w:p w:rsidR="00763EC5" w:rsidP="00813105" w:rsidRDefault="00763EC5" w14:paraId="05F2740A" w14:textId="415A4BDF">
      <w:pPr>
        <w:widowControl/>
        <w:autoSpaceDE/>
        <w:autoSpaceDN/>
        <w:adjustRightInd/>
      </w:pPr>
    </w:p>
    <w:p w:rsidR="00763EC5" w:rsidP="00813105" w:rsidRDefault="00763EC5" w14:paraId="401D723E" w14:textId="44B49242">
      <w:pPr>
        <w:widowControl/>
        <w:autoSpaceDE/>
        <w:autoSpaceDN/>
        <w:adjustRightInd/>
      </w:pPr>
    </w:p>
    <w:p w:rsidR="00763EC5" w:rsidP="00813105" w:rsidRDefault="00763EC5" w14:paraId="5E5BD0BB" w14:textId="03637F36">
      <w:pPr>
        <w:widowControl/>
        <w:autoSpaceDE/>
        <w:autoSpaceDN/>
        <w:adjustRightInd/>
      </w:pPr>
    </w:p>
    <w:p w:rsidR="00763EC5" w:rsidP="00813105" w:rsidRDefault="00763EC5" w14:paraId="1B13F5F7" w14:textId="67CFB2CF">
      <w:pPr>
        <w:widowControl/>
        <w:autoSpaceDE/>
        <w:autoSpaceDN/>
        <w:adjustRightInd/>
      </w:pPr>
    </w:p>
    <w:p w:rsidR="00763EC5" w:rsidP="00813105" w:rsidRDefault="00763EC5" w14:paraId="260BA43D" w14:textId="27A8875C">
      <w:pPr>
        <w:widowControl/>
        <w:autoSpaceDE/>
        <w:autoSpaceDN/>
        <w:adjustRightInd/>
      </w:pPr>
    </w:p>
    <w:p w:rsidR="00763EC5" w:rsidP="00813105" w:rsidRDefault="00763EC5" w14:paraId="075DAE0A" w14:textId="2FEA7267">
      <w:pPr>
        <w:widowControl/>
        <w:autoSpaceDE/>
        <w:autoSpaceDN/>
        <w:adjustRightInd/>
      </w:pPr>
    </w:p>
    <w:p w:rsidRPr="00E46AC1" w:rsidR="00522641" w:rsidP="00522641" w:rsidRDefault="00522641" w14:paraId="357A15D0" w14:textId="77777777">
      <w:pPr>
        <w:pStyle w:val="Heading2"/>
        <w:kinsoku w:val="0"/>
        <w:overflowPunct w:val="0"/>
        <w:spacing w:before="54"/>
        <w:ind w:left="2028" w:right="2010"/>
        <w:jc w:val="center"/>
        <w:rPr>
          <w:b w:val="0"/>
          <w:bCs w:val="0"/>
        </w:rPr>
      </w:pPr>
      <w:bookmarkStart w:name="_APPENDIX_B" w:id="63"/>
      <w:bookmarkEnd w:id="63"/>
      <w:r w:rsidRPr="00E46AC1">
        <w:t>APPENDIX B</w:t>
      </w:r>
    </w:p>
    <w:p w:rsidRPr="00E46AC1" w:rsidR="00522641" w:rsidP="00522641" w:rsidRDefault="00522641" w14:paraId="27A3935F" w14:textId="77777777">
      <w:pPr>
        <w:pStyle w:val="BodyText"/>
        <w:kinsoku w:val="0"/>
        <w:overflowPunct w:val="0"/>
        <w:spacing w:before="11"/>
        <w:ind w:left="0"/>
        <w:rPr>
          <w:b/>
          <w:bCs/>
          <w:sz w:val="22"/>
          <w:szCs w:val="22"/>
        </w:rPr>
      </w:pPr>
    </w:p>
    <w:p w:rsidRPr="00E46AC1" w:rsidR="00522641" w:rsidP="00522641" w:rsidRDefault="00522641" w14:paraId="49596FF0" w14:textId="77777777">
      <w:pPr>
        <w:pStyle w:val="BodyText"/>
        <w:kinsoku w:val="0"/>
        <w:overflowPunct w:val="0"/>
        <w:ind w:left="2030" w:right="2010"/>
        <w:jc w:val="center"/>
      </w:pPr>
      <w:r w:rsidRPr="00E46AC1">
        <w:rPr>
          <w:i/>
          <w:iCs/>
        </w:rPr>
        <w:t>List of websites referenced in the Program Handbook</w:t>
      </w:r>
    </w:p>
    <w:p w:rsidRPr="00E46AC1" w:rsidR="00522641" w:rsidP="00522641" w:rsidRDefault="00522641" w14:paraId="07282E85" w14:textId="77777777">
      <w:pPr>
        <w:pStyle w:val="BodyText"/>
        <w:kinsoku w:val="0"/>
        <w:overflowPunct w:val="0"/>
        <w:ind w:left="0"/>
        <w:rPr>
          <w:i/>
          <w:iCs/>
        </w:rPr>
      </w:pPr>
    </w:p>
    <w:p w:rsidRPr="00E46AC1" w:rsidR="00522641" w:rsidP="00522641" w:rsidRDefault="00522641" w14:paraId="2B8D601C" w14:textId="77777777">
      <w:pPr>
        <w:pStyle w:val="BodyText"/>
        <w:kinsoku w:val="0"/>
        <w:overflowPunct w:val="0"/>
        <w:ind w:left="100"/>
      </w:pPr>
      <w:r w:rsidRPr="00E46AC1">
        <w:t>Internal Clinical Program Website</w:t>
      </w:r>
    </w:p>
    <w:p w:rsidR="00522641" w:rsidP="00613120" w:rsidRDefault="0054368B" w14:paraId="69ACEA0F" w14:textId="75DE21DB">
      <w:pPr>
        <w:pStyle w:val="ListParagraph"/>
        <w:widowControl/>
        <w:numPr>
          <w:ilvl w:val="0"/>
          <w:numId w:val="52"/>
        </w:numPr>
        <w:autoSpaceDE/>
        <w:autoSpaceDN/>
        <w:adjustRightInd/>
      </w:pPr>
      <w:hyperlink w:history="1" r:id="rId88">
        <w:r>
          <w:rPr>
            <w:rStyle w:val="Hyperlink"/>
          </w:rPr>
          <w:t>Clinical Program- Students and Faculty</w:t>
        </w:r>
      </w:hyperlink>
    </w:p>
    <w:p w:rsidR="00613120" w:rsidP="00613120" w:rsidRDefault="00613120" w14:paraId="6CF3AAB1" w14:textId="77777777">
      <w:pPr>
        <w:pStyle w:val="ListParagraph"/>
        <w:widowControl/>
        <w:numPr>
          <w:ilvl w:val="0"/>
          <w:numId w:val="52"/>
        </w:numPr>
        <w:autoSpaceDE/>
        <w:autoSpaceDN/>
        <w:adjustRightInd/>
      </w:pPr>
    </w:p>
    <w:p w:rsidR="00522641" w:rsidP="00522641" w:rsidRDefault="00522641" w14:paraId="299C4420" w14:textId="77777777">
      <w:pPr>
        <w:pStyle w:val="BodyText"/>
        <w:tabs>
          <w:tab w:val="left" w:pos="820"/>
        </w:tabs>
        <w:kinsoku w:val="0"/>
        <w:overflowPunct w:val="0"/>
        <w:spacing w:before="19"/>
        <w:ind w:left="0"/>
      </w:pPr>
      <w:r>
        <w:t>Public Disclosure Data for Average Time to Completion</w:t>
      </w:r>
    </w:p>
    <w:p w:rsidR="00613120" w:rsidP="00522641" w:rsidRDefault="00613120" w14:paraId="4D38E79F" w14:textId="14C9EA90">
      <w:pPr>
        <w:pStyle w:val="BodyText"/>
        <w:kinsoku w:val="0"/>
        <w:overflowPunct w:val="0"/>
        <w:spacing w:before="240"/>
        <w:ind w:left="100"/>
      </w:pPr>
      <w:hyperlink w:history="1" r:id="rId89">
        <w:r w:rsidRPr="00D979A6">
          <w:rPr>
            <w:rStyle w:val="Hyperlink"/>
          </w:rPr>
          <w:t>https://www.umb.edu/media/umassboston/content-assets/documents/program-handbooks/ClinicalPsychPhD-Students-Admissions-Outcomes-and-Other-Data-2024.pdf</w:t>
        </w:r>
      </w:hyperlink>
    </w:p>
    <w:p w:rsidR="00522641" w:rsidP="00522641" w:rsidRDefault="00522641" w14:paraId="53A90A63" w14:textId="7DF22315">
      <w:pPr>
        <w:pStyle w:val="BodyText"/>
        <w:kinsoku w:val="0"/>
        <w:overflowPunct w:val="0"/>
        <w:spacing w:before="240"/>
        <w:ind w:left="100"/>
      </w:pPr>
      <w:r w:rsidRPr="00E46AC1">
        <w:t>Un</w:t>
      </w:r>
      <w:r>
        <w:t>iversity Leave of Absence Policy</w:t>
      </w:r>
    </w:p>
    <w:p w:rsidR="00613120" w:rsidP="00522641" w:rsidRDefault="00613120" w14:paraId="2E182D51" w14:textId="6B889017">
      <w:pPr>
        <w:pStyle w:val="BodyText"/>
        <w:kinsoku w:val="0"/>
        <w:overflowPunct w:val="0"/>
        <w:spacing w:after="240"/>
        <w:ind w:left="100"/>
        <w:rPr>
          <w:rStyle w:val="Hyperlink"/>
          <w:color w:val="auto"/>
          <w:u w:val="none"/>
        </w:rPr>
      </w:pPr>
      <w:r w:rsidRPr="00613120">
        <w:rPr>
          <w:rStyle w:val="Hyperlink"/>
          <w:color w:val="auto"/>
          <w:u w:val="none"/>
        </w:rPr>
        <w:t>https://www.umb.edu/registrar/policies/graduate-student-statute-limitations</w:t>
      </w:r>
    </w:p>
    <w:p w:rsidRPr="00E46AC1" w:rsidR="00522641" w:rsidP="00522641" w:rsidRDefault="00522641" w14:paraId="4575870F" w14:textId="14738092">
      <w:pPr>
        <w:pStyle w:val="BodyText"/>
        <w:kinsoku w:val="0"/>
        <w:overflowPunct w:val="0"/>
        <w:spacing w:after="240"/>
        <w:ind w:left="100"/>
      </w:pPr>
      <w:r w:rsidRPr="00E46AC1">
        <w:t>Financial Aid</w:t>
      </w:r>
    </w:p>
    <w:p w:rsidR="00613120" w:rsidP="00522641" w:rsidRDefault="0054368B" w14:paraId="45690653" w14:textId="77777777">
      <w:pPr>
        <w:pStyle w:val="BodyText"/>
        <w:kinsoku w:val="0"/>
        <w:overflowPunct w:val="0"/>
        <w:ind w:left="100"/>
      </w:pPr>
      <w:r w:rsidRPr="0054368B">
        <w:t>https://www.umb.edu/financial-aid/graduate-student-financial-aid/</w:t>
      </w:r>
      <w:r w:rsidRPr="00E46AC1" w:rsidR="00522641">
        <w:t xml:space="preserve">Funding for Conference </w:t>
      </w:r>
    </w:p>
    <w:p w:rsidR="00613120" w:rsidP="00522641" w:rsidRDefault="00613120" w14:paraId="36B4A19A" w14:textId="77777777">
      <w:pPr>
        <w:pStyle w:val="BodyText"/>
        <w:kinsoku w:val="0"/>
        <w:overflowPunct w:val="0"/>
        <w:ind w:left="100"/>
      </w:pPr>
    </w:p>
    <w:p w:rsidRPr="00E46AC1" w:rsidR="00522641" w:rsidP="00522641" w:rsidRDefault="00522641" w14:paraId="34FC93E4" w14:textId="6924754B">
      <w:pPr>
        <w:pStyle w:val="BodyText"/>
        <w:kinsoku w:val="0"/>
        <w:overflowPunct w:val="0"/>
        <w:ind w:left="100"/>
      </w:pPr>
      <w:r w:rsidRPr="00E46AC1">
        <w:t>Travel</w:t>
      </w:r>
    </w:p>
    <w:p w:rsidRPr="00E46AC1" w:rsidR="00522641" w:rsidRDefault="000C066B" w14:paraId="58C263A6" w14:textId="42C0EFB6">
      <w:pPr>
        <w:pStyle w:val="BodyText"/>
        <w:numPr>
          <w:ilvl w:val="0"/>
          <w:numId w:val="43"/>
        </w:numPr>
        <w:kinsoku w:val="0"/>
        <w:overflowPunct w:val="0"/>
        <w:spacing w:before="9" w:after="240"/>
        <w:ind w:left="990"/>
        <w:rPr>
          <w:sz w:val="23"/>
          <w:szCs w:val="23"/>
        </w:rPr>
      </w:pPr>
      <w:hyperlink w:history="1" r:id="rId90">
        <w:r>
          <w:rPr>
            <w:rStyle w:val="Hyperlink"/>
          </w:rPr>
          <w:t>The</w:t>
        </w:r>
      </w:hyperlink>
      <w:r>
        <w:rPr>
          <w:rStyle w:val="Hyperlink"/>
        </w:rPr>
        <w:t xml:space="preserve"> graduate student government (GSG) offers a professional development grant (PDG): </w:t>
      </w:r>
      <w:hyperlink w:history="1" r:id="rId91">
        <w:r w:rsidRPr="00B75F85">
          <w:rPr>
            <w:rStyle w:val="Hyperlink"/>
          </w:rPr>
          <w:t>https://umb.campuslabs.com/engage/organization/graduatestudentgovernment</w:t>
        </w:r>
      </w:hyperlink>
      <w:r>
        <w:rPr>
          <w:rStyle w:val="Hyperlink"/>
        </w:rPr>
        <w:t xml:space="preserve"> </w:t>
      </w:r>
    </w:p>
    <w:p w:rsidRPr="00E46AC1" w:rsidR="00522641" w:rsidP="00522641" w:rsidRDefault="00522641" w14:paraId="3475BEA2" w14:textId="77777777">
      <w:pPr>
        <w:pStyle w:val="BodyText"/>
        <w:kinsoku w:val="0"/>
        <w:overflowPunct w:val="0"/>
        <w:ind w:left="100"/>
      </w:pPr>
      <w:r w:rsidRPr="00E46AC1">
        <w:t>Research Funding</w:t>
      </w:r>
    </w:p>
    <w:p w:rsidRPr="009C34E4" w:rsidR="000C066B" w:rsidP="009C34E4" w:rsidRDefault="0054368B" w14:paraId="758AEB01" w14:textId="6FBDDDC6">
      <w:pPr>
        <w:pStyle w:val="BodyText"/>
        <w:numPr>
          <w:ilvl w:val="0"/>
          <w:numId w:val="43"/>
        </w:numPr>
        <w:tabs>
          <w:tab w:val="left" w:pos="993"/>
        </w:tabs>
        <w:kinsoku w:val="0"/>
        <w:overflowPunct w:val="0"/>
        <w:spacing w:before="19"/>
        <w:ind w:left="990"/>
      </w:pPr>
      <w:hyperlink w:history="1" r:id="rId92">
        <w:r w:rsidRPr="00952997">
          <w:rPr>
            <w:rStyle w:val="Hyperlink"/>
          </w:rPr>
          <w:t>https://www.umb.edu/research/orsp/find-funding/</w:t>
        </w:r>
      </w:hyperlink>
      <w:r>
        <w:t xml:space="preserve"> </w:t>
      </w:r>
    </w:p>
    <w:p w:rsidRPr="00E46AC1" w:rsidR="00522641" w:rsidRDefault="00522641" w14:paraId="5722683E" w14:textId="7B59708C">
      <w:pPr>
        <w:pStyle w:val="BodyText"/>
        <w:numPr>
          <w:ilvl w:val="0"/>
          <w:numId w:val="43"/>
        </w:numPr>
        <w:tabs>
          <w:tab w:val="left" w:pos="820"/>
        </w:tabs>
        <w:kinsoku w:val="0"/>
        <w:overflowPunct w:val="0"/>
        <w:spacing w:before="19"/>
        <w:ind w:left="990"/>
        <w:rPr>
          <w:sz w:val="23"/>
          <w:szCs w:val="23"/>
        </w:rPr>
      </w:pPr>
      <w:r>
        <w:t xml:space="preserve">  </w:t>
      </w:r>
      <w:hyperlink w:history="1" r:id="rId93">
        <w:r w:rsidRPr="00B75F85" w:rsidR="000C066B">
          <w:rPr>
            <w:rStyle w:val="Hyperlink"/>
          </w:rPr>
          <w:t>https://www.umb.edu/research/student-research/graduate-research-opportunities-funds/</w:t>
        </w:r>
      </w:hyperlink>
      <w:r w:rsidR="000C066B">
        <w:t xml:space="preserve"> </w:t>
      </w:r>
      <w:r>
        <w:t xml:space="preserve"> </w:t>
      </w:r>
    </w:p>
    <w:p w:rsidRPr="00E46AC1" w:rsidR="00522641" w:rsidP="00522641" w:rsidRDefault="00522641" w14:paraId="7A0F80A8" w14:textId="77777777">
      <w:pPr>
        <w:pStyle w:val="BodyText"/>
        <w:kinsoku w:val="0"/>
        <w:overflowPunct w:val="0"/>
        <w:spacing w:before="9"/>
        <w:ind w:left="0"/>
        <w:rPr>
          <w:sz w:val="23"/>
          <w:szCs w:val="23"/>
        </w:rPr>
      </w:pPr>
    </w:p>
    <w:p w:rsidRPr="00E46AC1" w:rsidR="00522641" w:rsidP="00522641" w:rsidRDefault="00522641" w14:paraId="3FC7B69A" w14:textId="77777777">
      <w:pPr>
        <w:pStyle w:val="BodyText"/>
        <w:kinsoku w:val="0"/>
        <w:overflowPunct w:val="0"/>
        <w:ind w:left="100"/>
      </w:pPr>
      <w:r w:rsidRPr="00E46AC1">
        <w:t>Guidelines for the Preparation of Theses &amp; Dissertations</w:t>
      </w:r>
    </w:p>
    <w:p w:rsidRPr="00E46AC1" w:rsidR="008542B7" w:rsidRDefault="0054368B" w14:paraId="2313A112" w14:textId="4667A5A5">
      <w:pPr>
        <w:pStyle w:val="BodyText"/>
        <w:numPr>
          <w:ilvl w:val="0"/>
          <w:numId w:val="43"/>
        </w:numPr>
        <w:kinsoku w:val="0"/>
        <w:overflowPunct w:val="0"/>
        <w:ind w:left="990"/>
      </w:pPr>
      <w:hyperlink w:history="1" r:id="rId94">
        <w:r w:rsidRPr="00952997">
          <w:rPr>
            <w:rStyle w:val="Hyperlink"/>
          </w:rPr>
          <w:t>https://www.umb.edu/media/umassboston/content-assets/admissions/graduate-students/UMass_Boston_Dissertation_Thesis_Submission_Standards_(Revised_May_2023)_1.pdf</w:t>
        </w:r>
      </w:hyperlink>
      <w:r>
        <w:t xml:space="preserve"> </w:t>
      </w:r>
    </w:p>
    <w:p w:rsidR="00522641" w:rsidP="00522641" w:rsidRDefault="00522641" w14:paraId="18A69152" w14:textId="77777777">
      <w:pPr>
        <w:pStyle w:val="BodyText"/>
        <w:kinsoku w:val="0"/>
        <w:overflowPunct w:val="0"/>
        <w:spacing w:before="240"/>
        <w:ind w:left="100"/>
      </w:pPr>
      <w:r w:rsidRPr="00E46AC1">
        <w:t>Association of Psychology Postdoctoral &amp; Internship Centers (APPIC) Application</w:t>
      </w:r>
    </w:p>
    <w:p w:rsidRPr="00B25725" w:rsidR="00522641" w:rsidRDefault="00522641" w14:paraId="4921A744" w14:textId="77777777">
      <w:pPr>
        <w:pStyle w:val="BodyText"/>
        <w:numPr>
          <w:ilvl w:val="0"/>
          <w:numId w:val="43"/>
        </w:numPr>
        <w:tabs>
          <w:tab w:val="left" w:pos="820"/>
        </w:tabs>
        <w:kinsoku w:val="0"/>
        <w:overflowPunct w:val="0"/>
        <w:spacing w:before="19"/>
        <w:ind w:left="990"/>
      </w:pPr>
      <w:r>
        <w:t xml:space="preserve">   </w:t>
      </w:r>
      <w:hyperlink w:history="1" r:id="rId95">
        <w:r>
          <w:rPr>
            <w:rStyle w:val="Hyperlink"/>
          </w:rPr>
          <w:t>https://www.appic.org/</w:t>
        </w:r>
      </w:hyperlink>
    </w:p>
    <w:p w:rsidRPr="00E46AC1" w:rsidR="00522641" w:rsidP="00522641" w:rsidRDefault="00522641" w14:paraId="2B1AC98D" w14:textId="77777777">
      <w:pPr>
        <w:pStyle w:val="BodyText"/>
        <w:kinsoku w:val="0"/>
        <w:overflowPunct w:val="0"/>
        <w:spacing w:before="9"/>
        <w:ind w:left="0"/>
        <w:rPr>
          <w:sz w:val="23"/>
          <w:szCs w:val="23"/>
        </w:rPr>
      </w:pPr>
    </w:p>
    <w:p w:rsidRPr="00E46AC1" w:rsidR="00522641" w:rsidP="00522641" w:rsidRDefault="00522641" w14:paraId="3DB2E4A3" w14:textId="77777777">
      <w:pPr>
        <w:pStyle w:val="BodyText"/>
        <w:kinsoku w:val="0"/>
        <w:overflowPunct w:val="0"/>
        <w:ind w:left="100"/>
      </w:pPr>
      <w:r w:rsidRPr="00E46AC1">
        <w:t>University Grievance Procedures</w:t>
      </w:r>
    </w:p>
    <w:p w:rsidRPr="00E46AC1" w:rsidR="008542B7" w:rsidRDefault="008542B7" w14:paraId="2283DF3D" w14:textId="393204F1">
      <w:pPr>
        <w:pStyle w:val="BodyText"/>
        <w:numPr>
          <w:ilvl w:val="0"/>
          <w:numId w:val="43"/>
        </w:numPr>
        <w:kinsoku w:val="0"/>
        <w:overflowPunct w:val="0"/>
        <w:spacing w:before="9" w:after="240"/>
        <w:ind w:left="990"/>
        <w:rPr>
          <w:sz w:val="23"/>
          <w:szCs w:val="23"/>
        </w:rPr>
      </w:pPr>
      <w:hyperlink w:history="1" r:id="rId96">
        <w:r w:rsidRPr="00B75F85">
          <w:rPr>
            <w:rStyle w:val="Hyperlink"/>
          </w:rPr>
          <w:t>https://www.umb.edu/academics/seas/disability-services/students/grievance-procedure/</w:t>
        </w:r>
      </w:hyperlink>
    </w:p>
    <w:p w:rsidRPr="00E46AC1" w:rsidR="00522641" w:rsidP="00522641" w:rsidRDefault="00522641" w14:paraId="21B00575" w14:textId="77777777">
      <w:pPr>
        <w:pStyle w:val="BodyText"/>
        <w:kinsoku w:val="0"/>
        <w:overflowPunct w:val="0"/>
        <w:ind w:left="100"/>
      </w:pPr>
      <w:r w:rsidRPr="00E46AC1">
        <w:t>University Academic Policies</w:t>
      </w:r>
    </w:p>
    <w:p w:rsidRPr="00316D74" w:rsidR="008542B7" w:rsidRDefault="00B720E8" w14:paraId="46E2EA5E" w14:textId="5D478682">
      <w:pPr>
        <w:pStyle w:val="BodyText"/>
        <w:numPr>
          <w:ilvl w:val="0"/>
          <w:numId w:val="43"/>
        </w:numPr>
        <w:kinsoku w:val="0"/>
        <w:overflowPunct w:val="0"/>
        <w:spacing w:before="9"/>
        <w:ind w:left="990"/>
      </w:pPr>
      <w:hyperlink w:history="1" r:id="rId97">
        <w:r w:rsidRPr="00952997">
          <w:rPr>
            <w:rStyle w:val="Hyperlink"/>
          </w:rPr>
          <w:t>https://www.umb.edu/campus-life/current-students/policies/academic-regulations-grad/</w:t>
        </w:r>
      </w:hyperlink>
      <w:r>
        <w:t xml:space="preserve"> </w:t>
      </w:r>
    </w:p>
    <w:p w:rsidRPr="00E46AC1" w:rsidR="00522641" w:rsidP="00522641" w:rsidRDefault="00522641" w14:paraId="1489E2B6" w14:textId="77777777">
      <w:pPr>
        <w:pStyle w:val="BodyText"/>
        <w:kinsoku w:val="0"/>
        <w:overflowPunct w:val="0"/>
        <w:spacing w:before="9"/>
        <w:ind w:left="0"/>
        <w:rPr>
          <w:sz w:val="23"/>
          <w:szCs w:val="23"/>
        </w:rPr>
      </w:pPr>
    </w:p>
    <w:p w:rsidR="00522641" w:rsidP="00522641" w:rsidRDefault="00522641" w14:paraId="08CB1C23" w14:textId="77777777">
      <w:pPr>
        <w:pStyle w:val="BodyText"/>
        <w:kinsoku w:val="0"/>
        <w:overflowPunct w:val="0"/>
        <w:ind w:left="100"/>
      </w:pPr>
      <w:r>
        <w:t>Non-Discrimination and Harassment Policy</w:t>
      </w:r>
    </w:p>
    <w:p w:rsidRPr="00E46AC1" w:rsidR="008542B7" w:rsidRDefault="008542B7" w14:paraId="7734251D" w14:textId="17B8873F">
      <w:pPr>
        <w:pStyle w:val="BodyText"/>
        <w:numPr>
          <w:ilvl w:val="0"/>
          <w:numId w:val="43"/>
        </w:numPr>
        <w:kinsoku w:val="0"/>
        <w:overflowPunct w:val="0"/>
        <w:ind w:left="990"/>
      </w:pPr>
      <w:hyperlink w:history="1" r:id="rId98">
        <w:r w:rsidRPr="00B75F85">
          <w:rPr>
            <w:rStyle w:val="Hyperlink"/>
          </w:rPr>
          <w:t>https://www.umb.edu/campus-life/current-students/policies/non-discrimination-and-harassment-policy/</w:t>
        </w:r>
      </w:hyperlink>
      <w:r>
        <w:t xml:space="preserve"> </w:t>
      </w:r>
    </w:p>
    <w:p w:rsidR="00522641" w:rsidP="00522641" w:rsidRDefault="00522641" w14:paraId="1266F6B3" w14:textId="77777777">
      <w:pPr>
        <w:pStyle w:val="Heading2"/>
        <w:kinsoku w:val="0"/>
        <w:overflowPunct w:val="0"/>
        <w:spacing w:before="54"/>
        <w:ind w:left="2028" w:right="2010"/>
        <w:jc w:val="center"/>
      </w:pPr>
    </w:p>
    <w:p w:rsidR="008D6080" w:rsidP="008D6080" w:rsidRDefault="008D6080" w14:paraId="3E4252ED" w14:textId="6F0640CC"/>
    <w:p w:rsidR="008D6080" w:rsidP="008D6080" w:rsidRDefault="008D6080" w14:paraId="5DF0D6E1" w14:textId="77777777"/>
    <w:p w:rsidR="008D6080" w:rsidP="008D6080" w:rsidRDefault="008D6080" w14:paraId="3055320D" w14:textId="4F6DE2C8"/>
    <w:p w:rsidR="00D906FE" w:rsidRDefault="00D906FE" w14:paraId="45A1E620" w14:textId="60FB2031">
      <w:pPr>
        <w:widowControl/>
        <w:autoSpaceDE/>
        <w:autoSpaceDN/>
        <w:adjustRightInd/>
      </w:pPr>
      <w:r>
        <w:br w:type="page"/>
      </w:r>
    </w:p>
    <w:p w:rsidRPr="008D6080" w:rsidR="008D6080" w:rsidP="008D6080" w:rsidRDefault="008D6080" w14:paraId="1D0EDF0E" w14:textId="77777777"/>
    <w:p w:rsidRPr="008D6080" w:rsidR="00522641" w:rsidP="00522641" w:rsidRDefault="00522641" w14:paraId="7F841B26" w14:textId="1312E58E">
      <w:pPr>
        <w:pStyle w:val="Heading2"/>
        <w:kinsoku w:val="0"/>
        <w:overflowPunct w:val="0"/>
        <w:spacing w:before="54"/>
        <w:ind w:left="2028" w:right="2010"/>
        <w:jc w:val="center"/>
        <w:rPr>
          <w:b w:val="0"/>
          <w:bCs w:val="0"/>
        </w:rPr>
      </w:pPr>
      <w:bookmarkStart w:name="_APPENDIX_C" w:id="64"/>
      <w:bookmarkStart w:name="_Hlk143242513" w:id="65"/>
      <w:bookmarkEnd w:id="64"/>
      <w:r w:rsidRPr="008D6080">
        <w:t>APPENDIX C</w:t>
      </w:r>
    </w:p>
    <w:bookmarkEnd w:id="65"/>
    <w:p w:rsidRPr="008D6080" w:rsidR="00522641" w:rsidP="00522641" w:rsidRDefault="00522641" w14:paraId="0A126E5A" w14:textId="77777777">
      <w:pPr>
        <w:pStyle w:val="BodyText"/>
        <w:kinsoku w:val="0"/>
        <w:overflowPunct w:val="0"/>
        <w:spacing w:before="11"/>
        <w:ind w:left="0"/>
        <w:rPr>
          <w:b/>
          <w:bCs/>
          <w:sz w:val="22"/>
          <w:szCs w:val="22"/>
        </w:rPr>
      </w:pPr>
    </w:p>
    <w:p w:rsidRPr="008D6080" w:rsidR="00522641" w:rsidP="00522641" w:rsidRDefault="00522641" w14:paraId="00203BC1" w14:textId="77777777">
      <w:pPr>
        <w:pStyle w:val="BodyText"/>
        <w:kinsoku w:val="0"/>
        <w:overflowPunct w:val="0"/>
        <w:ind w:left="2030" w:right="2010"/>
        <w:jc w:val="center"/>
        <w:rPr>
          <w:i/>
          <w:iCs/>
        </w:rPr>
      </w:pPr>
      <w:r w:rsidRPr="008D6080">
        <w:rPr>
          <w:i/>
          <w:iCs/>
        </w:rPr>
        <w:t>List of University student support services</w:t>
      </w:r>
    </w:p>
    <w:p w:rsidRPr="008D6080" w:rsidR="00522641" w:rsidP="00522641" w:rsidRDefault="00522641" w14:paraId="6FA11268" w14:textId="77777777">
      <w:pPr>
        <w:pStyle w:val="BodyText"/>
        <w:kinsoku w:val="0"/>
        <w:overflowPunct w:val="0"/>
        <w:ind w:left="2030" w:right="2010"/>
        <w:jc w:val="center"/>
        <w:rPr>
          <w:i/>
          <w:iCs/>
        </w:rPr>
      </w:pPr>
    </w:p>
    <w:p w:rsidRPr="008D6080" w:rsidR="008542B7" w:rsidP="009910C1" w:rsidRDefault="00522641" w14:paraId="47F50E45" w14:textId="1687F513">
      <w:pPr>
        <w:pStyle w:val="paragraph"/>
        <w:numPr>
          <w:ilvl w:val="0"/>
          <w:numId w:val="63"/>
        </w:numPr>
        <w:spacing w:before="0" w:beforeAutospacing="0" w:after="240" w:afterAutospacing="0" w:line="276" w:lineRule="auto"/>
        <w:textAlignment w:val="baseline"/>
        <w:rPr>
          <w:rStyle w:val="normaltextrun"/>
          <w:sz w:val="22"/>
          <w:szCs w:val="22"/>
        </w:rPr>
      </w:pPr>
      <w:r w:rsidRPr="008542B7">
        <w:rPr>
          <w:rStyle w:val="normaltextrun"/>
          <w:sz w:val="22"/>
          <w:szCs w:val="22"/>
        </w:rPr>
        <w:t xml:space="preserve">Office of Graduate Studies: </w:t>
      </w:r>
      <w:hyperlink w:history="1" r:id="rId99">
        <w:r w:rsidRPr="009C34E4" w:rsidR="008542B7">
          <w:rPr>
            <w:rStyle w:val="Hyperlink"/>
            <w:sz w:val="23"/>
            <w:szCs w:val="23"/>
          </w:rPr>
          <w:t>https://www.umb.edu/admissions/graduate-students/</w:t>
        </w:r>
      </w:hyperlink>
      <w:r w:rsidR="008542B7">
        <w:rPr>
          <w:sz w:val="23"/>
          <w:szCs w:val="23"/>
        </w:rPr>
        <w:t xml:space="preserve"> </w:t>
      </w:r>
    </w:p>
    <w:p w:rsidRPr="008542B7" w:rsidR="00522641" w:rsidP="009910C1" w:rsidRDefault="00522641" w14:paraId="30BEA352" w14:textId="78D19B29">
      <w:pPr>
        <w:pStyle w:val="paragraph"/>
        <w:numPr>
          <w:ilvl w:val="0"/>
          <w:numId w:val="63"/>
        </w:numPr>
        <w:spacing w:before="0" w:beforeAutospacing="0" w:after="240" w:afterAutospacing="0" w:line="276" w:lineRule="auto"/>
        <w:textAlignment w:val="baseline"/>
        <w:rPr>
          <w:rStyle w:val="normaltextrun"/>
          <w:sz w:val="22"/>
          <w:szCs w:val="22"/>
        </w:rPr>
      </w:pPr>
      <w:r w:rsidRPr="008542B7">
        <w:rPr>
          <w:rStyle w:val="normaltextrun"/>
          <w:sz w:val="22"/>
          <w:szCs w:val="22"/>
        </w:rPr>
        <w:t xml:space="preserve">Dean of Students: </w:t>
      </w:r>
      <w:hyperlink w:history="1" r:id="rId100">
        <w:r w:rsidRPr="00B75F85" w:rsidR="008542B7">
          <w:rPr>
            <w:rStyle w:val="Hyperlink"/>
            <w:sz w:val="22"/>
            <w:szCs w:val="22"/>
          </w:rPr>
          <w:t>https://www.umb.edu/campus-life/dean-of-students/</w:t>
        </w:r>
      </w:hyperlink>
      <w:r w:rsidR="008542B7">
        <w:rPr>
          <w:rStyle w:val="normaltextrun"/>
          <w:sz w:val="22"/>
          <w:szCs w:val="22"/>
        </w:rPr>
        <w:t xml:space="preserve"> </w:t>
      </w:r>
    </w:p>
    <w:p w:rsidRPr="008D6080" w:rsidR="00522641" w:rsidRDefault="00522641" w14:paraId="1C8C3DEF" w14:textId="0088AC1E">
      <w:pPr>
        <w:pStyle w:val="paragraph"/>
        <w:numPr>
          <w:ilvl w:val="0"/>
          <w:numId w:val="63"/>
        </w:numPr>
        <w:spacing w:before="0" w:beforeAutospacing="0" w:after="240" w:afterAutospacing="0" w:line="276" w:lineRule="auto"/>
        <w:textAlignment w:val="baseline"/>
        <w:rPr>
          <w:sz w:val="22"/>
          <w:szCs w:val="22"/>
        </w:rPr>
      </w:pPr>
      <w:r w:rsidRPr="008D6080">
        <w:rPr>
          <w:rStyle w:val="normaltextrun"/>
          <w:sz w:val="22"/>
          <w:szCs w:val="22"/>
        </w:rPr>
        <w:t xml:space="preserve">Center for Statistical Computing: </w:t>
      </w:r>
      <w:r w:rsidRPr="008542B7" w:rsidR="008542B7">
        <w:rPr>
          <w:rStyle w:val="normaltextrun"/>
          <w:sz w:val="22"/>
          <w:szCs w:val="22"/>
        </w:rPr>
        <w:t>https://www.umb.edu/admissions/graduate-students/graduate-students-assistantships/center-for-statistical-computing/</w:t>
      </w:r>
    </w:p>
    <w:p w:rsidRPr="008D6080" w:rsidR="00522641" w:rsidRDefault="00522641" w14:paraId="4B30B5B1" w14:textId="0AB84712">
      <w:pPr>
        <w:pStyle w:val="paragraph"/>
        <w:numPr>
          <w:ilvl w:val="0"/>
          <w:numId w:val="63"/>
        </w:numPr>
        <w:spacing w:before="0" w:beforeAutospacing="0" w:after="240" w:afterAutospacing="0" w:line="276" w:lineRule="auto"/>
        <w:textAlignment w:val="baseline"/>
        <w:rPr>
          <w:rStyle w:val="eop"/>
          <w:sz w:val="22"/>
          <w:szCs w:val="22"/>
        </w:rPr>
      </w:pPr>
      <w:r w:rsidRPr="008D6080">
        <w:rPr>
          <w:rStyle w:val="normaltextrun"/>
          <w:sz w:val="22"/>
          <w:szCs w:val="22"/>
        </w:rPr>
        <w:t>Graduate Writing Center: </w:t>
      </w:r>
      <w:hyperlink w:history="1" r:id="rId101">
        <w:r w:rsidRPr="00B75F85" w:rsidR="008542B7">
          <w:rPr>
            <w:rStyle w:val="Hyperlink"/>
            <w:sz w:val="22"/>
            <w:szCs w:val="22"/>
          </w:rPr>
          <w:t>https://www.umb.edu/writingcenter/services-for-students/graduate-writing-resources/</w:t>
        </w:r>
      </w:hyperlink>
      <w:r w:rsidR="008542B7">
        <w:rPr>
          <w:rStyle w:val="normaltextrun"/>
          <w:sz w:val="22"/>
          <w:szCs w:val="22"/>
        </w:rPr>
        <w:t xml:space="preserve"> </w:t>
      </w:r>
    </w:p>
    <w:p w:rsidRPr="008D6080" w:rsidR="00522641" w:rsidRDefault="00522641" w14:paraId="26B72629" w14:textId="77777777">
      <w:pPr>
        <w:pStyle w:val="paragraph"/>
        <w:numPr>
          <w:ilvl w:val="0"/>
          <w:numId w:val="63"/>
        </w:numPr>
        <w:spacing w:before="0" w:beforeAutospacing="0" w:after="240" w:afterAutospacing="0" w:line="276" w:lineRule="auto"/>
        <w:textAlignment w:val="baseline"/>
        <w:rPr>
          <w:rStyle w:val="eop"/>
          <w:sz w:val="22"/>
          <w:szCs w:val="22"/>
        </w:rPr>
      </w:pPr>
      <w:r w:rsidRPr="008D6080">
        <w:rPr>
          <w:rStyle w:val="eop"/>
          <w:sz w:val="22"/>
          <w:szCs w:val="22"/>
        </w:rPr>
        <w:t xml:space="preserve">Information Technology Services: </w:t>
      </w:r>
      <w:hyperlink w:history="1" r:id="rId102">
        <w:r w:rsidRPr="008D6080">
          <w:rPr>
            <w:rStyle w:val="Hyperlink"/>
            <w:sz w:val="22"/>
            <w:szCs w:val="22"/>
          </w:rPr>
          <w:t>https://www.umb.edu/it</w:t>
        </w:r>
      </w:hyperlink>
    </w:p>
    <w:p w:rsidRPr="00CB49CA" w:rsidR="00522641" w:rsidRDefault="00522641" w14:paraId="5B3FCB15" w14:textId="77777777">
      <w:pPr>
        <w:pStyle w:val="paragraph"/>
        <w:numPr>
          <w:ilvl w:val="0"/>
          <w:numId w:val="63"/>
        </w:numPr>
        <w:spacing w:before="0" w:beforeAutospacing="0" w:after="240" w:afterAutospacing="0" w:line="276" w:lineRule="auto"/>
        <w:textAlignment w:val="baseline"/>
        <w:rPr>
          <w:rStyle w:val="eop"/>
          <w:sz w:val="22"/>
          <w:szCs w:val="22"/>
        </w:rPr>
      </w:pPr>
      <w:r w:rsidRPr="00CB49CA">
        <w:rPr>
          <w:rStyle w:val="eop"/>
          <w:sz w:val="22"/>
          <w:szCs w:val="22"/>
        </w:rPr>
        <w:t xml:space="preserve">Graduate Employee Organization (union): </w:t>
      </w:r>
      <w:hyperlink w:history="1" r:id="rId103">
        <w:r w:rsidRPr="00CB49CA">
          <w:rPr>
            <w:rStyle w:val="Hyperlink"/>
            <w:sz w:val="22"/>
            <w:szCs w:val="22"/>
          </w:rPr>
          <w:t>https://geoumb.org</w:t>
        </w:r>
      </w:hyperlink>
    </w:p>
    <w:p w:rsidRPr="009C34E4" w:rsidR="00522641" w:rsidRDefault="00522641" w14:paraId="395EDCD1" w14:textId="28126191">
      <w:pPr>
        <w:pStyle w:val="paragraph"/>
        <w:numPr>
          <w:ilvl w:val="0"/>
          <w:numId w:val="63"/>
        </w:numPr>
        <w:spacing w:before="0" w:beforeAutospacing="0" w:after="240" w:afterAutospacing="0" w:line="276" w:lineRule="auto"/>
        <w:textAlignment w:val="baseline"/>
        <w:rPr>
          <w:sz w:val="23"/>
          <w:szCs w:val="23"/>
        </w:rPr>
      </w:pPr>
      <w:r w:rsidRPr="009C34E4">
        <w:rPr>
          <w:sz w:val="23"/>
          <w:szCs w:val="23"/>
        </w:rPr>
        <w:t>Financial Aid:</w:t>
      </w:r>
      <w:r w:rsidRPr="009C34E4" w:rsidR="008542B7">
        <w:rPr>
          <w:sz w:val="23"/>
          <w:szCs w:val="23"/>
        </w:rPr>
        <w:t xml:space="preserve"> </w:t>
      </w:r>
      <w:hyperlink w:history="1" r:id="rId104">
        <w:r w:rsidRPr="009C34E4" w:rsidR="008542B7">
          <w:rPr>
            <w:rStyle w:val="Hyperlink"/>
            <w:sz w:val="23"/>
            <w:szCs w:val="23"/>
          </w:rPr>
          <w:t>https://www.umb.edu/financial-aid/graduate-student-financial-aid/</w:t>
        </w:r>
      </w:hyperlink>
      <w:r w:rsidR="008542B7">
        <w:rPr>
          <w:sz w:val="23"/>
          <w:szCs w:val="23"/>
        </w:rPr>
        <w:t xml:space="preserve"> </w:t>
      </w:r>
    </w:p>
    <w:p w:rsidRPr="00CB49CA" w:rsidR="00522641" w:rsidRDefault="00522641" w14:paraId="0749FEE4" w14:textId="6435CAFF">
      <w:pPr>
        <w:pStyle w:val="paragraph"/>
        <w:numPr>
          <w:ilvl w:val="0"/>
          <w:numId w:val="63"/>
        </w:numPr>
        <w:spacing w:before="0" w:beforeAutospacing="0" w:after="240" w:afterAutospacing="0" w:line="276" w:lineRule="auto"/>
        <w:textAlignment w:val="baseline"/>
        <w:rPr>
          <w:rStyle w:val="normaltextrun"/>
          <w:sz w:val="22"/>
          <w:szCs w:val="22"/>
        </w:rPr>
      </w:pPr>
      <w:r w:rsidRPr="00CB49CA">
        <w:rPr>
          <w:rStyle w:val="normaltextrun"/>
          <w:sz w:val="22"/>
          <w:szCs w:val="22"/>
        </w:rPr>
        <w:t xml:space="preserve">U-ACCESS: to help students overcome a lack of basic resources, such as housing or food insecurities: </w:t>
      </w:r>
      <w:hyperlink w:history="1" r:id="rId105">
        <w:r w:rsidRPr="00B75F85" w:rsidR="008542B7">
          <w:rPr>
            <w:rStyle w:val="Hyperlink"/>
            <w:sz w:val="22"/>
            <w:szCs w:val="22"/>
          </w:rPr>
          <w:t>https://www.umb.edu/campus-life/current-students/u-access/</w:t>
        </w:r>
      </w:hyperlink>
      <w:r w:rsidR="008542B7">
        <w:rPr>
          <w:rStyle w:val="normaltextrun"/>
          <w:sz w:val="22"/>
          <w:szCs w:val="22"/>
        </w:rPr>
        <w:t xml:space="preserve"> </w:t>
      </w:r>
    </w:p>
    <w:p w:rsidRPr="00CB49CA" w:rsidR="00522641" w:rsidRDefault="00522641" w14:paraId="3CC436D0" w14:textId="7EB971DF">
      <w:pPr>
        <w:pStyle w:val="paragraph"/>
        <w:numPr>
          <w:ilvl w:val="0"/>
          <w:numId w:val="63"/>
        </w:numPr>
        <w:spacing w:before="0" w:beforeAutospacing="0" w:after="240" w:afterAutospacing="0" w:line="276" w:lineRule="auto"/>
        <w:textAlignment w:val="baseline"/>
        <w:rPr>
          <w:rStyle w:val="normaltextrun"/>
          <w:sz w:val="22"/>
          <w:szCs w:val="22"/>
        </w:rPr>
      </w:pPr>
      <w:r w:rsidRPr="00CB49CA">
        <w:rPr>
          <w:rStyle w:val="normaltextrun"/>
          <w:sz w:val="22"/>
          <w:szCs w:val="22"/>
        </w:rPr>
        <w:t xml:space="preserve">Emergency Aid Fund: </w:t>
      </w:r>
      <w:hyperlink w:history="1" r:id="rId106">
        <w:r w:rsidRPr="00B75F85" w:rsidR="008542B7">
          <w:rPr>
            <w:rStyle w:val="Hyperlink"/>
            <w:sz w:val="22"/>
            <w:szCs w:val="22"/>
          </w:rPr>
          <w:t>https://www.umb.edu/campus-life/dean-of-students/emergency-aid-fund/</w:t>
        </w:r>
      </w:hyperlink>
      <w:r w:rsidR="008542B7">
        <w:rPr>
          <w:rStyle w:val="normaltextrun"/>
          <w:sz w:val="22"/>
          <w:szCs w:val="22"/>
        </w:rPr>
        <w:t xml:space="preserve"> </w:t>
      </w:r>
    </w:p>
    <w:p w:rsidRPr="00CB49CA" w:rsidR="00522641" w:rsidRDefault="00522641" w14:paraId="4E779610" w14:textId="7440DA4B">
      <w:pPr>
        <w:pStyle w:val="paragraph"/>
        <w:numPr>
          <w:ilvl w:val="0"/>
          <w:numId w:val="63"/>
        </w:numPr>
        <w:spacing w:before="0" w:beforeAutospacing="0" w:after="240" w:afterAutospacing="0" w:line="276" w:lineRule="auto"/>
        <w:textAlignment w:val="baseline"/>
        <w:rPr>
          <w:rStyle w:val="normaltextrun"/>
          <w:sz w:val="22"/>
          <w:szCs w:val="22"/>
        </w:rPr>
      </w:pPr>
      <w:r w:rsidRPr="00CB49CA">
        <w:rPr>
          <w:rStyle w:val="normaltextrun"/>
          <w:sz w:val="22"/>
          <w:szCs w:val="22"/>
        </w:rPr>
        <w:t xml:space="preserve">University Health Services: </w:t>
      </w:r>
      <w:hyperlink w:history="1" r:id="rId107">
        <w:r w:rsidRPr="00952997" w:rsidR="00B720E8">
          <w:rPr>
            <w:rStyle w:val="Hyperlink"/>
            <w:sz w:val="22"/>
            <w:szCs w:val="22"/>
          </w:rPr>
          <w:t>https://www.umb.edu/health-services/</w:t>
        </w:r>
      </w:hyperlink>
      <w:r w:rsidR="00B720E8">
        <w:rPr>
          <w:rStyle w:val="normaltextrun"/>
          <w:sz w:val="22"/>
          <w:szCs w:val="22"/>
        </w:rPr>
        <w:t xml:space="preserve"> </w:t>
      </w:r>
    </w:p>
    <w:p w:rsidRPr="00CB49CA" w:rsidR="008542B7" w:rsidP="00295D6D" w:rsidRDefault="00522641" w14:paraId="761F0413" w14:textId="17C631B1">
      <w:pPr>
        <w:pStyle w:val="paragraph"/>
        <w:numPr>
          <w:ilvl w:val="0"/>
          <w:numId w:val="63"/>
        </w:numPr>
        <w:spacing w:before="0" w:beforeAutospacing="0" w:after="240" w:afterAutospacing="0" w:line="276" w:lineRule="auto"/>
        <w:textAlignment w:val="baseline"/>
        <w:rPr>
          <w:rStyle w:val="normaltextrun"/>
          <w:sz w:val="22"/>
          <w:szCs w:val="22"/>
        </w:rPr>
      </w:pPr>
      <w:r w:rsidRPr="008542B7">
        <w:rPr>
          <w:rStyle w:val="normaltextrun"/>
          <w:sz w:val="22"/>
          <w:szCs w:val="22"/>
        </w:rPr>
        <w:t>Ross Center for Disability Se</w:t>
      </w:r>
      <w:r w:rsidRPr="009C34E4">
        <w:rPr>
          <w:rStyle w:val="normaltextrun"/>
          <w:sz w:val="23"/>
          <w:szCs w:val="23"/>
        </w:rPr>
        <w:t xml:space="preserve">rvices: </w:t>
      </w:r>
      <w:hyperlink w:history="1" r:id="rId108">
        <w:r w:rsidRPr="009C34E4" w:rsidR="008542B7">
          <w:rPr>
            <w:rStyle w:val="Hyperlink"/>
            <w:sz w:val="23"/>
            <w:szCs w:val="23"/>
          </w:rPr>
          <w:t>https://www.umb.edu/academics/seas/disability-services/</w:t>
        </w:r>
      </w:hyperlink>
    </w:p>
    <w:p w:rsidRPr="008542B7" w:rsidR="00522641" w:rsidP="00295D6D" w:rsidRDefault="00522641" w14:paraId="054A4336" w14:textId="1ED250D6">
      <w:pPr>
        <w:pStyle w:val="paragraph"/>
        <w:numPr>
          <w:ilvl w:val="0"/>
          <w:numId w:val="63"/>
        </w:numPr>
        <w:spacing w:before="0" w:beforeAutospacing="0" w:after="240" w:afterAutospacing="0" w:line="276" w:lineRule="auto"/>
        <w:textAlignment w:val="baseline"/>
        <w:rPr>
          <w:rStyle w:val="normaltextrun"/>
          <w:sz w:val="22"/>
          <w:szCs w:val="22"/>
        </w:rPr>
      </w:pPr>
      <w:r w:rsidRPr="008542B7">
        <w:rPr>
          <w:rStyle w:val="normaltextrun"/>
          <w:sz w:val="22"/>
          <w:szCs w:val="22"/>
        </w:rPr>
        <w:t>International Student and Scholar Office:</w:t>
      </w:r>
      <w:r w:rsidRPr="008542B7">
        <w:rPr>
          <w:sz w:val="22"/>
          <w:szCs w:val="22"/>
        </w:rPr>
        <w:t xml:space="preserve"> </w:t>
      </w:r>
      <w:hyperlink w:history="1" r:id="rId109">
        <w:r w:rsidRPr="00B75F85" w:rsidR="008542B7">
          <w:rPr>
            <w:rStyle w:val="Hyperlink"/>
            <w:sz w:val="22"/>
            <w:szCs w:val="22"/>
          </w:rPr>
          <w:t>https://www.umb.edu/academics/global-programs/international-student-and-scholar-services/</w:t>
        </w:r>
      </w:hyperlink>
      <w:r w:rsidR="008542B7">
        <w:rPr>
          <w:sz w:val="22"/>
          <w:szCs w:val="22"/>
        </w:rPr>
        <w:t xml:space="preserve"> </w:t>
      </w:r>
    </w:p>
    <w:p w:rsidRPr="00CB49CA" w:rsidR="00522641" w:rsidRDefault="00522641" w14:paraId="0D012086" w14:textId="3BAA9335">
      <w:pPr>
        <w:pStyle w:val="paragraph"/>
        <w:numPr>
          <w:ilvl w:val="0"/>
          <w:numId w:val="63"/>
        </w:numPr>
        <w:spacing w:before="0" w:beforeAutospacing="0" w:after="240" w:afterAutospacing="0" w:line="276" w:lineRule="auto"/>
        <w:textAlignment w:val="baseline"/>
        <w:rPr>
          <w:rStyle w:val="normaltextrun"/>
          <w:sz w:val="22"/>
          <w:szCs w:val="22"/>
        </w:rPr>
      </w:pPr>
      <w:r w:rsidRPr="00CB49CA">
        <w:rPr>
          <w:rStyle w:val="normaltextrun"/>
          <w:sz w:val="22"/>
          <w:szCs w:val="22"/>
        </w:rPr>
        <w:t xml:space="preserve">Office of Global Programs: </w:t>
      </w:r>
      <w:hyperlink w:history="1" r:id="rId110">
        <w:r w:rsidRPr="00952997" w:rsidR="00B720E8">
          <w:rPr>
            <w:rStyle w:val="Hyperlink"/>
            <w:sz w:val="22"/>
            <w:szCs w:val="22"/>
          </w:rPr>
          <w:t>https://www.umb.edu/academics/global-programs/</w:t>
        </w:r>
      </w:hyperlink>
      <w:r w:rsidR="00B720E8">
        <w:rPr>
          <w:rStyle w:val="normaltextrun"/>
          <w:sz w:val="22"/>
          <w:szCs w:val="22"/>
        </w:rPr>
        <w:t xml:space="preserve"> </w:t>
      </w:r>
    </w:p>
    <w:p w:rsidRPr="00CB49CA" w:rsidR="00522641" w:rsidRDefault="00522641" w14:paraId="7F49671A" w14:textId="2BDB7FFD">
      <w:pPr>
        <w:pStyle w:val="paragraph"/>
        <w:numPr>
          <w:ilvl w:val="0"/>
          <w:numId w:val="63"/>
        </w:numPr>
        <w:spacing w:before="0" w:beforeAutospacing="0" w:after="240" w:afterAutospacing="0" w:line="276" w:lineRule="auto"/>
        <w:textAlignment w:val="baseline"/>
        <w:rPr>
          <w:rStyle w:val="normaltextrun"/>
          <w:sz w:val="22"/>
          <w:szCs w:val="22"/>
        </w:rPr>
      </w:pPr>
      <w:r w:rsidRPr="00CB49CA">
        <w:rPr>
          <w:rStyle w:val="normaltextrun"/>
          <w:sz w:val="22"/>
          <w:szCs w:val="22"/>
        </w:rPr>
        <w:t xml:space="preserve">Student </w:t>
      </w:r>
      <w:r w:rsidR="008542B7">
        <w:rPr>
          <w:rStyle w:val="normaltextrun"/>
          <w:sz w:val="22"/>
          <w:szCs w:val="22"/>
        </w:rPr>
        <w:t>Multicultural Affairs</w:t>
      </w:r>
      <w:r w:rsidRPr="00CB49CA">
        <w:rPr>
          <w:rStyle w:val="normaltextrun"/>
          <w:sz w:val="22"/>
          <w:szCs w:val="22"/>
        </w:rPr>
        <w:t xml:space="preserve">: </w:t>
      </w:r>
      <w:r w:rsidRPr="00B720E8" w:rsidR="00B720E8">
        <w:t>https://www.umb.edu/campus-life/inclusion-belonging/multicultural-affairs/</w:t>
      </w:r>
    </w:p>
    <w:p w:rsidRPr="00CB49CA" w:rsidR="00522641" w:rsidRDefault="00522641" w14:paraId="3E055A04" w14:textId="65AD5599">
      <w:pPr>
        <w:pStyle w:val="paragraph"/>
        <w:numPr>
          <w:ilvl w:val="0"/>
          <w:numId w:val="63"/>
        </w:numPr>
        <w:spacing w:before="0" w:beforeAutospacing="0" w:after="240" w:afterAutospacing="0" w:line="276" w:lineRule="auto"/>
        <w:textAlignment w:val="baseline"/>
        <w:rPr>
          <w:rStyle w:val="Hyperlink"/>
          <w:color w:val="auto"/>
          <w:sz w:val="22"/>
          <w:szCs w:val="22"/>
          <w:u w:val="none"/>
        </w:rPr>
      </w:pPr>
      <w:r w:rsidRPr="00CB49CA">
        <w:rPr>
          <w:rStyle w:val="normaltextrun"/>
          <w:sz w:val="22"/>
          <w:szCs w:val="22"/>
        </w:rPr>
        <w:t>Office of Inclusion</w:t>
      </w:r>
      <w:r w:rsidR="00B720E8">
        <w:rPr>
          <w:rStyle w:val="normaltextrun"/>
          <w:sz w:val="22"/>
          <w:szCs w:val="22"/>
        </w:rPr>
        <w:t xml:space="preserve"> and Belonging</w:t>
      </w:r>
      <w:r w:rsidRPr="00CB49CA">
        <w:rPr>
          <w:rStyle w:val="normaltextrun"/>
          <w:sz w:val="22"/>
          <w:szCs w:val="22"/>
        </w:rPr>
        <w:t xml:space="preserve">: </w:t>
      </w:r>
      <w:hyperlink w:history="1" r:id="rId111">
        <w:r w:rsidRPr="00B720E8" w:rsidR="00B720E8">
          <w:rPr>
            <w:rStyle w:val="Hyperlink"/>
          </w:rPr>
          <w:t>Inclusion &amp; Belonging - UMass Boston</w:t>
        </w:r>
      </w:hyperlink>
    </w:p>
    <w:p w:rsidRPr="00EF7C1F" w:rsidR="00CB49CA" w:rsidP="009C34E4" w:rsidRDefault="00CB49CA" w14:paraId="2A3CCF23" w14:textId="71E84141">
      <w:pPr>
        <w:pStyle w:val="paragraph"/>
        <w:numPr>
          <w:ilvl w:val="0"/>
          <w:numId w:val="63"/>
        </w:numPr>
        <w:spacing w:before="0" w:beforeAutospacing="0" w:after="240" w:afterAutospacing="0" w:line="276" w:lineRule="auto"/>
        <w:ind w:left="709"/>
        <w:textAlignment w:val="baseline"/>
        <w:rPr>
          <w:rStyle w:val="Hyperlink"/>
          <w:color w:val="auto"/>
          <w:sz w:val="22"/>
          <w:szCs w:val="22"/>
          <w:u w:val="none"/>
        </w:rPr>
      </w:pPr>
      <w:r w:rsidRPr="00EF7C1F">
        <w:rPr>
          <w:rStyle w:val="normaltextrun"/>
          <w:sz w:val="22"/>
          <w:szCs w:val="22"/>
        </w:rPr>
        <w:t>Life on C</w:t>
      </w:r>
      <w:r w:rsidRPr="009C34E4">
        <w:rPr>
          <w:rStyle w:val="normaltextrun"/>
          <w:sz w:val="23"/>
          <w:szCs w:val="23"/>
        </w:rPr>
        <w:t xml:space="preserve">ampus: </w:t>
      </w:r>
      <w:hyperlink w:history="1" r:id="rId112">
        <w:r w:rsidRPr="00952997" w:rsidR="00B720E8">
          <w:rPr>
            <w:rStyle w:val="Hyperlink"/>
            <w:sz w:val="23"/>
            <w:szCs w:val="23"/>
          </w:rPr>
          <w:t>https://www.umb.edu/campus-life/</w:t>
        </w:r>
      </w:hyperlink>
      <w:r w:rsidR="00B720E8">
        <w:rPr>
          <w:sz w:val="23"/>
          <w:szCs w:val="23"/>
        </w:rPr>
        <w:t xml:space="preserve"> </w:t>
      </w:r>
      <w:r w:rsidRPr="009C34E4" w:rsidR="00EF7C1F">
        <w:rPr>
          <w:sz w:val="23"/>
          <w:szCs w:val="23"/>
        </w:rPr>
        <w:t xml:space="preserve"> </w:t>
      </w:r>
    </w:p>
    <w:p w:rsidRPr="00CB49CA" w:rsidR="00522641" w:rsidP="00522641" w:rsidRDefault="00522641" w14:paraId="6E5B11CF" w14:textId="77777777">
      <w:pPr>
        <w:pStyle w:val="paragraph"/>
        <w:spacing w:before="0" w:beforeAutospacing="0" w:after="0" w:afterAutospacing="0"/>
        <w:ind w:left="720"/>
        <w:textAlignment w:val="baseline"/>
        <w:rPr>
          <w:rStyle w:val="normaltextrun"/>
          <w:sz w:val="22"/>
          <w:szCs w:val="22"/>
        </w:rPr>
      </w:pPr>
    </w:p>
    <w:p w:rsidRPr="00CB49CA" w:rsidR="00522641" w:rsidP="348897C9" w:rsidRDefault="3874C32A" w14:paraId="36C7218B" w14:textId="5464574F">
      <w:pPr>
        <w:pStyle w:val="paragraph"/>
        <w:spacing w:before="0" w:beforeAutospacing="0" w:after="0" w:afterAutospacing="0"/>
        <w:ind w:left="720"/>
        <w:textAlignment w:val="baseline"/>
        <w:rPr>
          <w:rStyle w:val="normaltextrun"/>
          <w:sz w:val="22"/>
          <w:szCs w:val="22"/>
        </w:rPr>
      </w:pPr>
      <w:r w:rsidRPr="348897C9">
        <w:rPr>
          <w:rStyle w:val="normaltextrun"/>
          <w:sz w:val="22"/>
          <w:szCs w:val="22"/>
        </w:rPr>
        <w:t xml:space="preserve">Additional resources from Graduate Studies: </w:t>
      </w:r>
      <w:r w:rsidR="00EF7C1F">
        <w:rPr>
          <w:rStyle w:val="normaltextrun"/>
          <w:sz w:val="22"/>
          <w:szCs w:val="22"/>
        </w:rPr>
        <w:br/>
      </w:r>
      <w:hyperlink w:history="1" r:id="rId113">
        <w:r w:rsidRPr="00B75F85" w:rsidR="00EF7C1F">
          <w:rPr>
            <w:rStyle w:val="Hyperlink"/>
            <w:sz w:val="22"/>
            <w:szCs w:val="22"/>
          </w:rPr>
          <w:t>https://www.umb.edu/admissions/graduate-students/graduate-students-assistantships/graduate-student-resources/</w:t>
        </w:r>
      </w:hyperlink>
      <w:r w:rsidR="00EF7C1F">
        <w:rPr>
          <w:rStyle w:val="normaltextrun"/>
          <w:sz w:val="22"/>
          <w:szCs w:val="22"/>
        </w:rPr>
        <w:t xml:space="preserve"> </w:t>
      </w:r>
    </w:p>
    <w:p w:rsidR="003565A9" w:rsidRDefault="003565A9" w14:paraId="265D9E86" w14:textId="77777777">
      <w:pPr>
        <w:widowControl/>
        <w:autoSpaceDE/>
        <w:autoSpaceDN/>
        <w:adjustRightInd/>
      </w:pPr>
      <w:r>
        <w:br w:type="page"/>
      </w:r>
    </w:p>
    <w:p w:rsidR="348897C9" w:rsidP="003565A9" w:rsidRDefault="00022620" w14:paraId="477EA519" w14:textId="3F7FD6BB">
      <w:pPr>
        <w:pStyle w:val="paragraph"/>
        <w:spacing w:before="0" w:beforeAutospacing="0" w:after="0" w:afterAutospacing="0"/>
        <w:jc w:val="center"/>
      </w:pPr>
      <w:r>
        <w:t>Appendix D</w:t>
      </w:r>
    </w:p>
    <w:p w:rsidR="348897C9" w:rsidP="348897C9" w:rsidRDefault="348897C9" w14:paraId="54BC2F81" w14:textId="3EA584E6">
      <w:pPr>
        <w:pStyle w:val="paragraph"/>
        <w:spacing w:before="0" w:beforeAutospacing="0" w:after="0" w:afterAutospacing="0"/>
        <w:ind w:left="720"/>
      </w:pPr>
    </w:p>
    <w:p w:rsidR="348897C9" w:rsidP="348897C9" w:rsidRDefault="00B720E8" w14:paraId="42EF3282" w14:textId="7A924C8B">
      <w:pPr>
        <w:pStyle w:val="paragraph"/>
        <w:spacing w:before="0" w:beforeAutospacing="0" w:after="0" w:afterAutospacing="0"/>
        <w:ind w:left="720"/>
      </w:pPr>
      <w:r>
        <w:rPr>
          <w:noProof/>
        </w:rPr>
        <w:drawing>
          <wp:anchor distT="0" distB="0" distL="114300" distR="114300" simplePos="0" relativeHeight="251660288" behindDoc="1" locked="0" layoutInCell="1" allowOverlap="1" wp14:anchorId="7CB10CCA" wp14:editId="37193FAA">
            <wp:simplePos x="0" y="0"/>
            <wp:positionH relativeFrom="column">
              <wp:posOffset>-61595</wp:posOffset>
            </wp:positionH>
            <wp:positionV relativeFrom="paragraph">
              <wp:posOffset>344805</wp:posOffset>
            </wp:positionV>
            <wp:extent cx="6284595" cy="4856480"/>
            <wp:effectExtent l="0" t="0" r="1905" b="1270"/>
            <wp:wrapTight wrapText="bothSides">
              <wp:wrapPolygon edited="0">
                <wp:start x="0" y="0"/>
                <wp:lineTo x="0" y="21521"/>
                <wp:lineTo x="21541" y="21521"/>
                <wp:lineTo x="2154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4"/>
                    <a:stretch>
                      <a:fillRect/>
                    </a:stretch>
                  </pic:blipFill>
                  <pic:spPr>
                    <a:xfrm>
                      <a:off x="0" y="0"/>
                      <a:ext cx="6284595" cy="4856480"/>
                    </a:xfrm>
                    <a:prstGeom prst="rect">
                      <a:avLst/>
                    </a:prstGeom>
                  </pic:spPr>
                </pic:pic>
              </a:graphicData>
            </a:graphic>
            <wp14:sizeRelH relativeFrom="page">
              <wp14:pctWidth>0</wp14:pctWidth>
            </wp14:sizeRelH>
            <wp14:sizeRelV relativeFrom="page">
              <wp14:pctHeight>0</wp14:pctHeight>
            </wp14:sizeRelV>
          </wp:anchor>
        </w:drawing>
      </w:r>
    </w:p>
    <w:p w:rsidR="348897C9" w:rsidP="348897C9" w:rsidRDefault="348897C9" w14:paraId="3D450EB8" w14:textId="708A0943">
      <w:pPr>
        <w:pStyle w:val="paragraph"/>
        <w:spacing w:before="0" w:beforeAutospacing="0" w:after="0" w:afterAutospacing="0"/>
        <w:ind w:left="720"/>
      </w:pPr>
    </w:p>
    <w:p w:rsidR="348897C9" w:rsidP="348897C9" w:rsidRDefault="348897C9" w14:paraId="61FB144E" w14:textId="2876556E">
      <w:pPr>
        <w:pStyle w:val="paragraph"/>
        <w:spacing w:before="0" w:beforeAutospacing="0" w:after="0" w:afterAutospacing="0"/>
        <w:ind w:left="720" w:hanging="1440"/>
      </w:pPr>
    </w:p>
    <w:p w:rsidR="0011500B" w:rsidP="348897C9" w:rsidRDefault="0011500B" w14:paraId="33C30D2B" w14:textId="76166B3F">
      <w:pPr>
        <w:pStyle w:val="paragraph"/>
        <w:spacing w:before="0" w:beforeAutospacing="0" w:after="0" w:afterAutospacing="0"/>
        <w:ind w:left="720" w:hanging="1440"/>
      </w:pPr>
    </w:p>
    <w:p w:rsidR="0011500B" w:rsidP="009C34E4" w:rsidRDefault="0011500B" w14:paraId="256B7B44" w14:textId="36F44315">
      <w:pPr>
        <w:pStyle w:val="paragraph"/>
        <w:spacing w:before="0" w:beforeAutospacing="0" w:after="0" w:afterAutospacing="0"/>
      </w:pPr>
    </w:p>
    <w:p w:rsidR="0011500B" w:rsidP="348897C9" w:rsidRDefault="0011500B" w14:paraId="5BBC375C" w14:textId="67F1C6D5">
      <w:pPr>
        <w:pStyle w:val="paragraph"/>
        <w:spacing w:before="0" w:beforeAutospacing="0" w:after="0" w:afterAutospacing="0"/>
        <w:ind w:left="720" w:hanging="1440"/>
      </w:pPr>
    </w:p>
    <w:p w:rsidR="0011500B" w:rsidP="348897C9" w:rsidRDefault="0011500B" w14:paraId="6EAE271C" w14:textId="2A1F4FBD">
      <w:pPr>
        <w:pStyle w:val="paragraph"/>
        <w:spacing w:before="0" w:beforeAutospacing="0" w:after="0" w:afterAutospacing="0"/>
        <w:ind w:left="720" w:hanging="1440"/>
      </w:pPr>
    </w:p>
    <w:p w:rsidR="0011500B" w:rsidP="348897C9" w:rsidRDefault="0011500B" w14:paraId="0E42D52A" w14:textId="34F85505">
      <w:pPr>
        <w:pStyle w:val="paragraph"/>
        <w:spacing w:before="0" w:beforeAutospacing="0" w:after="0" w:afterAutospacing="0"/>
        <w:ind w:left="720" w:hanging="1440"/>
      </w:pPr>
    </w:p>
    <w:p w:rsidR="0011500B" w:rsidRDefault="0011500B" w14:paraId="5C66065B" w14:textId="77777777">
      <w:pPr>
        <w:widowControl/>
        <w:autoSpaceDE/>
        <w:autoSpaceDN/>
        <w:adjustRightInd/>
        <w:rPr>
          <w:b/>
          <w:bCs/>
        </w:rPr>
      </w:pPr>
      <w:r>
        <w:rPr>
          <w:b/>
          <w:bCs/>
        </w:rPr>
        <w:br w:type="page"/>
      </w:r>
    </w:p>
    <w:p w:rsidR="0011500B" w:rsidP="348897C9" w:rsidRDefault="0011500B" w14:paraId="35E27377" w14:textId="392511D5">
      <w:pPr>
        <w:pStyle w:val="paragraph"/>
        <w:spacing w:before="0" w:beforeAutospacing="0" w:after="0" w:afterAutospacing="0"/>
        <w:ind w:left="720" w:hanging="1440"/>
        <w:rPr>
          <w:b/>
          <w:bCs/>
        </w:rPr>
      </w:pPr>
      <w:bookmarkStart w:name="appendixe" w:id="66"/>
      <w:bookmarkEnd w:id="66"/>
      <w:r w:rsidRPr="0011500B">
        <w:rPr>
          <w:b/>
          <w:bCs/>
        </w:rPr>
        <w:t>Appendix E. Activism Learning Objectives and Self-Assessment</w:t>
      </w:r>
    </w:p>
    <w:p w:rsidR="0011500B" w:rsidP="348897C9" w:rsidRDefault="0011500B" w14:paraId="5E29FB95" w14:textId="77777777">
      <w:pPr>
        <w:pStyle w:val="paragraph"/>
        <w:spacing w:before="0" w:beforeAutospacing="0" w:after="0" w:afterAutospacing="0"/>
        <w:ind w:left="720" w:hanging="1440"/>
        <w:rPr>
          <w:b/>
          <w:bCs/>
        </w:rPr>
      </w:pPr>
    </w:p>
    <w:p w:rsidR="0011500B" w:rsidP="0011500B" w:rsidRDefault="0011500B" w14:paraId="41619450" w14:textId="77777777">
      <w:pPr>
        <w:rPr>
          <w:rFonts w:ascii="Arial" w:hAnsi="Arial" w:eastAsia="Arial" w:cs="Arial"/>
          <w:sz w:val="22"/>
          <w:szCs w:val="22"/>
          <w:u w:val="single"/>
        </w:rPr>
      </w:pPr>
      <w:r>
        <w:rPr>
          <w:rFonts w:ascii="Arial" w:hAnsi="Arial" w:eastAsia="Arial" w:cs="Arial"/>
          <w:sz w:val="22"/>
          <w:szCs w:val="22"/>
          <w:u w:val="single"/>
        </w:rPr>
        <w:t>Introduction</w:t>
      </w:r>
    </w:p>
    <w:p w:rsidR="0011500B" w:rsidP="0011500B" w:rsidRDefault="0011500B" w14:paraId="5783A970" w14:textId="77777777">
      <w:pPr>
        <w:rPr>
          <w:rFonts w:ascii="Arial" w:hAnsi="Arial" w:eastAsia="Arial" w:cs="Arial"/>
          <w:sz w:val="22"/>
          <w:szCs w:val="22"/>
        </w:rPr>
      </w:pPr>
    </w:p>
    <w:p w:rsidR="0011500B" w:rsidP="0011500B" w:rsidRDefault="0011500B" w14:paraId="7108087F" w14:textId="77777777">
      <w:pPr>
        <w:rPr>
          <w:rFonts w:ascii="Arial" w:hAnsi="Arial" w:eastAsia="Arial" w:cs="Arial"/>
          <w:sz w:val="22"/>
          <w:szCs w:val="22"/>
        </w:rPr>
      </w:pPr>
      <w:r>
        <w:rPr>
          <w:rFonts w:ascii="Arial" w:hAnsi="Arial" w:eastAsia="Arial" w:cs="Arial"/>
          <w:sz w:val="22"/>
          <w:szCs w:val="22"/>
        </w:rPr>
        <w:t xml:space="preserve">These learning objectives are intended to serve as a guide and tool for self-assessment in terms of our individual and collective growth as scientist-practitioner-activists. Faculty and students in the clinical program are expected to engage with this self-assessment each year to reflect on their growth over the year and develop an action plan with priorities for goals in the upcoming year.  </w:t>
      </w:r>
    </w:p>
    <w:p w:rsidR="0011500B" w:rsidP="0011500B" w:rsidRDefault="0011500B" w14:paraId="5C3AF608" w14:textId="77777777">
      <w:pPr>
        <w:rPr>
          <w:rFonts w:ascii="Arial" w:hAnsi="Arial" w:eastAsia="Arial" w:cs="Arial"/>
          <w:sz w:val="22"/>
          <w:szCs w:val="22"/>
        </w:rPr>
      </w:pPr>
    </w:p>
    <w:p w:rsidR="0011500B" w:rsidP="0011500B" w:rsidRDefault="0011500B" w14:paraId="5CFD8186" w14:textId="77777777">
      <w:pPr>
        <w:rPr>
          <w:rFonts w:ascii="Arial" w:hAnsi="Arial" w:eastAsia="Arial" w:cs="Arial"/>
          <w:sz w:val="22"/>
          <w:szCs w:val="22"/>
        </w:rPr>
      </w:pPr>
      <w:r>
        <w:rPr>
          <w:rFonts w:ascii="Arial" w:hAnsi="Arial" w:eastAsia="Arial" w:cs="Arial"/>
          <w:sz w:val="22"/>
          <w:szCs w:val="22"/>
        </w:rPr>
        <w:t xml:space="preserve">It may feel strange to be “rating” ourselves on activism, but the purpose of this self-assessment is not to determine whether we are “good” at something but focus our attention on this specific area of our mission, to facilitate self-reflection and proactive consideration of our goals. This is not a prescriptive or “competence” based self-assessment and will not fully capture the scope of our individual and collective efforts. Perfection is not our goal. Engaging in activism is an ongoing process and journey, and these objectives are understood in a developmental context. In fact, in writing these learning objectives, the subcommittee remarked frequently about the cyclic nature of moving through these objectives.  As we grow in one area it facilitates additional growth and new goals in a related area. As a developmental process, students and faculty are not starting at the very beginning.  Each person brings with them knowledge and action that they already engage </w:t>
      </w:r>
      <w:proofErr w:type="gramStart"/>
      <w:r>
        <w:rPr>
          <w:rFonts w:ascii="Arial" w:hAnsi="Arial" w:eastAsia="Arial" w:cs="Arial"/>
          <w:sz w:val="22"/>
          <w:szCs w:val="22"/>
        </w:rPr>
        <w:t>with</w:t>
      </w:r>
      <w:proofErr w:type="gramEnd"/>
      <w:r>
        <w:rPr>
          <w:rFonts w:ascii="Arial" w:hAnsi="Arial" w:eastAsia="Arial" w:cs="Arial"/>
          <w:sz w:val="22"/>
          <w:szCs w:val="22"/>
        </w:rPr>
        <w:t xml:space="preserve"> that will be integrated into this self-reflection and action planning as we build further capacity and engagement. Simultaneously, recognizing that each of us is constantly in development helps us approach our self-assessment with intention, self-compassion, and humility. Most of us will not rate ourselves highly in every domain and level. Even when we already have significant strengths, we hope to recognize the room for growth and change, and the deepening of our activist commitments, values, and actions. We hope that everyone will understand this as a continuous process and that </w:t>
      </w:r>
      <w:proofErr w:type="gramStart"/>
      <w:r>
        <w:rPr>
          <w:rFonts w:ascii="Arial" w:hAnsi="Arial" w:eastAsia="Arial" w:cs="Arial"/>
          <w:sz w:val="22"/>
          <w:szCs w:val="22"/>
        </w:rPr>
        <w:t>each individual</w:t>
      </w:r>
      <w:proofErr w:type="gramEnd"/>
      <w:r>
        <w:rPr>
          <w:rFonts w:ascii="Arial" w:hAnsi="Arial" w:eastAsia="Arial" w:cs="Arial"/>
          <w:sz w:val="22"/>
          <w:szCs w:val="22"/>
        </w:rPr>
        <w:t xml:space="preserve"> will have different levels of capacity and priorities for growth. </w:t>
      </w:r>
    </w:p>
    <w:p w:rsidR="0011500B" w:rsidP="0011500B" w:rsidRDefault="0011500B" w14:paraId="045ECBBF" w14:textId="77777777">
      <w:pPr>
        <w:rPr>
          <w:rFonts w:ascii="Arial" w:hAnsi="Arial" w:eastAsia="Arial" w:cs="Arial"/>
          <w:sz w:val="22"/>
          <w:szCs w:val="22"/>
        </w:rPr>
      </w:pPr>
      <w:r>
        <w:rPr>
          <w:rFonts w:ascii="Arial" w:hAnsi="Arial" w:eastAsia="Arial" w:cs="Arial"/>
          <w:noProof/>
          <w:sz w:val="22"/>
          <w:szCs w:val="22"/>
        </w:rPr>
        <mc:AlternateContent>
          <mc:Choice Requires="wpg">
            <w:drawing>
              <wp:anchor distT="0" distB="0" distL="114300" distR="114300" simplePos="0" relativeHeight="251659264" behindDoc="0" locked="0" layoutInCell="1" allowOverlap="1" wp14:anchorId="2F8A6229" wp14:editId="6AE492A9">
                <wp:simplePos x="0" y="0"/>
                <wp:positionH relativeFrom="column">
                  <wp:posOffset>-339948</wp:posOffset>
                </wp:positionH>
                <wp:positionV relativeFrom="paragraph">
                  <wp:posOffset>194945</wp:posOffset>
                </wp:positionV>
                <wp:extent cx="4371313" cy="385318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4371313" cy="3853180"/>
                          <a:chOff x="0" y="0"/>
                          <a:chExt cx="4371313" cy="3853180"/>
                        </a:xfrm>
                      </wpg:grpSpPr>
                      <pic:pic xmlns:pic="http://schemas.openxmlformats.org/drawingml/2006/picture">
                        <pic:nvPicPr>
                          <pic:cNvPr id="23" name="image3.jpg"/>
                          <pic:cNvPicPr/>
                        </pic:nvPicPr>
                        <pic:blipFill>
                          <a:blip r:embed="rId115"/>
                          <a:srcRect/>
                          <a:stretch>
                            <a:fillRect/>
                          </a:stretch>
                        </pic:blipFill>
                        <pic:spPr>
                          <a:xfrm>
                            <a:off x="0" y="0"/>
                            <a:ext cx="4199255" cy="3853180"/>
                          </a:xfrm>
                          <a:prstGeom prst="rect">
                            <a:avLst/>
                          </a:prstGeom>
                          <a:ln/>
                        </pic:spPr>
                      </pic:pic>
                      <wps:wsp>
                        <wps:cNvPr id="24" name="Text Box 24"/>
                        <wps:cNvSpPr txBox="1"/>
                        <wps:spPr>
                          <a:xfrm>
                            <a:off x="2763224" y="3504088"/>
                            <a:ext cx="1608089" cy="233605"/>
                          </a:xfrm>
                          <a:prstGeom prst="rect">
                            <a:avLst/>
                          </a:prstGeom>
                          <a:solidFill>
                            <a:schemeClr val="lt1"/>
                          </a:solidFill>
                          <a:ln w="6350">
                            <a:noFill/>
                          </a:ln>
                        </wps:spPr>
                        <wps:txbx>
                          <w:txbxContent>
                            <w:p w:rsidRPr="00D45AB7" w:rsidR="003F75A9" w:rsidP="0011500B" w:rsidRDefault="003F75A9" w14:paraId="7E0D91B4" w14:textId="77777777">
                              <w:pPr>
                                <w:rPr>
                                  <w:sz w:val="15"/>
                                  <w:szCs w:val="15"/>
                                </w:rPr>
                              </w:pPr>
                              <w:r w:rsidRPr="00D45AB7">
                                <w:rPr>
                                  <w:sz w:val="15"/>
                                  <w:szCs w:val="15"/>
                                </w:rPr>
                                <w:t>VectorMine/</w:t>
                              </w:r>
                              <w:hyperlink w:tgtFrame="_blank" w:history="1" r:id="rId116">
                                <w:r w:rsidRPr="00D45AB7">
                                  <w:rPr>
                                    <w:color w:val="0000FF"/>
                                    <w:sz w:val="15"/>
                                    <w:szCs w:val="15"/>
                                    <w:u w:val="single"/>
                                  </w:rPr>
                                  <w:t>Shutterstock.com</w:t>
                                </w:r>
                              </w:hyperlink>
                            </w:p>
                            <w:p w:rsidRPr="00D45AB7" w:rsidR="003F75A9" w:rsidP="0011500B" w:rsidRDefault="003F75A9" w14:paraId="699B9E20" w14:textId="77777777">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34101DC6">
              <v:group id="Group 22" style="position:absolute;margin-left:-26.75pt;margin-top:15.35pt;width:344.2pt;height:303.4pt;z-index:251659264;mso-position-horizontal-relative:text;mso-position-vertical-relative:text" coordsize="43713,38531" o:spid="_x0000_s1083" w14:anchorId="2F8A62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mu6opZyFUDJJOAK4vWPij4T0qZoZdTWeVTg&#10;i2UygfiOP1oA7aivObf4y+EZnCvcXUPvJAcfpmu00XXNM1y2+0aTewXcXcxvkr9R1B+tAGlRQKKA&#10;CiiigAooooAKKKKACiiigAooooAKKKKACiiigAooooAKKKKACiiigAoooNABRWdrWuaZolt9o1a9&#10;gtIuxkfBb2A6k/SuKuPjJ4RhcqlxdTY7xwHH64oA9GoridH+KPhPVJlhj1NbeRjgC5Uxg/8AAjx+&#10;tdojq6hkIZSMgg5B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YoooAMUYoooAMUUUUAFGKKKADFGKKKADFFFFA&#10;B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g" style="position:absolute;width:41992;height:38531;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">
                  <v:imagedata o:title="" r:id="rId117"/>
                </v:shape>
                <v:shape id="Text Box 24" style="position:absolute;left:27632;top:35040;width:16081;height:2336;visibility:visible;mso-wrap-style:square;v-text-anchor:top" o:spid="_x0000_s1085"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v:textbox>
                    <w:txbxContent>
                      <w:p w:rsidRPr="00D45AB7" w:rsidR="003F75A9" w:rsidP="0011500B" w:rsidRDefault="003F75A9" w14:paraId="68EB5388" w14:textId="77777777">
                        <w:pPr>
                          <w:rPr>
                            <w:sz w:val="15"/>
                            <w:szCs w:val="15"/>
                          </w:rPr>
                        </w:pPr>
                        <w:r w:rsidRPr="00D45AB7">
                          <w:rPr>
                            <w:sz w:val="15"/>
                            <w:szCs w:val="15"/>
                          </w:rPr>
                          <w:t>VectorMine/</w:t>
                        </w:r>
                        <w:hyperlink w:tgtFrame="_blank" w:history="1" r:id="rId118">
                          <w:r w:rsidRPr="00D45AB7">
                            <w:rPr>
                              <w:color w:val="0000FF"/>
                              <w:sz w:val="15"/>
                              <w:szCs w:val="15"/>
                              <w:u w:val="single"/>
                            </w:rPr>
                            <w:t>Shutterstock.com</w:t>
                          </w:r>
                        </w:hyperlink>
                      </w:p>
                      <w:p w:rsidRPr="00D45AB7" w:rsidR="003F75A9" w:rsidP="0011500B" w:rsidRDefault="003F75A9" w14:paraId="4B99056E" w14:textId="77777777">
                        <w:pPr>
                          <w:rPr>
                            <w:sz w:val="15"/>
                            <w:szCs w:val="15"/>
                          </w:rPr>
                        </w:pPr>
                      </w:p>
                    </w:txbxContent>
                  </v:textbox>
                </v:shape>
                <w10:wrap type="square"/>
              </v:group>
            </w:pict>
          </mc:Fallback>
        </mc:AlternateContent>
      </w:r>
    </w:p>
    <w:p w:rsidR="0011500B" w:rsidP="0011500B" w:rsidRDefault="0011500B" w14:paraId="43BB1E9A" w14:textId="77777777">
      <w:pPr>
        <w:rPr>
          <w:rFonts w:ascii="Arial" w:hAnsi="Arial" w:eastAsia="Arial" w:cs="Arial"/>
          <w:sz w:val="22"/>
          <w:szCs w:val="22"/>
        </w:rPr>
      </w:pPr>
    </w:p>
    <w:p w:rsidR="0011500B" w:rsidP="0011500B" w:rsidRDefault="0011500B" w14:paraId="7C91C6F8" w14:textId="77777777">
      <w:pPr>
        <w:rPr>
          <w:rFonts w:ascii="Arial" w:hAnsi="Arial" w:eastAsia="Arial" w:cs="Arial"/>
          <w:sz w:val="22"/>
          <w:szCs w:val="22"/>
        </w:rPr>
      </w:pPr>
    </w:p>
    <w:p w:rsidR="0011500B" w:rsidP="0011500B" w:rsidRDefault="0011500B" w14:paraId="7F8B0DCD" w14:textId="77777777">
      <w:pPr>
        <w:rPr>
          <w:rFonts w:ascii="Arial" w:hAnsi="Arial" w:eastAsia="Arial" w:cs="Arial"/>
          <w:sz w:val="22"/>
          <w:szCs w:val="22"/>
        </w:rPr>
      </w:pPr>
      <w:r>
        <w:rPr>
          <w:rFonts w:ascii="Arial" w:hAnsi="Arial" w:eastAsia="Arial" w:cs="Arial"/>
          <w:sz w:val="22"/>
          <w:szCs w:val="22"/>
        </w:rPr>
        <w:t>This general approach of continuous growth means stretching outside of our comfort zone as we reach for further growth. This image represents the process of continuous growth and provides examples to help determine our current positioning within the process. It is important to note that in the growth zone, we continue to stretch ourselves and do see reaching this zone as an end point, but as a place where we can seek ways to continue to grow.</w:t>
      </w:r>
    </w:p>
    <w:p w:rsidR="0011500B" w:rsidP="0011500B" w:rsidRDefault="0011500B" w14:paraId="149D7F77" w14:textId="77777777">
      <w:pPr>
        <w:rPr>
          <w:rFonts w:ascii="Arial" w:hAnsi="Arial" w:eastAsia="Arial" w:cs="Arial"/>
          <w:sz w:val="22"/>
          <w:szCs w:val="22"/>
        </w:rPr>
      </w:pPr>
    </w:p>
    <w:p w:rsidR="0011500B" w:rsidP="0011500B" w:rsidRDefault="0011500B" w14:paraId="792FB3CC" w14:textId="77777777">
      <w:pPr>
        <w:rPr>
          <w:rFonts w:ascii="Arial" w:hAnsi="Arial" w:eastAsia="Arial" w:cs="Arial"/>
          <w:sz w:val="22"/>
          <w:szCs w:val="22"/>
        </w:rPr>
      </w:pPr>
      <w:r>
        <w:rPr>
          <w:rFonts w:ascii="Arial" w:hAnsi="Arial" w:eastAsia="Arial" w:cs="Arial"/>
          <w:sz w:val="22"/>
          <w:szCs w:val="22"/>
        </w:rPr>
        <w:br w:type="page"/>
      </w:r>
    </w:p>
    <w:p w:rsidRPr="003A3653" w:rsidR="0011500B" w:rsidP="0011500B" w:rsidRDefault="0011500B" w14:paraId="36118276" w14:textId="77777777">
      <w:pPr>
        <w:rPr>
          <w:rFonts w:ascii="Arial" w:hAnsi="Arial" w:eastAsia="Arial" w:cs="Arial"/>
          <w:sz w:val="22"/>
          <w:szCs w:val="22"/>
          <w:u w:val="single"/>
        </w:rPr>
      </w:pPr>
      <w:r w:rsidRPr="003A3653">
        <w:rPr>
          <w:rFonts w:ascii="Arial" w:hAnsi="Arial" w:eastAsia="Arial" w:cs="Arial"/>
          <w:sz w:val="22"/>
          <w:szCs w:val="22"/>
          <w:u w:val="single"/>
        </w:rPr>
        <w:t>Foundations: Building Upon Professional Responsiveness and Integrating Activism</w:t>
      </w:r>
    </w:p>
    <w:p w:rsidR="0011500B" w:rsidP="0011500B" w:rsidRDefault="0011500B" w14:paraId="58C6AB54" w14:textId="77777777">
      <w:pPr>
        <w:rPr>
          <w:rFonts w:ascii="Arial" w:hAnsi="Arial" w:eastAsia="Arial" w:cs="Arial"/>
          <w:sz w:val="22"/>
          <w:szCs w:val="22"/>
        </w:rPr>
      </w:pPr>
    </w:p>
    <w:p w:rsidRPr="00384E9F" w:rsidR="0011500B" w:rsidP="0011500B" w:rsidRDefault="0011500B" w14:paraId="58A793C6" w14:textId="77777777">
      <w:pPr>
        <w:rPr>
          <w:rFonts w:ascii="Arial" w:hAnsi="Arial" w:eastAsia="Arial" w:cs="Arial"/>
          <w:sz w:val="22"/>
          <w:szCs w:val="22"/>
        </w:rPr>
      </w:pPr>
      <w:r>
        <w:rPr>
          <w:rFonts w:ascii="Arial" w:hAnsi="Arial" w:eastAsia="Arial" w:cs="Arial"/>
          <w:sz w:val="22"/>
          <w:szCs w:val="22"/>
        </w:rPr>
        <w:t>This self-assessment builds upon the foundation of racial, cultural, and intersectional responsiveness that the field of psychology has identified as a central part of ethical professional activities (e.g. see the various APA public interest guidelines that address issues of race, ethnicity, culture, social class, disabilities, sexuality, gender, etc.</w:t>
      </w:r>
      <w:hyperlink r:id="rId119">
        <w:r>
          <w:t xml:space="preserve"> </w:t>
        </w:r>
      </w:hyperlink>
      <w:hyperlink r:id="rId120">
        <w:r>
          <w:rPr>
            <w:rFonts w:ascii="Arial" w:hAnsi="Arial" w:eastAsia="Arial" w:cs="Arial"/>
            <w:color w:val="1155CC"/>
            <w:sz w:val="22"/>
            <w:szCs w:val="22"/>
            <w:u w:val="single"/>
          </w:rPr>
          <w:t>https://www.apa.org/about/policy/approved-guidelines</w:t>
        </w:r>
      </w:hyperlink>
      <w:r>
        <w:rPr>
          <w:rFonts w:ascii="Arial" w:hAnsi="Arial" w:eastAsia="Arial" w:cs="Arial"/>
          <w:sz w:val="22"/>
          <w:szCs w:val="22"/>
        </w:rPr>
        <w:t xml:space="preserve">). It expands beyond this foundation by focusing on activism, encouraging us to consider not only how to be responsive and ethical when conducting research, education, or practice (therapy, assessment, intervention, consultation) with various populations and people, but also how our role and goals as psychologists relate to more proactively addressing structural oppression. </w:t>
      </w:r>
      <w:r>
        <w:rPr>
          <w:rFonts w:ascii="Arial" w:hAnsi="Arial" w:eastAsia="Arial" w:cs="Arial"/>
          <w:b/>
          <w:sz w:val="22"/>
          <w:szCs w:val="22"/>
        </w:rPr>
        <w:t>This means that there are basic awarenesses, knowledge, and praxis that are not reflected or emphasized here because they are part of foundational racial and cultural responsiveness.</w:t>
      </w:r>
    </w:p>
    <w:p w:rsidR="0011500B" w:rsidP="0011500B" w:rsidRDefault="0011500B" w14:paraId="2FDD001A" w14:textId="77777777">
      <w:pPr>
        <w:rPr>
          <w:rFonts w:ascii="Arial" w:hAnsi="Arial" w:eastAsia="Arial" w:cs="Arial"/>
          <w:sz w:val="22"/>
          <w:szCs w:val="22"/>
        </w:rPr>
      </w:pPr>
    </w:p>
    <w:p w:rsidR="0011500B" w:rsidP="0011500B" w:rsidRDefault="0011500B" w14:paraId="4C59B1DF" w14:textId="77777777">
      <w:pPr>
        <w:rPr>
          <w:rFonts w:ascii="Arial" w:hAnsi="Arial" w:eastAsia="Arial" w:cs="Arial"/>
          <w:sz w:val="22"/>
          <w:szCs w:val="22"/>
        </w:rPr>
      </w:pPr>
      <w:r>
        <w:rPr>
          <w:rFonts w:ascii="Arial" w:hAnsi="Arial" w:eastAsia="Arial" w:cs="Arial"/>
          <w:sz w:val="22"/>
          <w:szCs w:val="22"/>
        </w:rPr>
        <w:t xml:space="preserve">Although </w:t>
      </w:r>
      <w:proofErr w:type="gramStart"/>
      <w:r>
        <w:rPr>
          <w:rFonts w:ascii="Arial" w:hAnsi="Arial" w:eastAsia="Arial" w:cs="Arial"/>
          <w:sz w:val="22"/>
          <w:szCs w:val="22"/>
        </w:rPr>
        <w:t>each individual</w:t>
      </w:r>
      <w:proofErr w:type="gramEnd"/>
      <w:r>
        <w:rPr>
          <w:rFonts w:ascii="Arial" w:hAnsi="Arial" w:eastAsia="Arial" w:cs="Arial"/>
          <w:sz w:val="22"/>
          <w:szCs w:val="22"/>
        </w:rPr>
        <w:t xml:space="preserve"> in our program community will develop their own personal and applied meaning of activism (see Intrapersonal Knowledge objective below), a general meaning of activism is action that works to challenge the existence or maintenance of systemic oppression. </w:t>
      </w:r>
      <w:proofErr w:type="gramStart"/>
      <w:r>
        <w:rPr>
          <w:rFonts w:ascii="Arial" w:hAnsi="Arial" w:eastAsia="Arial" w:cs="Arial"/>
          <w:sz w:val="22"/>
          <w:szCs w:val="22"/>
        </w:rPr>
        <w:t>This meaning</w:t>
      </w:r>
      <w:proofErr w:type="gramEnd"/>
      <w:r>
        <w:rPr>
          <w:rFonts w:ascii="Arial" w:hAnsi="Arial" w:eastAsia="Arial" w:cs="Arial"/>
          <w:sz w:val="22"/>
          <w:szCs w:val="22"/>
        </w:rPr>
        <w:t xml:space="preserve"> suggests that part of our role as healers is to consider and address harm that is inflicted through social structures and institutions, including the institutions of psychology and education. But it goes beyond even this as it also encourages us to consider our role and responsibility to both address the effects of oppression and take action to challenge its very existence.</w:t>
      </w:r>
    </w:p>
    <w:p w:rsidR="0011500B" w:rsidP="0011500B" w:rsidRDefault="0011500B" w14:paraId="28099C58" w14:textId="77777777">
      <w:pPr>
        <w:rPr>
          <w:rFonts w:ascii="Arial" w:hAnsi="Arial" w:eastAsia="Arial" w:cs="Arial"/>
          <w:sz w:val="22"/>
          <w:szCs w:val="22"/>
        </w:rPr>
      </w:pPr>
    </w:p>
    <w:p w:rsidR="0011500B" w:rsidP="0011500B" w:rsidRDefault="0011500B" w14:paraId="13BF97C4" w14:textId="77777777">
      <w:pPr>
        <w:rPr>
          <w:rFonts w:ascii="Arial" w:hAnsi="Arial" w:eastAsia="Arial" w:cs="Arial"/>
          <w:sz w:val="22"/>
          <w:szCs w:val="22"/>
        </w:rPr>
      </w:pPr>
      <w:r>
        <w:rPr>
          <w:rFonts w:ascii="Arial" w:hAnsi="Arial" w:eastAsia="Arial" w:cs="Arial"/>
          <w:sz w:val="22"/>
          <w:szCs w:val="22"/>
        </w:rPr>
        <w:t>Activism is not an additional “area” of professional activities. That is, activism is a way of thinking and being within those activities.  In the Venn diagram below, the dots in the diagram on the right represent activist engagement permeating our professional activities.</w:t>
      </w:r>
    </w:p>
    <w:p w:rsidR="0011500B" w:rsidP="0011500B" w:rsidRDefault="0011500B" w14:paraId="382DEBBB" w14:textId="77777777">
      <w:pPr>
        <w:rPr>
          <w:rFonts w:ascii="Arial" w:hAnsi="Arial" w:eastAsia="Arial" w:cs="Arial"/>
          <w:sz w:val="22"/>
          <w:szCs w:val="22"/>
        </w:rPr>
      </w:pPr>
    </w:p>
    <w:p w:rsidR="0011500B" w:rsidP="0011500B" w:rsidRDefault="0011500B" w14:paraId="54B9413F" w14:textId="77777777">
      <w:pPr>
        <w:rPr>
          <w:rFonts w:ascii="Arial" w:hAnsi="Arial" w:eastAsia="Arial" w:cs="Arial"/>
          <w:sz w:val="22"/>
          <w:szCs w:val="22"/>
        </w:rPr>
      </w:pPr>
    </w:p>
    <w:p w:rsidR="0011500B" w:rsidP="0011500B" w:rsidRDefault="0011500B" w14:paraId="6208DF55" w14:textId="77777777">
      <w:pPr>
        <w:rPr>
          <w:rFonts w:ascii="Arial" w:hAnsi="Arial" w:eastAsia="Arial" w:cs="Arial"/>
          <w:sz w:val="22"/>
          <w:szCs w:val="22"/>
        </w:rPr>
      </w:pPr>
      <w:r>
        <w:rPr>
          <w:rFonts w:ascii="Arial" w:hAnsi="Arial" w:eastAsia="Arial" w:cs="Arial"/>
          <w:noProof/>
          <w:sz w:val="22"/>
          <w:szCs w:val="22"/>
        </w:rPr>
        <w:drawing>
          <wp:inline distT="114300" distB="114300" distL="114300" distR="114300" wp14:anchorId="5DDB6071" wp14:editId="440FC36A">
            <wp:extent cx="5943600" cy="2207605"/>
            <wp:effectExtent l="0" t="0" r="0" b="0"/>
            <wp:docPr id="2"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Diagram&#10;&#10;Description automatically generated"/>
                    <pic:cNvPicPr preferRelativeResize="0"/>
                  </pic:nvPicPr>
                  <pic:blipFill>
                    <a:blip r:embed="rId121"/>
                    <a:srcRect/>
                    <a:stretch>
                      <a:fillRect/>
                    </a:stretch>
                  </pic:blipFill>
                  <pic:spPr>
                    <a:xfrm>
                      <a:off x="0" y="0"/>
                      <a:ext cx="5943600" cy="2207605"/>
                    </a:xfrm>
                    <a:prstGeom prst="rect">
                      <a:avLst/>
                    </a:prstGeom>
                    <a:ln/>
                  </pic:spPr>
                </pic:pic>
              </a:graphicData>
            </a:graphic>
          </wp:inline>
        </w:drawing>
      </w:r>
    </w:p>
    <w:p w:rsidR="0011500B" w:rsidP="0011500B" w:rsidRDefault="0011500B" w14:paraId="096CAABB" w14:textId="77777777">
      <w:pPr>
        <w:rPr>
          <w:rFonts w:ascii="Arial" w:hAnsi="Arial" w:eastAsia="Arial" w:cs="Arial"/>
          <w:sz w:val="22"/>
          <w:szCs w:val="22"/>
          <w:u w:val="single"/>
        </w:rPr>
      </w:pPr>
    </w:p>
    <w:p w:rsidR="0011500B" w:rsidP="0011500B" w:rsidRDefault="0011500B" w14:paraId="28DE7C29" w14:textId="77777777">
      <w:pPr>
        <w:rPr>
          <w:rFonts w:ascii="Arial" w:hAnsi="Arial" w:eastAsia="Arial" w:cs="Arial"/>
          <w:sz w:val="22"/>
          <w:szCs w:val="22"/>
          <w:u w:val="single"/>
        </w:rPr>
      </w:pPr>
    </w:p>
    <w:p w:rsidR="0011500B" w:rsidP="0011500B" w:rsidRDefault="0011500B" w14:paraId="7A4DFB85" w14:textId="77777777">
      <w:pPr>
        <w:rPr>
          <w:rFonts w:ascii="Arial" w:hAnsi="Arial" w:eastAsia="Arial" w:cs="Arial"/>
          <w:sz w:val="22"/>
          <w:szCs w:val="22"/>
          <w:u w:val="single"/>
        </w:rPr>
      </w:pPr>
    </w:p>
    <w:p w:rsidR="0011500B" w:rsidP="0011500B" w:rsidRDefault="0011500B" w14:paraId="1CB71A39" w14:textId="77777777">
      <w:pPr>
        <w:rPr>
          <w:rFonts w:ascii="Arial" w:hAnsi="Arial" w:eastAsia="Arial" w:cs="Arial"/>
          <w:sz w:val="22"/>
          <w:szCs w:val="22"/>
          <w:u w:val="single"/>
        </w:rPr>
      </w:pPr>
    </w:p>
    <w:p w:rsidR="0011500B" w:rsidP="0011500B" w:rsidRDefault="0011500B" w14:paraId="3775CEC1" w14:textId="77777777">
      <w:pPr>
        <w:rPr>
          <w:rFonts w:ascii="Arial" w:hAnsi="Arial" w:eastAsia="Arial" w:cs="Arial"/>
          <w:sz w:val="22"/>
          <w:szCs w:val="22"/>
          <w:u w:val="single"/>
        </w:rPr>
      </w:pPr>
    </w:p>
    <w:p w:rsidR="0011500B" w:rsidP="0011500B" w:rsidRDefault="0011500B" w14:paraId="3D8997FB" w14:textId="77777777">
      <w:pPr>
        <w:rPr>
          <w:rFonts w:ascii="Arial" w:hAnsi="Arial" w:eastAsia="Arial" w:cs="Arial"/>
          <w:sz w:val="22"/>
          <w:szCs w:val="22"/>
          <w:u w:val="single"/>
        </w:rPr>
      </w:pPr>
    </w:p>
    <w:p w:rsidR="0011500B" w:rsidP="0011500B" w:rsidRDefault="0011500B" w14:paraId="6298582A" w14:textId="77777777">
      <w:pPr>
        <w:rPr>
          <w:rFonts w:ascii="Arial" w:hAnsi="Arial" w:eastAsia="Arial" w:cs="Arial"/>
          <w:sz w:val="22"/>
          <w:szCs w:val="22"/>
          <w:u w:val="single"/>
        </w:rPr>
      </w:pPr>
    </w:p>
    <w:p w:rsidR="0011500B" w:rsidP="0011500B" w:rsidRDefault="0011500B" w14:paraId="097B3740" w14:textId="77777777">
      <w:pPr>
        <w:rPr>
          <w:rFonts w:ascii="Arial" w:hAnsi="Arial" w:eastAsia="Arial" w:cs="Arial"/>
          <w:sz w:val="22"/>
          <w:szCs w:val="22"/>
          <w:u w:val="single"/>
        </w:rPr>
      </w:pPr>
    </w:p>
    <w:p w:rsidR="0011500B" w:rsidP="0011500B" w:rsidRDefault="0011500B" w14:paraId="57034C9E" w14:textId="77777777">
      <w:pPr>
        <w:rPr>
          <w:rFonts w:ascii="Arial" w:hAnsi="Arial" w:eastAsia="Arial" w:cs="Arial"/>
          <w:sz w:val="22"/>
          <w:szCs w:val="22"/>
          <w:u w:val="single"/>
        </w:rPr>
      </w:pPr>
    </w:p>
    <w:p w:rsidRPr="003A3653" w:rsidR="0011500B" w:rsidP="0011500B" w:rsidRDefault="0011500B" w14:paraId="349F3658" w14:textId="77777777">
      <w:pPr>
        <w:rPr>
          <w:rFonts w:ascii="Arial" w:hAnsi="Arial" w:eastAsia="Arial" w:cs="Arial"/>
          <w:sz w:val="22"/>
          <w:szCs w:val="22"/>
          <w:u w:val="single"/>
        </w:rPr>
      </w:pPr>
      <w:r w:rsidRPr="003A3653">
        <w:rPr>
          <w:rFonts w:ascii="Arial" w:hAnsi="Arial" w:eastAsia="Arial" w:cs="Arial"/>
          <w:sz w:val="22"/>
          <w:szCs w:val="22"/>
          <w:u w:val="single"/>
        </w:rPr>
        <w:t>Overview and Organization of the Self-Assessment</w:t>
      </w:r>
    </w:p>
    <w:p w:rsidR="0011500B" w:rsidP="0011500B" w:rsidRDefault="0011500B" w14:paraId="5AF4ABDA" w14:textId="77777777">
      <w:pPr>
        <w:rPr>
          <w:rFonts w:ascii="Arial" w:hAnsi="Arial" w:eastAsia="Arial" w:cs="Arial"/>
          <w:sz w:val="22"/>
          <w:szCs w:val="22"/>
        </w:rPr>
      </w:pPr>
    </w:p>
    <w:p w:rsidR="0011500B" w:rsidP="0011500B" w:rsidRDefault="0011500B" w14:paraId="7771BAE2" w14:textId="77777777">
      <w:pPr>
        <w:spacing w:line="276" w:lineRule="auto"/>
        <w:rPr>
          <w:rFonts w:ascii="Arial" w:hAnsi="Arial" w:eastAsia="Arial" w:cs="Arial"/>
          <w:sz w:val="22"/>
          <w:szCs w:val="22"/>
        </w:rPr>
      </w:pPr>
      <w:r>
        <w:rPr>
          <w:rFonts w:ascii="Arial" w:hAnsi="Arial" w:eastAsia="Arial" w:cs="Arial"/>
          <w:sz w:val="22"/>
          <w:szCs w:val="22"/>
        </w:rPr>
        <w:t>The following self-assessment is organized by both levels and domains. The intention of this organizational strategy is to highlight the complex, intertwining and wide-ranging opportunities for activism in several areas of our personal and professional lives.</w:t>
      </w:r>
    </w:p>
    <w:p w:rsidR="0011500B" w:rsidP="0011500B" w:rsidRDefault="0011500B" w14:paraId="611B777F" w14:textId="77777777">
      <w:pPr>
        <w:spacing w:line="276" w:lineRule="auto"/>
        <w:rPr>
          <w:rFonts w:ascii="Arial" w:hAnsi="Arial" w:eastAsia="Arial" w:cs="Arial"/>
          <w:sz w:val="22"/>
          <w:szCs w:val="22"/>
        </w:rPr>
      </w:pPr>
    </w:p>
    <w:p w:rsidR="0011500B" w:rsidP="0011500B" w:rsidRDefault="0011500B" w14:paraId="75C425AA" w14:textId="77777777">
      <w:pPr>
        <w:spacing w:line="276" w:lineRule="auto"/>
        <w:rPr>
          <w:rFonts w:ascii="Arial" w:hAnsi="Arial" w:eastAsia="Arial" w:cs="Arial"/>
          <w:sz w:val="22"/>
          <w:szCs w:val="22"/>
        </w:rPr>
      </w:pPr>
      <w:r>
        <w:rPr>
          <w:rFonts w:ascii="Arial" w:hAnsi="Arial" w:eastAsia="Arial" w:cs="Arial"/>
          <w:i/>
          <w:sz w:val="22"/>
          <w:szCs w:val="22"/>
          <w:u w:val="single"/>
        </w:rPr>
        <w:t>Levels</w:t>
      </w:r>
      <w:r>
        <w:rPr>
          <w:rFonts w:ascii="Arial" w:hAnsi="Arial" w:eastAsia="Arial" w:cs="Arial"/>
          <w:sz w:val="22"/>
          <w:szCs w:val="22"/>
        </w:rPr>
        <w:t xml:space="preserve">: </w:t>
      </w:r>
    </w:p>
    <w:p w:rsidR="0011500B" w:rsidRDefault="0011500B" w14:paraId="00E5E57F" w14:textId="77777777">
      <w:pPr>
        <w:widowControl/>
        <w:numPr>
          <w:ilvl w:val="0"/>
          <w:numId w:val="67"/>
        </w:numPr>
        <w:autoSpaceDE/>
        <w:autoSpaceDN/>
        <w:adjustRightInd/>
        <w:spacing w:line="276" w:lineRule="auto"/>
        <w:rPr>
          <w:rFonts w:ascii="Arial" w:hAnsi="Arial" w:eastAsia="Arial" w:cs="Arial"/>
          <w:sz w:val="22"/>
          <w:szCs w:val="22"/>
        </w:rPr>
      </w:pPr>
      <w:r>
        <w:rPr>
          <w:rFonts w:ascii="Arial" w:hAnsi="Arial" w:eastAsia="Arial" w:cs="Arial"/>
          <w:sz w:val="22"/>
          <w:szCs w:val="22"/>
        </w:rPr>
        <w:t>Intrapersonal Level: individual, intrapsychic</w:t>
      </w:r>
    </w:p>
    <w:p w:rsidR="0011500B" w:rsidRDefault="0011500B" w14:paraId="0EA1DAA2" w14:textId="77777777">
      <w:pPr>
        <w:widowControl/>
        <w:numPr>
          <w:ilvl w:val="0"/>
          <w:numId w:val="67"/>
        </w:numPr>
        <w:autoSpaceDE/>
        <w:autoSpaceDN/>
        <w:adjustRightInd/>
        <w:spacing w:line="276" w:lineRule="auto"/>
        <w:rPr>
          <w:rFonts w:ascii="Arial" w:hAnsi="Arial" w:eastAsia="Arial" w:cs="Arial"/>
          <w:sz w:val="22"/>
          <w:szCs w:val="22"/>
        </w:rPr>
      </w:pPr>
      <w:r>
        <w:rPr>
          <w:rFonts w:ascii="Arial" w:hAnsi="Arial" w:eastAsia="Arial" w:cs="Arial"/>
          <w:sz w:val="22"/>
          <w:szCs w:val="22"/>
        </w:rPr>
        <w:t>Interpersonal Level: relationships and interpersonal interactions</w:t>
      </w:r>
    </w:p>
    <w:p w:rsidR="0011500B" w:rsidRDefault="0011500B" w14:paraId="724D33BE" w14:textId="77777777">
      <w:pPr>
        <w:widowControl/>
        <w:numPr>
          <w:ilvl w:val="0"/>
          <w:numId w:val="67"/>
        </w:numPr>
        <w:autoSpaceDE/>
        <w:autoSpaceDN/>
        <w:adjustRightInd/>
        <w:spacing w:line="276" w:lineRule="auto"/>
        <w:rPr>
          <w:rFonts w:ascii="Arial" w:hAnsi="Arial" w:eastAsia="Arial" w:cs="Arial"/>
          <w:sz w:val="22"/>
          <w:szCs w:val="22"/>
        </w:rPr>
      </w:pPr>
      <w:r>
        <w:rPr>
          <w:rFonts w:ascii="Arial" w:hAnsi="Arial" w:eastAsia="Arial" w:cs="Arial"/>
          <w:sz w:val="22"/>
          <w:szCs w:val="22"/>
        </w:rPr>
        <w:t>Professional/Organizational/Institutional Level: context(s) of psychology as a profession, including but not limited to practice sites, disciplinary and interdisciplinary orgs and professional societies) within multiple systems and institutions (such as the broader university, the classroom as an Institutional space</w:t>
      </w:r>
    </w:p>
    <w:p w:rsidR="0011500B" w:rsidRDefault="0011500B" w14:paraId="16C702E3" w14:textId="77777777">
      <w:pPr>
        <w:widowControl/>
        <w:numPr>
          <w:ilvl w:val="0"/>
          <w:numId w:val="67"/>
        </w:numPr>
        <w:autoSpaceDE/>
        <w:autoSpaceDN/>
        <w:adjustRightInd/>
        <w:spacing w:line="276" w:lineRule="auto"/>
        <w:rPr>
          <w:rFonts w:ascii="Arial" w:hAnsi="Arial" w:eastAsia="Arial" w:cs="Arial"/>
          <w:sz w:val="22"/>
          <w:szCs w:val="22"/>
        </w:rPr>
      </w:pPr>
      <w:r>
        <w:rPr>
          <w:rFonts w:ascii="Arial" w:hAnsi="Arial" w:eastAsia="Arial" w:cs="Arial"/>
          <w:sz w:val="22"/>
          <w:szCs w:val="22"/>
        </w:rPr>
        <w:t xml:space="preserve">Social/Political Level: local, state, and federal governments, and society </w:t>
      </w:r>
    </w:p>
    <w:p w:rsidR="0011500B" w:rsidP="0011500B" w:rsidRDefault="0011500B" w14:paraId="6BC68E43" w14:textId="77777777">
      <w:pPr>
        <w:spacing w:line="276" w:lineRule="auto"/>
        <w:rPr>
          <w:rFonts w:ascii="Arial" w:hAnsi="Arial" w:eastAsia="Arial" w:cs="Arial"/>
          <w:sz w:val="22"/>
          <w:szCs w:val="22"/>
        </w:rPr>
      </w:pPr>
    </w:p>
    <w:p w:rsidR="0011500B" w:rsidP="0011500B" w:rsidRDefault="0011500B" w14:paraId="3B4C8B57" w14:textId="77777777">
      <w:pPr>
        <w:spacing w:line="276" w:lineRule="auto"/>
        <w:rPr>
          <w:rFonts w:ascii="Arial" w:hAnsi="Arial" w:eastAsia="Arial" w:cs="Arial"/>
          <w:sz w:val="22"/>
          <w:szCs w:val="22"/>
        </w:rPr>
      </w:pPr>
      <w:r>
        <w:rPr>
          <w:rFonts w:ascii="Arial" w:hAnsi="Arial" w:eastAsia="Arial" w:cs="Arial"/>
          <w:sz w:val="22"/>
          <w:szCs w:val="22"/>
        </w:rPr>
        <w:t>Levels within this self-assessment reflect Bronfenbrenner’s general ecological model of individuals nested within widening social contexts. Each level builds upon the prior level(s), meaning that engagement with intrapsychic objectives is likely needed for more effective engagement with interpersonal objectives, and engagement with intrapsychic and interpersonal objectives is likely needed for more effective engagement with professional/institutional objectives. We have organized levels in this way to avoid repetition.</w:t>
      </w:r>
    </w:p>
    <w:p w:rsidR="0011500B" w:rsidP="0011500B" w:rsidRDefault="0011500B" w14:paraId="028A4AC5" w14:textId="77777777">
      <w:pPr>
        <w:spacing w:line="276" w:lineRule="auto"/>
        <w:rPr>
          <w:rFonts w:ascii="Arial" w:hAnsi="Arial" w:eastAsia="Arial" w:cs="Arial"/>
          <w:sz w:val="22"/>
          <w:szCs w:val="22"/>
        </w:rPr>
      </w:pPr>
    </w:p>
    <w:p w:rsidR="0011500B" w:rsidP="0011500B" w:rsidRDefault="0011500B" w14:paraId="0E6329F5" w14:textId="77777777">
      <w:pPr>
        <w:spacing w:line="276" w:lineRule="auto"/>
        <w:rPr>
          <w:rFonts w:ascii="Arial" w:hAnsi="Arial" w:eastAsia="Arial" w:cs="Arial"/>
          <w:i/>
          <w:sz w:val="22"/>
          <w:szCs w:val="22"/>
          <w:u w:val="single"/>
        </w:rPr>
      </w:pPr>
      <w:r>
        <w:rPr>
          <w:rFonts w:ascii="Arial" w:hAnsi="Arial" w:eastAsia="Arial" w:cs="Arial"/>
          <w:i/>
          <w:sz w:val="22"/>
          <w:szCs w:val="22"/>
          <w:u w:val="single"/>
        </w:rPr>
        <w:t>Domains</w:t>
      </w:r>
      <w:r>
        <w:rPr>
          <w:rFonts w:ascii="Arial" w:hAnsi="Arial" w:eastAsia="Arial" w:cs="Arial"/>
          <w:i/>
          <w:sz w:val="22"/>
          <w:szCs w:val="22"/>
        </w:rPr>
        <w:t xml:space="preserve">: </w:t>
      </w:r>
      <w:r>
        <w:rPr>
          <w:rFonts w:ascii="Arial" w:hAnsi="Arial" w:eastAsia="Arial" w:cs="Arial"/>
          <w:sz w:val="22"/>
          <w:szCs w:val="22"/>
        </w:rPr>
        <w:t xml:space="preserve">Domains focus on relatively broad objectives, </w:t>
      </w:r>
      <w:proofErr w:type="gramStart"/>
      <w:r>
        <w:rPr>
          <w:rFonts w:ascii="Arial" w:hAnsi="Arial" w:eastAsia="Arial" w:cs="Arial"/>
          <w:sz w:val="22"/>
          <w:szCs w:val="22"/>
        </w:rPr>
        <w:t>so as to</w:t>
      </w:r>
      <w:proofErr w:type="gramEnd"/>
      <w:r>
        <w:rPr>
          <w:rFonts w:ascii="Arial" w:hAnsi="Arial" w:eastAsia="Arial" w:cs="Arial"/>
          <w:sz w:val="22"/>
          <w:szCs w:val="22"/>
        </w:rPr>
        <w:t xml:space="preserve"> avoid prescriptive applications or actions. Within each level we have articulated the following domains:</w:t>
      </w:r>
    </w:p>
    <w:p w:rsidR="0011500B" w:rsidRDefault="0011500B" w14:paraId="0D4D4CF0" w14:textId="77777777">
      <w:pPr>
        <w:widowControl/>
        <w:numPr>
          <w:ilvl w:val="0"/>
          <w:numId w:val="87"/>
        </w:numPr>
        <w:autoSpaceDE/>
        <w:autoSpaceDN/>
        <w:adjustRightInd/>
        <w:spacing w:line="276" w:lineRule="auto"/>
        <w:rPr>
          <w:rFonts w:ascii="Arial" w:hAnsi="Arial" w:eastAsia="Arial" w:cs="Arial"/>
          <w:sz w:val="22"/>
          <w:szCs w:val="22"/>
        </w:rPr>
      </w:pPr>
      <w:r>
        <w:rPr>
          <w:rFonts w:ascii="Arial" w:hAnsi="Arial" w:eastAsia="Arial" w:cs="Arial"/>
          <w:sz w:val="22"/>
          <w:szCs w:val="22"/>
        </w:rPr>
        <w:t>Awareness, Praxis/Engagement: bringing our attention to existing cycles of socialization and oppression, identifying our beliefs, biases and (relative) positionality, and holding that our identities and experiences influence how we all exist in the world and interact with others</w:t>
      </w:r>
    </w:p>
    <w:p w:rsidR="0011500B" w:rsidRDefault="0011500B" w14:paraId="698D4EC1" w14:textId="77777777">
      <w:pPr>
        <w:widowControl/>
        <w:numPr>
          <w:ilvl w:val="0"/>
          <w:numId w:val="87"/>
        </w:numPr>
        <w:autoSpaceDE/>
        <w:autoSpaceDN/>
        <w:adjustRightInd/>
        <w:spacing w:line="276" w:lineRule="auto"/>
        <w:rPr>
          <w:rFonts w:ascii="Arial" w:hAnsi="Arial" w:eastAsia="Arial" w:cs="Arial"/>
          <w:sz w:val="22"/>
          <w:szCs w:val="22"/>
        </w:rPr>
      </w:pPr>
      <w:r>
        <w:rPr>
          <w:rFonts w:ascii="Arial" w:hAnsi="Arial" w:eastAsia="Arial" w:cs="Arial"/>
          <w:sz w:val="22"/>
          <w:szCs w:val="22"/>
        </w:rPr>
        <w:t xml:space="preserve">Understanding: seeking out information or building knowledge about systems of power, privilege, and oppression </w:t>
      </w:r>
      <w:proofErr w:type="gramStart"/>
      <w:r>
        <w:rPr>
          <w:rFonts w:ascii="Arial" w:hAnsi="Arial" w:eastAsia="Arial" w:cs="Arial"/>
          <w:sz w:val="22"/>
          <w:szCs w:val="22"/>
        </w:rPr>
        <w:t>in light of</w:t>
      </w:r>
      <w:proofErr w:type="gramEnd"/>
      <w:r>
        <w:rPr>
          <w:rFonts w:ascii="Arial" w:hAnsi="Arial" w:eastAsia="Arial" w:cs="Arial"/>
          <w:sz w:val="22"/>
          <w:szCs w:val="22"/>
        </w:rPr>
        <w:t xml:space="preserve"> current, historical, and relational contexts. </w:t>
      </w:r>
    </w:p>
    <w:p w:rsidR="0011500B" w:rsidRDefault="0011500B" w14:paraId="6D132B76" w14:textId="77777777">
      <w:pPr>
        <w:widowControl/>
        <w:numPr>
          <w:ilvl w:val="0"/>
          <w:numId w:val="87"/>
        </w:numPr>
        <w:autoSpaceDE/>
        <w:autoSpaceDN/>
        <w:adjustRightInd/>
        <w:spacing w:line="276" w:lineRule="auto"/>
        <w:rPr>
          <w:rFonts w:ascii="Arial" w:hAnsi="Arial" w:eastAsia="Arial" w:cs="Arial"/>
          <w:sz w:val="22"/>
          <w:szCs w:val="22"/>
        </w:rPr>
      </w:pPr>
      <w:r>
        <w:rPr>
          <w:rFonts w:ascii="Arial" w:hAnsi="Arial" w:eastAsia="Arial" w:cs="Arial"/>
          <w:sz w:val="22"/>
          <w:szCs w:val="22"/>
        </w:rPr>
        <w:t xml:space="preserve">Putting one’s awareness and understanding, or theory and reflection, into interdependent action. Moving beyond understanding and awareness to </w:t>
      </w:r>
      <w:proofErr w:type="gramStart"/>
      <w:r>
        <w:rPr>
          <w:rFonts w:ascii="Arial" w:hAnsi="Arial" w:eastAsia="Arial" w:cs="Arial"/>
          <w:sz w:val="22"/>
          <w:szCs w:val="22"/>
        </w:rPr>
        <w:t>take action</w:t>
      </w:r>
      <w:proofErr w:type="gramEnd"/>
      <w:r>
        <w:rPr>
          <w:rFonts w:ascii="Arial" w:hAnsi="Arial" w:eastAsia="Arial" w:cs="Arial"/>
          <w:sz w:val="22"/>
          <w:szCs w:val="22"/>
        </w:rPr>
        <w:t xml:space="preserve"> towards dismantling oppressive systems.  Praxis includes repeating the cycles of reflection, action, and accountability that contribute to transformative ways of </w:t>
      </w:r>
      <w:proofErr w:type="gramStart"/>
      <w:r>
        <w:rPr>
          <w:rFonts w:ascii="Arial" w:hAnsi="Arial" w:eastAsia="Arial" w:cs="Arial"/>
          <w:sz w:val="22"/>
          <w:szCs w:val="22"/>
        </w:rPr>
        <w:t>being to create</w:t>
      </w:r>
      <w:proofErr w:type="gramEnd"/>
      <w:r>
        <w:rPr>
          <w:rFonts w:ascii="Arial" w:hAnsi="Arial" w:eastAsia="Arial" w:cs="Arial"/>
          <w:sz w:val="22"/>
          <w:szCs w:val="22"/>
        </w:rPr>
        <w:t xml:space="preserve"> sustained changes in social realities.</w:t>
      </w:r>
    </w:p>
    <w:p w:rsidR="0011500B" w:rsidP="0011500B" w:rsidRDefault="0011500B" w14:paraId="1377368C" w14:textId="77777777">
      <w:pPr>
        <w:spacing w:line="276" w:lineRule="auto"/>
        <w:ind w:firstLine="720"/>
        <w:rPr>
          <w:rFonts w:ascii="Arial" w:hAnsi="Arial" w:eastAsia="Arial" w:cs="Arial"/>
          <w:sz w:val="22"/>
          <w:szCs w:val="22"/>
          <w:u w:val="single"/>
        </w:rPr>
      </w:pPr>
    </w:p>
    <w:p w:rsidR="0011500B" w:rsidP="0011500B" w:rsidRDefault="0011500B" w14:paraId="5F7442E4" w14:textId="77777777">
      <w:pPr>
        <w:spacing w:line="276" w:lineRule="auto"/>
        <w:rPr>
          <w:rFonts w:ascii="Arial" w:hAnsi="Arial" w:eastAsia="Arial" w:cs="Arial"/>
          <w:sz w:val="22"/>
          <w:szCs w:val="22"/>
        </w:rPr>
      </w:pPr>
      <w:r>
        <w:rPr>
          <w:rFonts w:ascii="Arial" w:hAnsi="Arial" w:eastAsia="Arial" w:cs="Arial"/>
          <w:sz w:val="22"/>
          <w:szCs w:val="22"/>
          <w:u w:val="single"/>
        </w:rPr>
        <w:t>What will I self-assess?</w:t>
      </w:r>
      <w:r>
        <w:rPr>
          <w:rFonts w:ascii="Arial" w:hAnsi="Arial" w:eastAsia="Arial" w:cs="Arial"/>
          <w:sz w:val="22"/>
          <w:szCs w:val="22"/>
        </w:rPr>
        <w:t xml:space="preserve"> </w:t>
      </w:r>
    </w:p>
    <w:p w:rsidR="0011500B" w:rsidP="0011500B" w:rsidRDefault="0011500B" w14:paraId="0A372136" w14:textId="77777777">
      <w:pPr>
        <w:spacing w:line="276" w:lineRule="auto"/>
        <w:rPr>
          <w:rFonts w:ascii="Arial" w:hAnsi="Arial" w:eastAsia="Arial" w:cs="Arial"/>
          <w:sz w:val="22"/>
          <w:szCs w:val="22"/>
        </w:rPr>
      </w:pPr>
      <w:r>
        <w:rPr>
          <w:rFonts w:ascii="Arial" w:hAnsi="Arial" w:eastAsia="Arial" w:cs="Arial"/>
          <w:sz w:val="22"/>
          <w:szCs w:val="22"/>
        </w:rPr>
        <w:t xml:space="preserve">Within each level and domain there are objectives and nested specific </w:t>
      </w:r>
      <w:proofErr w:type="gramStart"/>
      <w:r>
        <w:rPr>
          <w:rFonts w:ascii="Arial" w:hAnsi="Arial" w:eastAsia="Arial" w:cs="Arial"/>
          <w:sz w:val="22"/>
          <w:szCs w:val="22"/>
        </w:rPr>
        <w:t>items</w:t>
      </w:r>
      <w:proofErr w:type="gramEnd"/>
      <w:r>
        <w:rPr>
          <w:rFonts w:ascii="Arial" w:hAnsi="Arial" w:eastAsia="Arial" w:cs="Arial"/>
          <w:sz w:val="22"/>
          <w:szCs w:val="22"/>
        </w:rPr>
        <w:t xml:space="preserve"> to guide self-assessment. Objectives describe areas of consideration and focus for each domain (e.g., Awareness) by level (e.g., Interpersonal). Under the stated objectives are specific items which more concretely describe what is encompassed by the objective. You will evaluate, or assess, yourself on these specific items. Each specific item is assessed in three aspects:  </w:t>
      </w:r>
    </w:p>
    <w:p w:rsidR="0011500B" w:rsidP="0011500B" w:rsidRDefault="0011500B" w14:paraId="0001DC2E" w14:textId="77777777">
      <w:pPr>
        <w:spacing w:line="276" w:lineRule="auto"/>
        <w:rPr>
          <w:rFonts w:ascii="Arial" w:hAnsi="Arial" w:eastAsia="Arial" w:cs="Arial"/>
          <w:sz w:val="22"/>
          <w:szCs w:val="22"/>
        </w:rPr>
      </w:pPr>
    </w:p>
    <w:p w:rsidR="0011500B" w:rsidP="0011500B" w:rsidRDefault="0011500B" w14:paraId="62686FBB" w14:textId="77777777">
      <w:pPr>
        <w:spacing w:line="276" w:lineRule="auto"/>
        <w:rPr>
          <w:rFonts w:ascii="Arial" w:hAnsi="Arial" w:eastAsia="Arial" w:cs="Arial"/>
          <w:sz w:val="22"/>
          <w:szCs w:val="22"/>
          <w:highlight w:val="yellow"/>
        </w:rPr>
      </w:pPr>
    </w:p>
    <w:p w:rsidR="0011500B" w:rsidRDefault="0011500B" w14:paraId="5B933A6A" w14:textId="77777777">
      <w:pPr>
        <w:widowControl/>
        <w:numPr>
          <w:ilvl w:val="0"/>
          <w:numId w:val="98"/>
        </w:numPr>
        <w:autoSpaceDE/>
        <w:autoSpaceDN/>
        <w:adjustRightInd/>
        <w:rPr>
          <w:sz w:val="22"/>
          <w:szCs w:val="22"/>
        </w:rPr>
      </w:pPr>
      <w:r>
        <w:rPr>
          <w:rFonts w:ascii="Arial" w:hAnsi="Arial" w:eastAsia="Arial" w:cs="Arial"/>
          <w:sz w:val="22"/>
          <w:szCs w:val="22"/>
        </w:rPr>
        <w:t xml:space="preserve">The </w:t>
      </w:r>
      <w:r>
        <w:rPr>
          <w:rFonts w:ascii="Arial" w:hAnsi="Arial" w:eastAsia="Arial" w:cs="Arial"/>
          <w:b/>
          <w:sz w:val="22"/>
          <w:szCs w:val="22"/>
        </w:rPr>
        <w:t>experience/skill aspect</w:t>
      </w:r>
      <w:r>
        <w:rPr>
          <w:rFonts w:ascii="Arial" w:hAnsi="Arial" w:eastAsia="Arial" w:cs="Arial"/>
          <w:sz w:val="22"/>
          <w:szCs w:val="22"/>
        </w:rPr>
        <w:t xml:space="preserve"> asks you to self-assess how much you </w:t>
      </w:r>
      <w:proofErr w:type="gramStart"/>
      <w:r w:rsidRPr="00384E9F">
        <w:rPr>
          <w:rFonts w:ascii="Arial" w:hAnsi="Arial" w:eastAsia="Arial" w:cs="Arial"/>
          <w:i/>
          <w:iCs/>
          <w:sz w:val="22"/>
          <w:szCs w:val="22"/>
        </w:rPr>
        <w:t>actually</w:t>
      </w:r>
      <w:r>
        <w:rPr>
          <w:rFonts w:ascii="Arial" w:hAnsi="Arial" w:eastAsia="Arial" w:cs="Arial"/>
          <w:i/>
          <w:iCs/>
          <w:sz w:val="22"/>
          <w:szCs w:val="22"/>
        </w:rPr>
        <w:t xml:space="preserve"> </w:t>
      </w:r>
      <w:r>
        <w:rPr>
          <w:rFonts w:ascii="Arial" w:hAnsi="Arial" w:eastAsia="Arial" w:cs="Arial"/>
          <w:i/>
          <w:sz w:val="22"/>
          <w:szCs w:val="22"/>
        </w:rPr>
        <w:t>know</w:t>
      </w:r>
      <w:proofErr w:type="gramEnd"/>
      <w:r>
        <w:rPr>
          <w:rFonts w:ascii="Arial" w:hAnsi="Arial" w:eastAsia="Arial" w:cs="Arial"/>
          <w:i/>
          <w:sz w:val="22"/>
          <w:szCs w:val="22"/>
        </w:rPr>
        <w:t xml:space="preserve"> </w:t>
      </w:r>
      <w:r>
        <w:rPr>
          <w:rFonts w:ascii="Arial" w:hAnsi="Arial" w:eastAsia="Arial" w:cs="Arial"/>
          <w:sz w:val="22"/>
          <w:szCs w:val="22"/>
        </w:rPr>
        <w:t xml:space="preserve">or </w:t>
      </w:r>
      <w:r>
        <w:rPr>
          <w:rFonts w:ascii="Arial" w:hAnsi="Arial" w:eastAsia="Arial" w:cs="Arial"/>
          <w:i/>
          <w:sz w:val="22"/>
          <w:szCs w:val="22"/>
        </w:rPr>
        <w:t>have skill</w:t>
      </w:r>
      <w:r>
        <w:rPr>
          <w:rFonts w:ascii="Arial" w:hAnsi="Arial" w:eastAsia="Arial" w:cs="Arial"/>
          <w:sz w:val="22"/>
          <w:szCs w:val="22"/>
        </w:rPr>
        <w:t xml:space="preserve"> for the stated specific item </w:t>
      </w:r>
      <w:r>
        <w:rPr>
          <w:rFonts w:ascii="Arial" w:hAnsi="Arial" w:eastAsia="Arial" w:cs="Arial"/>
          <w:i/>
          <w:sz w:val="22"/>
          <w:szCs w:val="22"/>
        </w:rPr>
        <w:t>at this current moment</w:t>
      </w:r>
      <w:r>
        <w:rPr>
          <w:rFonts w:ascii="Arial" w:hAnsi="Arial" w:eastAsia="Arial" w:cs="Arial"/>
          <w:sz w:val="22"/>
          <w:szCs w:val="22"/>
        </w:rPr>
        <w:t xml:space="preserve">. </w:t>
      </w:r>
    </w:p>
    <w:p w:rsidR="0011500B" w:rsidRDefault="0011500B" w14:paraId="3A34E846" w14:textId="77777777">
      <w:pPr>
        <w:widowControl/>
        <w:numPr>
          <w:ilvl w:val="0"/>
          <w:numId w:val="98"/>
        </w:numPr>
        <w:autoSpaceDE/>
        <w:autoSpaceDN/>
        <w:adjustRightInd/>
        <w:rPr>
          <w:sz w:val="22"/>
          <w:szCs w:val="22"/>
        </w:rPr>
      </w:pPr>
      <w:r>
        <w:rPr>
          <w:rFonts w:ascii="Arial" w:hAnsi="Arial" w:eastAsia="Arial" w:cs="Arial"/>
          <w:sz w:val="22"/>
          <w:szCs w:val="22"/>
        </w:rPr>
        <w:t xml:space="preserve">The </w:t>
      </w:r>
      <w:r>
        <w:rPr>
          <w:rFonts w:ascii="Arial" w:hAnsi="Arial" w:eastAsia="Arial" w:cs="Arial"/>
          <w:b/>
          <w:sz w:val="22"/>
          <w:szCs w:val="22"/>
        </w:rPr>
        <w:t xml:space="preserve">action/engagement aspect </w:t>
      </w:r>
      <w:r>
        <w:rPr>
          <w:rFonts w:ascii="Arial" w:hAnsi="Arial" w:eastAsia="Arial" w:cs="Arial"/>
          <w:sz w:val="22"/>
          <w:szCs w:val="22"/>
        </w:rPr>
        <w:t xml:space="preserve">asks you to self-assess how much you are </w:t>
      </w:r>
      <w:proofErr w:type="gramStart"/>
      <w:r>
        <w:rPr>
          <w:rFonts w:ascii="Arial" w:hAnsi="Arial" w:eastAsia="Arial" w:cs="Arial"/>
          <w:i/>
          <w:sz w:val="22"/>
          <w:szCs w:val="22"/>
        </w:rPr>
        <w:t>actually doing</w:t>
      </w:r>
      <w:proofErr w:type="gramEnd"/>
      <w:r>
        <w:rPr>
          <w:rFonts w:ascii="Arial" w:hAnsi="Arial" w:eastAsia="Arial" w:cs="Arial"/>
          <w:i/>
          <w:sz w:val="22"/>
          <w:szCs w:val="22"/>
        </w:rPr>
        <w:t xml:space="preserve"> it</w:t>
      </w:r>
      <w:r>
        <w:rPr>
          <w:rFonts w:ascii="Arial" w:hAnsi="Arial" w:eastAsia="Arial" w:cs="Arial"/>
          <w:sz w:val="22"/>
          <w:szCs w:val="22"/>
        </w:rPr>
        <w:t xml:space="preserve"> (i.e., what you </w:t>
      </w:r>
      <w:r>
        <w:rPr>
          <w:rFonts w:ascii="Arial" w:hAnsi="Arial" w:eastAsia="Arial" w:cs="Arial"/>
          <w:i/>
          <w:sz w:val="22"/>
          <w:szCs w:val="22"/>
        </w:rPr>
        <w:t>practice</w:t>
      </w:r>
      <w:r>
        <w:rPr>
          <w:rFonts w:ascii="Arial" w:hAnsi="Arial" w:eastAsia="Arial" w:cs="Arial"/>
          <w:sz w:val="22"/>
          <w:szCs w:val="22"/>
        </w:rPr>
        <w:t xml:space="preserve"> in your life </w:t>
      </w:r>
      <w:r>
        <w:rPr>
          <w:rFonts w:ascii="Arial" w:hAnsi="Arial" w:eastAsia="Arial" w:cs="Arial"/>
          <w:i/>
          <w:sz w:val="22"/>
          <w:szCs w:val="22"/>
        </w:rPr>
        <w:t>at this current moment</w:t>
      </w:r>
      <w:r>
        <w:rPr>
          <w:rFonts w:ascii="Arial" w:hAnsi="Arial" w:eastAsia="Arial" w:cs="Arial"/>
          <w:sz w:val="22"/>
          <w:szCs w:val="22"/>
        </w:rPr>
        <w:t xml:space="preserve">). This aspect reminds us that knowledge and awareness are not enough, and that activism requires a constant process of engagement and growth. </w:t>
      </w:r>
    </w:p>
    <w:p w:rsidR="0011500B" w:rsidRDefault="0011500B" w14:paraId="1ABF9142" w14:textId="77777777">
      <w:pPr>
        <w:widowControl/>
        <w:numPr>
          <w:ilvl w:val="0"/>
          <w:numId w:val="98"/>
        </w:numPr>
        <w:autoSpaceDE/>
        <w:autoSpaceDN/>
        <w:adjustRightInd/>
        <w:rPr>
          <w:sz w:val="22"/>
          <w:szCs w:val="22"/>
        </w:rPr>
      </w:pPr>
      <w:r>
        <w:rPr>
          <w:rFonts w:ascii="Arial" w:hAnsi="Arial" w:eastAsia="Arial" w:cs="Arial"/>
          <w:sz w:val="22"/>
          <w:szCs w:val="22"/>
        </w:rPr>
        <w:t xml:space="preserve">The </w:t>
      </w:r>
      <w:r>
        <w:rPr>
          <w:rFonts w:ascii="Arial" w:hAnsi="Arial" w:eastAsia="Arial" w:cs="Arial"/>
          <w:b/>
          <w:sz w:val="22"/>
          <w:szCs w:val="22"/>
        </w:rPr>
        <w:t>priority for growth aspect</w:t>
      </w:r>
      <w:r>
        <w:rPr>
          <w:rFonts w:ascii="Arial" w:hAnsi="Arial" w:eastAsia="Arial" w:cs="Arial"/>
          <w:sz w:val="22"/>
          <w:szCs w:val="22"/>
        </w:rPr>
        <w:t xml:space="preserve"> asks you to look ahead and consider how much this area is an active growing edge for you, or a priority for your own development in the next months or year. This is not intended to be a judgement about what you “should” be prioritizing. We know that none of us can prioritize all areas at the same time. This aspect helps us identify our own choices for next steps in growth, to help guide our development of a personal action plan. </w:t>
      </w:r>
    </w:p>
    <w:p w:rsidR="0011500B" w:rsidP="0011500B" w:rsidRDefault="0011500B" w14:paraId="423463EC" w14:textId="77777777">
      <w:pPr>
        <w:rPr>
          <w:rFonts w:ascii="Arial" w:hAnsi="Arial" w:eastAsia="Arial" w:cs="Arial"/>
          <w:sz w:val="22"/>
          <w:szCs w:val="22"/>
        </w:rPr>
      </w:pPr>
    </w:p>
    <w:p w:rsidR="0011500B" w:rsidP="0011500B" w:rsidRDefault="0011500B" w14:paraId="6EEA317E" w14:textId="77777777">
      <w:pPr>
        <w:rPr>
          <w:rFonts w:ascii="Arial" w:hAnsi="Arial" w:eastAsia="Arial" w:cs="Arial"/>
          <w:sz w:val="22"/>
          <w:szCs w:val="22"/>
        </w:rPr>
      </w:pPr>
      <w:r>
        <w:rPr>
          <w:rFonts w:ascii="Arial" w:hAnsi="Arial" w:eastAsia="Arial" w:cs="Arial"/>
          <w:sz w:val="22"/>
          <w:szCs w:val="22"/>
        </w:rPr>
        <w:t xml:space="preserve">Responses for each aspect can be rated on the following scale:  </w:t>
      </w:r>
    </w:p>
    <w:p w:rsidRPr="00CD1821" w:rsidR="0011500B" w:rsidP="0011500B" w:rsidRDefault="0011500B" w14:paraId="2979AA08" w14:textId="77777777">
      <w:pPr>
        <w:pStyle w:val="ListParagraph"/>
        <w:rPr>
          <w:rFonts w:ascii="Arial" w:hAnsi="Arial" w:eastAsia="Arial" w:cs="Arial"/>
          <w:b/>
          <w:bCs/>
          <w:sz w:val="22"/>
          <w:szCs w:val="22"/>
        </w:rPr>
      </w:pPr>
      <w:r>
        <w:rPr>
          <w:rFonts w:ascii="Arial" w:hAnsi="Arial" w:eastAsia="Arial" w:cs="Arial"/>
          <w:b/>
          <w:bCs/>
          <w:sz w:val="22"/>
          <w:szCs w:val="22"/>
        </w:rPr>
        <w:t>(1)</w:t>
      </w:r>
      <w:r w:rsidRPr="00CD1821">
        <w:rPr>
          <w:rFonts w:ascii="Arial" w:hAnsi="Arial" w:eastAsia="Arial" w:cs="Arial"/>
          <w:b/>
          <w:bCs/>
          <w:sz w:val="22"/>
          <w:szCs w:val="22"/>
        </w:rPr>
        <w:t>"Very Low"</w:t>
      </w:r>
      <w:r>
        <w:rPr>
          <w:rFonts w:ascii="Arial" w:hAnsi="Arial" w:eastAsia="Arial" w:cs="Arial"/>
          <w:b/>
          <w:bCs/>
          <w:sz w:val="22"/>
          <w:szCs w:val="22"/>
        </w:rPr>
        <w:t xml:space="preserve"> </w:t>
      </w:r>
      <w:r w:rsidRPr="00CD1821">
        <w:rPr>
          <w:rFonts w:ascii="Arial" w:hAnsi="Arial" w:eastAsia="Arial" w:cs="Arial"/>
          <w:b/>
          <w:bCs/>
          <w:sz w:val="22"/>
          <w:szCs w:val="22"/>
        </w:rPr>
        <w:t>—</w:t>
      </w:r>
      <w:r>
        <w:rPr>
          <w:rFonts w:ascii="Arial" w:hAnsi="Arial" w:eastAsia="Arial" w:cs="Arial"/>
          <w:b/>
          <w:bCs/>
          <w:sz w:val="22"/>
          <w:szCs w:val="22"/>
        </w:rPr>
        <w:t xml:space="preserve"> </w:t>
      </w:r>
      <w:r w:rsidRPr="00CD1821">
        <w:rPr>
          <w:rFonts w:ascii="Arial" w:hAnsi="Arial" w:eastAsia="Arial" w:cs="Arial"/>
          <w:b/>
          <w:bCs/>
          <w:sz w:val="22"/>
          <w:szCs w:val="22"/>
        </w:rPr>
        <w:t>(2)"Low"</w:t>
      </w:r>
      <w:r>
        <w:rPr>
          <w:rFonts w:ascii="Arial" w:hAnsi="Arial" w:eastAsia="Arial" w:cs="Arial"/>
          <w:b/>
          <w:bCs/>
          <w:sz w:val="22"/>
          <w:szCs w:val="22"/>
        </w:rPr>
        <w:t xml:space="preserve"> </w:t>
      </w:r>
      <w:r w:rsidRPr="00CD1821">
        <w:rPr>
          <w:rFonts w:ascii="Arial" w:hAnsi="Arial" w:eastAsia="Arial" w:cs="Arial"/>
          <w:b/>
          <w:bCs/>
          <w:sz w:val="22"/>
          <w:szCs w:val="22"/>
        </w:rPr>
        <w:t>—</w:t>
      </w:r>
      <w:r>
        <w:rPr>
          <w:rFonts w:ascii="Arial" w:hAnsi="Arial" w:eastAsia="Arial" w:cs="Arial"/>
          <w:b/>
          <w:bCs/>
          <w:sz w:val="22"/>
          <w:szCs w:val="22"/>
        </w:rPr>
        <w:t xml:space="preserve"> </w:t>
      </w:r>
      <w:r w:rsidRPr="00CD1821">
        <w:rPr>
          <w:rFonts w:ascii="Arial" w:hAnsi="Arial" w:eastAsia="Arial" w:cs="Arial"/>
          <w:b/>
          <w:bCs/>
          <w:sz w:val="22"/>
          <w:szCs w:val="22"/>
        </w:rPr>
        <w:t>(3)"Moderate"</w:t>
      </w:r>
      <w:r>
        <w:rPr>
          <w:rFonts w:ascii="Arial" w:hAnsi="Arial" w:eastAsia="Arial" w:cs="Arial"/>
          <w:b/>
          <w:bCs/>
          <w:sz w:val="22"/>
          <w:szCs w:val="22"/>
        </w:rPr>
        <w:t xml:space="preserve"> </w:t>
      </w:r>
      <w:r w:rsidRPr="00CD1821">
        <w:rPr>
          <w:rFonts w:ascii="Arial" w:hAnsi="Arial" w:eastAsia="Arial" w:cs="Arial"/>
          <w:b/>
          <w:bCs/>
          <w:sz w:val="22"/>
          <w:szCs w:val="22"/>
        </w:rPr>
        <w:t>—</w:t>
      </w:r>
      <w:r>
        <w:rPr>
          <w:rFonts w:ascii="Arial" w:hAnsi="Arial" w:eastAsia="Arial" w:cs="Arial"/>
          <w:b/>
          <w:bCs/>
          <w:sz w:val="22"/>
          <w:szCs w:val="22"/>
        </w:rPr>
        <w:t xml:space="preserve"> </w:t>
      </w:r>
      <w:r w:rsidRPr="00CD1821">
        <w:rPr>
          <w:rFonts w:ascii="Arial" w:hAnsi="Arial" w:eastAsia="Arial" w:cs="Arial"/>
          <w:b/>
          <w:bCs/>
          <w:sz w:val="22"/>
          <w:szCs w:val="22"/>
        </w:rPr>
        <w:t>(4)"High"</w:t>
      </w:r>
      <w:r>
        <w:rPr>
          <w:rFonts w:ascii="Arial" w:hAnsi="Arial" w:eastAsia="Arial" w:cs="Arial"/>
          <w:b/>
          <w:bCs/>
          <w:sz w:val="22"/>
          <w:szCs w:val="22"/>
        </w:rPr>
        <w:t xml:space="preserve"> </w:t>
      </w:r>
      <w:r w:rsidRPr="00CD1821">
        <w:rPr>
          <w:rFonts w:ascii="Arial" w:hAnsi="Arial" w:eastAsia="Arial" w:cs="Arial"/>
          <w:b/>
          <w:bCs/>
          <w:sz w:val="22"/>
          <w:szCs w:val="22"/>
        </w:rPr>
        <w:t>—</w:t>
      </w:r>
      <w:r>
        <w:rPr>
          <w:rFonts w:ascii="Arial" w:hAnsi="Arial" w:eastAsia="Arial" w:cs="Arial"/>
          <w:b/>
          <w:bCs/>
          <w:sz w:val="22"/>
          <w:szCs w:val="22"/>
        </w:rPr>
        <w:t xml:space="preserve"> </w:t>
      </w:r>
      <w:r w:rsidRPr="00CD1821">
        <w:rPr>
          <w:rFonts w:ascii="Arial" w:hAnsi="Arial" w:eastAsia="Arial" w:cs="Arial"/>
          <w:b/>
          <w:bCs/>
          <w:sz w:val="22"/>
          <w:szCs w:val="22"/>
        </w:rPr>
        <w:t>(</w:t>
      </w:r>
      <w:proofErr w:type="gramStart"/>
      <w:r w:rsidRPr="00CD1821">
        <w:rPr>
          <w:rFonts w:ascii="Arial" w:hAnsi="Arial" w:eastAsia="Arial" w:cs="Arial"/>
          <w:b/>
          <w:bCs/>
          <w:sz w:val="22"/>
          <w:szCs w:val="22"/>
        </w:rPr>
        <w:t>5)“</w:t>
      </w:r>
      <w:proofErr w:type="gramEnd"/>
      <w:r w:rsidRPr="00CD1821">
        <w:rPr>
          <w:rFonts w:ascii="Arial" w:hAnsi="Arial" w:eastAsia="Arial" w:cs="Arial"/>
          <w:b/>
          <w:bCs/>
          <w:sz w:val="22"/>
          <w:szCs w:val="22"/>
        </w:rPr>
        <w:t>Very High"</w:t>
      </w:r>
    </w:p>
    <w:p w:rsidR="0011500B" w:rsidP="0011500B" w:rsidRDefault="0011500B" w14:paraId="3B7CC71A" w14:textId="77777777">
      <w:pPr>
        <w:rPr>
          <w:rFonts w:ascii="Arial" w:hAnsi="Arial" w:eastAsia="Arial" w:cs="Arial"/>
          <w:sz w:val="22"/>
          <w:szCs w:val="22"/>
        </w:rPr>
      </w:pPr>
    </w:p>
    <w:p w:rsidR="0011500B" w:rsidP="0011500B" w:rsidRDefault="0011500B" w14:paraId="3CEF1440" w14:textId="77777777">
      <w:pPr>
        <w:rPr>
          <w:rFonts w:ascii="Arial" w:hAnsi="Arial" w:eastAsia="Arial" w:cs="Arial"/>
          <w:sz w:val="22"/>
          <w:szCs w:val="22"/>
        </w:rPr>
      </w:pPr>
      <w:r>
        <w:rPr>
          <w:rFonts w:ascii="Arial" w:hAnsi="Arial" w:eastAsia="Arial" w:cs="Arial"/>
          <w:sz w:val="22"/>
          <w:szCs w:val="22"/>
        </w:rPr>
        <w:t>For example, “</w:t>
      </w:r>
      <w:r>
        <w:rPr>
          <w:rFonts w:ascii="Arial" w:hAnsi="Arial" w:eastAsia="Arial" w:cs="Arial"/>
          <w:b/>
          <w:bCs/>
          <w:sz w:val="22"/>
          <w:szCs w:val="22"/>
        </w:rPr>
        <w:t>H</w:t>
      </w:r>
      <w:r w:rsidRPr="003E21FC">
        <w:rPr>
          <w:rFonts w:ascii="Arial" w:hAnsi="Arial" w:eastAsia="Arial" w:cs="Arial"/>
          <w:b/>
          <w:bCs/>
          <w:sz w:val="22"/>
          <w:szCs w:val="22"/>
        </w:rPr>
        <w:t>igh</w:t>
      </w:r>
      <w:r>
        <w:rPr>
          <w:rFonts w:ascii="Arial" w:hAnsi="Arial" w:eastAsia="Arial" w:cs="Arial"/>
          <w:sz w:val="22"/>
          <w:szCs w:val="22"/>
        </w:rPr>
        <w:t>” experience /skill, “</w:t>
      </w:r>
      <w:r>
        <w:rPr>
          <w:rFonts w:ascii="Arial" w:hAnsi="Arial" w:eastAsia="Arial" w:cs="Arial"/>
          <w:b/>
          <w:bCs/>
          <w:sz w:val="22"/>
          <w:szCs w:val="22"/>
        </w:rPr>
        <w:t>L</w:t>
      </w:r>
      <w:r w:rsidRPr="003E21FC">
        <w:rPr>
          <w:rFonts w:ascii="Arial" w:hAnsi="Arial" w:eastAsia="Arial" w:cs="Arial"/>
          <w:b/>
          <w:bCs/>
          <w:sz w:val="22"/>
          <w:szCs w:val="22"/>
        </w:rPr>
        <w:t>ow</w:t>
      </w:r>
      <w:r>
        <w:rPr>
          <w:rFonts w:ascii="Arial" w:hAnsi="Arial" w:eastAsia="Arial" w:cs="Arial"/>
          <w:sz w:val="22"/>
          <w:szCs w:val="22"/>
        </w:rPr>
        <w:t>” current Action/Engagement, and of “</w:t>
      </w:r>
      <w:r w:rsidRPr="003E21FC">
        <w:rPr>
          <w:rFonts w:ascii="Arial" w:hAnsi="Arial" w:eastAsia="Arial" w:cs="Arial"/>
          <w:b/>
          <w:bCs/>
          <w:sz w:val="22"/>
          <w:szCs w:val="22"/>
        </w:rPr>
        <w:t>Moderate</w:t>
      </w:r>
      <w:r>
        <w:rPr>
          <w:rFonts w:ascii="Arial" w:hAnsi="Arial" w:eastAsia="Arial" w:cs="Arial"/>
          <w:sz w:val="22"/>
          <w:szCs w:val="22"/>
        </w:rPr>
        <w:t xml:space="preserve">” current priority.  Remember that this is an assessment of </w:t>
      </w:r>
      <w:r>
        <w:rPr>
          <w:rFonts w:ascii="Arial" w:hAnsi="Arial" w:eastAsia="Arial" w:cs="Arial"/>
          <w:i/>
          <w:sz w:val="22"/>
          <w:szCs w:val="22"/>
        </w:rPr>
        <w:t>this moment in time</w:t>
      </w:r>
      <w:r>
        <w:rPr>
          <w:rFonts w:ascii="Arial" w:hAnsi="Arial" w:eastAsia="Arial" w:cs="Arial"/>
          <w:sz w:val="22"/>
          <w:szCs w:val="22"/>
        </w:rPr>
        <w:t xml:space="preserve">. We acknowledge that some may find it easier to use this scale with operationalized anchors; however, we have chosen not to give prescriptive definitions for the anchors. We see this </w:t>
      </w:r>
      <w:proofErr w:type="gramStart"/>
      <w:r>
        <w:rPr>
          <w:rFonts w:ascii="Arial" w:hAnsi="Arial" w:eastAsia="Arial" w:cs="Arial"/>
          <w:sz w:val="22"/>
          <w:szCs w:val="22"/>
        </w:rPr>
        <w:t>as a way to</w:t>
      </w:r>
      <w:proofErr w:type="gramEnd"/>
      <w:r>
        <w:rPr>
          <w:rFonts w:ascii="Arial" w:hAnsi="Arial" w:eastAsia="Arial" w:cs="Arial"/>
          <w:sz w:val="22"/>
          <w:szCs w:val="22"/>
        </w:rPr>
        <w:t xml:space="preserve"> invite ourselves to consider what each of these anchors personally mean to us, as each may have different meanings based on factors such as where developmentally as a psychologist and our previous engagement in activism.</w:t>
      </w:r>
    </w:p>
    <w:p w:rsidR="0011500B" w:rsidP="0011500B" w:rsidRDefault="0011500B" w14:paraId="3AE8B2FE" w14:textId="77777777">
      <w:pPr>
        <w:rPr>
          <w:rFonts w:ascii="Arial" w:hAnsi="Arial" w:eastAsia="Arial" w:cs="Arial"/>
          <w:sz w:val="22"/>
          <w:szCs w:val="22"/>
        </w:rPr>
      </w:pPr>
    </w:p>
    <w:p w:rsidR="0011500B" w:rsidP="0011500B" w:rsidRDefault="0011500B" w14:paraId="0C2788A7" w14:textId="77777777">
      <w:pPr>
        <w:rPr>
          <w:rFonts w:ascii="Arial" w:hAnsi="Arial" w:eastAsia="Arial" w:cs="Arial"/>
          <w:sz w:val="22"/>
          <w:szCs w:val="22"/>
        </w:rPr>
      </w:pPr>
      <w:r>
        <w:rPr>
          <w:rFonts w:ascii="Arial" w:hAnsi="Arial" w:eastAsia="Arial" w:cs="Arial"/>
          <w:sz w:val="22"/>
          <w:szCs w:val="22"/>
        </w:rPr>
        <w:t xml:space="preserve">To help further clarify the objectives and specific items, some examples are provided after each level to give a sense of what activism could look like given your personal and professional responsibilities (e.g., “Journaling about one’s growing understanding of one’s self in the world” or “Learning about how psychology has (and continues to) pathologize differences”). </w:t>
      </w:r>
      <w:r>
        <w:rPr>
          <w:rFonts w:ascii="Arial" w:hAnsi="Arial" w:eastAsia="Arial" w:cs="Arial"/>
          <w:sz w:val="22"/>
          <w:szCs w:val="22"/>
          <w:highlight w:val="white"/>
        </w:rPr>
        <w:t xml:space="preserve">Examples are related to what it looks like to take activist action at a given level. We offer examples as possibilities, to address the question “what </w:t>
      </w:r>
      <w:r>
        <w:rPr>
          <w:rFonts w:ascii="Arial" w:hAnsi="Arial" w:eastAsia="Arial" w:cs="Arial"/>
          <w:i/>
          <w:sz w:val="22"/>
          <w:szCs w:val="22"/>
          <w:highlight w:val="white"/>
        </w:rPr>
        <w:t>might</w:t>
      </w:r>
      <w:r>
        <w:rPr>
          <w:rFonts w:ascii="Arial" w:hAnsi="Arial" w:eastAsia="Arial" w:cs="Arial"/>
          <w:sz w:val="22"/>
          <w:szCs w:val="22"/>
          <w:highlight w:val="white"/>
        </w:rPr>
        <w:t xml:space="preserve"> this look like?” </w:t>
      </w:r>
      <w:r>
        <w:rPr>
          <w:rFonts w:ascii="Arial" w:hAnsi="Arial" w:eastAsia="Arial" w:cs="Arial"/>
          <w:sz w:val="22"/>
          <w:szCs w:val="22"/>
          <w:shd w:val="clear" w:color="auto" w:fill="EAD1DC"/>
        </w:rPr>
        <w:t xml:space="preserve"> </w:t>
      </w:r>
    </w:p>
    <w:p w:rsidR="0011500B" w:rsidP="0011500B" w:rsidRDefault="0011500B" w14:paraId="63B221FE" w14:textId="77777777">
      <w:pPr>
        <w:rPr>
          <w:rFonts w:ascii="Arial" w:hAnsi="Arial" w:eastAsia="Arial" w:cs="Arial"/>
          <w:sz w:val="22"/>
          <w:szCs w:val="22"/>
        </w:rPr>
      </w:pPr>
    </w:p>
    <w:p w:rsidR="0011500B" w:rsidP="0011500B" w:rsidRDefault="0011500B" w14:paraId="43CEF75F" w14:textId="77777777">
      <w:pPr>
        <w:rPr>
          <w:rFonts w:ascii="Arial" w:hAnsi="Arial" w:eastAsia="Arial" w:cs="Arial"/>
          <w:sz w:val="22"/>
          <w:szCs w:val="22"/>
        </w:rPr>
      </w:pPr>
      <w:r>
        <w:rPr>
          <w:rFonts w:ascii="Arial" w:hAnsi="Arial" w:eastAsia="Arial" w:cs="Arial"/>
          <w:sz w:val="22"/>
          <w:szCs w:val="22"/>
        </w:rPr>
        <w:t xml:space="preserve">We also talked about the value of providing space for narrative reflection within this self-assessment. We strongly support the ways in which writing about your experiences </w:t>
      </w:r>
      <w:proofErr w:type="gramStart"/>
      <w:r>
        <w:rPr>
          <w:rFonts w:ascii="Arial" w:hAnsi="Arial" w:eastAsia="Arial" w:cs="Arial"/>
          <w:sz w:val="22"/>
          <w:szCs w:val="22"/>
        </w:rPr>
        <w:t>in</w:t>
      </w:r>
      <w:proofErr w:type="gramEnd"/>
      <w:r>
        <w:rPr>
          <w:rFonts w:ascii="Arial" w:hAnsi="Arial" w:eastAsia="Arial" w:cs="Arial"/>
          <w:sz w:val="22"/>
          <w:szCs w:val="22"/>
        </w:rPr>
        <w:t xml:space="preserve"> each of the levels of these domains could be very influential in coming to a clearer assessment </w:t>
      </w:r>
      <w:proofErr w:type="gramStart"/>
      <w:r>
        <w:rPr>
          <w:rFonts w:ascii="Arial" w:hAnsi="Arial" w:eastAsia="Arial" w:cs="Arial"/>
          <w:sz w:val="22"/>
          <w:szCs w:val="22"/>
        </w:rPr>
        <w:t>about</w:t>
      </w:r>
      <w:proofErr w:type="gramEnd"/>
      <w:r>
        <w:rPr>
          <w:rFonts w:ascii="Arial" w:hAnsi="Arial" w:eastAsia="Arial" w:cs="Arial"/>
          <w:sz w:val="22"/>
          <w:szCs w:val="22"/>
        </w:rPr>
        <w:t xml:space="preserve"> areas of strength and areas of growth. However, we also understood that narrative spaces left within the self-assessment could be experienced as burdensome in some dimensions and levels and for some individuals. So, we encourage you to consider the ways in which writing might help in your own assessment process. Some may also choose to utilize the narrative section in lieu of the ratings - a perfectly fine option.</w:t>
      </w:r>
    </w:p>
    <w:p w:rsidR="0011500B" w:rsidP="0011500B" w:rsidRDefault="0011500B" w14:paraId="75F4D924" w14:textId="77777777">
      <w:pPr>
        <w:rPr>
          <w:rFonts w:ascii="Arial" w:hAnsi="Arial" w:eastAsia="Arial" w:cs="Arial"/>
          <w:sz w:val="22"/>
          <w:szCs w:val="22"/>
        </w:rPr>
      </w:pPr>
    </w:p>
    <w:p w:rsidR="0011500B" w:rsidP="0011500B" w:rsidRDefault="0011500B" w14:paraId="4D3B2DEB" w14:textId="77777777">
      <w:pPr>
        <w:rPr>
          <w:rFonts w:ascii="Arial" w:hAnsi="Arial" w:eastAsia="Arial" w:cs="Arial"/>
          <w:sz w:val="22"/>
          <w:szCs w:val="22"/>
        </w:rPr>
      </w:pPr>
      <w:r>
        <w:rPr>
          <w:rFonts w:ascii="Arial" w:hAnsi="Arial" w:eastAsia="Arial" w:cs="Arial"/>
          <w:sz w:val="22"/>
          <w:szCs w:val="22"/>
        </w:rPr>
        <w:t xml:space="preserve">Finally, at the end of the self-assessment is a form for developing an action plan for your own growth. This form is intended to help you clarify and plan out next steps for your activism/praxis </w:t>
      </w:r>
      <w:proofErr w:type="gramStart"/>
      <w:r>
        <w:rPr>
          <w:rFonts w:ascii="Arial" w:hAnsi="Arial" w:eastAsia="Arial" w:cs="Arial"/>
          <w:sz w:val="22"/>
          <w:szCs w:val="22"/>
        </w:rPr>
        <w:t>in light of</w:t>
      </w:r>
      <w:proofErr w:type="gramEnd"/>
      <w:r>
        <w:rPr>
          <w:rFonts w:ascii="Arial" w:hAnsi="Arial" w:eastAsia="Arial" w:cs="Arial"/>
          <w:sz w:val="22"/>
          <w:szCs w:val="22"/>
        </w:rPr>
        <w:t xml:space="preserve"> your self-assessment. Components of the action plan include: </w:t>
      </w:r>
    </w:p>
    <w:p w:rsidR="0011500B" w:rsidP="0011500B" w:rsidRDefault="0011500B" w14:paraId="725D6350" w14:textId="77777777">
      <w:pPr>
        <w:rPr>
          <w:rFonts w:ascii="Arial" w:hAnsi="Arial" w:eastAsia="Arial" w:cs="Arial"/>
          <w:sz w:val="22"/>
          <w:szCs w:val="22"/>
        </w:rPr>
      </w:pPr>
    </w:p>
    <w:p w:rsidR="0011500B" w:rsidP="0011500B" w:rsidRDefault="0011500B" w14:paraId="03B7F731" w14:textId="77777777">
      <w:pPr>
        <w:rPr>
          <w:rFonts w:ascii="Arial" w:hAnsi="Arial" w:eastAsia="Arial" w:cs="Arial"/>
          <w:sz w:val="22"/>
          <w:szCs w:val="22"/>
        </w:rPr>
      </w:pPr>
      <w:r>
        <w:rPr>
          <w:rFonts w:ascii="Arial" w:hAnsi="Arial" w:eastAsia="Arial" w:cs="Arial"/>
          <w:sz w:val="22"/>
          <w:szCs w:val="22"/>
        </w:rPr>
        <w:t>-action goals for the next year</w:t>
      </w:r>
    </w:p>
    <w:p w:rsidR="0011500B" w:rsidP="0011500B" w:rsidRDefault="0011500B" w14:paraId="4392C17B" w14:textId="77777777">
      <w:pPr>
        <w:rPr>
          <w:rFonts w:ascii="Arial" w:hAnsi="Arial" w:eastAsia="Arial" w:cs="Arial"/>
          <w:sz w:val="22"/>
          <w:szCs w:val="22"/>
        </w:rPr>
      </w:pPr>
      <w:r>
        <w:rPr>
          <w:rFonts w:ascii="Arial" w:hAnsi="Arial" w:eastAsia="Arial" w:cs="Arial"/>
          <w:sz w:val="22"/>
          <w:szCs w:val="22"/>
        </w:rPr>
        <w:t>-facilitators</w:t>
      </w:r>
    </w:p>
    <w:p w:rsidR="0011500B" w:rsidP="0011500B" w:rsidRDefault="0011500B" w14:paraId="70156BBD" w14:textId="77777777">
      <w:pPr>
        <w:rPr>
          <w:rFonts w:ascii="Arial" w:hAnsi="Arial" w:eastAsia="Arial" w:cs="Arial"/>
          <w:sz w:val="22"/>
          <w:szCs w:val="22"/>
        </w:rPr>
      </w:pPr>
      <w:r>
        <w:rPr>
          <w:rFonts w:ascii="Arial" w:hAnsi="Arial" w:eastAsia="Arial" w:cs="Arial"/>
          <w:sz w:val="22"/>
          <w:szCs w:val="22"/>
        </w:rPr>
        <w:t>-barriers</w:t>
      </w:r>
    </w:p>
    <w:p w:rsidR="0011500B" w:rsidP="0011500B" w:rsidRDefault="0011500B" w14:paraId="00D32C9F" w14:textId="77777777">
      <w:pPr>
        <w:rPr>
          <w:rFonts w:ascii="Arial" w:hAnsi="Arial" w:eastAsia="Arial" w:cs="Arial"/>
          <w:sz w:val="22"/>
          <w:szCs w:val="22"/>
        </w:rPr>
      </w:pPr>
      <w:r>
        <w:rPr>
          <w:rFonts w:ascii="Arial" w:hAnsi="Arial" w:eastAsia="Arial" w:cs="Arial"/>
          <w:sz w:val="22"/>
          <w:szCs w:val="22"/>
        </w:rPr>
        <w:t>-accountability plan</w:t>
      </w:r>
    </w:p>
    <w:p w:rsidR="0011500B" w:rsidP="0011500B" w:rsidRDefault="0011500B" w14:paraId="40638616" w14:textId="77777777">
      <w:pPr>
        <w:rPr>
          <w:sz w:val="21"/>
          <w:szCs w:val="21"/>
        </w:rPr>
      </w:pPr>
      <w:r>
        <w:rPr>
          <w:noProof/>
          <w:sz w:val="21"/>
          <w:szCs w:val="21"/>
        </w:rPr>
        <w:drawing>
          <wp:inline distT="0" distB="0" distL="0" distR="0" wp14:anchorId="2BC896B8" wp14:editId="494AE92F">
            <wp:extent cx="5943600" cy="4667250"/>
            <wp:effectExtent l="0" t="0" r="0" b="635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943600" cy="4667250"/>
                    </a:xfrm>
                    <a:prstGeom prst="rect">
                      <a:avLst/>
                    </a:prstGeom>
                  </pic:spPr>
                </pic:pic>
              </a:graphicData>
            </a:graphic>
          </wp:inline>
        </w:drawing>
      </w:r>
    </w:p>
    <w:p w:rsidR="0011500B" w:rsidP="0011500B" w:rsidRDefault="0011500B" w14:paraId="451BC7EB" w14:textId="77777777">
      <w:pPr>
        <w:rPr>
          <w:rFonts w:ascii="Arial" w:hAnsi="Arial" w:eastAsia="Arial" w:cs="Arial"/>
          <w:sz w:val="20"/>
          <w:szCs w:val="20"/>
        </w:rPr>
      </w:pPr>
    </w:p>
    <w:p w:rsidR="0011500B" w:rsidP="0011500B" w:rsidRDefault="0011500B" w14:paraId="55D16414" w14:textId="77777777">
      <w:pPr>
        <w:rPr>
          <w:rFonts w:ascii="Arial" w:hAnsi="Arial" w:eastAsia="Arial" w:cs="Arial"/>
          <w:sz w:val="20"/>
          <w:szCs w:val="20"/>
        </w:rPr>
      </w:pPr>
    </w:p>
    <w:p w:rsidR="0011500B" w:rsidP="0011500B" w:rsidRDefault="0011500B" w14:paraId="5CF927B5" w14:textId="77777777">
      <w:r>
        <w:rPr>
          <w:rFonts w:ascii="Arial" w:hAnsi="Arial" w:eastAsia="Arial" w:cs="Arial"/>
          <w:sz w:val="20"/>
          <w:szCs w:val="20"/>
        </w:rPr>
        <w:t xml:space="preserve">The image of the tree represents the ways in which our activism is rooted and reaches each level of our ecological context as psychologists. Our activism is rooted in and grows from holding </w:t>
      </w:r>
      <w:proofErr w:type="gramStart"/>
      <w:r>
        <w:rPr>
          <w:rFonts w:ascii="Arial" w:hAnsi="Arial" w:eastAsia="Arial" w:cs="Arial"/>
          <w:sz w:val="20"/>
          <w:szCs w:val="20"/>
        </w:rPr>
        <w:t>particular values</w:t>
      </w:r>
      <w:proofErr w:type="gramEnd"/>
      <w:r>
        <w:rPr>
          <w:rFonts w:ascii="Arial" w:hAnsi="Arial" w:eastAsia="Arial" w:cs="Arial"/>
          <w:sz w:val="20"/>
          <w:szCs w:val="20"/>
        </w:rPr>
        <w:t xml:space="preserve"> that motivate us to engage in activism and that branches into our work at each level of the model. It is important to note that our work at each level is not expected to look the same or develop at the same rate. However, our continuous growth approach challenges us to stretch ourselves at each level.</w:t>
      </w:r>
    </w:p>
    <w:p w:rsidR="0011500B" w:rsidP="0011500B" w:rsidRDefault="0011500B" w14:paraId="5D753FCA" w14:textId="77777777">
      <w:pPr>
        <w:spacing w:before="60" w:after="60"/>
        <w:rPr>
          <w:rFonts w:ascii="Arial" w:hAnsi="Arial" w:eastAsia="Arial" w:cs="Arial"/>
          <w:b/>
          <w:color w:val="0000FF"/>
          <w:sz w:val="26"/>
          <w:szCs w:val="26"/>
          <w:u w:val="single"/>
        </w:rPr>
      </w:pPr>
    </w:p>
    <w:p w:rsidR="0011500B" w:rsidP="0011500B" w:rsidRDefault="0011500B" w14:paraId="761D1DF1" w14:textId="77777777">
      <w:pPr>
        <w:spacing w:before="60" w:after="60"/>
        <w:rPr>
          <w:rFonts w:ascii="Arial" w:hAnsi="Arial" w:eastAsia="Arial" w:cs="Arial"/>
          <w:b/>
          <w:u w:val="single"/>
        </w:rPr>
        <w:sectPr w:rsidR="0011500B" w:rsidSect="003F75A9">
          <w:headerReference w:type="even" r:id="rId123"/>
          <w:headerReference w:type="default" r:id="rId124"/>
          <w:footerReference w:type="default" r:id="rId125"/>
          <w:headerReference w:type="first" r:id="rId126"/>
          <w:footerReference w:type="first" r:id="rId127"/>
          <w:pgSz w:w="12240" w:h="15840" w:orient="portrait"/>
          <w:pgMar w:top="1440" w:right="1440" w:bottom="1440" w:left="1440" w:header="720" w:footer="720" w:gutter="0"/>
          <w:pgNumType w:start="1"/>
          <w:cols w:space="720"/>
          <w:titlePg/>
          <w:docGrid w:linePitch="326"/>
        </w:sectPr>
      </w:pPr>
    </w:p>
    <w:p w:rsidRPr="00767771" w:rsidR="0011500B" w:rsidP="0011500B" w:rsidRDefault="0011500B" w14:paraId="5612A687" w14:textId="77777777">
      <w:pPr>
        <w:spacing w:before="60" w:after="60"/>
        <w:rPr>
          <w:rFonts w:ascii="Arial" w:hAnsi="Arial" w:eastAsia="Arial" w:cs="Arial"/>
          <w:b/>
        </w:rPr>
      </w:pPr>
      <w:r>
        <w:rPr>
          <w:rFonts w:ascii="Arial" w:hAnsi="Arial" w:eastAsia="Arial" w:cs="Arial"/>
          <w:b/>
          <w:u w:val="single"/>
        </w:rPr>
        <w:t>Intrapersonal</w:t>
      </w:r>
      <w:r>
        <w:rPr>
          <w:rFonts w:ascii="Arial" w:hAnsi="Arial" w:eastAsia="Arial" w:cs="Arial"/>
          <w:b/>
        </w:rPr>
        <w:t>:</w:t>
      </w:r>
    </w:p>
    <w:p w:rsidRPr="00051868" w:rsidR="0011500B" w:rsidP="0011500B" w:rsidRDefault="0011500B" w14:paraId="248B6C2D" w14:textId="77777777">
      <w:pPr>
        <w:spacing w:before="60" w:after="60"/>
        <w:rPr>
          <w:rFonts w:ascii="Arial" w:hAnsi="Arial" w:eastAsia="Arial" w:cs="Arial"/>
        </w:rPr>
      </w:pPr>
      <w:r w:rsidRPr="00051868">
        <w:rPr>
          <w:rFonts w:ascii="Arial" w:hAnsi="Arial" w:eastAsia="Arial" w:cs="Arial"/>
          <w:i/>
        </w:rPr>
        <w:t>Intrapersonal objectives relate to individual and internalized ideologies and ways of thinking and feeling. Consider multiple positionalities, and your experiences in various personal and professional settings and roles</w:t>
      </w:r>
      <w:r w:rsidRPr="00051868">
        <w:rPr>
          <w:rFonts w:ascii="Arial" w:hAnsi="Arial" w:eastAsia="Arial" w:cs="Arial"/>
          <w:b/>
          <w:i/>
        </w:rPr>
        <w:t>.</w:t>
      </w:r>
      <w:r w:rsidRPr="00051868">
        <w:rPr>
          <w:rFonts w:ascii="Arial" w:hAnsi="Arial" w:eastAsia="Arial" w:cs="Arial"/>
        </w:rPr>
        <w:t xml:space="preserve"> </w:t>
      </w:r>
    </w:p>
    <w:p w:rsidR="0011500B" w:rsidP="0011500B" w:rsidRDefault="0011500B" w14:paraId="13C1B9BD" w14:textId="77777777">
      <w:pPr>
        <w:spacing w:before="60" w:after="60"/>
        <w:rPr>
          <w:rFonts w:ascii="Arial" w:hAnsi="Arial" w:eastAsia="Arial" w:cs="Arial"/>
          <w:sz w:val="22"/>
          <w:szCs w:val="22"/>
        </w:rPr>
      </w:pPr>
    </w:p>
    <w:p w:rsidR="0011500B" w:rsidP="0011500B" w:rsidRDefault="0011500B" w14:paraId="09FF54C4" w14:textId="77777777">
      <w:pPr>
        <w:spacing w:before="60" w:after="60"/>
        <w:rPr>
          <w:rFonts w:ascii="Arial" w:hAnsi="Arial" w:eastAsia="Arial" w:cs="Arial"/>
          <w:b/>
          <w:sz w:val="22"/>
          <w:szCs w:val="22"/>
        </w:rPr>
      </w:pPr>
      <w:r>
        <w:rPr>
          <w:rFonts w:ascii="Arial" w:hAnsi="Arial" w:eastAsia="Arial" w:cs="Arial"/>
          <w:b/>
          <w:sz w:val="22"/>
          <w:szCs w:val="22"/>
        </w:rPr>
        <w:t>AWARENESS</w:t>
      </w:r>
    </w:p>
    <w:p w:rsidR="0011500B" w:rsidP="0011500B" w:rsidRDefault="0011500B" w14:paraId="23639329" w14:textId="77777777">
      <w:pPr>
        <w:spacing w:before="60" w:after="60"/>
        <w:rPr>
          <w:rFonts w:ascii="Arial" w:hAnsi="Arial" w:eastAsia="Arial" w:cs="Arial"/>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00" w:firstRow="0" w:lastRow="0" w:firstColumn="0" w:lastColumn="0" w:noHBand="0" w:noVBand="1"/>
      </w:tblPr>
      <w:tblGrid>
        <w:gridCol w:w="8954"/>
        <w:gridCol w:w="1666"/>
        <w:gridCol w:w="1297"/>
        <w:gridCol w:w="1033"/>
      </w:tblGrid>
      <w:tr w:rsidR="0011500B" w:rsidTr="003F75A9" w14:paraId="10B3F37E" w14:textId="77777777">
        <w:trPr>
          <w:cantSplit/>
        </w:trPr>
        <w:tc>
          <w:tcPr>
            <w:tcW w:w="0" w:type="auto"/>
          </w:tcPr>
          <w:p w:rsidR="0011500B" w:rsidRDefault="0011500B" w14:paraId="3E1148F6" w14:textId="77777777">
            <w:pPr>
              <w:widowControl/>
              <w:numPr>
                <w:ilvl w:val="0"/>
                <w:numId w:val="92"/>
              </w:numPr>
              <w:autoSpaceDE/>
              <w:autoSpaceDN/>
              <w:adjustRightInd/>
              <w:ind w:left="360"/>
              <w:rPr>
                <w:sz w:val="22"/>
                <w:szCs w:val="22"/>
              </w:rPr>
            </w:pPr>
            <w:r>
              <w:rPr>
                <w:rFonts w:ascii="Arial" w:hAnsi="Arial" w:eastAsia="Arial" w:cs="Arial"/>
                <w:b/>
                <w:sz w:val="22"/>
                <w:szCs w:val="22"/>
              </w:rPr>
              <w:t>Objective: An awareness and understanding of the ways in which my sense of self has been shaped by my positionality in the world, and how my positionality and related experiences shape my view of the world. This includes awareness of...</w:t>
            </w:r>
          </w:p>
        </w:tc>
        <w:tc>
          <w:tcPr>
            <w:tcW w:w="0" w:type="auto"/>
          </w:tcPr>
          <w:p w:rsidR="0011500B" w:rsidP="003F75A9" w:rsidRDefault="0011500B" w14:paraId="3828E0A1" w14:textId="77777777">
            <w:pPr>
              <w:rPr>
                <w:rFonts w:ascii="Arial" w:hAnsi="Arial" w:eastAsia="Arial" w:cs="Arial"/>
                <w:b/>
                <w:sz w:val="18"/>
                <w:szCs w:val="18"/>
              </w:rPr>
            </w:pPr>
            <w:r>
              <w:rPr>
                <w:rFonts w:ascii="Arial" w:hAnsi="Arial" w:eastAsia="Arial" w:cs="Arial"/>
                <w:b/>
                <w:sz w:val="18"/>
                <w:szCs w:val="18"/>
              </w:rPr>
              <w:t>Experience/skill level</w:t>
            </w:r>
          </w:p>
        </w:tc>
        <w:tc>
          <w:tcPr>
            <w:tcW w:w="0" w:type="auto"/>
          </w:tcPr>
          <w:p w:rsidR="0011500B" w:rsidP="003F75A9" w:rsidRDefault="0011500B" w14:paraId="133E6379" w14:textId="77777777">
            <w:pPr>
              <w:rPr>
                <w:rFonts w:ascii="Arial" w:hAnsi="Arial" w:eastAsia="Arial" w:cs="Arial"/>
                <w:b/>
                <w:sz w:val="18"/>
                <w:szCs w:val="18"/>
              </w:rPr>
            </w:pPr>
            <w:r>
              <w:rPr>
                <w:rFonts w:ascii="Arial" w:hAnsi="Arial" w:eastAsia="Arial" w:cs="Arial"/>
                <w:b/>
                <w:sz w:val="18"/>
                <w:szCs w:val="18"/>
              </w:rPr>
              <w:t>Engagement</w:t>
            </w:r>
          </w:p>
        </w:tc>
        <w:tc>
          <w:tcPr>
            <w:tcW w:w="0" w:type="auto"/>
          </w:tcPr>
          <w:p w:rsidR="0011500B" w:rsidP="003F75A9" w:rsidRDefault="0011500B" w14:paraId="5B7ACA69"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0F65EAEB" w14:textId="77777777">
        <w:trPr>
          <w:cantSplit/>
        </w:trPr>
        <w:tc>
          <w:tcPr>
            <w:tcW w:w="0" w:type="auto"/>
          </w:tcPr>
          <w:p w:rsidR="0011500B" w:rsidRDefault="0011500B" w14:paraId="6290D7FA" w14:textId="77777777">
            <w:pPr>
              <w:widowControl/>
              <w:numPr>
                <w:ilvl w:val="0"/>
                <w:numId w:val="70"/>
              </w:numPr>
              <w:autoSpaceDE/>
              <w:autoSpaceDN/>
              <w:adjustRightInd/>
              <w:rPr>
                <w:rFonts w:ascii="Arial" w:hAnsi="Arial" w:eastAsia="Arial" w:cs="Arial"/>
                <w:sz w:val="22"/>
                <w:szCs w:val="22"/>
              </w:rPr>
            </w:pPr>
            <w:r>
              <w:rPr>
                <w:rFonts w:ascii="Arial" w:hAnsi="Arial" w:eastAsia="Arial" w:cs="Arial"/>
                <w:sz w:val="22"/>
                <w:szCs w:val="22"/>
              </w:rPr>
              <w:t>my own positionality and how my positionality has been influenced by my sociocultural and sociopolitical history.</w:t>
            </w:r>
          </w:p>
        </w:tc>
        <w:tc>
          <w:tcPr>
            <w:tcW w:w="0" w:type="auto"/>
          </w:tcPr>
          <w:p w:rsidR="0011500B" w:rsidP="003F75A9" w:rsidRDefault="0011500B" w14:paraId="69BA7C4B" w14:textId="77777777">
            <w:pPr>
              <w:rPr>
                <w:rFonts w:ascii="Arial" w:hAnsi="Arial" w:eastAsia="Arial" w:cs="Arial"/>
                <w:sz w:val="22"/>
                <w:szCs w:val="22"/>
              </w:rPr>
            </w:pPr>
          </w:p>
        </w:tc>
        <w:tc>
          <w:tcPr>
            <w:tcW w:w="0" w:type="auto"/>
          </w:tcPr>
          <w:p w:rsidR="0011500B" w:rsidP="003F75A9" w:rsidRDefault="0011500B" w14:paraId="323F275B" w14:textId="77777777">
            <w:pPr>
              <w:rPr>
                <w:rFonts w:ascii="Arial" w:hAnsi="Arial" w:eastAsia="Arial" w:cs="Arial"/>
                <w:sz w:val="22"/>
                <w:szCs w:val="22"/>
              </w:rPr>
            </w:pPr>
          </w:p>
        </w:tc>
        <w:tc>
          <w:tcPr>
            <w:tcW w:w="0" w:type="auto"/>
          </w:tcPr>
          <w:p w:rsidR="0011500B" w:rsidP="003F75A9" w:rsidRDefault="0011500B" w14:paraId="3BD5AD4B" w14:textId="77777777">
            <w:pPr>
              <w:rPr>
                <w:rFonts w:ascii="Arial" w:hAnsi="Arial" w:eastAsia="Arial" w:cs="Arial"/>
                <w:sz w:val="22"/>
                <w:szCs w:val="22"/>
              </w:rPr>
            </w:pPr>
          </w:p>
        </w:tc>
      </w:tr>
      <w:tr w:rsidR="0011500B" w:rsidTr="003F75A9" w14:paraId="3C6F58D4" w14:textId="77777777">
        <w:trPr>
          <w:cantSplit/>
        </w:trPr>
        <w:tc>
          <w:tcPr>
            <w:tcW w:w="0" w:type="auto"/>
          </w:tcPr>
          <w:p w:rsidR="0011500B" w:rsidRDefault="0011500B" w14:paraId="53F1F696" w14:textId="77777777">
            <w:pPr>
              <w:widowControl/>
              <w:numPr>
                <w:ilvl w:val="0"/>
                <w:numId w:val="70"/>
              </w:numPr>
              <w:autoSpaceDE/>
              <w:autoSpaceDN/>
              <w:adjustRightInd/>
              <w:rPr>
                <w:rFonts w:ascii="Arial" w:hAnsi="Arial" w:eastAsia="Arial" w:cs="Arial"/>
                <w:sz w:val="22"/>
                <w:szCs w:val="22"/>
              </w:rPr>
            </w:pPr>
            <w:r>
              <w:rPr>
                <w:rFonts w:ascii="Arial" w:hAnsi="Arial" w:eastAsia="Arial" w:cs="Arial"/>
                <w:sz w:val="22"/>
                <w:szCs w:val="22"/>
              </w:rPr>
              <w:t>my own privileges and implicit biases, including ways I may have benefitted from oppressive systems.</w:t>
            </w:r>
          </w:p>
        </w:tc>
        <w:tc>
          <w:tcPr>
            <w:tcW w:w="0" w:type="auto"/>
          </w:tcPr>
          <w:p w:rsidR="0011500B" w:rsidP="003F75A9" w:rsidRDefault="0011500B" w14:paraId="048DC1B2" w14:textId="77777777">
            <w:pPr>
              <w:rPr>
                <w:rFonts w:ascii="Arial" w:hAnsi="Arial" w:eastAsia="Arial" w:cs="Arial"/>
                <w:sz w:val="22"/>
                <w:szCs w:val="22"/>
              </w:rPr>
            </w:pPr>
          </w:p>
        </w:tc>
        <w:tc>
          <w:tcPr>
            <w:tcW w:w="0" w:type="auto"/>
          </w:tcPr>
          <w:p w:rsidR="0011500B" w:rsidP="003F75A9" w:rsidRDefault="0011500B" w14:paraId="4D4C7E0A" w14:textId="77777777">
            <w:pPr>
              <w:rPr>
                <w:rFonts w:ascii="Arial" w:hAnsi="Arial" w:eastAsia="Arial" w:cs="Arial"/>
                <w:sz w:val="22"/>
                <w:szCs w:val="22"/>
              </w:rPr>
            </w:pPr>
          </w:p>
        </w:tc>
        <w:tc>
          <w:tcPr>
            <w:tcW w:w="0" w:type="auto"/>
          </w:tcPr>
          <w:p w:rsidR="0011500B" w:rsidP="003F75A9" w:rsidRDefault="0011500B" w14:paraId="0A8C1E34" w14:textId="77777777">
            <w:pPr>
              <w:rPr>
                <w:rFonts w:ascii="Arial" w:hAnsi="Arial" w:eastAsia="Arial" w:cs="Arial"/>
                <w:sz w:val="22"/>
                <w:szCs w:val="22"/>
              </w:rPr>
            </w:pPr>
          </w:p>
        </w:tc>
      </w:tr>
      <w:tr w:rsidR="0011500B" w:rsidTr="003F75A9" w14:paraId="2690A870" w14:textId="77777777">
        <w:trPr>
          <w:cantSplit/>
        </w:trPr>
        <w:tc>
          <w:tcPr>
            <w:tcW w:w="0" w:type="auto"/>
          </w:tcPr>
          <w:p w:rsidR="0011500B" w:rsidRDefault="0011500B" w14:paraId="16AF8FBD" w14:textId="77777777">
            <w:pPr>
              <w:widowControl/>
              <w:numPr>
                <w:ilvl w:val="0"/>
                <w:numId w:val="70"/>
              </w:numPr>
              <w:autoSpaceDE/>
              <w:autoSpaceDN/>
              <w:adjustRightInd/>
              <w:rPr>
                <w:rFonts w:ascii="Arial" w:hAnsi="Arial" w:eastAsia="Arial" w:cs="Arial"/>
                <w:sz w:val="22"/>
                <w:szCs w:val="22"/>
              </w:rPr>
            </w:pPr>
            <w:r>
              <w:rPr>
                <w:rFonts w:ascii="Arial" w:hAnsi="Arial" w:eastAsia="Arial" w:cs="Arial"/>
                <w:sz w:val="22"/>
                <w:szCs w:val="22"/>
              </w:rPr>
              <w:t>my own experiences of oppression, including ways that these experiences may have narrowed my awareness of others.</w:t>
            </w:r>
          </w:p>
        </w:tc>
        <w:tc>
          <w:tcPr>
            <w:tcW w:w="0" w:type="auto"/>
          </w:tcPr>
          <w:p w:rsidR="0011500B" w:rsidP="003F75A9" w:rsidRDefault="0011500B" w14:paraId="682A0D84" w14:textId="77777777">
            <w:pPr>
              <w:rPr>
                <w:rFonts w:ascii="Arial" w:hAnsi="Arial" w:eastAsia="Arial" w:cs="Arial"/>
                <w:sz w:val="22"/>
                <w:szCs w:val="22"/>
              </w:rPr>
            </w:pPr>
          </w:p>
        </w:tc>
        <w:tc>
          <w:tcPr>
            <w:tcW w:w="0" w:type="auto"/>
          </w:tcPr>
          <w:p w:rsidR="0011500B" w:rsidP="003F75A9" w:rsidRDefault="0011500B" w14:paraId="30556236" w14:textId="77777777">
            <w:pPr>
              <w:rPr>
                <w:rFonts w:ascii="Arial" w:hAnsi="Arial" w:eastAsia="Arial" w:cs="Arial"/>
                <w:sz w:val="22"/>
                <w:szCs w:val="22"/>
              </w:rPr>
            </w:pPr>
          </w:p>
        </w:tc>
        <w:tc>
          <w:tcPr>
            <w:tcW w:w="0" w:type="auto"/>
          </w:tcPr>
          <w:p w:rsidR="0011500B" w:rsidP="003F75A9" w:rsidRDefault="0011500B" w14:paraId="56A5829D" w14:textId="77777777">
            <w:pPr>
              <w:rPr>
                <w:rFonts w:ascii="Arial" w:hAnsi="Arial" w:eastAsia="Arial" w:cs="Arial"/>
                <w:sz w:val="22"/>
                <w:szCs w:val="22"/>
              </w:rPr>
            </w:pPr>
          </w:p>
        </w:tc>
      </w:tr>
      <w:tr w:rsidR="0011500B" w:rsidTr="003F75A9" w14:paraId="17852473" w14:textId="77777777">
        <w:trPr>
          <w:cantSplit/>
        </w:trPr>
        <w:tc>
          <w:tcPr>
            <w:tcW w:w="0" w:type="auto"/>
          </w:tcPr>
          <w:p w:rsidR="0011500B" w:rsidRDefault="0011500B" w14:paraId="169A9DA4" w14:textId="77777777">
            <w:pPr>
              <w:widowControl/>
              <w:numPr>
                <w:ilvl w:val="0"/>
                <w:numId w:val="70"/>
              </w:numPr>
              <w:autoSpaceDE/>
              <w:autoSpaceDN/>
              <w:adjustRightInd/>
              <w:rPr>
                <w:rFonts w:ascii="Arial" w:hAnsi="Arial" w:eastAsia="Arial" w:cs="Arial"/>
                <w:sz w:val="22"/>
                <w:szCs w:val="22"/>
              </w:rPr>
            </w:pPr>
            <w:r>
              <w:rPr>
                <w:rFonts w:ascii="Arial" w:hAnsi="Arial" w:eastAsia="Arial" w:cs="Arial"/>
                <w:sz w:val="22"/>
                <w:szCs w:val="22"/>
              </w:rPr>
              <w:t>the ways I may have internalized oppressive systems.</w:t>
            </w:r>
          </w:p>
        </w:tc>
        <w:tc>
          <w:tcPr>
            <w:tcW w:w="0" w:type="auto"/>
          </w:tcPr>
          <w:p w:rsidR="0011500B" w:rsidP="003F75A9" w:rsidRDefault="0011500B" w14:paraId="449E64F5" w14:textId="77777777">
            <w:pPr>
              <w:rPr>
                <w:rFonts w:ascii="Arial" w:hAnsi="Arial" w:eastAsia="Arial" w:cs="Arial"/>
                <w:sz w:val="22"/>
                <w:szCs w:val="22"/>
              </w:rPr>
            </w:pPr>
          </w:p>
        </w:tc>
        <w:tc>
          <w:tcPr>
            <w:tcW w:w="0" w:type="auto"/>
          </w:tcPr>
          <w:p w:rsidR="0011500B" w:rsidP="003F75A9" w:rsidRDefault="0011500B" w14:paraId="0B93F6AE" w14:textId="77777777">
            <w:pPr>
              <w:rPr>
                <w:rFonts w:ascii="Arial" w:hAnsi="Arial" w:eastAsia="Arial" w:cs="Arial"/>
                <w:sz w:val="22"/>
                <w:szCs w:val="22"/>
              </w:rPr>
            </w:pPr>
          </w:p>
        </w:tc>
        <w:tc>
          <w:tcPr>
            <w:tcW w:w="0" w:type="auto"/>
          </w:tcPr>
          <w:p w:rsidR="0011500B" w:rsidP="003F75A9" w:rsidRDefault="0011500B" w14:paraId="466B255C" w14:textId="77777777">
            <w:pPr>
              <w:rPr>
                <w:rFonts w:ascii="Arial" w:hAnsi="Arial" w:eastAsia="Arial" w:cs="Arial"/>
                <w:sz w:val="22"/>
                <w:szCs w:val="22"/>
              </w:rPr>
            </w:pPr>
          </w:p>
        </w:tc>
      </w:tr>
      <w:tr w:rsidR="0011500B" w:rsidTr="003F75A9" w14:paraId="3D435ED3" w14:textId="77777777">
        <w:trPr>
          <w:cantSplit/>
        </w:trPr>
        <w:tc>
          <w:tcPr>
            <w:tcW w:w="0" w:type="auto"/>
          </w:tcPr>
          <w:p w:rsidR="0011500B" w:rsidP="003F75A9" w:rsidRDefault="0011500B" w14:paraId="69D40413" w14:textId="77777777">
            <w:pPr>
              <w:ind w:left="360" w:hanging="360"/>
              <w:rPr>
                <w:rFonts w:ascii="Arial" w:hAnsi="Arial" w:eastAsia="Arial" w:cs="Arial"/>
                <w:b/>
                <w:sz w:val="22"/>
                <w:szCs w:val="22"/>
              </w:rPr>
            </w:pPr>
            <w:r>
              <w:rPr>
                <w:rFonts w:ascii="Arial" w:hAnsi="Arial" w:eastAsia="Arial" w:cs="Arial"/>
                <w:b/>
                <w:sz w:val="22"/>
                <w:szCs w:val="22"/>
              </w:rPr>
              <w:t>2. Objective: An awareness and understanding of the ways that my own experiences and sense of self may be different from the experiences of others, especially those who identify with intersecting identities that differ from my own. This includes raising and sustaining my awareness of the variability in salience of identities, at both individual and social levels. This relates to awareness that not considering intersectionality can perpetuate oppression and injustice for others. This includes...</w:t>
            </w:r>
          </w:p>
        </w:tc>
        <w:tc>
          <w:tcPr>
            <w:tcW w:w="0" w:type="auto"/>
          </w:tcPr>
          <w:p w:rsidR="0011500B" w:rsidP="003F75A9" w:rsidRDefault="0011500B" w14:paraId="05AD44DE" w14:textId="77777777">
            <w:pPr>
              <w:rPr>
                <w:rFonts w:ascii="Arial" w:hAnsi="Arial" w:eastAsia="Arial" w:cs="Arial"/>
                <w:b/>
                <w:sz w:val="18"/>
                <w:szCs w:val="18"/>
              </w:rPr>
            </w:pPr>
            <w:r>
              <w:rPr>
                <w:rFonts w:ascii="Arial" w:hAnsi="Arial" w:eastAsia="Arial" w:cs="Arial"/>
                <w:b/>
                <w:sz w:val="18"/>
                <w:szCs w:val="18"/>
              </w:rPr>
              <w:t>Experience/skill level</w:t>
            </w:r>
          </w:p>
        </w:tc>
        <w:tc>
          <w:tcPr>
            <w:tcW w:w="0" w:type="auto"/>
          </w:tcPr>
          <w:p w:rsidR="0011500B" w:rsidP="003F75A9" w:rsidRDefault="0011500B" w14:paraId="6337A4B4" w14:textId="77777777">
            <w:pPr>
              <w:rPr>
                <w:rFonts w:ascii="Arial" w:hAnsi="Arial" w:eastAsia="Arial" w:cs="Arial"/>
                <w:b/>
                <w:sz w:val="18"/>
                <w:szCs w:val="18"/>
              </w:rPr>
            </w:pPr>
            <w:r>
              <w:rPr>
                <w:rFonts w:ascii="Arial" w:hAnsi="Arial" w:eastAsia="Arial" w:cs="Arial"/>
                <w:b/>
                <w:sz w:val="18"/>
                <w:szCs w:val="18"/>
              </w:rPr>
              <w:t>Engagement</w:t>
            </w:r>
          </w:p>
        </w:tc>
        <w:tc>
          <w:tcPr>
            <w:tcW w:w="0" w:type="auto"/>
          </w:tcPr>
          <w:p w:rsidR="0011500B" w:rsidP="003F75A9" w:rsidRDefault="0011500B" w14:paraId="68B68619"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548F4CA5" w14:textId="77777777">
        <w:trPr>
          <w:cantSplit/>
        </w:trPr>
        <w:tc>
          <w:tcPr>
            <w:tcW w:w="0" w:type="auto"/>
          </w:tcPr>
          <w:p w:rsidR="0011500B" w:rsidRDefault="0011500B" w14:paraId="5C999426" w14:textId="77777777">
            <w:pPr>
              <w:widowControl/>
              <w:numPr>
                <w:ilvl w:val="0"/>
                <w:numId w:val="83"/>
              </w:numPr>
              <w:autoSpaceDE/>
              <w:autoSpaceDN/>
              <w:adjustRightInd/>
              <w:rPr>
                <w:rFonts w:ascii="Arial" w:hAnsi="Arial" w:eastAsia="Arial" w:cs="Arial"/>
                <w:sz w:val="22"/>
                <w:szCs w:val="22"/>
              </w:rPr>
            </w:pPr>
            <w:r>
              <w:rPr>
                <w:rFonts w:ascii="Arial" w:hAnsi="Arial" w:eastAsia="Arial" w:cs="Arial"/>
                <w:sz w:val="22"/>
                <w:szCs w:val="22"/>
              </w:rPr>
              <w:t>recognizing that different contexts can shape the salience and centrality of identities and experiences.</w:t>
            </w:r>
          </w:p>
        </w:tc>
        <w:tc>
          <w:tcPr>
            <w:tcW w:w="0" w:type="auto"/>
          </w:tcPr>
          <w:p w:rsidR="0011500B" w:rsidP="003F75A9" w:rsidRDefault="0011500B" w14:paraId="0AD56B4C" w14:textId="77777777">
            <w:pPr>
              <w:rPr>
                <w:rFonts w:ascii="Arial" w:hAnsi="Arial" w:eastAsia="Arial" w:cs="Arial"/>
                <w:sz w:val="22"/>
                <w:szCs w:val="22"/>
              </w:rPr>
            </w:pPr>
          </w:p>
        </w:tc>
        <w:tc>
          <w:tcPr>
            <w:tcW w:w="0" w:type="auto"/>
          </w:tcPr>
          <w:p w:rsidR="0011500B" w:rsidP="003F75A9" w:rsidRDefault="0011500B" w14:paraId="3881EEE5" w14:textId="77777777">
            <w:pPr>
              <w:rPr>
                <w:rFonts w:ascii="Arial" w:hAnsi="Arial" w:eastAsia="Arial" w:cs="Arial"/>
                <w:sz w:val="22"/>
                <w:szCs w:val="22"/>
              </w:rPr>
            </w:pPr>
          </w:p>
        </w:tc>
        <w:tc>
          <w:tcPr>
            <w:tcW w:w="0" w:type="auto"/>
          </w:tcPr>
          <w:p w:rsidR="0011500B" w:rsidP="003F75A9" w:rsidRDefault="0011500B" w14:paraId="6BB68814" w14:textId="77777777">
            <w:pPr>
              <w:rPr>
                <w:rFonts w:ascii="Arial" w:hAnsi="Arial" w:eastAsia="Arial" w:cs="Arial"/>
                <w:sz w:val="22"/>
                <w:szCs w:val="22"/>
              </w:rPr>
            </w:pPr>
          </w:p>
        </w:tc>
      </w:tr>
      <w:tr w:rsidR="0011500B" w:rsidTr="003F75A9" w14:paraId="094D05D6" w14:textId="77777777">
        <w:trPr>
          <w:cantSplit/>
        </w:trPr>
        <w:tc>
          <w:tcPr>
            <w:tcW w:w="0" w:type="auto"/>
          </w:tcPr>
          <w:p w:rsidR="0011500B" w:rsidRDefault="0011500B" w14:paraId="187C26A4" w14:textId="77777777">
            <w:pPr>
              <w:widowControl/>
              <w:numPr>
                <w:ilvl w:val="0"/>
                <w:numId w:val="83"/>
              </w:numPr>
              <w:autoSpaceDE/>
              <w:autoSpaceDN/>
              <w:adjustRightInd/>
              <w:rPr>
                <w:rFonts w:ascii="Arial" w:hAnsi="Arial" w:eastAsia="Arial" w:cs="Arial"/>
                <w:sz w:val="22"/>
                <w:szCs w:val="22"/>
              </w:rPr>
            </w:pPr>
            <w:r>
              <w:rPr>
                <w:rFonts w:ascii="Arial" w:hAnsi="Arial" w:eastAsia="Arial" w:cs="Arial"/>
                <w:sz w:val="22"/>
                <w:szCs w:val="22"/>
              </w:rPr>
              <w:t>considering the meaning for others of experiences that are less or more salient for me.</w:t>
            </w:r>
          </w:p>
        </w:tc>
        <w:tc>
          <w:tcPr>
            <w:tcW w:w="0" w:type="auto"/>
          </w:tcPr>
          <w:p w:rsidR="0011500B" w:rsidP="003F75A9" w:rsidRDefault="0011500B" w14:paraId="6DE32D1A" w14:textId="77777777">
            <w:pPr>
              <w:rPr>
                <w:rFonts w:ascii="Arial" w:hAnsi="Arial" w:eastAsia="Arial" w:cs="Arial"/>
                <w:sz w:val="22"/>
                <w:szCs w:val="22"/>
              </w:rPr>
            </w:pPr>
          </w:p>
        </w:tc>
        <w:tc>
          <w:tcPr>
            <w:tcW w:w="0" w:type="auto"/>
          </w:tcPr>
          <w:p w:rsidR="0011500B" w:rsidP="003F75A9" w:rsidRDefault="0011500B" w14:paraId="3F46423F" w14:textId="77777777">
            <w:pPr>
              <w:rPr>
                <w:rFonts w:ascii="Arial" w:hAnsi="Arial" w:eastAsia="Arial" w:cs="Arial"/>
                <w:sz w:val="22"/>
                <w:szCs w:val="22"/>
              </w:rPr>
            </w:pPr>
          </w:p>
        </w:tc>
        <w:tc>
          <w:tcPr>
            <w:tcW w:w="0" w:type="auto"/>
          </w:tcPr>
          <w:p w:rsidR="0011500B" w:rsidP="003F75A9" w:rsidRDefault="0011500B" w14:paraId="056831D9" w14:textId="77777777">
            <w:pPr>
              <w:rPr>
                <w:rFonts w:ascii="Arial" w:hAnsi="Arial" w:eastAsia="Arial" w:cs="Arial"/>
                <w:sz w:val="22"/>
                <w:szCs w:val="22"/>
              </w:rPr>
            </w:pPr>
          </w:p>
        </w:tc>
      </w:tr>
      <w:tr w:rsidR="0011500B" w:rsidTr="003F75A9" w14:paraId="2F0DB77D" w14:textId="77777777">
        <w:trPr>
          <w:cantSplit/>
        </w:trPr>
        <w:tc>
          <w:tcPr>
            <w:tcW w:w="0" w:type="auto"/>
          </w:tcPr>
          <w:p w:rsidR="0011500B" w:rsidRDefault="0011500B" w14:paraId="6AE59877" w14:textId="77777777">
            <w:pPr>
              <w:widowControl/>
              <w:numPr>
                <w:ilvl w:val="0"/>
                <w:numId w:val="83"/>
              </w:numPr>
              <w:autoSpaceDE/>
              <w:autoSpaceDN/>
              <w:adjustRightInd/>
              <w:rPr>
                <w:rFonts w:ascii="Arial" w:hAnsi="Arial" w:eastAsia="Arial" w:cs="Arial"/>
                <w:sz w:val="22"/>
                <w:szCs w:val="22"/>
              </w:rPr>
            </w:pPr>
            <w:r>
              <w:rPr>
                <w:rFonts w:ascii="Arial" w:hAnsi="Arial" w:eastAsia="Arial" w:cs="Arial"/>
                <w:sz w:val="22"/>
                <w:szCs w:val="22"/>
              </w:rPr>
              <w:t>awareness of my assumptions about how things “should” work based on “usual” social/organizational practices and the ways that these assumptions may perpetuate oppression and social injustice for another.</w:t>
            </w:r>
          </w:p>
        </w:tc>
        <w:tc>
          <w:tcPr>
            <w:tcW w:w="0" w:type="auto"/>
          </w:tcPr>
          <w:p w:rsidR="0011500B" w:rsidP="003F75A9" w:rsidRDefault="0011500B" w14:paraId="0516F024" w14:textId="77777777">
            <w:pPr>
              <w:rPr>
                <w:rFonts w:ascii="Arial" w:hAnsi="Arial" w:eastAsia="Arial" w:cs="Arial"/>
                <w:sz w:val="22"/>
                <w:szCs w:val="22"/>
              </w:rPr>
            </w:pPr>
          </w:p>
        </w:tc>
        <w:tc>
          <w:tcPr>
            <w:tcW w:w="0" w:type="auto"/>
          </w:tcPr>
          <w:p w:rsidR="0011500B" w:rsidP="003F75A9" w:rsidRDefault="0011500B" w14:paraId="5C073F90" w14:textId="77777777">
            <w:pPr>
              <w:rPr>
                <w:rFonts w:ascii="Arial" w:hAnsi="Arial" w:eastAsia="Arial" w:cs="Arial"/>
                <w:sz w:val="22"/>
                <w:szCs w:val="22"/>
              </w:rPr>
            </w:pPr>
          </w:p>
        </w:tc>
        <w:tc>
          <w:tcPr>
            <w:tcW w:w="0" w:type="auto"/>
          </w:tcPr>
          <w:p w:rsidR="0011500B" w:rsidP="003F75A9" w:rsidRDefault="0011500B" w14:paraId="1D1E50C8" w14:textId="77777777">
            <w:pPr>
              <w:rPr>
                <w:rFonts w:ascii="Arial" w:hAnsi="Arial" w:eastAsia="Arial" w:cs="Arial"/>
                <w:sz w:val="22"/>
                <w:szCs w:val="22"/>
              </w:rPr>
            </w:pPr>
          </w:p>
        </w:tc>
      </w:tr>
      <w:tr w:rsidR="0011500B" w:rsidTr="003F75A9" w14:paraId="7B93E447" w14:textId="77777777">
        <w:trPr>
          <w:cantSplit/>
        </w:trPr>
        <w:tc>
          <w:tcPr>
            <w:tcW w:w="0" w:type="auto"/>
          </w:tcPr>
          <w:p w:rsidR="0011500B" w:rsidRDefault="0011500B" w14:paraId="3C44FE0B" w14:textId="77777777">
            <w:pPr>
              <w:widowControl/>
              <w:numPr>
                <w:ilvl w:val="0"/>
                <w:numId w:val="83"/>
              </w:numPr>
              <w:autoSpaceDE/>
              <w:autoSpaceDN/>
              <w:adjustRightInd/>
              <w:rPr>
                <w:rFonts w:ascii="Arial" w:hAnsi="Arial" w:eastAsia="Arial" w:cs="Arial"/>
                <w:sz w:val="22"/>
                <w:szCs w:val="22"/>
              </w:rPr>
            </w:pPr>
            <w:r>
              <w:rPr>
                <w:rFonts w:ascii="Arial" w:hAnsi="Arial" w:eastAsia="Arial" w:cs="Arial"/>
                <w:sz w:val="22"/>
                <w:szCs w:val="22"/>
              </w:rPr>
              <w:t>awareness of how my actions (e.g., clinical work, research, relationship/engagement with others) can perpetuate oppression and social injustices for another.</w:t>
            </w:r>
          </w:p>
        </w:tc>
        <w:tc>
          <w:tcPr>
            <w:tcW w:w="0" w:type="auto"/>
          </w:tcPr>
          <w:p w:rsidR="0011500B" w:rsidP="003F75A9" w:rsidRDefault="0011500B" w14:paraId="3DD2B859" w14:textId="77777777">
            <w:pPr>
              <w:rPr>
                <w:rFonts w:ascii="Arial" w:hAnsi="Arial" w:eastAsia="Arial" w:cs="Arial"/>
                <w:sz w:val="22"/>
                <w:szCs w:val="22"/>
              </w:rPr>
            </w:pPr>
          </w:p>
        </w:tc>
        <w:tc>
          <w:tcPr>
            <w:tcW w:w="0" w:type="auto"/>
          </w:tcPr>
          <w:p w:rsidR="0011500B" w:rsidP="003F75A9" w:rsidRDefault="0011500B" w14:paraId="57F70BB1" w14:textId="77777777">
            <w:pPr>
              <w:rPr>
                <w:rFonts w:ascii="Arial" w:hAnsi="Arial" w:eastAsia="Arial" w:cs="Arial"/>
                <w:sz w:val="22"/>
                <w:szCs w:val="22"/>
              </w:rPr>
            </w:pPr>
          </w:p>
        </w:tc>
        <w:tc>
          <w:tcPr>
            <w:tcW w:w="0" w:type="auto"/>
          </w:tcPr>
          <w:p w:rsidR="0011500B" w:rsidP="003F75A9" w:rsidRDefault="0011500B" w14:paraId="3B886B94" w14:textId="77777777">
            <w:pPr>
              <w:rPr>
                <w:rFonts w:ascii="Arial" w:hAnsi="Arial" w:eastAsia="Arial" w:cs="Arial"/>
                <w:sz w:val="22"/>
                <w:szCs w:val="22"/>
              </w:rPr>
            </w:pPr>
          </w:p>
        </w:tc>
      </w:tr>
      <w:tr w:rsidR="0011500B" w:rsidTr="003F75A9" w14:paraId="282CE67F" w14:textId="77777777">
        <w:trPr>
          <w:cantSplit/>
        </w:trPr>
        <w:tc>
          <w:tcPr>
            <w:tcW w:w="0" w:type="auto"/>
          </w:tcPr>
          <w:p w:rsidR="0011500B" w:rsidP="003F75A9" w:rsidRDefault="0011500B" w14:paraId="73A97DFD" w14:textId="77777777">
            <w:pPr>
              <w:ind w:left="360" w:hanging="360"/>
              <w:rPr>
                <w:rFonts w:ascii="Arial" w:hAnsi="Arial" w:eastAsia="Arial" w:cs="Arial"/>
                <w:b/>
                <w:sz w:val="22"/>
                <w:szCs w:val="22"/>
              </w:rPr>
            </w:pPr>
            <w:r>
              <w:rPr>
                <w:rFonts w:ascii="Arial" w:hAnsi="Arial" w:eastAsia="Arial" w:cs="Arial"/>
                <w:b/>
                <w:sz w:val="22"/>
                <w:szCs w:val="22"/>
              </w:rPr>
              <w:t>3. Objective: An honest appraisal of my current capacity for and interest in social justice and action, with recognition that my capacity for being actively involved in advancing social justice may change over time.   This includes...</w:t>
            </w:r>
          </w:p>
        </w:tc>
        <w:tc>
          <w:tcPr>
            <w:tcW w:w="0" w:type="auto"/>
          </w:tcPr>
          <w:p w:rsidR="0011500B" w:rsidP="003F75A9" w:rsidRDefault="0011500B" w14:paraId="4853390A" w14:textId="77777777">
            <w:pPr>
              <w:rPr>
                <w:rFonts w:ascii="Arial" w:hAnsi="Arial" w:eastAsia="Arial" w:cs="Arial"/>
                <w:b/>
                <w:sz w:val="18"/>
                <w:szCs w:val="18"/>
              </w:rPr>
            </w:pPr>
            <w:r>
              <w:rPr>
                <w:rFonts w:ascii="Arial" w:hAnsi="Arial" w:eastAsia="Arial" w:cs="Arial"/>
                <w:b/>
                <w:sz w:val="18"/>
                <w:szCs w:val="18"/>
              </w:rPr>
              <w:t>Experience/skill level</w:t>
            </w:r>
          </w:p>
        </w:tc>
        <w:tc>
          <w:tcPr>
            <w:tcW w:w="0" w:type="auto"/>
          </w:tcPr>
          <w:p w:rsidR="0011500B" w:rsidP="003F75A9" w:rsidRDefault="0011500B" w14:paraId="3BBFFE4A" w14:textId="77777777">
            <w:pPr>
              <w:rPr>
                <w:rFonts w:ascii="Arial" w:hAnsi="Arial" w:eastAsia="Arial" w:cs="Arial"/>
                <w:b/>
                <w:sz w:val="18"/>
                <w:szCs w:val="18"/>
              </w:rPr>
            </w:pPr>
            <w:r>
              <w:rPr>
                <w:rFonts w:ascii="Arial" w:hAnsi="Arial" w:eastAsia="Arial" w:cs="Arial"/>
                <w:b/>
                <w:sz w:val="18"/>
                <w:szCs w:val="18"/>
              </w:rPr>
              <w:t>Engagement</w:t>
            </w:r>
          </w:p>
        </w:tc>
        <w:tc>
          <w:tcPr>
            <w:tcW w:w="0" w:type="auto"/>
          </w:tcPr>
          <w:p w:rsidR="0011500B" w:rsidP="003F75A9" w:rsidRDefault="0011500B" w14:paraId="4F8B2590"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4D748CAF" w14:textId="77777777">
        <w:trPr>
          <w:cantSplit/>
        </w:trPr>
        <w:tc>
          <w:tcPr>
            <w:tcW w:w="0" w:type="auto"/>
          </w:tcPr>
          <w:p w:rsidR="0011500B" w:rsidRDefault="0011500B" w14:paraId="5D93602A" w14:textId="77777777">
            <w:pPr>
              <w:widowControl/>
              <w:numPr>
                <w:ilvl w:val="0"/>
                <w:numId w:val="73"/>
              </w:numPr>
              <w:autoSpaceDE/>
              <w:autoSpaceDN/>
              <w:adjustRightInd/>
              <w:rPr>
                <w:rFonts w:ascii="Arial" w:hAnsi="Arial" w:eastAsia="Arial" w:cs="Arial"/>
                <w:sz w:val="22"/>
                <w:szCs w:val="22"/>
              </w:rPr>
            </w:pPr>
            <w:r>
              <w:rPr>
                <w:rFonts w:ascii="Arial" w:hAnsi="Arial" w:eastAsia="Arial" w:cs="Arial"/>
                <w:sz w:val="22"/>
                <w:szCs w:val="22"/>
              </w:rPr>
              <w:t>awareness and understanding that activism-related awareness is a developmental and continual process.</w:t>
            </w:r>
          </w:p>
        </w:tc>
        <w:tc>
          <w:tcPr>
            <w:tcW w:w="0" w:type="auto"/>
          </w:tcPr>
          <w:p w:rsidR="0011500B" w:rsidP="003F75A9" w:rsidRDefault="0011500B" w14:paraId="79DD16C7" w14:textId="77777777">
            <w:pPr>
              <w:rPr>
                <w:rFonts w:ascii="Arial" w:hAnsi="Arial" w:eastAsia="Arial" w:cs="Arial"/>
                <w:sz w:val="22"/>
                <w:szCs w:val="22"/>
              </w:rPr>
            </w:pPr>
          </w:p>
        </w:tc>
        <w:tc>
          <w:tcPr>
            <w:tcW w:w="0" w:type="auto"/>
          </w:tcPr>
          <w:p w:rsidR="0011500B" w:rsidP="003F75A9" w:rsidRDefault="0011500B" w14:paraId="31BFC33C" w14:textId="77777777">
            <w:pPr>
              <w:rPr>
                <w:rFonts w:ascii="Arial" w:hAnsi="Arial" w:eastAsia="Arial" w:cs="Arial"/>
                <w:sz w:val="22"/>
                <w:szCs w:val="22"/>
              </w:rPr>
            </w:pPr>
          </w:p>
        </w:tc>
        <w:tc>
          <w:tcPr>
            <w:tcW w:w="0" w:type="auto"/>
          </w:tcPr>
          <w:p w:rsidR="0011500B" w:rsidP="003F75A9" w:rsidRDefault="0011500B" w14:paraId="24B1A0DA" w14:textId="77777777">
            <w:pPr>
              <w:rPr>
                <w:rFonts w:ascii="Arial" w:hAnsi="Arial" w:eastAsia="Arial" w:cs="Arial"/>
                <w:sz w:val="22"/>
                <w:szCs w:val="22"/>
              </w:rPr>
            </w:pPr>
          </w:p>
        </w:tc>
      </w:tr>
      <w:tr w:rsidR="0011500B" w:rsidTr="003F75A9" w14:paraId="46D669BE" w14:textId="77777777">
        <w:trPr>
          <w:cantSplit/>
        </w:trPr>
        <w:tc>
          <w:tcPr>
            <w:tcW w:w="0" w:type="auto"/>
          </w:tcPr>
          <w:p w:rsidR="0011500B" w:rsidRDefault="0011500B" w14:paraId="0B45E5FA" w14:textId="77777777">
            <w:pPr>
              <w:widowControl/>
              <w:numPr>
                <w:ilvl w:val="0"/>
                <w:numId w:val="73"/>
              </w:numPr>
              <w:autoSpaceDE/>
              <w:autoSpaceDN/>
              <w:adjustRightInd/>
              <w:rPr>
                <w:rFonts w:ascii="Arial" w:hAnsi="Arial" w:eastAsia="Arial" w:cs="Arial"/>
                <w:sz w:val="22"/>
                <w:szCs w:val="22"/>
              </w:rPr>
            </w:pPr>
            <w:r>
              <w:rPr>
                <w:rFonts w:ascii="Arial" w:hAnsi="Arial" w:eastAsia="Arial" w:cs="Arial"/>
                <w:sz w:val="22"/>
                <w:szCs w:val="22"/>
              </w:rPr>
              <w:t>acceptance that activism-related awareness requires an investment of time and energy and thus may affect my engagement with other personal and professional activities.</w:t>
            </w:r>
          </w:p>
        </w:tc>
        <w:tc>
          <w:tcPr>
            <w:tcW w:w="0" w:type="auto"/>
          </w:tcPr>
          <w:p w:rsidR="0011500B" w:rsidP="003F75A9" w:rsidRDefault="0011500B" w14:paraId="1394577A" w14:textId="77777777">
            <w:pPr>
              <w:rPr>
                <w:rFonts w:ascii="Arial" w:hAnsi="Arial" w:eastAsia="Arial" w:cs="Arial"/>
                <w:sz w:val="22"/>
                <w:szCs w:val="22"/>
              </w:rPr>
            </w:pPr>
          </w:p>
        </w:tc>
        <w:tc>
          <w:tcPr>
            <w:tcW w:w="0" w:type="auto"/>
          </w:tcPr>
          <w:p w:rsidR="0011500B" w:rsidP="003F75A9" w:rsidRDefault="0011500B" w14:paraId="3CECAAE1" w14:textId="77777777">
            <w:pPr>
              <w:rPr>
                <w:rFonts w:ascii="Arial" w:hAnsi="Arial" w:eastAsia="Arial" w:cs="Arial"/>
                <w:sz w:val="22"/>
                <w:szCs w:val="22"/>
              </w:rPr>
            </w:pPr>
          </w:p>
        </w:tc>
        <w:tc>
          <w:tcPr>
            <w:tcW w:w="0" w:type="auto"/>
          </w:tcPr>
          <w:p w:rsidR="0011500B" w:rsidP="003F75A9" w:rsidRDefault="0011500B" w14:paraId="5E643F1F" w14:textId="77777777">
            <w:pPr>
              <w:rPr>
                <w:rFonts w:ascii="Arial" w:hAnsi="Arial" w:eastAsia="Arial" w:cs="Arial"/>
                <w:sz w:val="22"/>
                <w:szCs w:val="22"/>
              </w:rPr>
            </w:pPr>
          </w:p>
        </w:tc>
      </w:tr>
      <w:tr w:rsidR="0011500B" w:rsidTr="003F75A9" w14:paraId="024A8789" w14:textId="77777777">
        <w:trPr>
          <w:cantSplit/>
        </w:trPr>
        <w:tc>
          <w:tcPr>
            <w:tcW w:w="0" w:type="auto"/>
          </w:tcPr>
          <w:p w:rsidR="0011500B" w:rsidRDefault="0011500B" w14:paraId="2AA383ED" w14:textId="77777777">
            <w:pPr>
              <w:widowControl/>
              <w:numPr>
                <w:ilvl w:val="0"/>
                <w:numId w:val="73"/>
              </w:numPr>
              <w:autoSpaceDE/>
              <w:autoSpaceDN/>
              <w:adjustRightInd/>
              <w:rPr>
                <w:rFonts w:ascii="Arial" w:hAnsi="Arial" w:eastAsia="Arial" w:cs="Arial"/>
                <w:sz w:val="22"/>
                <w:szCs w:val="22"/>
              </w:rPr>
            </w:pPr>
            <w:r>
              <w:rPr>
                <w:rFonts w:ascii="Arial" w:hAnsi="Arial" w:eastAsia="Arial" w:cs="Arial"/>
                <w:sz w:val="22"/>
                <w:szCs w:val="22"/>
              </w:rPr>
              <w:t xml:space="preserve">awareness of my own goals and values </w:t>
            </w:r>
            <w:proofErr w:type="gramStart"/>
            <w:r>
              <w:rPr>
                <w:rFonts w:ascii="Arial" w:hAnsi="Arial" w:eastAsia="Arial" w:cs="Arial"/>
                <w:sz w:val="22"/>
                <w:szCs w:val="22"/>
              </w:rPr>
              <w:t>in order to</w:t>
            </w:r>
            <w:proofErr w:type="gramEnd"/>
            <w:r>
              <w:rPr>
                <w:rFonts w:ascii="Arial" w:hAnsi="Arial" w:eastAsia="Arial" w:cs="Arial"/>
                <w:sz w:val="22"/>
                <w:szCs w:val="22"/>
              </w:rPr>
              <w:t xml:space="preserve"> consider how and why I prioritize some things over others. </w:t>
            </w:r>
          </w:p>
        </w:tc>
        <w:tc>
          <w:tcPr>
            <w:tcW w:w="0" w:type="auto"/>
          </w:tcPr>
          <w:p w:rsidR="0011500B" w:rsidP="003F75A9" w:rsidRDefault="0011500B" w14:paraId="5E08F622" w14:textId="77777777">
            <w:pPr>
              <w:rPr>
                <w:rFonts w:ascii="Arial" w:hAnsi="Arial" w:eastAsia="Arial" w:cs="Arial"/>
                <w:sz w:val="22"/>
                <w:szCs w:val="22"/>
              </w:rPr>
            </w:pPr>
          </w:p>
        </w:tc>
        <w:tc>
          <w:tcPr>
            <w:tcW w:w="0" w:type="auto"/>
          </w:tcPr>
          <w:p w:rsidR="0011500B" w:rsidP="003F75A9" w:rsidRDefault="0011500B" w14:paraId="18D76ACB" w14:textId="77777777">
            <w:pPr>
              <w:rPr>
                <w:rFonts w:ascii="Arial" w:hAnsi="Arial" w:eastAsia="Arial" w:cs="Arial"/>
                <w:sz w:val="22"/>
                <w:szCs w:val="22"/>
              </w:rPr>
            </w:pPr>
          </w:p>
        </w:tc>
        <w:tc>
          <w:tcPr>
            <w:tcW w:w="0" w:type="auto"/>
          </w:tcPr>
          <w:p w:rsidR="0011500B" w:rsidP="003F75A9" w:rsidRDefault="0011500B" w14:paraId="1B28AB91" w14:textId="77777777">
            <w:pPr>
              <w:rPr>
                <w:rFonts w:ascii="Arial" w:hAnsi="Arial" w:eastAsia="Arial" w:cs="Arial"/>
                <w:sz w:val="22"/>
                <w:szCs w:val="22"/>
              </w:rPr>
            </w:pPr>
          </w:p>
        </w:tc>
      </w:tr>
      <w:tr w:rsidR="0011500B" w:rsidTr="003F75A9" w14:paraId="13DA06B7" w14:textId="77777777">
        <w:trPr>
          <w:cantSplit/>
        </w:trPr>
        <w:tc>
          <w:tcPr>
            <w:tcW w:w="0" w:type="auto"/>
          </w:tcPr>
          <w:p w:rsidR="0011500B" w:rsidRDefault="0011500B" w14:paraId="003E4C8B" w14:textId="77777777">
            <w:pPr>
              <w:widowControl/>
              <w:numPr>
                <w:ilvl w:val="0"/>
                <w:numId w:val="73"/>
              </w:numPr>
              <w:autoSpaceDE/>
              <w:autoSpaceDN/>
              <w:adjustRightInd/>
              <w:rPr>
                <w:rFonts w:ascii="Arial" w:hAnsi="Arial" w:eastAsia="Arial" w:cs="Arial"/>
                <w:sz w:val="22"/>
                <w:szCs w:val="22"/>
              </w:rPr>
            </w:pPr>
            <w:r>
              <w:rPr>
                <w:rFonts w:ascii="Arial" w:hAnsi="Arial" w:eastAsia="Arial" w:cs="Arial"/>
                <w:sz w:val="22"/>
                <w:szCs w:val="22"/>
              </w:rPr>
              <w:t>consideration of the ways in which social justice and action can be exhilarating and (possibly) threatening to my sense of self, my sense of security, or my sense of achievement.</w:t>
            </w:r>
          </w:p>
        </w:tc>
        <w:tc>
          <w:tcPr>
            <w:tcW w:w="0" w:type="auto"/>
          </w:tcPr>
          <w:p w:rsidR="0011500B" w:rsidP="003F75A9" w:rsidRDefault="0011500B" w14:paraId="710B25B2" w14:textId="77777777">
            <w:pPr>
              <w:rPr>
                <w:rFonts w:ascii="Arial" w:hAnsi="Arial" w:eastAsia="Arial" w:cs="Arial"/>
                <w:sz w:val="22"/>
                <w:szCs w:val="22"/>
              </w:rPr>
            </w:pPr>
          </w:p>
        </w:tc>
        <w:tc>
          <w:tcPr>
            <w:tcW w:w="0" w:type="auto"/>
          </w:tcPr>
          <w:p w:rsidR="0011500B" w:rsidP="003F75A9" w:rsidRDefault="0011500B" w14:paraId="53B20D27" w14:textId="77777777">
            <w:pPr>
              <w:rPr>
                <w:rFonts w:ascii="Arial" w:hAnsi="Arial" w:eastAsia="Arial" w:cs="Arial"/>
                <w:sz w:val="22"/>
                <w:szCs w:val="22"/>
              </w:rPr>
            </w:pPr>
          </w:p>
        </w:tc>
        <w:tc>
          <w:tcPr>
            <w:tcW w:w="0" w:type="auto"/>
          </w:tcPr>
          <w:p w:rsidR="0011500B" w:rsidP="003F75A9" w:rsidRDefault="0011500B" w14:paraId="70AF659C" w14:textId="77777777">
            <w:pPr>
              <w:rPr>
                <w:rFonts w:ascii="Arial" w:hAnsi="Arial" w:eastAsia="Arial" w:cs="Arial"/>
                <w:sz w:val="22"/>
                <w:szCs w:val="22"/>
              </w:rPr>
            </w:pPr>
          </w:p>
        </w:tc>
      </w:tr>
      <w:tr w:rsidR="0011500B" w:rsidTr="003F75A9" w14:paraId="535E9EEE" w14:textId="77777777">
        <w:trPr>
          <w:cantSplit/>
        </w:trPr>
        <w:tc>
          <w:tcPr>
            <w:tcW w:w="0" w:type="auto"/>
          </w:tcPr>
          <w:p w:rsidR="0011500B" w:rsidRDefault="0011500B" w14:paraId="2E404378" w14:textId="77777777">
            <w:pPr>
              <w:widowControl/>
              <w:numPr>
                <w:ilvl w:val="0"/>
                <w:numId w:val="73"/>
              </w:numPr>
              <w:autoSpaceDE/>
              <w:autoSpaceDN/>
              <w:adjustRightInd/>
              <w:rPr>
                <w:rFonts w:ascii="Arial" w:hAnsi="Arial" w:eastAsia="Arial" w:cs="Arial"/>
                <w:sz w:val="22"/>
                <w:szCs w:val="22"/>
              </w:rPr>
            </w:pPr>
            <w:r>
              <w:rPr>
                <w:rFonts w:ascii="Arial" w:hAnsi="Arial" w:eastAsia="Arial" w:cs="Arial"/>
                <w:sz w:val="22"/>
                <w:szCs w:val="22"/>
              </w:rPr>
              <w:t>considering aspects of social justice or my own positionality that I might be unable or unwilling to explore in specific contexts or specific moments.</w:t>
            </w:r>
          </w:p>
        </w:tc>
        <w:tc>
          <w:tcPr>
            <w:tcW w:w="0" w:type="auto"/>
          </w:tcPr>
          <w:p w:rsidR="0011500B" w:rsidP="003F75A9" w:rsidRDefault="0011500B" w14:paraId="726913C7" w14:textId="77777777">
            <w:pPr>
              <w:rPr>
                <w:rFonts w:ascii="Arial" w:hAnsi="Arial" w:eastAsia="Arial" w:cs="Arial"/>
                <w:sz w:val="22"/>
                <w:szCs w:val="22"/>
              </w:rPr>
            </w:pPr>
          </w:p>
        </w:tc>
        <w:tc>
          <w:tcPr>
            <w:tcW w:w="0" w:type="auto"/>
          </w:tcPr>
          <w:p w:rsidR="0011500B" w:rsidP="003F75A9" w:rsidRDefault="0011500B" w14:paraId="4428BA8B" w14:textId="77777777">
            <w:pPr>
              <w:rPr>
                <w:rFonts w:ascii="Arial" w:hAnsi="Arial" w:eastAsia="Arial" w:cs="Arial"/>
                <w:sz w:val="22"/>
                <w:szCs w:val="22"/>
              </w:rPr>
            </w:pPr>
          </w:p>
        </w:tc>
        <w:tc>
          <w:tcPr>
            <w:tcW w:w="0" w:type="auto"/>
          </w:tcPr>
          <w:p w:rsidR="0011500B" w:rsidP="003F75A9" w:rsidRDefault="0011500B" w14:paraId="69894D12" w14:textId="77777777">
            <w:pPr>
              <w:rPr>
                <w:rFonts w:ascii="Arial" w:hAnsi="Arial" w:eastAsia="Arial" w:cs="Arial"/>
                <w:sz w:val="22"/>
                <w:szCs w:val="22"/>
              </w:rPr>
            </w:pPr>
          </w:p>
        </w:tc>
      </w:tr>
      <w:tr w:rsidR="0011500B" w:rsidTr="003F75A9" w14:paraId="0B829EB0" w14:textId="77777777">
        <w:trPr>
          <w:cantSplit/>
        </w:trPr>
        <w:tc>
          <w:tcPr>
            <w:tcW w:w="0" w:type="auto"/>
          </w:tcPr>
          <w:p w:rsidR="0011500B" w:rsidRDefault="0011500B" w14:paraId="7003DFCF" w14:textId="77777777">
            <w:pPr>
              <w:widowControl/>
              <w:numPr>
                <w:ilvl w:val="0"/>
                <w:numId w:val="73"/>
              </w:numPr>
              <w:autoSpaceDE/>
              <w:autoSpaceDN/>
              <w:adjustRightInd/>
              <w:rPr>
                <w:rFonts w:ascii="Arial" w:hAnsi="Arial" w:eastAsia="Arial" w:cs="Arial"/>
                <w:sz w:val="22"/>
                <w:szCs w:val="22"/>
              </w:rPr>
            </w:pPr>
            <w:r>
              <w:rPr>
                <w:rFonts w:ascii="Arial" w:hAnsi="Arial" w:eastAsia="Arial" w:cs="Arial"/>
                <w:sz w:val="22"/>
                <w:szCs w:val="22"/>
              </w:rPr>
              <w:t>awareness of how I choose to balance or integrate social justice activism with other professional activities, including when I experience a need to step back from social justice activism, and the implications of this choice (pros and cons) in relation to my goals.</w:t>
            </w:r>
          </w:p>
        </w:tc>
        <w:tc>
          <w:tcPr>
            <w:tcW w:w="0" w:type="auto"/>
          </w:tcPr>
          <w:p w:rsidR="0011500B" w:rsidP="003F75A9" w:rsidRDefault="0011500B" w14:paraId="5FADEFC0" w14:textId="77777777">
            <w:pPr>
              <w:rPr>
                <w:rFonts w:ascii="Arial" w:hAnsi="Arial" w:eastAsia="Arial" w:cs="Arial"/>
                <w:sz w:val="22"/>
                <w:szCs w:val="22"/>
              </w:rPr>
            </w:pPr>
          </w:p>
        </w:tc>
        <w:tc>
          <w:tcPr>
            <w:tcW w:w="0" w:type="auto"/>
          </w:tcPr>
          <w:p w:rsidR="0011500B" w:rsidP="003F75A9" w:rsidRDefault="0011500B" w14:paraId="2ED373CA" w14:textId="77777777">
            <w:pPr>
              <w:rPr>
                <w:rFonts w:ascii="Arial" w:hAnsi="Arial" w:eastAsia="Arial" w:cs="Arial"/>
                <w:sz w:val="22"/>
                <w:szCs w:val="22"/>
              </w:rPr>
            </w:pPr>
          </w:p>
        </w:tc>
        <w:tc>
          <w:tcPr>
            <w:tcW w:w="0" w:type="auto"/>
          </w:tcPr>
          <w:p w:rsidR="0011500B" w:rsidP="003F75A9" w:rsidRDefault="0011500B" w14:paraId="010DDA76" w14:textId="77777777">
            <w:pPr>
              <w:rPr>
                <w:rFonts w:ascii="Arial" w:hAnsi="Arial" w:eastAsia="Arial" w:cs="Arial"/>
                <w:sz w:val="22"/>
                <w:szCs w:val="22"/>
              </w:rPr>
            </w:pPr>
          </w:p>
        </w:tc>
      </w:tr>
    </w:tbl>
    <w:p w:rsidR="0011500B" w:rsidP="0011500B" w:rsidRDefault="0011500B" w14:paraId="2D0E73CC" w14:textId="77777777">
      <w:pPr>
        <w:spacing w:before="60" w:after="60"/>
        <w:rPr>
          <w:rFonts w:ascii="Arial" w:hAnsi="Arial" w:eastAsia="Arial" w:cs="Arial"/>
          <w:b/>
          <w:sz w:val="22"/>
          <w:szCs w:val="22"/>
        </w:rPr>
      </w:pPr>
    </w:p>
    <w:p w:rsidR="0011500B" w:rsidP="0011500B" w:rsidRDefault="0011500B" w14:paraId="1E7D1E62" w14:textId="77777777">
      <w:pPr>
        <w:spacing w:before="60" w:after="60"/>
        <w:rPr>
          <w:rFonts w:ascii="Arial" w:hAnsi="Arial" w:eastAsia="Arial" w:cs="Arial"/>
          <w:b/>
          <w:sz w:val="22"/>
          <w:szCs w:val="22"/>
        </w:rPr>
      </w:pPr>
    </w:p>
    <w:p w:rsidR="0011500B" w:rsidP="0011500B" w:rsidRDefault="0011500B" w14:paraId="41035973" w14:textId="77777777">
      <w:pPr>
        <w:spacing w:before="60" w:after="60"/>
        <w:rPr>
          <w:rFonts w:ascii="Arial" w:hAnsi="Arial" w:eastAsia="Arial" w:cs="Arial"/>
          <w:b/>
          <w:sz w:val="22"/>
          <w:szCs w:val="22"/>
        </w:rPr>
      </w:pPr>
    </w:p>
    <w:p w:rsidR="0011500B" w:rsidP="0011500B" w:rsidRDefault="0011500B" w14:paraId="388B69AE" w14:textId="77777777">
      <w:pPr>
        <w:spacing w:before="60" w:after="60"/>
        <w:rPr>
          <w:rFonts w:ascii="Arial" w:hAnsi="Arial" w:eastAsia="Arial" w:cs="Arial"/>
          <w:sz w:val="22"/>
          <w:szCs w:val="22"/>
        </w:rPr>
      </w:pPr>
      <w:r>
        <w:rPr>
          <w:rFonts w:ascii="Arial" w:hAnsi="Arial" w:eastAsia="Arial" w:cs="Arial"/>
          <w:b/>
          <w:sz w:val="22"/>
          <w:szCs w:val="22"/>
        </w:rPr>
        <w:t>KNOWLEDGE</w:t>
      </w:r>
    </w:p>
    <w:p w:rsidR="0011500B" w:rsidP="0011500B" w:rsidRDefault="0011500B" w14:paraId="576212B9" w14:textId="77777777">
      <w:pPr>
        <w:spacing w:before="60" w:after="60"/>
        <w:rPr>
          <w:rFonts w:ascii="Arial" w:hAnsi="Arial" w:eastAsia="Arial" w:cs="Arial"/>
          <w:b/>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tbl>
      <w:tblPr>
        <w:tblW w:w="13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480"/>
        <w:gridCol w:w="1605"/>
        <w:gridCol w:w="1305"/>
        <w:gridCol w:w="1155"/>
      </w:tblGrid>
      <w:tr w:rsidR="0011500B" w:rsidTr="003F75A9" w14:paraId="65D97111" w14:textId="77777777">
        <w:tc>
          <w:tcPr>
            <w:tcW w:w="9480" w:type="dxa"/>
          </w:tcPr>
          <w:p w:rsidR="0011500B" w:rsidRDefault="0011500B" w14:paraId="68752D3A" w14:textId="77777777">
            <w:pPr>
              <w:widowControl/>
              <w:numPr>
                <w:ilvl w:val="0"/>
                <w:numId w:val="68"/>
              </w:numPr>
              <w:pBdr>
                <w:top w:val="nil"/>
                <w:left w:val="nil"/>
                <w:bottom w:val="nil"/>
                <w:right w:val="nil"/>
                <w:between w:val="nil"/>
              </w:pBdr>
              <w:autoSpaceDE/>
              <w:autoSpaceDN/>
              <w:adjustRightInd/>
              <w:ind w:left="360"/>
              <w:rPr>
                <w:rFonts w:ascii="Arial" w:hAnsi="Arial" w:eastAsia="Arial" w:cs="Arial"/>
                <w:b/>
                <w:color w:val="000000"/>
                <w:sz w:val="22"/>
                <w:szCs w:val="22"/>
              </w:rPr>
            </w:pPr>
            <w:r>
              <w:rPr>
                <w:rFonts w:ascii="Arial" w:hAnsi="Arial" w:eastAsia="Arial" w:cs="Arial"/>
                <w:b/>
                <w:sz w:val="22"/>
                <w:szCs w:val="22"/>
              </w:rPr>
              <w:t>Objective: An understanding of how activism can be used to address inequity. This includes...</w:t>
            </w:r>
          </w:p>
        </w:tc>
        <w:tc>
          <w:tcPr>
            <w:tcW w:w="1605" w:type="dxa"/>
          </w:tcPr>
          <w:p w:rsidR="0011500B" w:rsidP="003F75A9" w:rsidRDefault="0011500B" w14:paraId="72550B18" w14:textId="77777777">
            <w:pPr>
              <w:rPr>
                <w:rFonts w:ascii="Arial" w:hAnsi="Arial" w:eastAsia="Arial" w:cs="Arial"/>
                <w:b/>
                <w:sz w:val="18"/>
                <w:szCs w:val="18"/>
              </w:rPr>
            </w:pPr>
            <w:r>
              <w:rPr>
                <w:rFonts w:ascii="Arial" w:hAnsi="Arial" w:eastAsia="Arial" w:cs="Arial"/>
                <w:b/>
                <w:sz w:val="18"/>
                <w:szCs w:val="18"/>
              </w:rPr>
              <w:t>Experience/skill level</w:t>
            </w:r>
          </w:p>
        </w:tc>
        <w:tc>
          <w:tcPr>
            <w:tcW w:w="1305" w:type="dxa"/>
          </w:tcPr>
          <w:p w:rsidR="0011500B" w:rsidP="003F75A9" w:rsidRDefault="0011500B" w14:paraId="43978FAE" w14:textId="77777777">
            <w:pPr>
              <w:rPr>
                <w:rFonts w:ascii="Arial" w:hAnsi="Arial" w:eastAsia="Arial" w:cs="Arial"/>
                <w:b/>
                <w:sz w:val="18"/>
                <w:szCs w:val="18"/>
              </w:rPr>
            </w:pPr>
            <w:r>
              <w:rPr>
                <w:rFonts w:ascii="Arial" w:hAnsi="Arial" w:eastAsia="Arial" w:cs="Arial"/>
                <w:b/>
                <w:sz w:val="18"/>
                <w:szCs w:val="18"/>
              </w:rPr>
              <w:t>Engagement</w:t>
            </w:r>
          </w:p>
        </w:tc>
        <w:tc>
          <w:tcPr>
            <w:tcW w:w="1155" w:type="dxa"/>
          </w:tcPr>
          <w:p w:rsidR="0011500B" w:rsidP="003F75A9" w:rsidRDefault="0011500B" w14:paraId="286FD8B5"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2999EA61" w14:textId="77777777">
        <w:tc>
          <w:tcPr>
            <w:tcW w:w="9480" w:type="dxa"/>
          </w:tcPr>
          <w:p w:rsidR="0011500B" w:rsidRDefault="0011500B" w14:paraId="61D386CB" w14:textId="77777777">
            <w:pPr>
              <w:widowControl/>
              <w:numPr>
                <w:ilvl w:val="0"/>
                <w:numId w:val="90"/>
              </w:numPr>
              <w:pBdr>
                <w:top w:val="nil"/>
                <w:left w:val="nil"/>
                <w:bottom w:val="nil"/>
                <w:right w:val="nil"/>
                <w:between w:val="nil"/>
              </w:pBdr>
              <w:autoSpaceDE/>
              <w:autoSpaceDN/>
              <w:adjustRightInd/>
              <w:rPr>
                <w:rFonts w:ascii="Arial" w:hAnsi="Arial" w:eastAsia="Arial" w:cs="Arial"/>
                <w:sz w:val="22"/>
                <w:szCs w:val="22"/>
              </w:rPr>
            </w:pPr>
            <w:r>
              <w:rPr>
                <w:rFonts w:ascii="Arial" w:hAnsi="Arial" w:eastAsia="Arial" w:cs="Arial"/>
                <w:sz w:val="22"/>
                <w:szCs w:val="22"/>
              </w:rPr>
              <w:t xml:space="preserve">knowledge about various forms of and approaches to activism with attention to the ways that these may be </w:t>
            </w:r>
            <w:proofErr w:type="gramStart"/>
            <w:r>
              <w:rPr>
                <w:rFonts w:ascii="Arial" w:hAnsi="Arial" w:eastAsia="Arial" w:cs="Arial"/>
                <w:sz w:val="22"/>
                <w:szCs w:val="22"/>
              </w:rPr>
              <w:t>more or less effective</w:t>
            </w:r>
            <w:proofErr w:type="gramEnd"/>
            <w:r>
              <w:rPr>
                <w:rFonts w:ascii="Arial" w:hAnsi="Arial" w:eastAsia="Arial" w:cs="Arial"/>
                <w:sz w:val="22"/>
                <w:szCs w:val="22"/>
              </w:rPr>
              <w:t xml:space="preserve"> based on positionality and context.</w:t>
            </w:r>
            <w:r>
              <w:rPr>
                <w:rFonts w:ascii="Tahoma" w:hAnsi="Tahoma" w:eastAsia="Arial" w:cs="Tahoma"/>
                <w:sz w:val="22"/>
                <w:szCs w:val="22"/>
              </w:rPr>
              <w:t> </w:t>
            </w:r>
          </w:p>
        </w:tc>
        <w:tc>
          <w:tcPr>
            <w:tcW w:w="1605" w:type="dxa"/>
          </w:tcPr>
          <w:p w:rsidR="0011500B" w:rsidP="003F75A9" w:rsidRDefault="0011500B" w14:paraId="0AE70FFD" w14:textId="77777777">
            <w:pPr>
              <w:rPr>
                <w:rFonts w:ascii="Arial" w:hAnsi="Arial" w:eastAsia="Arial" w:cs="Arial"/>
                <w:sz w:val="22"/>
                <w:szCs w:val="22"/>
              </w:rPr>
            </w:pPr>
          </w:p>
        </w:tc>
        <w:tc>
          <w:tcPr>
            <w:tcW w:w="1305" w:type="dxa"/>
          </w:tcPr>
          <w:p w:rsidR="0011500B" w:rsidP="003F75A9" w:rsidRDefault="0011500B" w14:paraId="5D5D0226" w14:textId="77777777">
            <w:pPr>
              <w:rPr>
                <w:rFonts w:ascii="Arial" w:hAnsi="Arial" w:eastAsia="Arial" w:cs="Arial"/>
                <w:sz w:val="22"/>
                <w:szCs w:val="22"/>
              </w:rPr>
            </w:pPr>
          </w:p>
        </w:tc>
        <w:tc>
          <w:tcPr>
            <w:tcW w:w="1155" w:type="dxa"/>
          </w:tcPr>
          <w:p w:rsidR="0011500B" w:rsidP="003F75A9" w:rsidRDefault="0011500B" w14:paraId="54285035" w14:textId="77777777">
            <w:pPr>
              <w:rPr>
                <w:rFonts w:ascii="Arial" w:hAnsi="Arial" w:eastAsia="Arial" w:cs="Arial"/>
                <w:sz w:val="22"/>
                <w:szCs w:val="22"/>
              </w:rPr>
            </w:pPr>
          </w:p>
        </w:tc>
      </w:tr>
      <w:tr w:rsidR="0011500B" w:rsidTr="003F75A9" w14:paraId="117EBB24" w14:textId="77777777">
        <w:tc>
          <w:tcPr>
            <w:tcW w:w="9480" w:type="dxa"/>
          </w:tcPr>
          <w:p w:rsidR="0011500B" w:rsidRDefault="0011500B" w14:paraId="10C15F03" w14:textId="77777777">
            <w:pPr>
              <w:widowControl/>
              <w:numPr>
                <w:ilvl w:val="0"/>
                <w:numId w:val="90"/>
              </w:numPr>
              <w:pBdr>
                <w:top w:val="nil"/>
                <w:left w:val="nil"/>
                <w:bottom w:val="nil"/>
                <w:right w:val="nil"/>
                <w:between w:val="nil"/>
              </w:pBdr>
              <w:autoSpaceDE/>
              <w:autoSpaceDN/>
              <w:adjustRightInd/>
              <w:rPr>
                <w:rFonts w:ascii="Arial" w:hAnsi="Arial" w:eastAsia="Arial" w:cs="Arial"/>
                <w:sz w:val="22"/>
                <w:szCs w:val="22"/>
              </w:rPr>
            </w:pPr>
            <w:r>
              <w:rPr>
                <w:rFonts w:ascii="Arial" w:hAnsi="Arial" w:eastAsia="Arial" w:cs="Arial"/>
                <w:sz w:val="22"/>
                <w:szCs w:val="22"/>
              </w:rPr>
              <w:t>u</w:t>
            </w:r>
            <w:r>
              <w:rPr>
                <w:rFonts w:ascii="Arial" w:hAnsi="Arial" w:eastAsia="Arial" w:cs="Arial"/>
                <w:color w:val="000000"/>
                <w:sz w:val="22"/>
                <w:szCs w:val="22"/>
              </w:rPr>
              <w:t xml:space="preserve">nderstanding of the distinction between action taken to address the root causes of systemic inequality and action taken to address the impacts of or damage from systemic inequality. </w:t>
            </w:r>
          </w:p>
        </w:tc>
        <w:tc>
          <w:tcPr>
            <w:tcW w:w="1605" w:type="dxa"/>
          </w:tcPr>
          <w:p w:rsidR="0011500B" w:rsidP="003F75A9" w:rsidRDefault="0011500B" w14:paraId="6566AC69" w14:textId="77777777">
            <w:pPr>
              <w:rPr>
                <w:rFonts w:ascii="Arial" w:hAnsi="Arial" w:eastAsia="Arial" w:cs="Arial"/>
                <w:sz w:val="22"/>
                <w:szCs w:val="22"/>
              </w:rPr>
            </w:pPr>
          </w:p>
        </w:tc>
        <w:tc>
          <w:tcPr>
            <w:tcW w:w="1305" w:type="dxa"/>
          </w:tcPr>
          <w:p w:rsidR="0011500B" w:rsidP="003F75A9" w:rsidRDefault="0011500B" w14:paraId="2EF12C6F" w14:textId="77777777">
            <w:pPr>
              <w:rPr>
                <w:rFonts w:ascii="Arial" w:hAnsi="Arial" w:eastAsia="Arial" w:cs="Arial"/>
                <w:sz w:val="22"/>
                <w:szCs w:val="22"/>
              </w:rPr>
            </w:pPr>
          </w:p>
        </w:tc>
        <w:tc>
          <w:tcPr>
            <w:tcW w:w="1155" w:type="dxa"/>
          </w:tcPr>
          <w:p w:rsidR="0011500B" w:rsidP="003F75A9" w:rsidRDefault="0011500B" w14:paraId="75427490" w14:textId="77777777">
            <w:pPr>
              <w:rPr>
                <w:rFonts w:ascii="Arial" w:hAnsi="Arial" w:eastAsia="Arial" w:cs="Arial"/>
                <w:sz w:val="22"/>
                <w:szCs w:val="22"/>
              </w:rPr>
            </w:pPr>
          </w:p>
        </w:tc>
      </w:tr>
      <w:tr w:rsidR="0011500B" w:rsidTr="003F75A9" w14:paraId="00256B8C" w14:textId="77777777">
        <w:tc>
          <w:tcPr>
            <w:tcW w:w="9480" w:type="dxa"/>
          </w:tcPr>
          <w:p w:rsidR="0011500B" w:rsidRDefault="0011500B" w14:paraId="45DE0D40" w14:textId="77777777">
            <w:pPr>
              <w:widowControl/>
              <w:numPr>
                <w:ilvl w:val="0"/>
                <w:numId w:val="68"/>
              </w:numPr>
              <w:pBdr>
                <w:top w:val="nil"/>
                <w:left w:val="nil"/>
                <w:bottom w:val="nil"/>
                <w:right w:val="nil"/>
                <w:between w:val="nil"/>
              </w:pBdr>
              <w:autoSpaceDE/>
              <w:autoSpaceDN/>
              <w:adjustRightInd/>
              <w:ind w:left="360"/>
              <w:rPr>
                <w:rFonts w:ascii="Arial" w:hAnsi="Arial" w:eastAsia="Arial" w:cs="Arial"/>
                <w:b/>
                <w:color w:val="000000"/>
                <w:sz w:val="22"/>
                <w:szCs w:val="22"/>
              </w:rPr>
            </w:pPr>
            <w:r>
              <w:rPr>
                <w:rFonts w:ascii="Arial" w:hAnsi="Arial" w:eastAsia="Arial" w:cs="Arial"/>
                <w:b/>
                <w:sz w:val="22"/>
                <w:szCs w:val="22"/>
              </w:rPr>
              <w:t>Objective: An understanding of what activism means on a personal level and how I can engage in personally meaningful activism. This includes...</w:t>
            </w:r>
          </w:p>
        </w:tc>
        <w:tc>
          <w:tcPr>
            <w:tcW w:w="1605" w:type="dxa"/>
          </w:tcPr>
          <w:p w:rsidR="0011500B" w:rsidP="003F75A9" w:rsidRDefault="0011500B" w14:paraId="72AF1A6D" w14:textId="77777777">
            <w:pPr>
              <w:rPr>
                <w:rFonts w:ascii="Arial" w:hAnsi="Arial" w:eastAsia="Arial" w:cs="Arial"/>
                <w:b/>
                <w:sz w:val="18"/>
                <w:szCs w:val="18"/>
              </w:rPr>
            </w:pPr>
            <w:r>
              <w:rPr>
                <w:rFonts w:ascii="Arial" w:hAnsi="Arial" w:eastAsia="Arial" w:cs="Arial"/>
                <w:b/>
                <w:sz w:val="18"/>
                <w:szCs w:val="18"/>
              </w:rPr>
              <w:t>Experience/skill level</w:t>
            </w:r>
          </w:p>
        </w:tc>
        <w:tc>
          <w:tcPr>
            <w:tcW w:w="1305" w:type="dxa"/>
          </w:tcPr>
          <w:p w:rsidR="0011500B" w:rsidP="003F75A9" w:rsidRDefault="0011500B" w14:paraId="4295C10E" w14:textId="77777777">
            <w:pPr>
              <w:rPr>
                <w:rFonts w:ascii="Arial" w:hAnsi="Arial" w:eastAsia="Arial" w:cs="Arial"/>
                <w:b/>
                <w:sz w:val="18"/>
                <w:szCs w:val="18"/>
              </w:rPr>
            </w:pPr>
            <w:r>
              <w:rPr>
                <w:rFonts w:ascii="Arial" w:hAnsi="Arial" w:eastAsia="Arial" w:cs="Arial"/>
                <w:b/>
                <w:sz w:val="18"/>
                <w:szCs w:val="18"/>
              </w:rPr>
              <w:t>Engagement</w:t>
            </w:r>
          </w:p>
        </w:tc>
        <w:tc>
          <w:tcPr>
            <w:tcW w:w="1155" w:type="dxa"/>
          </w:tcPr>
          <w:p w:rsidR="0011500B" w:rsidP="003F75A9" w:rsidRDefault="0011500B" w14:paraId="061C20DD"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10C3344F" w14:textId="77777777">
        <w:tc>
          <w:tcPr>
            <w:tcW w:w="9480" w:type="dxa"/>
          </w:tcPr>
          <w:p w:rsidR="0011500B" w:rsidRDefault="0011500B" w14:paraId="369B823F" w14:textId="77777777">
            <w:pPr>
              <w:widowControl/>
              <w:numPr>
                <w:ilvl w:val="0"/>
                <w:numId w:val="82"/>
              </w:numPr>
              <w:autoSpaceDE/>
              <w:autoSpaceDN/>
              <w:adjustRightInd/>
              <w:rPr>
                <w:rFonts w:ascii="Arial" w:hAnsi="Arial" w:eastAsia="Arial" w:cs="Arial"/>
                <w:sz w:val="22"/>
                <w:szCs w:val="22"/>
              </w:rPr>
            </w:pPr>
            <w:r>
              <w:rPr>
                <w:rFonts w:ascii="Arial" w:hAnsi="Arial" w:eastAsia="Arial" w:cs="Arial"/>
                <w:sz w:val="22"/>
                <w:szCs w:val="22"/>
              </w:rPr>
              <w:t>knowledge of my personal meaning of activism, including what characteristics constitute an action as activism.</w:t>
            </w:r>
          </w:p>
        </w:tc>
        <w:tc>
          <w:tcPr>
            <w:tcW w:w="1605" w:type="dxa"/>
          </w:tcPr>
          <w:p w:rsidR="0011500B" w:rsidP="003F75A9" w:rsidRDefault="0011500B" w14:paraId="06E0810F" w14:textId="77777777">
            <w:pPr>
              <w:rPr>
                <w:rFonts w:ascii="Arial" w:hAnsi="Arial" w:eastAsia="Arial" w:cs="Arial"/>
                <w:sz w:val="22"/>
                <w:szCs w:val="22"/>
              </w:rPr>
            </w:pPr>
          </w:p>
        </w:tc>
        <w:tc>
          <w:tcPr>
            <w:tcW w:w="1305" w:type="dxa"/>
          </w:tcPr>
          <w:p w:rsidR="0011500B" w:rsidP="003F75A9" w:rsidRDefault="0011500B" w14:paraId="6DC3D9F6" w14:textId="77777777">
            <w:pPr>
              <w:rPr>
                <w:rFonts w:ascii="Arial" w:hAnsi="Arial" w:eastAsia="Arial" w:cs="Arial"/>
                <w:sz w:val="22"/>
                <w:szCs w:val="22"/>
              </w:rPr>
            </w:pPr>
          </w:p>
        </w:tc>
        <w:tc>
          <w:tcPr>
            <w:tcW w:w="1155" w:type="dxa"/>
          </w:tcPr>
          <w:p w:rsidR="0011500B" w:rsidP="003F75A9" w:rsidRDefault="0011500B" w14:paraId="0D8DB771" w14:textId="77777777">
            <w:pPr>
              <w:rPr>
                <w:rFonts w:ascii="Arial" w:hAnsi="Arial" w:eastAsia="Arial" w:cs="Arial"/>
                <w:sz w:val="22"/>
                <w:szCs w:val="22"/>
              </w:rPr>
            </w:pPr>
          </w:p>
        </w:tc>
      </w:tr>
      <w:tr w:rsidR="0011500B" w:rsidTr="003F75A9" w14:paraId="7DDEE28A" w14:textId="77777777">
        <w:tc>
          <w:tcPr>
            <w:tcW w:w="9480" w:type="dxa"/>
          </w:tcPr>
          <w:p w:rsidR="0011500B" w:rsidRDefault="0011500B" w14:paraId="2BBA6E67" w14:textId="77777777">
            <w:pPr>
              <w:widowControl/>
              <w:numPr>
                <w:ilvl w:val="0"/>
                <w:numId w:val="82"/>
              </w:numPr>
              <w:autoSpaceDE/>
              <w:autoSpaceDN/>
              <w:adjustRightInd/>
              <w:rPr>
                <w:rFonts w:ascii="Arial" w:hAnsi="Arial" w:eastAsia="Arial" w:cs="Arial"/>
                <w:sz w:val="22"/>
                <w:szCs w:val="22"/>
              </w:rPr>
            </w:pPr>
            <w:r>
              <w:rPr>
                <w:rFonts w:ascii="Arial" w:hAnsi="Arial" w:eastAsia="Arial" w:cs="Arial"/>
                <w:sz w:val="22"/>
                <w:szCs w:val="22"/>
              </w:rPr>
              <w:t xml:space="preserve">knowledge of how my contributions to </w:t>
            </w:r>
            <w:proofErr w:type="gramStart"/>
            <w:r>
              <w:rPr>
                <w:rFonts w:ascii="Arial" w:hAnsi="Arial" w:eastAsia="Arial" w:cs="Arial"/>
                <w:sz w:val="22"/>
                <w:szCs w:val="22"/>
              </w:rPr>
              <w:t>activism</w:t>
            </w:r>
            <w:proofErr w:type="gramEnd"/>
            <w:r>
              <w:rPr>
                <w:rFonts w:ascii="Arial" w:hAnsi="Arial" w:eastAsia="Arial" w:cs="Arial"/>
                <w:sz w:val="22"/>
                <w:szCs w:val="22"/>
              </w:rPr>
              <w:t xml:space="preserve"> actions might relate to my </w:t>
            </w:r>
            <w:proofErr w:type="gramStart"/>
            <w:r>
              <w:rPr>
                <w:rFonts w:ascii="Arial" w:hAnsi="Arial" w:eastAsia="Arial" w:cs="Arial"/>
                <w:sz w:val="22"/>
                <w:szCs w:val="22"/>
              </w:rPr>
              <w:t>particular interests</w:t>
            </w:r>
            <w:proofErr w:type="gramEnd"/>
            <w:r>
              <w:rPr>
                <w:rFonts w:ascii="Arial" w:hAnsi="Arial" w:eastAsia="Arial" w:cs="Arial"/>
                <w:sz w:val="22"/>
                <w:szCs w:val="22"/>
              </w:rPr>
              <w:t>, skills, contexts, and developmental location as a psychologist.</w:t>
            </w:r>
          </w:p>
        </w:tc>
        <w:tc>
          <w:tcPr>
            <w:tcW w:w="1605" w:type="dxa"/>
          </w:tcPr>
          <w:p w:rsidR="0011500B" w:rsidP="003F75A9" w:rsidRDefault="0011500B" w14:paraId="2A2A25A2" w14:textId="77777777">
            <w:pPr>
              <w:rPr>
                <w:rFonts w:ascii="Arial" w:hAnsi="Arial" w:eastAsia="Arial" w:cs="Arial"/>
                <w:sz w:val="22"/>
                <w:szCs w:val="22"/>
              </w:rPr>
            </w:pPr>
          </w:p>
        </w:tc>
        <w:tc>
          <w:tcPr>
            <w:tcW w:w="1305" w:type="dxa"/>
          </w:tcPr>
          <w:p w:rsidR="0011500B" w:rsidP="003F75A9" w:rsidRDefault="0011500B" w14:paraId="2DF284E1" w14:textId="77777777">
            <w:pPr>
              <w:rPr>
                <w:rFonts w:ascii="Arial" w:hAnsi="Arial" w:eastAsia="Arial" w:cs="Arial"/>
                <w:sz w:val="22"/>
                <w:szCs w:val="22"/>
              </w:rPr>
            </w:pPr>
          </w:p>
        </w:tc>
        <w:tc>
          <w:tcPr>
            <w:tcW w:w="1155" w:type="dxa"/>
          </w:tcPr>
          <w:p w:rsidR="0011500B" w:rsidP="003F75A9" w:rsidRDefault="0011500B" w14:paraId="4BE07B16" w14:textId="77777777">
            <w:pPr>
              <w:rPr>
                <w:rFonts w:ascii="Arial" w:hAnsi="Arial" w:eastAsia="Arial" w:cs="Arial"/>
                <w:sz w:val="22"/>
                <w:szCs w:val="22"/>
              </w:rPr>
            </w:pPr>
          </w:p>
        </w:tc>
      </w:tr>
    </w:tbl>
    <w:p w:rsidR="0011500B" w:rsidP="0011500B" w:rsidRDefault="0011500B" w14:paraId="6AA5C962" w14:textId="77777777">
      <w:pPr>
        <w:spacing w:before="60" w:after="60"/>
        <w:rPr>
          <w:rFonts w:ascii="Arial" w:hAnsi="Arial" w:eastAsia="Arial" w:cs="Arial"/>
          <w:sz w:val="22"/>
          <w:szCs w:val="22"/>
        </w:rPr>
      </w:pPr>
    </w:p>
    <w:p w:rsidR="0011500B" w:rsidP="0011500B" w:rsidRDefault="0011500B" w14:paraId="752B9B2D" w14:textId="77777777">
      <w:pPr>
        <w:spacing w:before="60" w:after="60"/>
        <w:rPr>
          <w:rFonts w:ascii="Arial" w:hAnsi="Arial" w:eastAsia="Arial" w:cs="Arial"/>
          <w:sz w:val="22"/>
          <w:szCs w:val="22"/>
        </w:rPr>
      </w:pPr>
    </w:p>
    <w:p w:rsidR="0011500B" w:rsidP="0011500B" w:rsidRDefault="0011500B" w14:paraId="24ED00BD" w14:textId="77777777">
      <w:pPr>
        <w:spacing w:before="60" w:after="60"/>
        <w:rPr>
          <w:rFonts w:ascii="Arial" w:hAnsi="Arial" w:eastAsia="Arial" w:cs="Arial"/>
          <w:b/>
          <w:sz w:val="22"/>
          <w:szCs w:val="22"/>
        </w:rPr>
      </w:pPr>
      <w:r>
        <w:rPr>
          <w:rFonts w:ascii="Arial" w:hAnsi="Arial" w:eastAsia="Arial" w:cs="Arial"/>
          <w:b/>
          <w:sz w:val="22"/>
          <w:szCs w:val="22"/>
        </w:rPr>
        <w:t>PRAXIS</w:t>
      </w:r>
    </w:p>
    <w:p w:rsidR="0011500B" w:rsidP="0011500B" w:rsidRDefault="0011500B" w14:paraId="33422203" w14:textId="77777777">
      <w:pPr>
        <w:spacing w:before="60" w:after="60"/>
        <w:rPr>
          <w:rFonts w:ascii="Arial" w:hAnsi="Arial" w:eastAsia="Arial" w:cs="Arial"/>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tbl>
      <w:tblPr>
        <w:tblW w:w="135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420"/>
        <w:gridCol w:w="1650"/>
        <w:gridCol w:w="1320"/>
        <w:gridCol w:w="1110"/>
      </w:tblGrid>
      <w:tr w:rsidR="0011500B" w:rsidTr="003F75A9" w14:paraId="1160909B" w14:textId="77777777">
        <w:tc>
          <w:tcPr>
            <w:tcW w:w="9420" w:type="dxa"/>
          </w:tcPr>
          <w:p w:rsidR="0011500B" w:rsidRDefault="0011500B" w14:paraId="0B1F8E48" w14:textId="77777777">
            <w:pPr>
              <w:widowControl/>
              <w:numPr>
                <w:ilvl w:val="0"/>
                <w:numId w:val="105"/>
              </w:numPr>
              <w:autoSpaceDE/>
              <w:autoSpaceDN/>
              <w:adjustRightInd/>
              <w:ind w:left="360"/>
            </w:pPr>
            <w:r>
              <w:rPr>
                <w:rFonts w:ascii="Arial" w:hAnsi="Arial" w:eastAsia="Arial" w:cs="Arial"/>
                <w:b/>
                <w:sz w:val="22"/>
                <w:szCs w:val="22"/>
              </w:rPr>
              <w:t>Objective: Engagement of my developing intrapersonal awareness and understanding related to my positionality, areas of privilege, implicit biases, and internalized oppression. Practicing skills that will contribute to my ability to expand my awareness and understanding.  This includes...</w:t>
            </w:r>
          </w:p>
        </w:tc>
        <w:tc>
          <w:tcPr>
            <w:tcW w:w="1650" w:type="dxa"/>
          </w:tcPr>
          <w:p w:rsidR="0011500B" w:rsidP="003F75A9" w:rsidRDefault="0011500B" w14:paraId="54A214AE" w14:textId="77777777">
            <w:pPr>
              <w:rPr>
                <w:rFonts w:ascii="Arial" w:hAnsi="Arial" w:eastAsia="Arial" w:cs="Arial"/>
                <w:b/>
                <w:sz w:val="18"/>
                <w:szCs w:val="18"/>
              </w:rPr>
            </w:pPr>
            <w:r>
              <w:rPr>
                <w:rFonts w:ascii="Arial" w:hAnsi="Arial" w:eastAsia="Arial" w:cs="Arial"/>
                <w:b/>
                <w:sz w:val="18"/>
                <w:szCs w:val="18"/>
              </w:rPr>
              <w:t>Experience/ Skill level</w:t>
            </w:r>
          </w:p>
        </w:tc>
        <w:tc>
          <w:tcPr>
            <w:tcW w:w="1320" w:type="dxa"/>
          </w:tcPr>
          <w:p w:rsidR="0011500B" w:rsidP="003F75A9" w:rsidRDefault="0011500B" w14:paraId="69003DB6" w14:textId="77777777">
            <w:pPr>
              <w:rPr>
                <w:rFonts w:ascii="Arial" w:hAnsi="Arial" w:eastAsia="Arial" w:cs="Arial"/>
                <w:b/>
                <w:sz w:val="18"/>
                <w:szCs w:val="18"/>
              </w:rPr>
            </w:pPr>
            <w:r>
              <w:rPr>
                <w:rFonts w:ascii="Arial" w:hAnsi="Arial" w:eastAsia="Arial" w:cs="Arial"/>
                <w:b/>
                <w:sz w:val="18"/>
                <w:szCs w:val="18"/>
              </w:rPr>
              <w:t>Engagement</w:t>
            </w:r>
          </w:p>
        </w:tc>
        <w:tc>
          <w:tcPr>
            <w:tcW w:w="1110" w:type="dxa"/>
          </w:tcPr>
          <w:p w:rsidR="0011500B" w:rsidP="003F75A9" w:rsidRDefault="0011500B" w14:paraId="494C5B8A"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2EF05E7A" w14:textId="77777777">
        <w:tc>
          <w:tcPr>
            <w:tcW w:w="9420" w:type="dxa"/>
          </w:tcPr>
          <w:p w:rsidR="0011500B" w:rsidRDefault="0011500B" w14:paraId="40984B1F" w14:textId="77777777">
            <w:pPr>
              <w:widowControl/>
              <w:numPr>
                <w:ilvl w:val="0"/>
                <w:numId w:val="74"/>
              </w:numPr>
              <w:autoSpaceDE/>
              <w:autoSpaceDN/>
              <w:adjustRightInd/>
              <w:ind w:left="701" w:hanging="270"/>
              <w:rPr>
                <w:rFonts w:ascii="Arial" w:hAnsi="Arial" w:eastAsia="Arial" w:cs="Arial"/>
                <w:sz w:val="22"/>
                <w:szCs w:val="22"/>
              </w:rPr>
            </w:pPr>
            <w:r>
              <w:rPr>
                <w:rFonts w:ascii="Arial" w:hAnsi="Arial" w:eastAsia="Arial" w:cs="Arial"/>
                <w:sz w:val="22"/>
                <w:szCs w:val="22"/>
              </w:rPr>
              <w:t>practicing tolerating and sitting with difficult emotions.</w:t>
            </w:r>
          </w:p>
        </w:tc>
        <w:tc>
          <w:tcPr>
            <w:tcW w:w="1650" w:type="dxa"/>
          </w:tcPr>
          <w:p w:rsidR="0011500B" w:rsidP="003F75A9" w:rsidRDefault="0011500B" w14:paraId="2D86C2AC" w14:textId="77777777">
            <w:pPr>
              <w:rPr>
                <w:rFonts w:ascii="Arial" w:hAnsi="Arial" w:eastAsia="Arial" w:cs="Arial"/>
                <w:sz w:val="22"/>
                <w:szCs w:val="22"/>
              </w:rPr>
            </w:pPr>
          </w:p>
        </w:tc>
        <w:tc>
          <w:tcPr>
            <w:tcW w:w="1320" w:type="dxa"/>
          </w:tcPr>
          <w:p w:rsidR="0011500B" w:rsidP="003F75A9" w:rsidRDefault="0011500B" w14:paraId="25E7153B" w14:textId="77777777">
            <w:pPr>
              <w:rPr>
                <w:rFonts w:ascii="Arial" w:hAnsi="Arial" w:eastAsia="Arial" w:cs="Arial"/>
                <w:sz w:val="22"/>
                <w:szCs w:val="22"/>
              </w:rPr>
            </w:pPr>
          </w:p>
        </w:tc>
        <w:tc>
          <w:tcPr>
            <w:tcW w:w="1110" w:type="dxa"/>
          </w:tcPr>
          <w:p w:rsidR="0011500B" w:rsidP="003F75A9" w:rsidRDefault="0011500B" w14:paraId="2D263C9F" w14:textId="77777777">
            <w:pPr>
              <w:rPr>
                <w:rFonts w:ascii="Arial" w:hAnsi="Arial" w:eastAsia="Arial" w:cs="Arial"/>
                <w:sz w:val="22"/>
                <w:szCs w:val="22"/>
              </w:rPr>
            </w:pPr>
          </w:p>
        </w:tc>
      </w:tr>
      <w:tr w:rsidR="0011500B" w:rsidTr="003F75A9" w14:paraId="4B5B0471" w14:textId="77777777">
        <w:tc>
          <w:tcPr>
            <w:tcW w:w="9420" w:type="dxa"/>
          </w:tcPr>
          <w:p w:rsidR="0011500B" w:rsidRDefault="0011500B" w14:paraId="5665496F" w14:textId="77777777">
            <w:pPr>
              <w:widowControl/>
              <w:numPr>
                <w:ilvl w:val="0"/>
                <w:numId w:val="74"/>
              </w:numPr>
              <w:autoSpaceDE/>
              <w:autoSpaceDN/>
              <w:adjustRightInd/>
              <w:ind w:left="701" w:hanging="270"/>
              <w:rPr>
                <w:rFonts w:ascii="Arial" w:hAnsi="Arial" w:eastAsia="Arial" w:cs="Arial"/>
                <w:sz w:val="22"/>
                <w:szCs w:val="22"/>
              </w:rPr>
            </w:pPr>
            <w:r>
              <w:rPr>
                <w:rFonts w:ascii="Arial" w:hAnsi="Arial" w:eastAsia="Arial" w:cs="Arial"/>
                <w:sz w:val="22"/>
                <w:szCs w:val="22"/>
              </w:rPr>
              <w:t>practicing honest appraisal of my own privileges and implicit biases.</w:t>
            </w:r>
          </w:p>
        </w:tc>
        <w:tc>
          <w:tcPr>
            <w:tcW w:w="1650" w:type="dxa"/>
          </w:tcPr>
          <w:p w:rsidR="0011500B" w:rsidP="003F75A9" w:rsidRDefault="0011500B" w14:paraId="06BEFC5F" w14:textId="77777777">
            <w:pPr>
              <w:rPr>
                <w:rFonts w:ascii="Arial" w:hAnsi="Arial" w:eastAsia="Arial" w:cs="Arial"/>
                <w:sz w:val="22"/>
                <w:szCs w:val="22"/>
              </w:rPr>
            </w:pPr>
          </w:p>
        </w:tc>
        <w:tc>
          <w:tcPr>
            <w:tcW w:w="1320" w:type="dxa"/>
          </w:tcPr>
          <w:p w:rsidR="0011500B" w:rsidP="003F75A9" w:rsidRDefault="0011500B" w14:paraId="67E48234" w14:textId="77777777">
            <w:pPr>
              <w:rPr>
                <w:rFonts w:ascii="Arial" w:hAnsi="Arial" w:eastAsia="Arial" w:cs="Arial"/>
                <w:sz w:val="22"/>
                <w:szCs w:val="22"/>
              </w:rPr>
            </w:pPr>
          </w:p>
        </w:tc>
        <w:tc>
          <w:tcPr>
            <w:tcW w:w="1110" w:type="dxa"/>
          </w:tcPr>
          <w:p w:rsidR="0011500B" w:rsidP="003F75A9" w:rsidRDefault="0011500B" w14:paraId="4463FFD9" w14:textId="77777777">
            <w:pPr>
              <w:rPr>
                <w:rFonts w:ascii="Arial" w:hAnsi="Arial" w:eastAsia="Arial" w:cs="Arial"/>
                <w:sz w:val="22"/>
                <w:szCs w:val="22"/>
              </w:rPr>
            </w:pPr>
          </w:p>
        </w:tc>
      </w:tr>
      <w:tr w:rsidR="0011500B" w:rsidTr="003F75A9" w14:paraId="18135090" w14:textId="77777777">
        <w:tc>
          <w:tcPr>
            <w:tcW w:w="9420" w:type="dxa"/>
          </w:tcPr>
          <w:p w:rsidR="0011500B" w:rsidRDefault="0011500B" w14:paraId="7DC6505E" w14:textId="77777777">
            <w:pPr>
              <w:widowControl/>
              <w:numPr>
                <w:ilvl w:val="0"/>
                <w:numId w:val="105"/>
              </w:numPr>
              <w:autoSpaceDE/>
              <w:autoSpaceDN/>
              <w:adjustRightInd/>
              <w:ind w:left="360"/>
            </w:pPr>
            <w:r>
              <w:rPr>
                <w:rFonts w:ascii="Arial" w:hAnsi="Arial" w:eastAsia="Arial" w:cs="Arial"/>
                <w:b/>
                <w:sz w:val="22"/>
                <w:szCs w:val="22"/>
              </w:rPr>
              <w:t xml:space="preserve">Objective: Engagement of my developing intrapersonal awareness and knowledge through acceptance of personal responsibility. Personal responsibility involves honesty (with yourself and others), acceptance of your role and positionality in systems of </w:t>
            </w:r>
            <w:proofErr w:type="gramStart"/>
            <w:r>
              <w:rPr>
                <w:rFonts w:ascii="Arial" w:hAnsi="Arial" w:eastAsia="Arial" w:cs="Arial"/>
                <w:b/>
                <w:sz w:val="22"/>
                <w:szCs w:val="22"/>
              </w:rPr>
              <w:t>oppression, and</w:t>
            </w:r>
            <w:proofErr w:type="gramEnd"/>
            <w:r>
              <w:rPr>
                <w:rFonts w:ascii="Arial" w:hAnsi="Arial" w:eastAsia="Arial" w:cs="Arial"/>
                <w:b/>
                <w:sz w:val="22"/>
                <w:szCs w:val="22"/>
              </w:rPr>
              <w:t xml:space="preserve"> proactively making choices that demonstrate your honesty and acceptance. This includes...</w:t>
            </w:r>
          </w:p>
        </w:tc>
        <w:tc>
          <w:tcPr>
            <w:tcW w:w="1650" w:type="dxa"/>
          </w:tcPr>
          <w:p w:rsidR="0011500B" w:rsidP="003F75A9" w:rsidRDefault="0011500B" w14:paraId="3C0626E0" w14:textId="77777777">
            <w:pPr>
              <w:rPr>
                <w:rFonts w:ascii="Arial" w:hAnsi="Arial" w:eastAsia="Arial" w:cs="Arial"/>
                <w:b/>
                <w:sz w:val="18"/>
                <w:szCs w:val="18"/>
              </w:rPr>
            </w:pPr>
            <w:r>
              <w:rPr>
                <w:rFonts w:ascii="Arial" w:hAnsi="Arial" w:eastAsia="Arial" w:cs="Arial"/>
                <w:b/>
                <w:sz w:val="18"/>
                <w:szCs w:val="18"/>
              </w:rPr>
              <w:t>Experience/skill level</w:t>
            </w:r>
          </w:p>
        </w:tc>
        <w:tc>
          <w:tcPr>
            <w:tcW w:w="1320" w:type="dxa"/>
          </w:tcPr>
          <w:p w:rsidR="0011500B" w:rsidP="003F75A9" w:rsidRDefault="0011500B" w14:paraId="530E3B9C" w14:textId="77777777">
            <w:pPr>
              <w:rPr>
                <w:rFonts w:ascii="Arial" w:hAnsi="Arial" w:eastAsia="Arial" w:cs="Arial"/>
                <w:b/>
                <w:sz w:val="18"/>
                <w:szCs w:val="18"/>
              </w:rPr>
            </w:pPr>
            <w:r>
              <w:rPr>
                <w:rFonts w:ascii="Arial" w:hAnsi="Arial" w:eastAsia="Arial" w:cs="Arial"/>
                <w:b/>
                <w:sz w:val="18"/>
                <w:szCs w:val="18"/>
              </w:rPr>
              <w:t>Engagement</w:t>
            </w:r>
          </w:p>
        </w:tc>
        <w:tc>
          <w:tcPr>
            <w:tcW w:w="1110" w:type="dxa"/>
          </w:tcPr>
          <w:p w:rsidR="0011500B" w:rsidP="003F75A9" w:rsidRDefault="0011500B" w14:paraId="6411C083"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5A387575" w14:textId="77777777">
        <w:tc>
          <w:tcPr>
            <w:tcW w:w="9420" w:type="dxa"/>
          </w:tcPr>
          <w:p w:rsidR="0011500B" w:rsidRDefault="0011500B" w14:paraId="3806582A" w14:textId="77777777">
            <w:pPr>
              <w:widowControl/>
              <w:numPr>
                <w:ilvl w:val="0"/>
                <w:numId w:val="103"/>
              </w:numPr>
              <w:autoSpaceDE/>
              <w:autoSpaceDN/>
              <w:adjustRightInd/>
              <w:rPr>
                <w:rFonts w:ascii="Arial" w:hAnsi="Arial" w:eastAsia="Arial" w:cs="Arial"/>
                <w:sz w:val="22"/>
                <w:szCs w:val="22"/>
              </w:rPr>
            </w:pPr>
            <w:r>
              <w:rPr>
                <w:rFonts w:ascii="Arial" w:hAnsi="Arial" w:eastAsia="Arial" w:cs="Arial"/>
                <w:sz w:val="22"/>
                <w:szCs w:val="22"/>
              </w:rPr>
              <w:t xml:space="preserve">engaging in opportunities to hear about oppression from a similarly but differently oppressed group without engaging in “oppression </w:t>
            </w:r>
            <w:proofErr w:type="spellStart"/>
            <w:r>
              <w:rPr>
                <w:rFonts w:ascii="Arial" w:hAnsi="Arial" w:eastAsia="Arial" w:cs="Arial"/>
                <w:sz w:val="22"/>
                <w:szCs w:val="22"/>
              </w:rPr>
              <w:t>olympics</w:t>
            </w:r>
            <w:proofErr w:type="spellEnd"/>
            <w:r>
              <w:rPr>
                <w:rFonts w:ascii="Arial" w:hAnsi="Arial" w:eastAsia="Arial" w:cs="Arial"/>
                <w:sz w:val="22"/>
                <w:szCs w:val="22"/>
              </w:rPr>
              <w:t xml:space="preserve">”; </w:t>
            </w:r>
          </w:p>
        </w:tc>
        <w:tc>
          <w:tcPr>
            <w:tcW w:w="1650" w:type="dxa"/>
          </w:tcPr>
          <w:p w:rsidR="0011500B" w:rsidP="003F75A9" w:rsidRDefault="0011500B" w14:paraId="66711168" w14:textId="77777777">
            <w:pPr>
              <w:rPr>
                <w:rFonts w:ascii="Arial" w:hAnsi="Arial" w:eastAsia="Arial" w:cs="Arial"/>
                <w:sz w:val="22"/>
                <w:szCs w:val="22"/>
              </w:rPr>
            </w:pPr>
          </w:p>
        </w:tc>
        <w:tc>
          <w:tcPr>
            <w:tcW w:w="1320" w:type="dxa"/>
          </w:tcPr>
          <w:p w:rsidR="0011500B" w:rsidP="003F75A9" w:rsidRDefault="0011500B" w14:paraId="1AB5ADEE" w14:textId="77777777">
            <w:pPr>
              <w:rPr>
                <w:rFonts w:ascii="Arial" w:hAnsi="Arial" w:eastAsia="Arial" w:cs="Arial"/>
                <w:sz w:val="22"/>
                <w:szCs w:val="22"/>
              </w:rPr>
            </w:pPr>
          </w:p>
        </w:tc>
        <w:tc>
          <w:tcPr>
            <w:tcW w:w="1110" w:type="dxa"/>
          </w:tcPr>
          <w:p w:rsidR="0011500B" w:rsidP="003F75A9" w:rsidRDefault="0011500B" w14:paraId="46DE538F" w14:textId="77777777">
            <w:pPr>
              <w:rPr>
                <w:rFonts w:ascii="Arial" w:hAnsi="Arial" w:eastAsia="Arial" w:cs="Arial"/>
                <w:sz w:val="22"/>
                <w:szCs w:val="22"/>
              </w:rPr>
            </w:pPr>
          </w:p>
        </w:tc>
      </w:tr>
      <w:tr w:rsidR="0011500B" w:rsidTr="003F75A9" w14:paraId="17D020B0" w14:textId="77777777">
        <w:tc>
          <w:tcPr>
            <w:tcW w:w="9420" w:type="dxa"/>
          </w:tcPr>
          <w:p w:rsidR="0011500B" w:rsidRDefault="0011500B" w14:paraId="42FEE18B" w14:textId="77777777">
            <w:pPr>
              <w:widowControl/>
              <w:numPr>
                <w:ilvl w:val="0"/>
                <w:numId w:val="103"/>
              </w:numPr>
              <w:autoSpaceDE/>
              <w:autoSpaceDN/>
              <w:adjustRightInd/>
              <w:rPr>
                <w:rFonts w:ascii="Arial" w:hAnsi="Arial" w:eastAsia="Arial" w:cs="Arial"/>
                <w:sz w:val="22"/>
                <w:szCs w:val="22"/>
              </w:rPr>
            </w:pPr>
            <w:r>
              <w:rPr>
                <w:rFonts w:ascii="Arial" w:hAnsi="Arial" w:eastAsia="Arial" w:cs="Arial"/>
                <w:sz w:val="22"/>
                <w:szCs w:val="22"/>
              </w:rPr>
              <w:t>Practicing communicating genuine empathy with active awareness of dynamics of virtue signaling and performative solidarity</w:t>
            </w:r>
          </w:p>
        </w:tc>
        <w:tc>
          <w:tcPr>
            <w:tcW w:w="1650" w:type="dxa"/>
          </w:tcPr>
          <w:p w:rsidR="0011500B" w:rsidP="003F75A9" w:rsidRDefault="0011500B" w14:paraId="471F7BBF" w14:textId="77777777">
            <w:pPr>
              <w:rPr>
                <w:rFonts w:ascii="Arial" w:hAnsi="Arial" w:eastAsia="Arial" w:cs="Arial"/>
                <w:sz w:val="22"/>
                <w:szCs w:val="22"/>
              </w:rPr>
            </w:pPr>
          </w:p>
        </w:tc>
        <w:tc>
          <w:tcPr>
            <w:tcW w:w="1320" w:type="dxa"/>
          </w:tcPr>
          <w:p w:rsidR="0011500B" w:rsidP="003F75A9" w:rsidRDefault="0011500B" w14:paraId="1DDB1798" w14:textId="77777777">
            <w:pPr>
              <w:rPr>
                <w:rFonts w:ascii="Arial" w:hAnsi="Arial" w:eastAsia="Arial" w:cs="Arial"/>
                <w:sz w:val="22"/>
                <w:szCs w:val="22"/>
              </w:rPr>
            </w:pPr>
          </w:p>
        </w:tc>
        <w:tc>
          <w:tcPr>
            <w:tcW w:w="1110" w:type="dxa"/>
          </w:tcPr>
          <w:p w:rsidR="0011500B" w:rsidP="003F75A9" w:rsidRDefault="0011500B" w14:paraId="7924E773" w14:textId="77777777">
            <w:pPr>
              <w:rPr>
                <w:rFonts w:ascii="Arial" w:hAnsi="Arial" w:eastAsia="Arial" w:cs="Arial"/>
                <w:sz w:val="22"/>
                <w:szCs w:val="22"/>
              </w:rPr>
            </w:pPr>
          </w:p>
        </w:tc>
      </w:tr>
      <w:tr w:rsidR="0011500B" w:rsidTr="003F75A9" w14:paraId="445D599B" w14:textId="77777777">
        <w:tc>
          <w:tcPr>
            <w:tcW w:w="9420" w:type="dxa"/>
          </w:tcPr>
          <w:p w:rsidR="0011500B" w:rsidRDefault="0011500B" w14:paraId="2682C7CC" w14:textId="77777777">
            <w:pPr>
              <w:widowControl/>
              <w:numPr>
                <w:ilvl w:val="0"/>
                <w:numId w:val="103"/>
              </w:numPr>
              <w:autoSpaceDE/>
              <w:autoSpaceDN/>
              <w:adjustRightInd/>
              <w:rPr>
                <w:rFonts w:ascii="Arial" w:hAnsi="Arial" w:eastAsia="Arial" w:cs="Arial"/>
                <w:sz w:val="22"/>
                <w:szCs w:val="22"/>
              </w:rPr>
            </w:pPr>
            <w:r>
              <w:rPr>
                <w:rFonts w:ascii="Arial" w:hAnsi="Arial" w:eastAsia="Arial" w:cs="Arial"/>
                <w:sz w:val="22"/>
                <w:szCs w:val="22"/>
              </w:rPr>
              <w:t>Actively applying critical analysis and questioning skills to consider the ways in which personal experiences have shaped my own perceptions and responses.</w:t>
            </w:r>
          </w:p>
        </w:tc>
        <w:tc>
          <w:tcPr>
            <w:tcW w:w="1650" w:type="dxa"/>
          </w:tcPr>
          <w:p w:rsidR="0011500B" w:rsidP="003F75A9" w:rsidRDefault="0011500B" w14:paraId="02379802" w14:textId="77777777">
            <w:pPr>
              <w:rPr>
                <w:rFonts w:ascii="Arial" w:hAnsi="Arial" w:eastAsia="Arial" w:cs="Arial"/>
                <w:sz w:val="22"/>
                <w:szCs w:val="22"/>
              </w:rPr>
            </w:pPr>
          </w:p>
        </w:tc>
        <w:tc>
          <w:tcPr>
            <w:tcW w:w="1320" w:type="dxa"/>
          </w:tcPr>
          <w:p w:rsidR="0011500B" w:rsidP="003F75A9" w:rsidRDefault="0011500B" w14:paraId="29CF2F5D" w14:textId="77777777">
            <w:pPr>
              <w:rPr>
                <w:rFonts w:ascii="Arial" w:hAnsi="Arial" w:eastAsia="Arial" w:cs="Arial"/>
                <w:sz w:val="22"/>
                <w:szCs w:val="22"/>
              </w:rPr>
            </w:pPr>
          </w:p>
        </w:tc>
        <w:tc>
          <w:tcPr>
            <w:tcW w:w="1110" w:type="dxa"/>
          </w:tcPr>
          <w:p w:rsidR="0011500B" w:rsidP="003F75A9" w:rsidRDefault="0011500B" w14:paraId="0C58C3D4" w14:textId="77777777">
            <w:pPr>
              <w:rPr>
                <w:rFonts w:ascii="Arial" w:hAnsi="Arial" w:eastAsia="Arial" w:cs="Arial"/>
                <w:sz w:val="22"/>
                <w:szCs w:val="22"/>
              </w:rPr>
            </w:pPr>
          </w:p>
        </w:tc>
      </w:tr>
      <w:tr w:rsidR="0011500B" w:rsidTr="003F75A9" w14:paraId="61B05D05" w14:textId="77777777">
        <w:tc>
          <w:tcPr>
            <w:tcW w:w="9420" w:type="dxa"/>
          </w:tcPr>
          <w:p w:rsidR="0011500B" w:rsidRDefault="0011500B" w14:paraId="4C4374FC" w14:textId="77777777">
            <w:pPr>
              <w:widowControl/>
              <w:numPr>
                <w:ilvl w:val="0"/>
                <w:numId w:val="103"/>
              </w:numPr>
              <w:autoSpaceDE/>
              <w:autoSpaceDN/>
              <w:adjustRightInd/>
              <w:rPr>
                <w:rFonts w:ascii="Arial" w:hAnsi="Arial" w:eastAsia="Arial" w:cs="Arial"/>
                <w:sz w:val="22"/>
                <w:szCs w:val="22"/>
              </w:rPr>
            </w:pPr>
            <w:r>
              <w:rPr>
                <w:rFonts w:ascii="Arial" w:hAnsi="Arial" w:eastAsia="Arial" w:cs="Arial"/>
                <w:sz w:val="22"/>
                <w:szCs w:val="22"/>
              </w:rPr>
              <w:t>Actively applying critical analysis and questioning skills to my own behaviors to consider the ways in which I may be participating in defensiveness, avoidance, or performative “activism.”.</w:t>
            </w:r>
          </w:p>
        </w:tc>
        <w:tc>
          <w:tcPr>
            <w:tcW w:w="1650" w:type="dxa"/>
          </w:tcPr>
          <w:p w:rsidR="0011500B" w:rsidP="003F75A9" w:rsidRDefault="0011500B" w14:paraId="52EBD40B" w14:textId="77777777">
            <w:pPr>
              <w:rPr>
                <w:rFonts w:ascii="Arial" w:hAnsi="Arial" w:eastAsia="Arial" w:cs="Arial"/>
                <w:sz w:val="22"/>
                <w:szCs w:val="22"/>
              </w:rPr>
            </w:pPr>
          </w:p>
        </w:tc>
        <w:tc>
          <w:tcPr>
            <w:tcW w:w="1320" w:type="dxa"/>
          </w:tcPr>
          <w:p w:rsidR="0011500B" w:rsidP="003F75A9" w:rsidRDefault="0011500B" w14:paraId="3C32846F" w14:textId="77777777">
            <w:pPr>
              <w:rPr>
                <w:rFonts w:ascii="Arial" w:hAnsi="Arial" w:eastAsia="Arial" w:cs="Arial"/>
                <w:sz w:val="22"/>
                <w:szCs w:val="22"/>
              </w:rPr>
            </w:pPr>
          </w:p>
        </w:tc>
        <w:tc>
          <w:tcPr>
            <w:tcW w:w="1110" w:type="dxa"/>
          </w:tcPr>
          <w:p w:rsidR="0011500B" w:rsidP="003F75A9" w:rsidRDefault="0011500B" w14:paraId="790F7960" w14:textId="77777777">
            <w:pPr>
              <w:rPr>
                <w:rFonts w:ascii="Arial" w:hAnsi="Arial" w:eastAsia="Arial" w:cs="Arial"/>
                <w:sz w:val="22"/>
                <w:szCs w:val="22"/>
              </w:rPr>
            </w:pPr>
          </w:p>
        </w:tc>
      </w:tr>
      <w:tr w:rsidR="0011500B" w:rsidTr="003F75A9" w14:paraId="70E246B6" w14:textId="77777777">
        <w:tc>
          <w:tcPr>
            <w:tcW w:w="9420" w:type="dxa"/>
          </w:tcPr>
          <w:p w:rsidR="0011500B" w:rsidRDefault="0011500B" w14:paraId="45ED807A" w14:textId="77777777">
            <w:pPr>
              <w:widowControl/>
              <w:numPr>
                <w:ilvl w:val="0"/>
                <w:numId w:val="105"/>
              </w:numPr>
              <w:autoSpaceDE/>
              <w:autoSpaceDN/>
              <w:adjustRightInd/>
              <w:ind w:left="360"/>
            </w:pPr>
            <w:r>
              <w:rPr>
                <w:rFonts w:ascii="Arial" w:hAnsi="Arial" w:eastAsia="Arial" w:cs="Arial"/>
                <w:b/>
                <w:sz w:val="22"/>
                <w:szCs w:val="22"/>
              </w:rPr>
              <w:t>Objective: Demonstrating intrapersonal awareness and knowledge through action or plan of action. My actions and action planning are grounded in my awareness of and knowledge about my positionalities and social locations, my relational responsibility and accountability, and my commitment to being critical and reflexive in both my personal and professional activities. This includes...</w:t>
            </w:r>
          </w:p>
        </w:tc>
        <w:tc>
          <w:tcPr>
            <w:tcW w:w="1650" w:type="dxa"/>
          </w:tcPr>
          <w:p w:rsidR="0011500B" w:rsidP="003F75A9" w:rsidRDefault="0011500B" w14:paraId="4366A53B" w14:textId="77777777">
            <w:pPr>
              <w:rPr>
                <w:rFonts w:ascii="Arial" w:hAnsi="Arial" w:eastAsia="Arial" w:cs="Arial"/>
                <w:b/>
                <w:sz w:val="18"/>
                <w:szCs w:val="18"/>
              </w:rPr>
            </w:pPr>
            <w:r>
              <w:rPr>
                <w:rFonts w:ascii="Arial" w:hAnsi="Arial" w:eastAsia="Arial" w:cs="Arial"/>
                <w:b/>
                <w:sz w:val="18"/>
                <w:szCs w:val="18"/>
              </w:rPr>
              <w:t>Experience/skill level</w:t>
            </w:r>
          </w:p>
        </w:tc>
        <w:tc>
          <w:tcPr>
            <w:tcW w:w="1320" w:type="dxa"/>
          </w:tcPr>
          <w:p w:rsidR="0011500B" w:rsidP="003F75A9" w:rsidRDefault="0011500B" w14:paraId="53DDAB43" w14:textId="77777777">
            <w:pPr>
              <w:rPr>
                <w:rFonts w:ascii="Arial" w:hAnsi="Arial" w:eastAsia="Arial" w:cs="Arial"/>
                <w:b/>
                <w:sz w:val="18"/>
                <w:szCs w:val="18"/>
              </w:rPr>
            </w:pPr>
            <w:r>
              <w:rPr>
                <w:rFonts w:ascii="Arial" w:hAnsi="Arial" w:eastAsia="Arial" w:cs="Arial"/>
                <w:b/>
                <w:sz w:val="18"/>
                <w:szCs w:val="18"/>
              </w:rPr>
              <w:t>Engagement</w:t>
            </w:r>
          </w:p>
        </w:tc>
        <w:tc>
          <w:tcPr>
            <w:tcW w:w="1110" w:type="dxa"/>
          </w:tcPr>
          <w:p w:rsidR="0011500B" w:rsidP="003F75A9" w:rsidRDefault="0011500B" w14:paraId="7A001994"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32784D7E" w14:textId="77777777">
        <w:tc>
          <w:tcPr>
            <w:tcW w:w="9420" w:type="dxa"/>
          </w:tcPr>
          <w:p w:rsidR="0011500B" w:rsidRDefault="0011500B" w14:paraId="33BFAF60" w14:textId="77777777">
            <w:pPr>
              <w:widowControl/>
              <w:numPr>
                <w:ilvl w:val="0"/>
                <w:numId w:val="75"/>
              </w:numPr>
              <w:autoSpaceDE/>
              <w:autoSpaceDN/>
              <w:adjustRightInd/>
              <w:rPr>
                <w:rFonts w:ascii="Arial" w:hAnsi="Arial" w:eastAsia="Arial" w:cs="Arial"/>
                <w:sz w:val="22"/>
                <w:szCs w:val="22"/>
              </w:rPr>
            </w:pPr>
            <w:r>
              <w:rPr>
                <w:rFonts w:ascii="Arial" w:hAnsi="Arial" w:eastAsia="Arial" w:cs="Arial"/>
                <w:sz w:val="22"/>
                <w:szCs w:val="22"/>
              </w:rPr>
              <w:t>Explicitly seeking opportunities to examine my own contribution to systemic oppression--demonstrating personal accountability through ownership of power and recognition of internalization of power messages</w:t>
            </w:r>
          </w:p>
        </w:tc>
        <w:tc>
          <w:tcPr>
            <w:tcW w:w="1650" w:type="dxa"/>
          </w:tcPr>
          <w:p w:rsidR="0011500B" w:rsidP="003F75A9" w:rsidRDefault="0011500B" w14:paraId="5BB7C812" w14:textId="77777777">
            <w:pPr>
              <w:rPr>
                <w:rFonts w:ascii="Arial" w:hAnsi="Arial" w:eastAsia="Arial" w:cs="Arial"/>
                <w:sz w:val="22"/>
                <w:szCs w:val="22"/>
              </w:rPr>
            </w:pPr>
          </w:p>
        </w:tc>
        <w:tc>
          <w:tcPr>
            <w:tcW w:w="1320" w:type="dxa"/>
          </w:tcPr>
          <w:p w:rsidR="0011500B" w:rsidP="003F75A9" w:rsidRDefault="0011500B" w14:paraId="34833E58" w14:textId="77777777">
            <w:pPr>
              <w:rPr>
                <w:rFonts w:ascii="Arial" w:hAnsi="Arial" w:eastAsia="Arial" w:cs="Arial"/>
                <w:sz w:val="22"/>
                <w:szCs w:val="22"/>
              </w:rPr>
            </w:pPr>
          </w:p>
        </w:tc>
        <w:tc>
          <w:tcPr>
            <w:tcW w:w="1110" w:type="dxa"/>
          </w:tcPr>
          <w:p w:rsidR="0011500B" w:rsidP="003F75A9" w:rsidRDefault="0011500B" w14:paraId="29FB8DB6" w14:textId="77777777">
            <w:pPr>
              <w:rPr>
                <w:rFonts w:ascii="Arial" w:hAnsi="Arial" w:eastAsia="Arial" w:cs="Arial"/>
                <w:sz w:val="22"/>
                <w:szCs w:val="22"/>
              </w:rPr>
            </w:pPr>
          </w:p>
        </w:tc>
      </w:tr>
      <w:tr w:rsidR="0011500B" w:rsidTr="003F75A9" w14:paraId="5E823F22" w14:textId="77777777">
        <w:tc>
          <w:tcPr>
            <w:tcW w:w="9420" w:type="dxa"/>
          </w:tcPr>
          <w:p w:rsidR="0011500B" w:rsidRDefault="0011500B" w14:paraId="4C41B476" w14:textId="77777777">
            <w:pPr>
              <w:widowControl/>
              <w:numPr>
                <w:ilvl w:val="0"/>
                <w:numId w:val="75"/>
              </w:numPr>
              <w:autoSpaceDE/>
              <w:autoSpaceDN/>
              <w:adjustRightInd/>
              <w:rPr>
                <w:rFonts w:ascii="Arial" w:hAnsi="Arial" w:eastAsia="Arial" w:cs="Arial"/>
                <w:sz w:val="22"/>
                <w:szCs w:val="22"/>
              </w:rPr>
            </w:pPr>
            <w:r>
              <w:rPr>
                <w:rFonts w:ascii="Arial" w:hAnsi="Arial" w:eastAsia="Arial" w:cs="Arial"/>
                <w:sz w:val="22"/>
                <w:szCs w:val="22"/>
              </w:rPr>
              <w:t>Explicitly valuing and actively listening to marginalized voices as guidance for activism</w:t>
            </w:r>
          </w:p>
        </w:tc>
        <w:tc>
          <w:tcPr>
            <w:tcW w:w="1650" w:type="dxa"/>
          </w:tcPr>
          <w:p w:rsidR="0011500B" w:rsidP="003F75A9" w:rsidRDefault="0011500B" w14:paraId="0FB4FCF8" w14:textId="77777777">
            <w:pPr>
              <w:rPr>
                <w:rFonts w:ascii="Arial" w:hAnsi="Arial" w:eastAsia="Arial" w:cs="Arial"/>
                <w:sz w:val="22"/>
                <w:szCs w:val="22"/>
              </w:rPr>
            </w:pPr>
          </w:p>
        </w:tc>
        <w:tc>
          <w:tcPr>
            <w:tcW w:w="1320" w:type="dxa"/>
          </w:tcPr>
          <w:p w:rsidR="0011500B" w:rsidP="003F75A9" w:rsidRDefault="0011500B" w14:paraId="2D59715D" w14:textId="77777777">
            <w:pPr>
              <w:rPr>
                <w:rFonts w:ascii="Arial" w:hAnsi="Arial" w:eastAsia="Arial" w:cs="Arial"/>
                <w:sz w:val="22"/>
                <w:szCs w:val="22"/>
              </w:rPr>
            </w:pPr>
          </w:p>
        </w:tc>
        <w:tc>
          <w:tcPr>
            <w:tcW w:w="1110" w:type="dxa"/>
          </w:tcPr>
          <w:p w:rsidR="0011500B" w:rsidP="003F75A9" w:rsidRDefault="0011500B" w14:paraId="5B5ECA42" w14:textId="77777777">
            <w:pPr>
              <w:rPr>
                <w:rFonts w:ascii="Arial" w:hAnsi="Arial" w:eastAsia="Arial" w:cs="Arial"/>
                <w:sz w:val="22"/>
                <w:szCs w:val="22"/>
              </w:rPr>
            </w:pPr>
          </w:p>
        </w:tc>
      </w:tr>
      <w:tr w:rsidR="0011500B" w:rsidTr="003F75A9" w14:paraId="3A25028E" w14:textId="77777777">
        <w:tc>
          <w:tcPr>
            <w:tcW w:w="9420" w:type="dxa"/>
          </w:tcPr>
          <w:p w:rsidR="0011500B" w:rsidRDefault="0011500B" w14:paraId="45BCF08A" w14:textId="77777777">
            <w:pPr>
              <w:widowControl/>
              <w:numPr>
                <w:ilvl w:val="0"/>
                <w:numId w:val="75"/>
              </w:numPr>
              <w:autoSpaceDE/>
              <w:autoSpaceDN/>
              <w:adjustRightInd/>
              <w:rPr>
                <w:rFonts w:ascii="Arial" w:hAnsi="Arial" w:eastAsia="Arial" w:cs="Arial"/>
                <w:sz w:val="22"/>
                <w:szCs w:val="22"/>
              </w:rPr>
            </w:pPr>
            <w:r>
              <w:rPr>
                <w:rFonts w:ascii="Arial" w:hAnsi="Arial" w:eastAsia="Arial" w:cs="Arial"/>
                <w:sz w:val="22"/>
                <w:szCs w:val="22"/>
              </w:rPr>
              <w:t>Resisting ways in which being caught in an oppressive system encourages/enforces inaction/paralysis/helplessness.</w:t>
            </w:r>
          </w:p>
          <w:p w:rsidR="0011500B" w:rsidRDefault="0011500B" w14:paraId="7C64BB44" w14:textId="77777777">
            <w:pPr>
              <w:widowControl/>
              <w:numPr>
                <w:ilvl w:val="1"/>
                <w:numId w:val="75"/>
              </w:numPr>
              <w:autoSpaceDE/>
              <w:autoSpaceDN/>
              <w:adjustRightInd/>
              <w:rPr>
                <w:rFonts w:ascii="Arial" w:hAnsi="Arial" w:eastAsia="Arial" w:cs="Arial"/>
                <w:sz w:val="22"/>
                <w:szCs w:val="22"/>
              </w:rPr>
            </w:pPr>
            <w:r>
              <w:rPr>
                <w:rFonts w:ascii="Arial" w:hAnsi="Arial" w:eastAsia="Arial" w:cs="Arial"/>
                <w:sz w:val="22"/>
                <w:szCs w:val="22"/>
              </w:rPr>
              <w:t>In relation to privilege: being able to be uncomfortable--to own my own contribution to systemic oppression and not blame others for that discomfort</w:t>
            </w:r>
          </w:p>
          <w:p w:rsidR="0011500B" w:rsidRDefault="0011500B" w14:paraId="3F711770" w14:textId="77777777">
            <w:pPr>
              <w:widowControl/>
              <w:numPr>
                <w:ilvl w:val="1"/>
                <w:numId w:val="75"/>
              </w:numPr>
              <w:autoSpaceDE/>
              <w:autoSpaceDN/>
              <w:adjustRightInd/>
              <w:rPr>
                <w:rFonts w:ascii="Arial" w:hAnsi="Arial" w:eastAsia="Arial" w:cs="Arial"/>
                <w:sz w:val="22"/>
                <w:szCs w:val="22"/>
              </w:rPr>
            </w:pPr>
            <w:r>
              <w:rPr>
                <w:rFonts w:ascii="Arial" w:hAnsi="Arial" w:eastAsia="Arial" w:cs="Arial"/>
                <w:sz w:val="22"/>
                <w:szCs w:val="22"/>
              </w:rPr>
              <w:t xml:space="preserve">In relation to oppression: Not getting so caught in the pain of oppression that I feel helpless or stuck, or unable to </w:t>
            </w:r>
            <w:proofErr w:type="gramStart"/>
            <w:r>
              <w:rPr>
                <w:rFonts w:ascii="Arial" w:hAnsi="Arial" w:eastAsia="Arial" w:cs="Arial"/>
                <w:sz w:val="22"/>
                <w:szCs w:val="22"/>
              </w:rPr>
              <w:t>engage</w:t>
            </w:r>
            <w:proofErr w:type="gramEnd"/>
            <w:r>
              <w:rPr>
                <w:rFonts w:ascii="Arial" w:hAnsi="Arial" w:eastAsia="Arial" w:cs="Arial"/>
                <w:sz w:val="22"/>
                <w:szCs w:val="22"/>
              </w:rPr>
              <w:t xml:space="preserve"> intersectional privilege.</w:t>
            </w:r>
          </w:p>
        </w:tc>
        <w:tc>
          <w:tcPr>
            <w:tcW w:w="1650" w:type="dxa"/>
          </w:tcPr>
          <w:p w:rsidR="0011500B" w:rsidP="003F75A9" w:rsidRDefault="0011500B" w14:paraId="709D07B7" w14:textId="77777777">
            <w:pPr>
              <w:rPr>
                <w:rFonts w:ascii="Arial" w:hAnsi="Arial" w:eastAsia="Arial" w:cs="Arial"/>
                <w:sz w:val="22"/>
                <w:szCs w:val="22"/>
              </w:rPr>
            </w:pPr>
          </w:p>
        </w:tc>
        <w:tc>
          <w:tcPr>
            <w:tcW w:w="1320" w:type="dxa"/>
          </w:tcPr>
          <w:p w:rsidR="0011500B" w:rsidP="003F75A9" w:rsidRDefault="0011500B" w14:paraId="533DE420" w14:textId="77777777">
            <w:pPr>
              <w:rPr>
                <w:rFonts w:ascii="Arial" w:hAnsi="Arial" w:eastAsia="Arial" w:cs="Arial"/>
                <w:sz w:val="22"/>
                <w:szCs w:val="22"/>
              </w:rPr>
            </w:pPr>
          </w:p>
        </w:tc>
        <w:tc>
          <w:tcPr>
            <w:tcW w:w="1110" w:type="dxa"/>
          </w:tcPr>
          <w:p w:rsidR="0011500B" w:rsidP="003F75A9" w:rsidRDefault="0011500B" w14:paraId="08658827" w14:textId="77777777">
            <w:pPr>
              <w:rPr>
                <w:rFonts w:ascii="Arial" w:hAnsi="Arial" w:eastAsia="Arial" w:cs="Arial"/>
                <w:sz w:val="22"/>
                <w:szCs w:val="22"/>
              </w:rPr>
            </w:pPr>
          </w:p>
        </w:tc>
      </w:tr>
      <w:tr w:rsidR="0011500B" w:rsidTr="003F75A9" w14:paraId="1B259317" w14:textId="77777777">
        <w:tc>
          <w:tcPr>
            <w:tcW w:w="9420" w:type="dxa"/>
          </w:tcPr>
          <w:p w:rsidR="0011500B" w:rsidRDefault="0011500B" w14:paraId="38DFD8E1" w14:textId="77777777">
            <w:pPr>
              <w:widowControl/>
              <w:numPr>
                <w:ilvl w:val="0"/>
                <w:numId w:val="75"/>
              </w:numPr>
              <w:autoSpaceDE/>
              <w:autoSpaceDN/>
              <w:adjustRightInd/>
              <w:rPr>
                <w:rFonts w:ascii="Arial" w:hAnsi="Arial" w:eastAsia="Arial" w:cs="Arial"/>
                <w:sz w:val="22"/>
                <w:szCs w:val="22"/>
              </w:rPr>
            </w:pPr>
            <w:r>
              <w:rPr>
                <w:rFonts w:ascii="Arial" w:hAnsi="Arial" w:eastAsia="Arial" w:cs="Arial"/>
                <w:sz w:val="22"/>
                <w:szCs w:val="22"/>
              </w:rPr>
              <w:t xml:space="preserve">Engaging in self-care and awareness of potential harm in role of activist both personally and professionally </w:t>
            </w:r>
          </w:p>
        </w:tc>
        <w:tc>
          <w:tcPr>
            <w:tcW w:w="1650" w:type="dxa"/>
          </w:tcPr>
          <w:p w:rsidR="0011500B" w:rsidP="003F75A9" w:rsidRDefault="0011500B" w14:paraId="7E8FFAAA" w14:textId="77777777">
            <w:pPr>
              <w:rPr>
                <w:rFonts w:ascii="Arial" w:hAnsi="Arial" w:eastAsia="Arial" w:cs="Arial"/>
                <w:sz w:val="22"/>
                <w:szCs w:val="22"/>
              </w:rPr>
            </w:pPr>
          </w:p>
        </w:tc>
        <w:tc>
          <w:tcPr>
            <w:tcW w:w="1320" w:type="dxa"/>
          </w:tcPr>
          <w:p w:rsidR="0011500B" w:rsidP="003F75A9" w:rsidRDefault="0011500B" w14:paraId="74903E2C" w14:textId="77777777">
            <w:pPr>
              <w:rPr>
                <w:rFonts w:ascii="Arial" w:hAnsi="Arial" w:eastAsia="Arial" w:cs="Arial"/>
                <w:sz w:val="22"/>
                <w:szCs w:val="22"/>
              </w:rPr>
            </w:pPr>
          </w:p>
        </w:tc>
        <w:tc>
          <w:tcPr>
            <w:tcW w:w="1110" w:type="dxa"/>
          </w:tcPr>
          <w:p w:rsidR="0011500B" w:rsidP="003F75A9" w:rsidRDefault="0011500B" w14:paraId="5CAE05E9" w14:textId="77777777">
            <w:pPr>
              <w:rPr>
                <w:rFonts w:ascii="Arial" w:hAnsi="Arial" w:eastAsia="Arial" w:cs="Arial"/>
                <w:sz w:val="22"/>
                <w:szCs w:val="22"/>
              </w:rPr>
            </w:pPr>
          </w:p>
        </w:tc>
      </w:tr>
      <w:tr w:rsidR="0011500B" w:rsidTr="003F75A9" w14:paraId="226E0BCC" w14:textId="77777777">
        <w:tc>
          <w:tcPr>
            <w:tcW w:w="9420" w:type="dxa"/>
          </w:tcPr>
          <w:p w:rsidR="0011500B" w:rsidRDefault="0011500B" w14:paraId="0B888BDC" w14:textId="77777777">
            <w:pPr>
              <w:widowControl/>
              <w:numPr>
                <w:ilvl w:val="0"/>
                <w:numId w:val="75"/>
              </w:numPr>
              <w:autoSpaceDE/>
              <w:autoSpaceDN/>
              <w:adjustRightInd/>
              <w:rPr>
                <w:rFonts w:ascii="Arial" w:hAnsi="Arial" w:eastAsia="Arial" w:cs="Arial"/>
                <w:sz w:val="22"/>
                <w:szCs w:val="22"/>
              </w:rPr>
            </w:pPr>
            <w:r>
              <w:rPr>
                <w:rFonts w:ascii="Arial" w:hAnsi="Arial" w:eastAsia="Arial" w:cs="Arial"/>
                <w:sz w:val="22"/>
                <w:szCs w:val="22"/>
              </w:rPr>
              <w:t>Identifying and creating systems of support that enable me to embrace my full authentic self as I actively and continually engage in self-reflection and self-improvement</w:t>
            </w:r>
          </w:p>
        </w:tc>
        <w:tc>
          <w:tcPr>
            <w:tcW w:w="1650" w:type="dxa"/>
          </w:tcPr>
          <w:p w:rsidR="0011500B" w:rsidP="003F75A9" w:rsidRDefault="0011500B" w14:paraId="106A3ABC" w14:textId="77777777">
            <w:pPr>
              <w:rPr>
                <w:rFonts w:ascii="Arial" w:hAnsi="Arial" w:eastAsia="Arial" w:cs="Arial"/>
                <w:sz w:val="22"/>
                <w:szCs w:val="22"/>
              </w:rPr>
            </w:pPr>
          </w:p>
        </w:tc>
        <w:tc>
          <w:tcPr>
            <w:tcW w:w="1320" w:type="dxa"/>
          </w:tcPr>
          <w:p w:rsidR="0011500B" w:rsidP="003F75A9" w:rsidRDefault="0011500B" w14:paraId="565C0088" w14:textId="77777777">
            <w:pPr>
              <w:rPr>
                <w:rFonts w:ascii="Arial" w:hAnsi="Arial" w:eastAsia="Arial" w:cs="Arial"/>
                <w:sz w:val="22"/>
                <w:szCs w:val="22"/>
              </w:rPr>
            </w:pPr>
          </w:p>
        </w:tc>
        <w:tc>
          <w:tcPr>
            <w:tcW w:w="1110" w:type="dxa"/>
          </w:tcPr>
          <w:p w:rsidR="0011500B" w:rsidP="003F75A9" w:rsidRDefault="0011500B" w14:paraId="228D5120" w14:textId="77777777">
            <w:pPr>
              <w:rPr>
                <w:rFonts w:ascii="Arial" w:hAnsi="Arial" w:eastAsia="Arial" w:cs="Arial"/>
                <w:sz w:val="22"/>
                <w:szCs w:val="22"/>
              </w:rPr>
            </w:pPr>
          </w:p>
        </w:tc>
      </w:tr>
    </w:tbl>
    <w:p w:rsidR="0011500B" w:rsidP="0011500B" w:rsidRDefault="0011500B" w14:paraId="72C75C69" w14:textId="77777777">
      <w:pPr>
        <w:spacing w:before="60" w:after="60"/>
        <w:rPr>
          <w:rFonts w:ascii="Arial" w:hAnsi="Arial" w:eastAsia="Arial" w:cs="Arial"/>
          <w:sz w:val="22"/>
          <w:szCs w:val="22"/>
        </w:rPr>
      </w:pPr>
    </w:p>
    <w:p w:rsidRPr="00051868" w:rsidR="0011500B" w:rsidP="0011500B" w:rsidRDefault="0011500B" w14:paraId="65311709" w14:textId="77777777">
      <w:pPr>
        <w:spacing w:before="60" w:after="60"/>
        <w:rPr>
          <w:rFonts w:ascii="Arial" w:hAnsi="Arial" w:eastAsia="Arial" w:cs="Arial"/>
          <w:sz w:val="22"/>
          <w:szCs w:val="22"/>
        </w:rPr>
      </w:pPr>
      <w:r>
        <w:rPr>
          <w:rFonts w:ascii="Arial" w:hAnsi="Arial" w:eastAsia="Arial" w:cs="Arial"/>
          <w:sz w:val="22"/>
          <w:szCs w:val="22"/>
          <w:u w:val="single"/>
        </w:rPr>
        <w:t>[Optional]: If you would like to reflect in a more narrative way in lieu of or in addition to the above rankings, use this space to reflect on your current experience, engaging, and priority for growth in the above areas</w:t>
      </w:r>
      <w:r>
        <w:rPr>
          <w:rFonts w:ascii="Arial" w:hAnsi="Arial" w:eastAsia="Arial" w:cs="Arial"/>
          <w:sz w:val="22"/>
          <w:szCs w:val="22"/>
        </w:rPr>
        <w:t>:</w:t>
      </w:r>
    </w:p>
    <w:p w:rsidR="0011500B" w:rsidP="0011500B" w:rsidRDefault="0011500B" w14:paraId="274DADE1" w14:textId="77777777">
      <w:pPr>
        <w:spacing w:before="60" w:after="60"/>
        <w:rPr>
          <w:rFonts w:ascii="Arial" w:hAnsi="Arial" w:eastAsia="Arial" w:cs="Arial"/>
          <w:sz w:val="22"/>
          <w:szCs w:val="22"/>
        </w:rPr>
      </w:pPr>
    </w:p>
    <w:p w:rsidRPr="00051868" w:rsidR="0011500B" w:rsidP="0011500B" w:rsidRDefault="0011500B" w14:paraId="6A146302" w14:textId="77777777">
      <w:pPr>
        <w:spacing w:before="60" w:after="60"/>
        <w:rPr>
          <w:rFonts w:ascii="Arial" w:hAnsi="Arial" w:eastAsia="Arial" w:cs="Arial"/>
          <w:sz w:val="22"/>
          <w:szCs w:val="22"/>
        </w:rPr>
      </w:pPr>
    </w:p>
    <w:p w:rsidR="0011500B" w:rsidP="0011500B" w:rsidRDefault="0011500B" w14:paraId="2B272E80" w14:textId="77777777">
      <w:pPr>
        <w:spacing w:before="60" w:after="60"/>
        <w:rPr>
          <w:rFonts w:ascii="Arial" w:hAnsi="Arial" w:eastAsia="Arial" w:cs="Arial"/>
          <w:sz w:val="22"/>
          <w:szCs w:val="22"/>
          <w:u w:val="single"/>
        </w:rPr>
      </w:pPr>
    </w:p>
    <w:p w:rsidRPr="00051868" w:rsidR="0011500B" w:rsidP="0011500B" w:rsidRDefault="0011500B" w14:paraId="192FB81F" w14:textId="77777777">
      <w:pPr>
        <w:spacing w:before="60" w:after="60"/>
        <w:rPr>
          <w:rFonts w:ascii="Arial" w:hAnsi="Arial" w:eastAsia="Arial" w:cs="Arial"/>
          <w:sz w:val="22"/>
          <w:szCs w:val="22"/>
        </w:rPr>
      </w:pPr>
      <w:r>
        <w:rPr>
          <w:rFonts w:ascii="Arial" w:hAnsi="Arial" w:eastAsia="Arial" w:cs="Arial"/>
          <w:sz w:val="22"/>
          <w:szCs w:val="22"/>
          <w:u w:val="single"/>
        </w:rPr>
        <w:t>Examples of engaging activism growth and objectives at the individual level</w:t>
      </w:r>
      <w:r>
        <w:rPr>
          <w:rFonts w:ascii="Arial" w:hAnsi="Arial" w:eastAsia="Arial" w:cs="Arial"/>
          <w:sz w:val="22"/>
          <w:szCs w:val="22"/>
        </w:rPr>
        <w:t>:</w:t>
      </w:r>
    </w:p>
    <w:p w:rsidR="0011500B" w:rsidRDefault="0011500B" w14:paraId="56B74C03" w14:textId="77777777">
      <w:pPr>
        <w:widowControl/>
        <w:numPr>
          <w:ilvl w:val="0"/>
          <w:numId w:val="79"/>
        </w:numPr>
        <w:autoSpaceDE/>
        <w:autoSpaceDN/>
        <w:adjustRightInd/>
        <w:spacing w:before="60" w:after="60"/>
        <w:rPr>
          <w:rFonts w:ascii="Arial" w:hAnsi="Arial" w:eastAsia="Arial" w:cs="Arial"/>
          <w:sz w:val="22"/>
          <w:szCs w:val="22"/>
        </w:rPr>
      </w:pPr>
      <w:r>
        <w:rPr>
          <w:rFonts w:ascii="Arial" w:hAnsi="Arial" w:eastAsia="Arial" w:cs="Arial"/>
          <w:sz w:val="22"/>
          <w:szCs w:val="22"/>
        </w:rPr>
        <w:t>Journaling about my growing understanding of myself in the world, e.g., active reflection on what activities draw me to engage and what activities I avoid, and consideration of the why of these choices.</w:t>
      </w:r>
    </w:p>
    <w:p w:rsidR="0011500B" w:rsidRDefault="0011500B" w14:paraId="50EBE542" w14:textId="77777777">
      <w:pPr>
        <w:widowControl/>
        <w:numPr>
          <w:ilvl w:val="0"/>
          <w:numId w:val="79"/>
        </w:numPr>
        <w:autoSpaceDE/>
        <w:autoSpaceDN/>
        <w:adjustRightInd/>
        <w:spacing w:before="60" w:after="60"/>
        <w:rPr>
          <w:rFonts w:ascii="Arial" w:hAnsi="Arial" w:eastAsia="Arial" w:cs="Arial"/>
          <w:sz w:val="22"/>
          <w:szCs w:val="22"/>
        </w:rPr>
      </w:pPr>
      <w:r>
        <w:rPr>
          <w:rFonts w:ascii="Arial" w:hAnsi="Arial" w:eastAsia="Arial" w:cs="Arial"/>
          <w:sz w:val="22"/>
          <w:szCs w:val="22"/>
        </w:rPr>
        <w:t>Engaging in conversations with others to specifically explore these areas to broaden my own awareness</w:t>
      </w:r>
    </w:p>
    <w:p w:rsidR="0011500B" w:rsidRDefault="0011500B" w14:paraId="04C6EA79" w14:textId="77777777">
      <w:pPr>
        <w:widowControl/>
        <w:numPr>
          <w:ilvl w:val="0"/>
          <w:numId w:val="79"/>
        </w:numPr>
        <w:autoSpaceDE/>
        <w:autoSpaceDN/>
        <w:adjustRightInd/>
        <w:spacing w:before="60" w:after="60"/>
        <w:rPr>
          <w:rFonts w:ascii="Arial" w:hAnsi="Arial" w:eastAsia="Arial" w:cs="Arial"/>
          <w:sz w:val="22"/>
          <w:szCs w:val="22"/>
        </w:rPr>
      </w:pPr>
      <w:r>
        <w:rPr>
          <w:rFonts w:ascii="Arial" w:hAnsi="Arial" w:eastAsia="Arial" w:cs="Arial"/>
          <w:sz w:val="22"/>
          <w:szCs w:val="22"/>
        </w:rPr>
        <w:t xml:space="preserve">Actively seeking out conversations or literature and media about and by those from different positionalities to increase awareness of overlaps and differences from myself. </w:t>
      </w:r>
    </w:p>
    <w:p w:rsidR="0011500B" w:rsidRDefault="0011500B" w14:paraId="5E1DE119" w14:textId="77777777">
      <w:pPr>
        <w:widowControl/>
        <w:numPr>
          <w:ilvl w:val="0"/>
          <w:numId w:val="79"/>
        </w:numPr>
        <w:autoSpaceDE/>
        <w:autoSpaceDN/>
        <w:adjustRightInd/>
        <w:spacing w:before="60" w:after="60"/>
        <w:rPr>
          <w:rFonts w:ascii="Arial" w:hAnsi="Arial" w:eastAsia="Arial" w:cs="Arial"/>
          <w:sz w:val="22"/>
          <w:szCs w:val="22"/>
        </w:rPr>
      </w:pPr>
      <w:r>
        <w:rPr>
          <w:rFonts w:ascii="Arial" w:hAnsi="Arial" w:eastAsia="Arial" w:cs="Arial"/>
          <w:sz w:val="22"/>
          <w:szCs w:val="22"/>
        </w:rPr>
        <w:t>Setting aside specific time (daily, weekly, monthly) to work toward increasing my awareness in one or more of these dimensions.</w:t>
      </w:r>
    </w:p>
    <w:p w:rsidR="0011500B" w:rsidRDefault="0011500B" w14:paraId="3B515E50" w14:textId="77777777">
      <w:pPr>
        <w:widowControl/>
        <w:numPr>
          <w:ilvl w:val="0"/>
          <w:numId w:val="93"/>
        </w:numPr>
        <w:autoSpaceDE/>
        <w:autoSpaceDN/>
        <w:adjustRightInd/>
        <w:spacing w:before="60" w:after="60"/>
        <w:rPr>
          <w:rFonts w:ascii="Arial" w:hAnsi="Arial" w:eastAsia="Arial" w:cs="Arial"/>
          <w:sz w:val="22"/>
          <w:szCs w:val="22"/>
        </w:rPr>
      </w:pPr>
      <w:r>
        <w:rPr>
          <w:rFonts w:ascii="Arial" w:hAnsi="Arial" w:eastAsia="Arial" w:cs="Arial"/>
          <w:sz w:val="22"/>
          <w:szCs w:val="22"/>
        </w:rPr>
        <w:t xml:space="preserve">Learning about and engaging with various forms and sources of activism </w:t>
      </w:r>
      <w:proofErr w:type="gramStart"/>
      <w:r>
        <w:rPr>
          <w:rFonts w:ascii="Arial" w:hAnsi="Arial" w:eastAsia="Arial" w:cs="Arial"/>
          <w:sz w:val="22"/>
          <w:szCs w:val="22"/>
        </w:rPr>
        <w:t>in order to</w:t>
      </w:r>
      <w:proofErr w:type="gramEnd"/>
      <w:r>
        <w:rPr>
          <w:rFonts w:ascii="Arial" w:hAnsi="Arial" w:eastAsia="Arial" w:cs="Arial"/>
          <w:sz w:val="22"/>
          <w:szCs w:val="22"/>
        </w:rPr>
        <w:t xml:space="preserve"> better develop my personal meaning of activism, e.g., learning about other activists’ actions and impacts (reading, seeking out role models)</w:t>
      </w:r>
    </w:p>
    <w:p w:rsidR="0011500B" w:rsidRDefault="0011500B" w14:paraId="3B9C01EC" w14:textId="77777777">
      <w:pPr>
        <w:widowControl/>
        <w:numPr>
          <w:ilvl w:val="0"/>
          <w:numId w:val="93"/>
        </w:numPr>
        <w:autoSpaceDE/>
        <w:autoSpaceDN/>
        <w:adjustRightInd/>
        <w:spacing w:before="60" w:after="60"/>
        <w:rPr>
          <w:rFonts w:ascii="Arial" w:hAnsi="Arial" w:eastAsia="Arial" w:cs="Arial"/>
          <w:sz w:val="22"/>
          <w:szCs w:val="22"/>
        </w:rPr>
      </w:pPr>
      <w:r>
        <w:rPr>
          <w:rFonts w:ascii="Arial" w:hAnsi="Arial" w:eastAsia="Arial" w:cs="Arial"/>
          <w:sz w:val="22"/>
          <w:szCs w:val="22"/>
        </w:rPr>
        <w:t>Learning about specific skills that I have (or would like to develop) that would help me engage in activism</w:t>
      </w:r>
    </w:p>
    <w:p w:rsidR="0011500B" w:rsidRDefault="0011500B" w14:paraId="6B0292EC" w14:textId="77777777">
      <w:pPr>
        <w:widowControl/>
        <w:numPr>
          <w:ilvl w:val="0"/>
          <w:numId w:val="93"/>
        </w:numPr>
        <w:autoSpaceDE/>
        <w:autoSpaceDN/>
        <w:adjustRightInd/>
        <w:spacing w:before="60" w:after="60"/>
        <w:rPr>
          <w:rFonts w:ascii="Arial" w:hAnsi="Arial" w:eastAsia="Arial" w:cs="Arial"/>
          <w:sz w:val="22"/>
          <w:szCs w:val="22"/>
        </w:rPr>
      </w:pPr>
      <w:r>
        <w:rPr>
          <w:rFonts w:ascii="Arial" w:hAnsi="Arial" w:eastAsia="Arial" w:cs="Arial"/>
          <w:sz w:val="22"/>
          <w:szCs w:val="22"/>
        </w:rPr>
        <w:t>Understanding (e.g., reading about) what power, privilege and oppression mean and how they show up in my own life</w:t>
      </w:r>
    </w:p>
    <w:p w:rsidR="0011500B" w:rsidRDefault="0011500B" w14:paraId="5CCB5FEB" w14:textId="77777777">
      <w:pPr>
        <w:widowControl/>
        <w:numPr>
          <w:ilvl w:val="0"/>
          <w:numId w:val="93"/>
        </w:numPr>
        <w:autoSpaceDE/>
        <w:autoSpaceDN/>
        <w:adjustRightInd/>
        <w:spacing w:before="60"/>
        <w:rPr>
          <w:rFonts w:ascii="Arial" w:hAnsi="Arial" w:eastAsia="Arial" w:cs="Arial"/>
          <w:sz w:val="22"/>
          <w:szCs w:val="22"/>
        </w:rPr>
      </w:pPr>
      <w:r>
        <w:rPr>
          <w:rFonts w:ascii="Arial" w:hAnsi="Arial" w:eastAsia="Arial" w:cs="Arial"/>
          <w:sz w:val="22"/>
          <w:szCs w:val="22"/>
        </w:rPr>
        <w:t>Expanding my awareness and understanding of performative solidarity or advocacy, considering how my actions might reflect these dynamics.</w:t>
      </w:r>
    </w:p>
    <w:p w:rsidR="0011500B" w:rsidRDefault="0011500B" w14:paraId="012BA1B4" w14:textId="77777777">
      <w:pPr>
        <w:widowControl/>
        <w:numPr>
          <w:ilvl w:val="0"/>
          <w:numId w:val="93"/>
        </w:numPr>
        <w:autoSpaceDE/>
        <w:autoSpaceDN/>
        <w:adjustRightInd/>
        <w:rPr>
          <w:rFonts w:ascii="Arial" w:hAnsi="Arial" w:eastAsia="Arial" w:cs="Arial"/>
          <w:sz w:val="22"/>
          <w:szCs w:val="22"/>
        </w:rPr>
      </w:pPr>
      <w:r>
        <w:rPr>
          <w:rFonts w:ascii="Arial" w:hAnsi="Arial" w:eastAsia="Arial" w:cs="Arial"/>
          <w:sz w:val="22"/>
          <w:szCs w:val="22"/>
        </w:rPr>
        <w:t>Reflecting on how I might bring critical consciousness to my professional activities (e.g., research, clinical, service, leadership)</w:t>
      </w:r>
    </w:p>
    <w:p w:rsidR="0011500B" w:rsidRDefault="0011500B" w14:paraId="01E71604" w14:textId="77777777">
      <w:pPr>
        <w:widowControl/>
        <w:numPr>
          <w:ilvl w:val="0"/>
          <w:numId w:val="93"/>
        </w:numPr>
        <w:autoSpaceDE/>
        <w:autoSpaceDN/>
        <w:adjustRightInd/>
        <w:rPr>
          <w:rFonts w:ascii="Arial" w:hAnsi="Arial" w:eastAsia="Arial" w:cs="Arial"/>
          <w:sz w:val="22"/>
          <w:szCs w:val="22"/>
        </w:rPr>
      </w:pPr>
      <w:r>
        <w:rPr>
          <w:rFonts w:ascii="Arial" w:hAnsi="Arial" w:eastAsia="Arial" w:cs="Arial"/>
          <w:sz w:val="22"/>
          <w:szCs w:val="22"/>
        </w:rPr>
        <w:t xml:space="preserve">Identifying and creating systems of support for myself and others- therapy, affinity group, radical self-love, healing circle, etc. </w:t>
      </w:r>
    </w:p>
    <w:p w:rsidR="0011500B" w:rsidRDefault="0011500B" w14:paraId="19443D98" w14:textId="77777777">
      <w:pPr>
        <w:widowControl/>
        <w:numPr>
          <w:ilvl w:val="0"/>
          <w:numId w:val="93"/>
        </w:numPr>
        <w:autoSpaceDE/>
        <w:autoSpaceDN/>
        <w:adjustRightInd/>
        <w:rPr>
          <w:rFonts w:ascii="Arial" w:hAnsi="Arial" w:eastAsia="Arial" w:cs="Arial"/>
          <w:sz w:val="22"/>
          <w:szCs w:val="22"/>
        </w:rPr>
      </w:pPr>
      <w:r>
        <w:rPr>
          <w:rFonts w:ascii="Arial" w:hAnsi="Arial" w:eastAsia="Arial" w:cs="Arial"/>
          <w:sz w:val="22"/>
          <w:szCs w:val="22"/>
        </w:rPr>
        <w:t xml:space="preserve">Doing a self-assessment of my skills (e.g., ability to tolerate feedback, ability to sit with emotion) that </w:t>
      </w:r>
      <w:proofErr w:type="gramStart"/>
      <w:r>
        <w:rPr>
          <w:rFonts w:ascii="Arial" w:hAnsi="Arial" w:eastAsia="Arial" w:cs="Arial"/>
          <w:sz w:val="22"/>
          <w:szCs w:val="22"/>
        </w:rPr>
        <w:t>impact</w:t>
      </w:r>
      <w:proofErr w:type="gramEnd"/>
      <w:r>
        <w:rPr>
          <w:rFonts w:ascii="Arial" w:hAnsi="Arial" w:eastAsia="Arial" w:cs="Arial"/>
          <w:sz w:val="22"/>
          <w:szCs w:val="22"/>
        </w:rPr>
        <w:t xml:space="preserve"> my activism work </w:t>
      </w:r>
    </w:p>
    <w:p w:rsidR="0011500B" w:rsidRDefault="0011500B" w14:paraId="69FBC0A6" w14:textId="77777777">
      <w:pPr>
        <w:widowControl/>
        <w:numPr>
          <w:ilvl w:val="0"/>
          <w:numId w:val="93"/>
        </w:numPr>
        <w:autoSpaceDE/>
        <w:autoSpaceDN/>
        <w:adjustRightInd/>
        <w:spacing w:after="60"/>
        <w:rPr>
          <w:rFonts w:ascii="Arial" w:hAnsi="Arial" w:eastAsia="Arial" w:cs="Arial"/>
          <w:sz w:val="22"/>
          <w:szCs w:val="22"/>
          <w:highlight w:val="white"/>
        </w:rPr>
      </w:pPr>
      <w:r>
        <w:rPr>
          <w:rFonts w:ascii="Arial" w:hAnsi="Arial" w:eastAsia="Arial" w:cs="Arial"/>
          <w:sz w:val="22"/>
          <w:szCs w:val="22"/>
          <w:highlight w:val="white"/>
        </w:rPr>
        <w:t xml:space="preserve"> Engaging in and working to enhance my cultural humility in research, therapy, and teaching.</w:t>
      </w:r>
      <w:r>
        <w:br w:type="page"/>
      </w:r>
    </w:p>
    <w:p w:rsidRPr="00055C7C" w:rsidR="0011500B" w:rsidP="0011500B" w:rsidRDefault="0011500B" w14:paraId="7A1A9C58" w14:textId="77777777">
      <w:pPr>
        <w:spacing w:before="60" w:after="60"/>
        <w:rPr>
          <w:rFonts w:ascii="Arial" w:hAnsi="Arial" w:eastAsia="Arial" w:cs="Arial"/>
          <w:b/>
        </w:rPr>
      </w:pPr>
      <w:r w:rsidRPr="00055C7C">
        <w:rPr>
          <w:rFonts w:ascii="Arial" w:hAnsi="Arial" w:eastAsia="Arial" w:cs="Arial"/>
          <w:b/>
          <w:u w:val="single"/>
        </w:rPr>
        <w:t>Interpersonal</w:t>
      </w:r>
      <w:r w:rsidRPr="00055C7C">
        <w:rPr>
          <w:rFonts w:ascii="Arial" w:hAnsi="Arial" w:eastAsia="Arial" w:cs="Arial"/>
          <w:b/>
        </w:rPr>
        <w:t xml:space="preserve">: </w:t>
      </w:r>
    </w:p>
    <w:p w:rsidRPr="00055C7C" w:rsidR="0011500B" w:rsidP="0011500B" w:rsidRDefault="0011500B" w14:paraId="69ECE409" w14:textId="77777777">
      <w:pPr>
        <w:spacing w:before="60" w:after="60"/>
        <w:rPr>
          <w:rFonts w:ascii="Arial" w:hAnsi="Arial" w:eastAsia="Arial" w:cs="Arial"/>
          <w:i/>
          <w:iCs/>
        </w:rPr>
      </w:pPr>
      <w:r w:rsidRPr="00055C7C">
        <w:rPr>
          <w:rFonts w:ascii="Arial" w:hAnsi="Arial" w:eastAsia="Arial" w:cs="Arial"/>
          <w:i/>
          <w:iCs/>
        </w:rPr>
        <w:t>Interpersonal objectives relate to relational aspects and experiences. Consider multiple kinds of relationships, e.g., with clients; colleagues/peers; people “above” you, with more role power such as supervisors, others who evaluate you, senior people in the field or in organizations; and people “below” you with less role power such as supervisees, mentees, more junior people in the field or in organizations, or those you teach, mentor, or evaluate.</w:t>
      </w:r>
    </w:p>
    <w:p w:rsidR="0011500B" w:rsidP="0011500B" w:rsidRDefault="0011500B" w14:paraId="3FF52814" w14:textId="77777777">
      <w:pPr>
        <w:spacing w:before="60" w:after="60"/>
        <w:rPr>
          <w:rFonts w:ascii="Arial" w:hAnsi="Arial" w:eastAsia="Arial" w:cs="Arial"/>
          <w:color w:val="38761D"/>
          <w:sz w:val="26"/>
          <w:szCs w:val="26"/>
        </w:rPr>
      </w:pPr>
    </w:p>
    <w:p w:rsidR="0011500B" w:rsidP="0011500B" w:rsidRDefault="0011500B" w14:paraId="3B0F55F1" w14:textId="77777777">
      <w:pPr>
        <w:spacing w:before="60" w:after="60"/>
        <w:rPr>
          <w:rFonts w:ascii="Arial" w:hAnsi="Arial" w:eastAsia="Arial" w:cs="Arial"/>
          <w:b/>
          <w:sz w:val="22"/>
          <w:szCs w:val="22"/>
        </w:rPr>
      </w:pPr>
      <w:r>
        <w:rPr>
          <w:rFonts w:ascii="Cambria" w:hAnsi="Cambria" w:eastAsia="Cambria" w:cs="Cambria"/>
          <w:sz w:val="20"/>
          <w:szCs w:val="20"/>
        </w:rPr>
        <w:t xml:space="preserve"> </w:t>
      </w:r>
      <w:r>
        <w:rPr>
          <w:rFonts w:ascii="Arial" w:hAnsi="Arial" w:eastAsia="Arial" w:cs="Arial"/>
          <w:b/>
          <w:sz w:val="22"/>
          <w:szCs w:val="22"/>
        </w:rPr>
        <w:t>AWARENESS</w:t>
      </w:r>
    </w:p>
    <w:p w:rsidR="0011500B" w:rsidP="0011500B" w:rsidRDefault="0011500B" w14:paraId="5660CDC0" w14:textId="77777777">
      <w:pPr>
        <w:spacing w:before="60" w:after="60"/>
        <w:rPr>
          <w:rFonts w:ascii="Arial" w:hAnsi="Arial" w:eastAsia="Arial" w:cs="Arial"/>
          <w:b/>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tbl>
      <w:tblPr>
        <w:tblW w:w="13275" w:type="dxa"/>
        <w:tblBorders>
          <w:top w:val="nil"/>
          <w:left w:val="nil"/>
          <w:bottom w:val="nil"/>
          <w:right w:val="nil"/>
          <w:insideH w:val="nil"/>
          <w:insideV w:val="nil"/>
        </w:tblBorders>
        <w:tblLayout w:type="fixed"/>
        <w:tblLook w:val="0600" w:firstRow="0" w:lastRow="0" w:firstColumn="0" w:lastColumn="0" w:noHBand="1" w:noVBand="1"/>
      </w:tblPr>
      <w:tblGrid>
        <w:gridCol w:w="9180"/>
        <w:gridCol w:w="1590"/>
        <w:gridCol w:w="1350"/>
        <w:gridCol w:w="1155"/>
      </w:tblGrid>
      <w:tr w:rsidR="0011500B" w:rsidTr="003F75A9" w14:paraId="432C9CDE" w14:textId="77777777">
        <w:trPr>
          <w:trHeight w:val="780"/>
        </w:trPr>
        <w:tc>
          <w:tcPr>
            <w:tcW w:w="91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5AC2185D" w14:textId="77777777">
            <w:pPr>
              <w:numPr>
                <w:ilvl w:val="0"/>
                <w:numId w:val="96"/>
              </w:numPr>
              <w:autoSpaceDE/>
              <w:autoSpaceDN/>
              <w:adjustRightInd/>
              <w:ind w:left="360"/>
              <w:rPr>
                <w:rFonts w:ascii="Arial" w:hAnsi="Arial" w:eastAsia="Arial" w:cs="Arial"/>
                <w:b/>
                <w:sz w:val="22"/>
                <w:szCs w:val="22"/>
              </w:rPr>
            </w:pPr>
            <w:r>
              <w:rPr>
                <w:rFonts w:ascii="Arial" w:hAnsi="Arial" w:eastAsia="Arial" w:cs="Arial"/>
                <w:b/>
                <w:sz w:val="22"/>
                <w:szCs w:val="22"/>
              </w:rPr>
              <w:t>Objective: Awareness of how my own positionalities and experiences with power, privilege, and oppression impact my interactions with others as well as the responsibilities I hold within my interactions related to my power position. This includes...</w:t>
            </w:r>
          </w:p>
        </w:tc>
        <w:tc>
          <w:tcPr>
            <w:tcW w:w="159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32D8AEA" w14:textId="77777777">
            <w:pPr>
              <w:rPr>
                <w:rFonts w:ascii="Arial" w:hAnsi="Arial" w:eastAsia="Arial" w:cs="Arial"/>
                <w:b/>
                <w:sz w:val="18"/>
                <w:szCs w:val="18"/>
              </w:rPr>
            </w:pPr>
            <w:r>
              <w:rPr>
                <w:rFonts w:ascii="Arial" w:hAnsi="Arial" w:eastAsia="Arial" w:cs="Arial"/>
                <w:b/>
                <w:sz w:val="18"/>
                <w:szCs w:val="18"/>
              </w:rPr>
              <w:t>Experience/ skill level</w:t>
            </w:r>
          </w:p>
        </w:tc>
        <w:tc>
          <w:tcPr>
            <w:tcW w:w="135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53718C2" w14:textId="77777777">
            <w:pPr>
              <w:rPr>
                <w:rFonts w:ascii="Arial" w:hAnsi="Arial" w:eastAsia="Arial" w:cs="Arial"/>
                <w:b/>
                <w:sz w:val="18"/>
                <w:szCs w:val="18"/>
              </w:rPr>
            </w:pPr>
            <w:r>
              <w:rPr>
                <w:rFonts w:ascii="Arial" w:hAnsi="Arial" w:eastAsia="Arial" w:cs="Arial"/>
                <w:b/>
                <w:sz w:val="18"/>
                <w:szCs w:val="18"/>
              </w:rPr>
              <w:t>Engagement</w:t>
            </w:r>
          </w:p>
        </w:tc>
        <w:tc>
          <w:tcPr>
            <w:tcW w:w="115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DBDBDF2"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70A798FA" w14:textId="77777777">
        <w:trPr>
          <w:trHeight w:val="656"/>
        </w:trPr>
        <w:tc>
          <w:tcPr>
            <w:tcW w:w="918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218AD415" w14:textId="77777777">
            <w:pPr>
              <w:numPr>
                <w:ilvl w:val="0"/>
                <w:numId w:val="76"/>
              </w:numPr>
              <w:autoSpaceDE/>
              <w:autoSpaceDN/>
              <w:adjustRightInd/>
              <w:rPr>
                <w:rFonts w:ascii="Arial" w:hAnsi="Arial" w:eastAsia="Arial" w:cs="Arial"/>
              </w:rPr>
            </w:pPr>
            <w:r>
              <w:rPr>
                <w:rFonts w:ascii="Arial" w:hAnsi="Arial" w:eastAsia="Arial" w:cs="Arial"/>
                <w:sz w:val="22"/>
                <w:szCs w:val="22"/>
              </w:rPr>
              <w:t>ongoing questioning about how my social identities, and PPO impact my interactions and the responsibilities I hold within my interactions.</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5F6DE87" w14:textId="77777777">
            <w:pPr>
              <w:rPr>
                <w:rFonts w:ascii="Arial" w:hAnsi="Arial" w:eastAsia="Arial" w:cs="Arial"/>
                <w:b/>
                <w:sz w:val="18"/>
                <w:szCs w:val="18"/>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AC3C406" w14:textId="77777777">
            <w:pPr>
              <w:rPr>
                <w:rFonts w:ascii="Arial" w:hAnsi="Arial" w:eastAsia="Arial" w:cs="Arial"/>
                <w:b/>
                <w:sz w:val="18"/>
                <w:szCs w:val="18"/>
              </w:rPr>
            </w:pPr>
          </w:p>
        </w:tc>
        <w:tc>
          <w:tcPr>
            <w:tcW w:w="115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343F1FF" w14:textId="77777777">
            <w:pPr>
              <w:rPr>
                <w:rFonts w:ascii="Arial" w:hAnsi="Arial" w:eastAsia="Arial" w:cs="Arial"/>
                <w:b/>
                <w:sz w:val="18"/>
                <w:szCs w:val="18"/>
              </w:rPr>
            </w:pPr>
          </w:p>
        </w:tc>
      </w:tr>
      <w:tr w:rsidR="0011500B" w:rsidTr="003F75A9" w14:paraId="51BB48F8" w14:textId="77777777">
        <w:trPr>
          <w:trHeight w:val="593"/>
        </w:trPr>
        <w:tc>
          <w:tcPr>
            <w:tcW w:w="918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68A4AAC0" w14:textId="77777777">
            <w:pPr>
              <w:numPr>
                <w:ilvl w:val="0"/>
                <w:numId w:val="76"/>
              </w:numPr>
              <w:autoSpaceDE/>
              <w:autoSpaceDN/>
              <w:adjustRightInd/>
              <w:rPr>
                <w:rFonts w:ascii="Arial" w:hAnsi="Arial" w:eastAsia="Arial" w:cs="Arial"/>
              </w:rPr>
            </w:pPr>
            <w:r>
              <w:rPr>
                <w:rFonts w:ascii="Arial" w:hAnsi="Arial" w:eastAsia="Arial" w:cs="Arial"/>
                <w:sz w:val="22"/>
                <w:szCs w:val="22"/>
              </w:rPr>
              <w:t>awareness of whose voices/perspectives need to be uplifted/heard/advocated for based on social identities/PPO.</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0377260" w14:textId="77777777">
            <w:pPr>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A2B928F" w14:textId="77777777">
            <w:pPr>
              <w:rPr>
                <w:rFonts w:ascii="Arial" w:hAnsi="Arial" w:eastAsia="Arial" w:cs="Arial"/>
                <w:sz w:val="22"/>
                <w:szCs w:val="22"/>
              </w:rPr>
            </w:pPr>
          </w:p>
        </w:tc>
        <w:tc>
          <w:tcPr>
            <w:tcW w:w="115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4A24EF1" w14:textId="77777777">
            <w:pPr>
              <w:rPr>
                <w:rFonts w:ascii="Arial" w:hAnsi="Arial" w:eastAsia="Arial" w:cs="Arial"/>
                <w:sz w:val="22"/>
                <w:szCs w:val="22"/>
              </w:rPr>
            </w:pPr>
          </w:p>
        </w:tc>
      </w:tr>
      <w:tr w:rsidR="0011500B" w:rsidTr="003F75A9" w14:paraId="62FE9F1A" w14:textId="77777777">
        <w:trPr>
          <w:trHeight w:val="872"/>
        </w:trPr>
        <w:tc>
          <w:tcPr>
            <w:tcW w:w="918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18EB2EA2" w14:textId="77777777">
            <w:pPr>
              <w:numPr>
                <w:ilvl w:val="0"/>
                <w:numId w:val="76"/>
              </w:numPr>
              <w:autoSpaceDE/>
              <w:autoSpaceDN/>
              <w:adjustRightInd/>
            </w:pPr>
            <w:r>
              <w:rPr>
                <w:rFonts w:ascii="Arial" w:hAnsi="Arial" w:eastAsia="Arial" w:cs="Arial"/>
                <w:sz w:val="22"/>
                <w:szCs w:val="22"/>
              </w:rPr>
              <w:t>understanding/awareness of my own responsibility for addressing/negotiating various aspects of power in interactions with others with consideration of intersectionality</w:t>
            </w:r>
            <w:r>
              <w:rPr>
                <w:rFonts w:ascii="Cambria" w:hAnsi="Cambria" w:eastAsia="Cambria" w:cs="Cambria"/>
                <w:sz w:val="20"/>
                <w:szCs w:val="20"/>
              </w:rPr>
              <w:t>.</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168BCD8" w14:textId="77777777">
            <w:pPr>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A216296" w14:textId="77777777">
            <w:pPr>
              <w:rPr>
                <w:rFonts w:ascii="Arial" w:hAnsi="Arial" w:eastAsia="Arial" w:cs="Arial"/>
                <w:sz w:val="22"/>
                <w:szCs w:val="22"/>
              </w:rPr>
            </w:pPr>
          </w:p>
        </w:tc>
        <w:tc>
          <w:tcPr>
            <w:tcW w:w="115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DD01691" w14:textId="77777777">
            <w:pPr>
              <w:rPr>
                <w:rFonts w:ascii="Arial" w:hAnsi="Arial" w:eastAsia="Arial" w:cs="Arial"/>
                <w:sz w:val="22"/>
                <w:szCs w:val="22"/>
              </w:rPr>
            </w:pPr>
          </w:p>
        </w:tc>
      </w:tr>
      <w:tr w:rsidR="0011500B" w:rsidTr="003F75A9" w14:paraId="1A1748DD" w14:textId="77777777">
        <w:trPr>
          <w:trHeight w:val="585"/>
        </w:trPr>
        <w:tc>
          <w:tcPr>
            <w:tcW w:w="918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5D2A8DF9" w14:textId="77777777">
            <w:pPr>
              <w:numPr>
                <w:ilvl w:val="0"/>
                <w:numId w:val="76"/>
              </w:numPr>
              <w:autoSpaceDE/>
              <w:autoSpaceDN/>
              <w:adjustRightInd/>
              <w:rPr>
                <w:rFonts w:ascii="Arial" w:hAnsi="Arial" w:eastAsia="Arial" w:cs="Arial"/>
              </w:rPr>
            </w:pPr>
            <w:r>
              <w:rPr>
                <w:rFonts w:ascii="Arial" w:hAnsi="Arial" w:eastAsia="Arial" w:cs="Arial"/>
                <w:sz w:val="22"/>
                <w:szCs w:val="22"/>
              </w:rPr>
              <w:t>recognition of the power I hold when I am “above” in role or in a more privileged positionality and the ways in which I use that power (especially with those “below” who are actively struggling with damage from oppressive systems)</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4956804" w14:textId="77777777">
            <w:pPr>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2C44423" w14:textId="77777777">
            <w:pPr>
              <w:rPr>
                <w:rFonts w:ascii="Arial" w:hAnsi="Arial" w:eastAsia="Arial" w:cs="Arial"/>
                <w:sz w:val="22"/>
                <w:szCs w:val="22"/>
              </w:rPr>
            </w:pPr>
          </w:p>
        </w:tc>
        <w:tc>
          <w:tcPr>
            <w:tcW w:w="115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E76AEA9" w14:textId="77777777">
            <w:pPr>
              <w:rPr>
                <w:rFonts w:ascii="Arial" w:hAnsi="Arial" w:eastAsia="Arial" w:cs="Arial"/>
                <w:sz w:val="22"/>
                <w:szCs w:val="22"/>
              </w:rPr>
            </w:pPr>
          </w:p>
        </w:tc>
      </w:tr>
      <w:tr w:rsidR="0011500B" w:rsidTr="003F75A9" w14:paraId="540EE47C" w14:textId="77777777">
        <w:trPr>
          <w:trHeight w:val="585"/>
        </w:trPr>
        <w:tc>
          <w:tcPr>
            <w:tcW w:w="918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0A52F3FF" w14:textId="77777777">
            <w:pPr>
              <w:numPr>
                <w:ilvl w:val="0"/>
                <w:numId w:val="76"/>
              </w:numPr>
              <w:autoSpaceDE/>
              <w:autoSpaceDN/>
              <w:adjustRightInd/>
              <w:rPr>
                <w:rFonts w:ascii="Arial" w:hAnsi="Arial" w:eastAsia="Arial" w:cs="Arial"/>
              </w:rPr>
            </w:pPr>
            <w:r>
              <w:rPr>
                <w:rFonts w:ascii="Arial" w:hAnsi="Arial" w:eastAsia="Arial" w:cs="Arial"/>
                <w:sz w:val="22"/>
                <w:szCs w:val="22"/>
              </w:rPr>
              <w:t>recognition of the power I hold when I am “below” in role or in a more oppressed positionality and the ways in which I use that power (especially with those above who are invested in being allies/accomplices)</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B672979" w14:textId="77777777">
            <w:pPr>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FAEC466" w14:textId="77777777">
            <w:pPr>
              <w:rPr>
                <w:rFonts w:ascii="Arial" w:hAnsi="Arial" w:eastAsia="Arial" w:cs="Arial"/>
                <w:sz w:val="22"/>
                <w:szCs w:val="22"/>
              </w:rPr>
            </w:pPr>
          </w:p>
        </w:tc>
        <w:tc>
          <w:tcPr>
            <w:tcW w:w="115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EB154CB" w14:textId="77777777">
            <w:pPr>
              <w:rPr>
                <w:rFonts w:ascii="Arial" w:hAnsi="Arial" w:eastAsia="Arial" w:cs="Arial"/>
                <w:sz w:val="22"/>
                <w:szCs w:val="22"/>
              </w:rPr>
            </w:pPr>
          </w:p>
        </w:tc>
      </w:tr>
      <w:tr w:rsidR="0011500B" w:rsidTr="003F75A9" w14:paraId="2C729049" w14:textId="77777777">
        <w:trPr>
          <w:trHeight w:val="585"/>
        </w:trPr>
        <w:tc>
          <w:tcPr>
            <w:tcW w:w="9180" w:type="dxa"/>
            <w:tcBorders>
              <w:top w:val="nil"/>
              <w:left w:val="single" w:color="000000" w:sz="8" w:space="0"/>
              <w:bottom w:val="single" w:color="auto" w:sz="4" w:space="0"/>
              <w:right w:val="single" w:color="000000" w:sz="8" w:space="0"/>
            </w:tcBorders>
            <w:tcMar>
              <w:top w:w="100" w:type="dxa"/>
              <w:left w:w="100" w:type="dxa"/>
              <w:bottom w:w="100" w:type="dxa"/>
              <w:right w:w="100" w:type="dxa"/>
            </w:tcMar>
          </w:tcPr>
          <w:p w:rsidR="0011500B" w:rsidRDefault="0011500B" w14:paraId="5A6042BC" w14:textId="77777777">
            <w:pPr>
              <w:numPr>
                <w:ilvl w:val="0"/>
                <w:numId w:val="76"/>
              </w:numPr>
              <w:autoSpaceDE/>
              <w:autoSpaceDN/>
              <w:adjustRightInd/>
            </w:pPr>
            <w:r>
              <w:rPr>
                <w:rFonts w:ascii="Arial" w:hAnsi="Arial" w:eastAsia="Arial" w:cs="Arial"/>
                <w:sz w:val="22"/>
                <w:szCs w:val="22"/>
              </w:rPr>
              <w:t>recognition of the ways in which the impact of my positionalities on relationships changes with context</w:t>
            </w:r>
            <w:r>
              <w:rPr>
                <w:rFonts w:ascii="Cambria" w:hAnsi="Cambria" w:eastAsia="Cambria" w:cs="Cambria"/>
                <w:sz w:val="20"/>
                <w:szCs w:val="20"/>
              </w:rPr>
              <w:t>.</w:t>
            </w:r>
          </w:p>
        </w:tc>
        <w:tc>
          <w:tcPr>
            <w:tcW w:w="159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39ED1065" w14:textId="77777777">
            <w:pPr>
              <w:rPr>
                <w:rFonts w:ascii="Arial" w:hAnsi="Arial" w:eastAsia="Arial" w:cs="Arial"/>
                <w:sz w:val="22"/>
                <w:szCs w:val="22"/>
              </w:rPr>
            </w:pPr>
          </w:p>
        </w:tc>
        <w:tc>
          <w:tcPr>
            <w:tcW w:w="135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569AD452" w14:textId="77777777">
            <w:pPr>
              <w:rPr>
                <w:rFonts w:ascii="Arial" w:hAnsi="Arial" w:eastAsia="Arial" w:cs="Arial"/>
                <w:sz w:val="22"/>
                <w:szCs w:val="22"/>
              </w:rPr>
            </w:pPr>
          </w:p>
        </w:tc>
        <w:tc>
          <w:tcPr>
            <w:tcW w:w="1155"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0CD041A2" w14:textId="77777777">
            <w:pPr>
              <w:rPr>
                <w:rFonts w:ascii="Arial" w:hAnsi="Arial" w:eastAsia="Arial" w:cs="Arial"/>
                <w:sz w:val="22"/>
                <w:szCs w:val="22"/>
              </w:rPr>
            </w:pPr>
          </w:p>
        </w:tc>
      </w:tr>
      <w:tr w:rsidR="0011500B" w:rsidTr="003F75A9" w14:paraId="441F2C91" w14:textId="77777777">
        <w:trPr>
          <w:trHeight w:val="970"/>
        </w:trPr>
        <w:tc>
          <w:tcPr>
            <w:tcW w:w="9180" w:type="dxa"/>
            <w:tcBorders>
              <w:top w:val="single" w:color="auto" w:sz="4" w:space="0"/>
              <w:left w:val="single" w:color="auto" w:sz="4" w:space="0"/>
              <w:bottom w:val="single" w:color="auto" w:sz="4" w:space="0"/>
              <w:right w:val="single" w:color="000000" w:sz="8" w:space="0"/>
            </w:tcBorders>
            <w:tcMar>
              <w:top w:w="100" w:type="dxa"/>
              <w:left w:w="100" w:type="dxa"/>
              <w:bottom w:w="100" w:type="dxa"/>
              <w:right w:w="100" w:type="dxa"/>
            </w:tcMar>
          </w:tcPr>
          <w:p w:rsidR="0011500B" w:rsidP="003F75A9" w:rsidRDefault="0011500B" w14:paraId="42160F58" w14:textId="77777777">
            <w:pPr>
              <w:ind w:left="360" w:hanging="360"/>
              <w:rPr>
                <w:rFonts w:ascii="Arial" w:hAnsi="Arial" w:eastAsia="Arial" w:cs="Arial"/>
                <w:b/>
                <w:sz w:val="22"/>
                <w:szCs w:val="22"/>
              </w:rPr>
            </w:pPr>
            <w:r>
              <w:rPr>
                <w:rFonts w:ascii="Arial" w:hAnsi="Arial" w:eastAsia="Arial" w:cs="Arial"/>
                <w:b/>
                <w:sz w:val="22"/>
                <w:szCs w:val="22"/>
              </w:rPr>
              <w:t>2. Objective: Awareness of how others' positionalities and experiences with power, privilege, and oppression affect them and their interactions with me. This includes...</w:t>
            </w:r>
          </w:p>
        </w:tc>
        <w:tc>
          <w:tcPr>
            <w:tcW w:w="1590"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6357801A" w14:textId="77777777">
            <w:pPr>
              <w:rPr>
                <w:rFonts w:ascii="Arial" w:hAnsi="Arial" w:eastAsia="Arial" w:cs="Arial"/>
                <w:b/>
                <w:sz w:val="18"/>
                <w:szCs w:val="18"/>
              </w:rPr>
            </w:pPr>
            <w:r>
              <w:rPr>
                <w:rFonts w:ascii="Arial" w:hAnsi="Arial" w:eastAsia="Arial" w:cs="Arial"/>
                <w:b/>
                <w:sz w:val="18"/>
                <w:szCs w:val="18"/>
              </w:rPr>
              <w:t>Experience/ skill level</w:t>
            </w:r>
          </w:p>
        </w:tc>
        <w:tc>
          <w:tcPr>
            <w:tcW w:w="1350"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2EDA5D2F" w14:textId="77777777">
            <w:pPr>
              <w:rPr>
                <w:rFonts w:ascii="Arial" w:hAnsi="Arial" w:eastAsia="Arial" w:cs="Arial"/>
                <w:b/>
                <w:sz w:val="18"/>
                <w:szCs w:val="18"/>
              </w:rPr>
            </w:pPr>
            <w:r>
              <w:rPr>
                <w:rFonts w:ascii="Arial" w:hAnsi="Arial" w:eastAsia="Arial" w:cs="Arial"/>
                <w:b/>
                <w:sz w:val="18"/>
                <w:szCs w:val="18"/>
              </w:rPr>
              <w:t>Engagement</w:t>
            </w:r>
          </w:p>
        </w:tc>
        <w:tc>
          <w:tcPr>
            <w:tcW w:w="1155" w:type="dxa"/>
            <w:tcBorders>
              <w:top w:val="single" w:color="auto" w:sz="4" w:space="0"/>
              <w:left w:val="nil"/>
              <w:bottom w:val="single" w:color="auto" w:sz="4" w:space="0"/>
              <w:right w:val="single" w:color="auto" w:sz="4" w:space="0"/>
            </w:tcBorders>
            <w:tcMar>
              <w:top w:w="100" w:type="dxa"/>
              <w:left w:w="100" w:type="dxa"/>
              <w:bottom w:w="100" w:type="dxa"/>
              <w:right w:w="100" w:type="dxa"/>
            </w:tcMar>
          </w:tcPr>
          <w:p w:rsidR="0011500B" w:rsidP="003F75A9" w:rsidRDefault="0011500B" w14:paraId="0A359198"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3ADA3D7F" w14:textId="77777777">
        <w:trPr>
          <w:trHeight w:val="781"/>
        </w:trPr>
        <w:tc>
          <w:tcPr>
            <w:tcW w:w="9180" w:type="dxa"/>
            <w:tcBorders>
              <w:top w:val="single" w:color="auto" w:sz="4" w:space="0"/>
              <w:left w:val="single" w:color="000000" w:sz="8" w:space="0"/>
              <w:bottom w:val="single" w:color="000000" w:sz="8" w:space="0"/>
              <w:right w:val="single" w:color="000000" w:sz="8" w:space="0"/>
            </w:tcBorders>
            <w:tcMar>
              <w:top w:w="100" w:type="dxa"/>
              <w:left w:w="100" w:type="dxa"/>
              <w:bottom w:w="100" w:type="dxa"/>
              <w:right w:w="100" w:type="dxa"/>
            </w:tcMar>
          </w:tcPr>
          <w:p w:rsidRPr="00966F15" w:rsidR="0011500B" w:rsidRDefault="0011500B" w14:paraId="7AFD80ED" w14:textId="77777777">
            <w:pPr>
              <w:pStyle w:val="ListParagraph"/>
              <w:numPr>
                <w:ilvl w:val="0"/>
                <w:numId w:val="108"/>
              </w:numPr>
              <w:autoSpaceDE/>
              <w:autoSpaceDN/>
              <w:adjustRightInd/>
              <w:contextualSpacing/>
              <w:rPr>
                <w:rFonts w:ascii="Arial" w:hAnsi="Arial" w:eastAsia="Arial" w:cs="Arial"/>
                <w:sz w:val="22"/>
                <w:szCs w:val="22"/>
              </w:rPr>
            </w:pPr>
            <w:r w:rsidRPr="00966F15">
              <w:rPr>
                <w:rFonts w:ascii="Arial" w:hAnsi="Arial" w:eastAsia="Arial" w:cs="Arial"/>
                <w:sz w:val="22"/>
                <w:szCs w:val="22"/>
              </w:rPr>
              <w:t>ongoing questioning about how others’ social identities, of ourselves and others, and PPO impact our interactions.</w:t>
            </w:r>
          </w:p>
        </w:tc>
        <w:tc>
          <w:tcPr>
            <w:tcW w:w="159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A480486" w14:textId="77777777">
            <w:pPr>
              <w:rPr>
                <w:rFonts w:ascii="Arial" w:hAnsi="Arial" w:eastAsia="Arial" w:cs="Arial"/>
                <w:sz w:val="22"/>
                <w:szCs w:val="22"/>
              </w:rPr>
            </w:pPr>
          </w:p>
        </w:tc>
        <w:tc>
          <w:tcPr>
            <w:tcW w:w="135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7E26F67" w14:textId="77777777">
            <w:pPr>
              <w:rPr>
                <w:rFonts w:ascii="Arial" w:hAnsi="Arial" w:eastAsia="Arial" w:cs="Arial"/>
                <w:sz w:val="22"/>
                <w:szCs w:val="22"/>
              </w:rPr>
            </w:pPr>
            <w:r>
              <w:rPr>
                <w:rFonts w:ascii="Arial" w:hAnsi="Arial" w:eastAsia="Arial" w:cs="Arial"/>
                <w:sz w:val="22"/>
                <w:szCs w:val="22"/>
              </w:rPr>
              <w:t xml:space="preserve"> </w:t>
            </w:r>
          </w:p>
        </w:tc>
        <w:tc>
          <w:tcPr>
            <w:tcW w:w="1155"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4D8C3BE" w14:textId="77777777">
            <w:pPr>
              <w:rPr>
                <w:rFonts w:ascii="Arial" w:hAnsi="Arial" w:eastAsia="Arial" w:cs="Arial"/>
                <w:sz w:val="22"/>
                <w:szCs w:val="22"/>
              </w:rPr>
            </w:pPr>
          </w:p>
        </w:tc>
      </w:tr>
      <w:tr w:rsidR="0011500B" w:rsidTr="003F75A9" w14:paraId="40925376" w14:textId="77777777">
        <w:trPr>
          <w:trHeight w:val="512"/>
        </w:trPr>
        <w:tc>
          <w:tcPr>
            <w:tcW w:w="918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966F15" w:rsidR="0011500B" w:rsidRDefault="0011500B" w14:paraId="6175F326" w14:textId="77777777">
            <w:pPr>
              <w:pStyle w:val="ListParagraph"/>
              <w:numPr>
                <w:ilvl w:val="0"/>
                <w:numId w:val="108"/>
              </w:numPr>
              <w:autoSpaceDE/>
              <w:autoSpaceDN/>
              <w:adjustRightInd/>
              <w:contextualSpacing/>
              <w:rPr>
                <w:rFonts w:ascii="Cambria" w:hAnsi="Cambria" w:eastAsia="Cambria" w:cs="Cambria"/>
                <w:sz w:val="20"/>
                <w:szCs w:val="20"/>
              </w:rPr>
            </w:pPr>
            <w:r w:rsidRPr="00966F15">
              <w:rPr>
                <w:rFonts w:ascii="Arial" w:hAnsi="Arial" w:eastAsia="Arial" w:cs="Arial"/>
                <w:sz w:val="22"/>
                <w:szCs w:val="22"/>
              </w:rPr>
              <w:t>analysis of how the impact of others’ positionalities changes with context</w:t>
            </w:r>
            <w:r w:rsidRPr="00966F15">
              <w:rPr>
                <w:rFonts w:ascii="Cambria" w:hAnsi="Cambria" w:eastAsia="Cambria" w:cs="Cambria"/>
                <w:sz w:val="20"/>
                <w:szCs w:val="20"/>
              </w:rPr>
              <w:t>.</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4FDD39F" w14:textId="77777777">
            <w:pPr>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8AC33EF" w14:textId="77777777">
            <w:pPr>
              <w:rPr>
                <w:rFonts w:ascii="Arial" w:hAnsi="Arial" w:eastAsia="Arial" w:cs="Arial"/>
                <w:sz w:val="22"/>
                <w:szCs w:val="22"/>
              </w:rPr>
            </w:pPr>
          </w:p>
        </w:tc>
        <w:tc>
          <w:tcPr>
            <w:tcW w:w="115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1512201" w14:textId="77777777">
            <w:pPr>
              <w:rPr>
                <w:rFonts w:ascii="Arial" w:hAnsi="Arial" w:eastAsia="Arial" w:cs="Arial"/>
                <w:sz w:val="22"/>
                <w:szCs w:val="22"/>
              </w:rPr>
            </w:pPr>
          </w:p>
        </w:tc>
      </w:tr>
    </w:tbl>
    <w:p w:rsidR="0011500B" w:rsidP="0011500B" w:rsidRDefault="0011500B" w14:paraId="48989A34" w14:textId="77777777">
      <w:pPr>
        <w:spacing w:before="60" w:after="60"/>
        <w:rPr>
          <w:rFonts w:ascii="Arial" w:hAnsi="Arial" w:eastAsia="Arial" w:cs="Arial"/>
          <w:sz w:val="22"/>
          <w:szCs w:val="22"/>
          <w:u w:val="single"/>
        </w:rPr>
      </w:pPr>
      <w:r>
        <w:rPr>
          <w:rFonts w:ascii="Cambria" w:hAnsi="Cambria" w:eastAsia="Cambria" w:cs="Cambria"/>
          <w:sz w:val="20"/>
          <w:szCs w:val="20"/>
        </w:rPr>
        <w:t xml:space="preserve"> </w:t>
      </w:r>
    </w:p>
    <w:p w:rsidR="0011500B" w:rsidP="0011500B" w:rsidRDefault="0011500B" w14:paraId="2160898B" w14:textId="77777777">
      <w:pPr>
        <w:spacing w:before="60" w:after="60"/>
        <w:rPr>
          <w:rFonts w:ascii="Arial" w:hAnsi="Arial" w:eastAsia="Arial" w:cs="Arial"/>
          <w:b/>
          <w:sz w:val="22"/>
          <w:szCs w:val="22"/>
        </w:rPr>
      </w:pPr>
      <w:r>
        <w:rPr>
          <w:rFonts w:ascii="Arial" w:hAnsi="Arial" w:eastAsia="Arial" w:cs="Arial"/>
          <w:b/>
          <w:sz w:val="22"/>
          <w:szCs w:val="22"/>
        </w:rPr>
        <w:t>KNOWLEDGE</w:t>
      </w:r>
    </w:p>
    <w:p w:rsidR="0011500B" w:rsidP="0011500B" w:rsidRDefault="0011500B" w14:paraId="0F896C5F" w14:textId="77777777">
      <w:pPr>
        <w:spacing w:before="60" w:after="60"/>
        <w:rPr>
          <w:rFonts w:ascii="Arial" w:hAnsi="Arial" w:eastAsia="Arial" w:cs="Arial"/>
          <w:b/>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tbl>
      <w:tblPr>
        <w:tblW w:w="13470" w:type="dxa"/>
        <w:tblBorders>
          <w:top w:val="nil"/>
          <w:left w:val="nil"/>
          <w:bottom w:val="nil"/>
          <w:right w:val="nil"/>
          <w:insideH w:val="nil"/>
          <w:insideV w:val="nil"/>
        </w:tblBorders>
        <w:tblLayout w:type="fixed"/>
        <w:tblLook w:val="0600" w:firstRow="0" w:lastRow="0" w:firstColumn="0" w:lastColumn="0" w:noHBand="1" w:noVBand="1"/>
      </w:tblPr>
      <w:tblGrid>
        <w:gridCol w:w="9360"/>
        <w:gridCol w:w="1635"/>
        <w:gridCol w:w="1305"/>
        <w:gridCol w:w="1170"/>
      </w:tblGrid>
      <w:tr w:rsidR="0011500B" w:rsidTr="003F75A9" w14:paraId="1D9C957A" w14:textId="77777777">
        <w:trPr>
          <w:trHeight w:val="1194"/>
        </w:trPr>
        <w:tc>
          <w:tcPr>
            <w:tcW w:w="93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260F27F1" w14:textId="77777777">
            <w:pPr>
              <w:widowControl/>
              <w:numPr>
                <w:ilvl w:val="0"/>
                <w:numId w:val="97"/>
              </w:numPr>
              <w:autoSpaceDE/>
              <w:autoSpaceDN/>
              <w:adjustRightInd/>
              <w:ind w:left="450"/>
              <w:rPr>
                <w:rFonts w:ascii="Arial" w:hAnsi="Arial" w:eastAsia="Arial" w:cs="Arial"/>
                <w:b/>
                <w:sz w:val="22"/>
                <w:szCs w:val="22"/>
              </w:rPr>
            </w:pPr>
            <w:r>
              <w:rPr>
                <w:rFonts w:ascii="Arial" w:hAnsi="Arial" w:eastAsia="Arial" w:cs="Arial"/>
                <w:b/>
                <w:sz w:val="22"/>
                <w:szCs w:val="22"/>
              </w:rPr>
              <w:t>Objective: Understanding of the importance and process of fostering relationships and community to enact change. This involves building knowledge about what it means to act in solidarity with others and learning about components of allyship and coalition building. This includes:</w:t>
            </w:r>
          </w:p>
        </w:tc>
        <w:tc>
          <w:tcPr>
            <w:tcW w:w="163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E7C2191" w14:textId="77777777">
            <w:pPr>
              <w:rPr>
                <w:rFonts w:ascii="Arial" w:hAnsi="Arial" w:eastAsia="Arial" w:cs="Arial"/>
                <w:b/>
                <w:sz w:val="18"/>
                <w:szCs w:val="18"/>
              </w:rPr>
            </w:pPr>
            <w:r>
              <w:rPr>
                <w:rFonts w:ascii="Arial" w:hAnsi="Arial" w:eastAsia="Arial" w:cs="Arial"/>
                <w:b/>
                <w:sz w:val="18"/>
                <w:szCs w:val="18"/>
              </w:rPr>
              <w:t>Experience/skill level</w:t>
            </w:r>
          </w:p>
        </w:tc>
        <w:tc>
          <w:tcPr>
            <w:tcW w:w="13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B20896C" w14:textId="77777777">
            <w:pPr>
              <w:rPr>
                <w:rFonts w:ascii="Arial" w:hAnsi="Arial" w:eastAsia="Arial" w:cs="Arial"/>
                <w:b/>
                <w:sz w:val="18"/>
                <w:szCs w:val="18"/>
              </w:rPr>
            </w:pPr>
            <w:r>
              <w:rPr>
                <w:rFonts w:ascii="Arial" w:hAnsi="Arial" w:eastAsia="Arial" w:cs="Arial"/>
                <w:b/>
                <w:sz w:val="18"/>
                <w:szCs w:val="18"/>
              </w:rPr>
              <w:t>Engagement</w:t>
            </w:r>
          </w:p>
        </w:tc>
        <w:tc>
          <w:tcPr>
            <w:tcW w:w="117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A44D497"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7CB36B59" w14:textId="77777777">
        <w:trPr>
          <w:trHeight w:val="692"/>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1B1F1D06" w14:textId="77777777">
            <w:pPr>
              <w:widowControl/>
              <w:numPr>
                <w:ilvl w:val="0"/>
                <w:numId w:val="69"/>
              </w:numPr>
              <w:autoSpaceDE/>
              <w:autoSpaceDN/>
              <w:adjustRightInd/>
              <w:rPr>
                <w:rFonts w:ascii="Arial" w:hAnsi="Arial" w:eastAsia="Arial" w:cs="Arial"/>
                <w:sz w:val="22"/>
                <w:szCs w:val="22"/>
              </w:rPr>
            </w:pPr>
            <w:r>
              <w:rPr>
                <w:rFonts w:ascii="Arial" w:hAnsi="Arial" w:eastAsia="Arial" w:cs="Arial"/>
                <w:sz w:val="22"/>
                <w:szCs w:val="22"/>
              </w:rPr>
              <w:t xml:space="preserve">understanding that oppression is systemic (i.e., affects us all), but the responsibility for change is personal and relational. </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3A92F65" w14:textId="77777777">
            <w:pPr>
              <w:rPr>
                <w:rFonts w:ascii="Arial" w:hAnsi="Arial" w:eastAsia="Arial" w:cs="Arial"/>
                <w:sz w:val="22"/>
                <w:szCs w:val="22"/>
              </w:rPr>
            </w:pPr>
          </w:p>
        </w:tc>
        <w:tc>
          <w:tcPr>
            <w:tcW w:w="13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C8C02B7" w14:textId="77777777">
            <w:pPr>
              <w:rPr>
                <w:rFonts w:ascii="Arial" w:hAnsi="Arial" w:eastAsia="Arial" w:cs="Arial"/>
                <w:sz w:val="22"/>
                <w:szCs w:val="22"/>
              </w:rPr>
            </w:pPr>
          </w:p>
        </w:tc>
        <w:tc>
          <w:tcPr>
            <w:tcW w:w="117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2511C32" w14:textId="77777777">
            <w:pPr>
              <w:rPr>
                <w:rFonts w:ascii="Arial" w:hAnsi="Arial" w:eastAsia="Arial" w:cs="Arial"/>
                <w:sz w:val="22"/>
                <w:szCs w:val="22"/>
              </w:rPr>
            </w:pPr>
          </w:p>
        </w:tc>
      </w:tr>
      <w:tr w:rsidR="0011500B" w:rsidTr="003F75A9" w14:paraId="074417F7" w14:textId="77777777">
        <w:trPr>
          <w:trHeight w:val="1214"/>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0A2A3697" w14:textId="77777777">
            <w:pPr>
              <w:widowControl/>
              <w:numPr>
                <w:ilvl w:val="0"/>
                <w:numId w:val="69"/>
              </w:numPr>
              <w:autoSpaceDE/>
              <w:autoSpaceDN/>
              <w:adjustRightInd/>
              <w:rPr>
                <w:rFonts w:ascii="Arial" w:hAnsi="Arial" w:eastAsia="Arial" w:cs="Arial"/>
                <w:sz w:val="22"/>
                <w:szCs w:val="22"/>
              </w:rPr>
            </w:pPr>
            <w:r>
              <w:rPr>
                <w:rFonts w:ascii="Arial" w:hAnsi="Arial" w:eastAsia="Arial" w:cs="Arial"/>
                <w:sz w:val="22"/>
                <w:szCs w:val="22"/>
              </w:rPr>
              <w:t xml:space="preserve">understanding the meaning of relational accountability and the relation of positionality to accountability expectations (i.e., that if one is in the privileged position, there is a different kind of relational accountability than if one is in a less privileged or oppressed position, and vice versa). </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07CEFA3" w14:textId="77777777">
            <w:pPr>
              <w:rPr>
                <w:rFonts w:ascii="Arial" w:hAnsi="Arial" w:eastAsia="Arial" w:cs="Arial"/>
                <w:sz w:val="22"/>
                <w:szCs w:val="22"/>
              </w:rPr>
            </w:pPr>
          </w:p>
        </w:tc>
        <w:tc>
          <w:tcPr>
            <w:tcW w:w="13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401FD35" w14:textId="77777777">
            <w:pPr>
              <w:rPr>
                <w:rFonts w:ascii="Arial" w:hAnsi="Arial" w:eastAsia="Arial" w:cs="Arial"/>
                <w:sz w:val="22"/>
                <w:szCs w:val="22"/>
              </w:rPr>
            </w:pPr>
          </w:p>
        </w:tc>
        <w:tc>
          <w:tcPr>
            <w:tcW w:w="117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B5BAE8C" w14:textId="77777777">
            <w:pPr>
              <w:rPr>
                <w:rFonts w:ascii="Arial" w:hAnsi="Arial" w:eastAsia="Arial" w:cs="Arial"/>
                <w:sz w:val="22"/>
                <w:szCs w:val="22"/>
              </w:rPr>
            </w:pPr>
          </w:p>
        </w:tc>
      </w:tr>
      <w:tr w:rsidR="0011500B" w:rsidTr="003F75A9" w14:paraId="56967307" w14:textId="77777777">
        <w:trPr>
          <w:trHeight w:val="692"/>
        </w:trPr>
        <w:tc>
          <w:tcPr>
            <w:tcW w:w="9360" w:type="dxa"/>
            <w:tcBorders>
              <w:top w:val="nil"/>
              <w:left w:val="single" w:color="000000" w:sz="8" w:space="0"/>
              <w:bottom w:val="single" w:color="auto" w:sz="4" w:space="0"/>
              <w:right w:val="single" w:color="000000" w:sz="8" w:space="0"/>
            </w:tcBorders>
            <w:tcMar>
              <w:top w:w="100" w:type="dxa"/>
              <w:left w:w="100" w:type="dxa"/>
              <w:bottom w:w="100" w:type="dxa"/>
              <w:right w:w="100" w:type="dxa"/>
            </w:tcMar>
          </w:tcPr>
          <w:p w:rsidR="0011500B" w:rsidRDefault="0011500B" w14:paraId="5A580FCF" w14:textId="77777777">
            <w:pPr>
              <w:widowControl/>
              <w:numPr>
                <w:ilvl w:val="0"/>
                <w:numId w:val="69"/>
              </w:numPr>
              <w:autoSpaceDE/>
              <w:autoSpaceDN/>
              <w:adjustRightInd/>
              <w:rPr>
                <w:rFonts w:ascii="Arial" w:hAnsi="Arial" w:eastAsia="Arial" w:cs="Arial"/>
                <w:sz w:val="22"/>
                <w:szCs w:val="22"/>
              </w:rPr>
            </w:pPr>
            <w:r>
              <w:rPr>
                <w:rFonts w:ascii="Arial" w:hAnsi="Arial" w:eastAsia="Arial" w:cs="Arial"/>
                <w:sz w:val="22"/>
                <w:szCs w:val="22"/>
              </w:rPr>
              <w:t xml:space="preserve">recognizing that being held accountable by others is part of the meaning of effective activism </w:t>
            </w:r>
          </w:p>
        </w:tc>
        <w:tc>
          <w:tcPr>
            <w:tcW w:w="1635"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F635110" w14:textId="77777777">
            <w:pPr>
              <w:rPr>
                <w:rFonts w:ascii="Arial" w:hAnsi="Arial" w:eastAsia="Arial" w:cs="Arial"/>
                <w:sz w:val="22"/>
                <w:szCs w:val="22"/>
              </w:rPr>
            </w:pPr>
          </w:p>
        </w:tc>
        <w:tc>
          <w:tcPr>
            <w:tcW w:w="1305"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2029BCFD" w14:textId="77777777">
            <w:pPr>
              <w:rPr>
                <w:rFonts w:ascii="Arial" w:hAnsi="Arial" w:eastAsia="Arial" w:cs="Arial"/>
                <w:sz w:val="22"/>
                <w:szCs w:val="22"/>
              </w:rPr>
            </w:pPr>
          </w:p>
        </w:tc>
        <w:tc>
          <w:tcPr>
            <w:tcW w:w="117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C43F838" w14:textId="77777777">
            <w:pPr>
              <w:rPr>
                <w:rFonts w:ascii="Arial" w:hAnsi="Arial" w:eastAsia="Arial" w:cs="Arial"/>
                <w:sz w:val="22"/>
                <w:szCs w:val="22"/>
              </w:rPr>
            </w:pPr>
          </w:p>
        </w:tc>
      </w:tr>
      <w:tr w:rsidR="0011500B" w:rsidTr="003F75A9" w14:paraId="5290E17F" w14:textId="77777777">
        <w:trPr>
          <w:trHeight w:val="790"/>
        </w:trPr>
        <w:tc>
          <w:tcPr>
            <w:tcW w:w="9360" w:type="dxa"/>
            <w:tcBorders>
              <w:top w:val="single" w:color="auto" w:sz="4" w:space="0"/>
              <w:left w:val="single" w:color="auto" w:sz="4" w:space="0"/>
              <w:bottom w:val="single" w:color="auto" w:sz="4" w:space="0"/>
              <w:right w:val="single" w:color="000000" w:sz="8" w:space="0"/>
            </w:tcBorders>
            <w:tcMar>
              <w:top w:w="100" w:type="dxa"/>
              <w:left w:w="100" w:type="dxa"/>
              <w:bottom w:w="100" w:type="dxa"/>
              <w:right w:w="100" w:type="dxa"/>
            </w:tcMar>
          </w:tcPr>
          <w:p w:rsidR="0011500B" w:rsidRDefault="0011500B" w14:paraId="64C7C8F4" w14:textId="77777777">
            <w:pPr>
              <w:widowControl/>
              <w:numPr>
                <w:ilvl w:val="0"/>
                <w:numId w:val="97"/>
              </w:numPr>
              <w:autoSpaceDE/>
              <w:autoSpaceDN/>
              <w:adjustRightInd/>
              <w:ind w:left="450"/>
              <w:rPr>
                <w:rFonts w:ascii="Arial" w:hAnsi="Arial" w:eastAsia="Arial" w:cs="Arial"/>
                <w:b/>
                <w:sz w:val="22"/>
                <w:szCs w:val="22"/>
              </w:rPr>
            </w:pPr>
            <w:r>
              <w:rPr>
                <w:rFonts w:ascii="Arial" w:hAnsi="Arial" w:eastAsia="Arial" w:cs="Arial"/>
                <w:b/>
                <w:sz w:val="22"/>
                <w:szCs w:val="22"/>
              </w:rPr>
              <w:t>Objective: Understanding the importance of building collective strengths for activist capacity. Seeking out individual and collective strengths, which includes...</w:t>
            </w:r>
          </w:p>
        </w:tc>
        <w:tc>
          <w:tcPr>
            <w:tcW w:w="1635"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5F752AAE" w14:textId="77777777">
            <w:pPr>
              <w:rPr>
                <w:rFonts w:ascii="Arial" w:hAnsi="Arial" w:eastAsia="Arial" w:cs="Arial"/>
                <w:b/>
                <w:sz w:val="18"/>
                <w:szCs w:val="18"/>
              </w:rPr>
            </w:pPr>
            <w:r>
              <w:rPr>
                <w:rFonts w:ascii="Arial" w:hAnsi="Arial" w:eastAsia="Arial" w:cs="Arial"/>
                <w:b/>
                <w:sz w:val="18"/>
                <w:szCs w:val="18"/>
              </w:rPr>
              <w:t>Experience/skill level</w:t>
            </w:r>
          </w:p>
        </w:tc>
        <w:tc>
          <w:tcPr>
            <w:tcW w:w="1305"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2CF34096" w14:textId="77777777">
            <w:pPr>
              <w:rPr>
                <w:rFonts w:ascii="Arial" w:hAnsi="Arial" w:eastAsia="Arial" w:cs="Arial"/>
                <w:b/>
                <w:sz w:val="18"/>
                <w:szCs w:val="18"/>
              </w:rPr>
            </w:pPr>
            <w:r>
              <w:rPr>
                <w:rFonts w:ascii="Arial" w:hAnsi="Arial" w:eastAsia="Arial" w:cs="Arial"/>
                <w:b/>
                <w:sz w:val="18"/>
                <w:szCs w:val="18"/>
              </w:rPr>
              <w:t>Engagement</w:t>
            </w:r>
          </w:p>
        </w:tc>
        <w:tc>
          <w:tcPr>
            <w:tcW w:w="1170" w:type="dxa"/>
            <w:tcBorders>
              <w:top w:val="single" w:color="auto" w:sz="4" w:space="0"/>
              <w:left w:val="nil"/>
              <w:bottom w:val="single" w:color="auto" w:sz="4" w:space="0"/>
              <w:right w:val="single" w:color="auto" w:sz="4" w:space="0"/>
            </w:tcBorders>
            <w:tcMar>
              <w:top w:w="100" w:type="dxa"/>
              <w:left w:w="100" w:type="dxa"/>
              <w:bottom w:w="100" w:type="dxa"/>
              <w:right w:w="100" w:type="dxa"/>
            </w:tcMar>
          </w:tcPr>
          <w:p w:rsidR="0011500B" w:rsidP="003F75A9" w:rsidRDefault="0011500B" w14:paraId="0B017923"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4D3C1C7A" w14:textId="77777777">
        <w:trPr>
          <w:trHeight w:val="691"/>
        </w:trPr>
        <w:tc>
          <w:tcPr>
            <w:tcW w:w="9360" w:type="dxa"/>
            <w:tcBorders>
              <w:top w:val="single" w:color="auto" w:sz="4" w:space="0"/>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1B279E4E" w14:textId="77777777">
            <w:pPr>
              <w:widowControl/>
              <w:numPr>
                <w:ilvl w:val="0"/>
                <w:numId w:val="104"/>
              </w:numPr>
              <w:autoSpaceDE/>
              <w:autoSpaceDN/>
              <w:adjustRightInd/>
              <w:rPr>
                <w:rFonts w:ascii="Arial" w:hAnsi="Arial" w:eastAsia="Arial" w:cs="Arial"/>
                <w:sz w:val="22"/>
                <w:szCs w:val="22"/>
              </w:rPr>
            </w:pPr>
            <w:r>
              <w:rPr>
                <w:rFonts w:ascii="Arial" w:hAnsi="Arial" w:eastAsia="Arial" w:cs="Arial"/>
                <w:sz w:val="22"/>
                <w:szCs w:val="22"/>
              </w:rPr>
              <w:t>understanding that others may possess unique skills that we do not have, especially others who are different than me in terms of education, profession, role, or identities.</w:t>
            </w:r>
          </w:p>
        </w:tc>
        <w:tc>
          <w:tcPr>
            <w:tcW w:w="1635"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9F0CFA8" w14:textId="77777777">
            <w:pPr>
              <w:rPr>
                <w:rFonts w:ascii="Arial" w:hAnsi="Arial" w:eastAsia="Arial" w:cs="Arial"/>
                <w:b/>
                <w:sz w:val="18"/>
                <w:szCs w:val="18"/>
              </w:rPr>
            </w:pPr>
          </w:p>
        </w:tc>
        <w:tc>
          <w:tcPr>
            <w:tcW w:w="1305"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65B3827" w14:textId="77777777">
            <w:pPr>
              <w:rPr>
                <w:rFonts w:ascii="Arial" w:hAnsi="Arial" w:eastAsia="Arial" w:cs="Arial"/>
                <w:b/>
                <w:sz w:val="18"/>
                <w:szCs w:val="18"/>
              </w:rPr>
            </w:pPr>
          </w:p>
        </w:tc>
        <w:tc>
          <w:tcPr>
            <w:tcW w:w="117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485D4A8" w14:textId="77777777">
            <w:pPr>
              <w:rPr>
                <w:rFonts w:ascii="Arial" w:hAnsi="Arial" w:eastAsia="Arial" w:cs="Arial"/>
                <w:b/>
                <w:sz w:val="18"/>
                <w:szCs w:val="18"/>
              </w:rPr>
            </w:pPr>
          </w:p>
        </w:tc>
      </w:tr>
      <w:tr w:rsidR="0011500B" w:rsidTr="003F75A9" w14:paraId="7BA0F0DC" w14:textId="77777777">
        <w:trPr>
          <w:trHeight w:val="663"/>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161D6072" w14:textId="77777777">
            <w:pPr>
              <w:widowControl/>
              <w:numPr>
                <w:ilvl w:val="0"/>
                <w:numId w:val="104"/>
              </w:numPr>
              <w:autoSpaceDE/>
              <w:autoSpaceDN/>
              <w:adjustRightInd/>
              <w:rPr>
                <w:rFonts w:ascii="Arial" w:hAnsi="Arial" w:eastAsia="Arial" w:cs="Arial"/>
                <w:sz w:val="22"/>
                <w:szCs w:val="22"/>
              </w:rPr>
            </w:pPr>
            <w:r>
              <w:rPr>
                <w:rFonts w:ascii="Arial" w:hAnsi="Arial" w:eastAsia="Arial" w:cs="Arial"/>
                <w:sz w:val="22"/>
                <w:szCs w:val="22"/>
              </w:rPr>
              <w:t xml:space="preserve">understanding that collective action is needed because social change requires multiple types of action and skills that are held by different people. </w:t>
            </w:r>
          </w:p>
        </w:tc>
        <w:tc>
          <w:tcPr>
            <w:tcW w:w="163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009AD04" w14:textId="77777777">
            <w:pPr>
              <w:rPr>
                <w:rFonts w:ascii="Arial" w:hAnsi="Arial" w:eastAsia="Arial" w:cs="Arial"/>
                <w:b/>
                <w:sz w:val="18"/>
                <w:szCs w:val="18"/>
              </w:rPr>
            </w:pPr>
          </w:p>
        </w:tc>
        <w:tc>
          <w:tcPr>
            <w:tcW w:w="13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E3F1D64" w14:textId="77777777">
            <w:pPr>
              <w:rPr>
                <w:rFonts w:ascii="Arial" w:hAnsi="Arial" w:eastAsia="Arial" w:cs="Arial"/>
                <w:b/>
                <w:sz w:val="18"/>
                <w:szCs w:val="18"/>
              </w:rPr>
            </w:pPr>
          </w:p>
        </w:tc>
        <w:tc>
          <w:tcPr>
            <w:tcW w:w="117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6573BE1" w14:textId="77777777">
            <w:pPr>
              <w:rPr>
                <w:rFonts w:ascii="Arial" w:hAnsi="Arial" w:eastAsia="Arial" w:cs="Arial"/>
                <w:b/>
                <w:sz w:val="18"/>
                <w:szCs w:val="18"/>
              </w:rPr>
            </w:pPr>
          </w:p>
        </w:tc>
      </w:tr>
      <w:tr w:rsidR="0011500B" w:rsidTr="003F75A9" w14:paraId="3648F6C1" w14:textId="77777777">
        <w:trPr>
          <w:trHeight w:val="429"/>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6845128B" w14:textId="77777777">
            <w:pPr>
              <w:widowControl/>
              <w:numPr>
                <w:ilvl w:val="0"/>
                <w:numId w:val="104"/>
              </w:numPr>
              <w:autoSpaceDE/>
              <w:autoSpaceDN/>
              <w:adjustRightInd/>
              <w:rPr>
                <w:rFonts w:ascii="Arial" w:hAnsi="Arial" w:eastAsia="Arial" w:cs="Arial"/>
                <w:sz w:val="22"/>
                <w:szCs w:val="22"/>
              </w:rPr>
            </w:pPr>
            <w:r>
              <w:rPr>
                <w:rFonts w:ascii="Arial" w:hAnsi="Arial" w:eastAsia="Arial" w:cs="Arial"/>
                <w:sz w:val="22"/>
                <w:szCs w:val="22"/>
              </w:rPr>
              <w:t>understanding the process of organizing to bring together multiple people and skills.</w:t>
            </w:r>
          </w:p>
        </w:tc>
        <w:tc>
          <w:tcPr>
            <w:tcW w:w="163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CE54A9E" w14:textId="77777777">
            <w:pPr>
              <w:rPr>
                <w:rFonts w:ascii="Arial" w:hAnsi="Arial" w:eastAsia="Arial" w:cs="Arial"/>
                <w:b/>
                <w:sz w:val="18"/>
                <w:szCs w:val="18"/>
              </w:rPr>
            </w:pPr>
          </w:p>
        </w:tc>
        <w:tc>
          <w:tcPr>
            <w:tcW w:w="13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36C6D5C" w14:textId="77777777">
            <w:pPr>
              <w:rPr>
                <w:rFonts w:ascii="Arial" w:hAnsi="Arial" w:eastAsia="Arial" w:cs="Arial"/>
                <w:b/>
                <w:sz w:val="18"/>
                <w:szCs w:val="18"/>
              </w:rPr>
            </w:pPr>
          </w:p>
        </w:tc>
        <w:tc>
          <w:tcPr>
            <w:tcW w:w="117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1AC33B8" w14:textId="77777777">
            <w:pPr>
              <w:rPr>
                <w:rFonts w:ascii="Arial" w:hAnsi="Arial" w:eastAsia="Arial" w:cs="Arial"/>
                <w:b/>
                <w:sz w:val="18"/>
                <w:szCs w:val="18"/>
              </w:rPr>
            </w:pPr>
          </w:p>
        </w:tc>
      </w:tr>
      <w:tr w:rsidR="0011500B" w:rsidTr="003F75A9" w14:paraId="5A2CC92E" w14:textId="77777777">
        <w:trPr>
          <w:trHeight w:val="681"/>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282F2CF2" w14:textId="77777777">
            <w:pPr>
              <w:widowControl/>
              <w:numPr>
                <w:ilvl w:val="0"/>
                <w:numId w:val="97"/>
              </w:numPr>
              <w:autoSpaceDE/>
              <w:autoSpaceDN/>
              <w:adjustRightInd/>
              <w:ind w:left="450"/>
              <w:rPr>
                <w:rFonts w:ascii="Arial" w:hAnsi="Arial" w:eastAsia="Arial" w:cs="Arial"/>
                <w:b/>
                <w:sz w:val="22"/>
                <w:szCs w:val="22"/>
              </w:rPr>
            </w:pPr>
            <w:r>
              <w:rPr>
                <w:rFonts w:ascii="Arial" w:hAnsi="Arial" w:eastAsia="Arial" w:cs="Arial"/>
                <w:b/>
                <w:sz w:val="22"/>
                <w:szCs w:val="22"/>
              </w:rPr>
              <w:t>Objective: Understanding the nature of different roles and relationships, their relation to positionality, and the implications for interactions. This includes...</w:t>
            </w:r>
          </w:p>
        </w:tc>
        <w:tc>
          <w:tcPr>
            <w:tcW w:w="163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4DC09CB" w14:textId="77777777">
            <w:pPr>
              <w:rPr>
                <w:rFonts w:ascii="Arial" w:hAnsi="Arial" w:eastAsia="Arial" w:cs="Arial"/>
                <w:b/>
                <w:sz w:val="18"/>
                <w:szCs w:val="18"/>
              </w:rPr>
            </w:pPr>
            <w:r>
              <w:rPr>
                <w:rFonts w:ascii="Arial" w:hAnsi="Arial" w:eastAsia="Arial" w:cs="Arial"/>
                <w:b/>
                <w:sz w:val="18"/>
                <w:szCs w:val="18"/>
              </w:rPr>
              <w:t>Experience/skill level</w:t>
            </w:r>
          </w:p>
        </w:tc>
        <w:tc>
          <w:tcPr>
            <w:tcW w:w="13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8708E54" w14:textId="77777777">
            <w:pPr>
              <w:rPr>
                <w:rFonts w:ascii="Arial" w:hAnsi="Arial" w:eastAsia="Arial" w:cs="Arial"/>
                <w:b/>
                <w:sz w:val="18"/>
                <w:szCs w:val="18"/>
              </w:rPr>
            </w:pPr>
            <w:r>
              <w:rPr>
                <w:rFonts w:ascii="Arial" w:hAnsi="Arial" w:eastAsia="Arial" w:cs="Arial"/>
                <w:b/>
                <w:sz w:val="18"/>
                <w:szCs w:val="18"/>
              </w:rPr>
              <w:t>Engagement</w:t>
            </w:r>
          </w:p>
        </w:tc>
        <w:tc>
          <w:tcPr>
            <w:tcW w:w="117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11127B3" w14:textId="77777777">
            <w:pPr>
              <w:rPr>
                <w:rFonts w:ascii="Arial" w:hAnsi="Arial" w:eastAsia="Arial" w:cs="Arial"/>
                <w:b/>
                <w:sz w:val="18"/>
                <w:szCs w:val="18"/>
              </w:rPr>
            </w:pPr>
            <w:r>
              <w:rPr>
                <w:rFonts w:ascii="Arial" w:hAnsi="Arial" w:eastAsia="Arial" w:cs="Arial"/>
                <w:b/>
                <w:sz w:val="18"/>
                <w:szCs w:val="18"/>
              </w:rPr>
              <w:t>Priority for growth</w:t>
            </w:r>
          </w:p>
        </w:tc>
      </w:tr>
      <w:tr w:rsidR="0011500B" w:rsidTr="003F75A9" w14:paraId="7372144F" w14:textId="77777777">
        <w:trPr>
          <w:trHeight w:val="455"/>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032ECAAC" w14:textId="77777777">
            <w:pPr>
              <w:widowControl/>
              <w:numPr>
                <w:ilvl w:val="0"/>
                <w:numId w:val="99"/>
              </w:numPr>
              <w:autoSpaceDE/>
              <w:autoSpaceDN/>
              <w:adjustRightInd/>
              <w:rPr>
                <w:rFonts w:ascii="Arial" w:hAnsi="Arial" w:eastAsia="Arial" w:cs="Arial"/>
                <w:sz w:val="22"/>
                <w:szCs w:val="22"/>
              </w:rPr>
            </w:pPr>
            <w:r>
              <w:rPr>
                <w:rFonts w:ascii="Arial" w:hAnsi="Arial" w:eastAsia="Arial" w:cs="Arial"/>
                <w:sz w:val="22"/>
                <w:szCs w:val="22"/>
              </w:rPr>
              <w:t xml:space="preserve">understanding the relational role of </w:t>
            </w:r>
            <w:proofErr w:type="gramStart"/>
            <w:r>
              <w:rPr>
                <w:rFonts w:ascii="Arial" w:hAnsi="Arial" w:eastAsia="Arial" w:cs="Arial"/>
                <w:sz w:val="22"/>
                <w:szCs w:val="22"/>
              </w:rPr>
              <w:t>helpers</w:t>
            </w:r>
            <w:proofErr w:type="gramEnd"/>
            <w:r>
              <w:rPr>
                <w:rFonts w:ascii="Arial" w:hAnsi="Arial" w:eastAsia="Arial" w:cs="Arial"/>
                <w:sz w:val="22"/>
                <w:szCs w:val="22"/>
              </w:rPr>
              <w:t xml:space="preserve"> vs activists and how these may differentially contribute to social justice.</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521DD9C" w14:textId="77777777">
            <w:pPr>
              <w:rPr>
                <w:rFonts w:ascii="Arial" w:hAnsi="Arial" w:eastAsia="Arial" w:cs="Arial"/>
                <w:b/>
                <w:sz w:val="18"/>
                <w:szCs w:val="18"/>
              </w:rPr>
            </w:pPr>
          </w:p>
        </w:tc>
        <w:tc>
          <w:tcPr>
            <w:tcW w:w="13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F3F7B32" w14:textId="77777777">
            <w:pPr>
              <w:rPr>
                <w:rFonts w:ascii="Arial" w:hAnsi="Arial" w:eastAsia="Arial" w:cs="Arial"/>
                <w:b/>
                <w:sz w:val="18"/>
                <w:szCs w:val="18"/>
              </w:rPr>
            </w:pPr>
          </w:p>
        </w:tc>
        <w:tc>
          <w:tcPr>
            <w:tcW w:w="117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1660F9E" w14:textId="77777777">
            <w:pPr>
              <w:rPr>
                <w:rFonts w:ascii="Arial" w:hAnsi="Arial" w:eastAsia="Arial" w:cs="Arial"/>
                <w:b/>
                <w:sz w:val="18"/>
                <w:szCs w:val="18"/>
              </w:rPr>
            </w:pPr>
          </w:p>
        </w:tc>
      </w:tr>
      <w:tr w:rsidR="0011500B" w:rsidTr="003F75A9" w14:paraId="6754D040" w14:textId="77777777">
        <w:trPr>
          <w:trHeight w:val="455"/>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7A821AE6" w14:textId="77777777">
            <w:pPr>
              <w:widowControl/>
              <w:numPr>
                <w:ilvl w:val="0"/>
                <w:numId w:val="99"/>
              </w:numPr>
              <w:autoSpaceDE/>
              <w:autoSpaceDN/>
              <w:adjustRightInd/>
              <w:rPr>
                <w:rFonts w:ascii="Arial" w:hAnsi="Arial" w:eastAsia="Arial" w:cs="Arial"/>
                <w:sz w:val="22"/>
                <w:szCs w:val="22"/>
              </w:rPr>
            </w:pPr>
            <w:r>
              <w:rPr>
                <w:rFonts w:ascii="Arial" w:hAnsi="Arial" w:eastAsia="Arial" w:cs="Arial"/>
                <w:sz w:val="22"/>
                <w:szCs w:val="22"/>
              </w:rPr>
              <w:t>understanding the roles of advocates (who are affected by the oppression), allies, and accomplices and how these roles differ.</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C4EE1AA" w14:textId="77777777">
            <w:pPr>
              <w:rPr>
                <w:rFonts w:ascii="Arial" w:hAnsi="Arial" w:eastAsia="Arial" w:cs="Arial"/>
                <w:b/>
                <w:sz w:val="18"/>
                <w:szCs w:val="18"/>
              </w:rPr>
            </w:pPr>
          </w:p>
        </w:tc>
        <w:tc>
          <w:tcPr>
            <w:tcW w:w="13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9341731" w14:textId="77777777">
            <w:pPr>
              <w:rPr>
                <w:rFonts w:ascii="Arial" w:hAnsi="Arial" w:eastAsia="Arial" w:cs="Arial"/>
                <w:b/>
                <w:sz w:val="18"/>
                <w:szCs w:val="18"/>
              </w:rPr>
            </w:pPr>
          </w:p>
        </w:tc>
        <w:tc>
          <w:tcPr>
            <w:tcW w:w="117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E6A83F3" w14:textId="77777777">
            <w:pPr>
              <w:rPr>
                <w:rFonts w:ascii="Arial" w:hAnsi="Arial" w:eastAsia="Arial" w:cs="Arial"/>
                <w:b/>
                <w:sz w:val="18"/>
                <w:szCs w:val="18"/>
              </w:rPr>
            </w:pPr>
          </w:p>
        </w:tc>
      </w:tr>
      <w:tr w:rsidR="0011500B" w:rsidTr="003F75A9" w14:paraId="624CF258" w14:textId="77777777">
        <w:trPr>
          <w:trHeight w:val="455"/>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3BC61253" w14:textId="77777777">
            <w:pPr>
              <w:widowControl/>
              <w:numPr>
                <w:ilvl w:val="0"/>
                <w:numId w:val="99"/>
              </w:numPr>
              <w:autoSpaceDE/>
              <w:autoSpaceDN/>
              <w:adjustRightInd/>
              <w:rPr>
                <w:rFonts w:ascii="Arial" w:hAnsi="Arial" w:eastAsia="Arial" w:cs="Arial"/>
                <w:sz w:val="22"/>
                <w:szCs w:val="22"/>
              </w:rPr>
            </w:pPr>
            <w:r>
              <w:rPr>
                <w:rFonts w:ascii="Arial" w:hAnsi="Arial" w:eastAsia="Arial" w:cs="Arial"/>
                <w:sz w:val="22"/>
                <w:szCs w:val="22"/>
              </w:rPr>
              <w:t>knowing your relational lane: understanding your relational responsibilities given your positionality and role, in interactions, goal setting, and action.</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8B9C348" w14:textId="77777777">
            <w:pPr>
              <w:rPr>
                <w:rFonts w:ascii="Arial" w:hAnsi="Arial" w:eastAsia="Arial" w:cs="Arial"/>
                <w:b/>
                <w:sz w:val="18"/>
                <w:szCs w:val="18"/>
              </w:rPr>
            </w:pPr>
          </w:p>
        </w:tc>
        <w:tc>
          <w:tcPr>
            <w:tcW w:w="13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98585C9" w14:textId="77777777">
            <w:pPr>
              <w:rPr>
                <w:rFonts w:ascii="Arial" w:hAnsi="Arial" w:eastAsia="Arial" w:cs="Arial"/>
                <w:b/>
                <w:sz w:val="18"/>
                <w:szCs w:val="18"/>
              </w:rPr>
            </w:pPr>
          </w:p>
        </w:tc>
        <w:tc>
          <w:tcPr>
            <w:tcW w:w="117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26A47B0" w14:textId="77777777">
            <w:pPr>
              <w:rPr>
                <w:rFonts w:ascii="Arial" w:hAnsi="Arial" w:eastAsia="Arial" w:cs="Arial"/>
                <w:b/>
                <w:sz w:val="18"/>
                <w:szCs w:val="18"/>
              </w:rPr>
            </w:pPr>
          </w:p>
        </w:tc>
      </w:tr>
      <w:tr w:rsidR="0011500B" w:rsidTr="003F75A9" w14:paraId="22293A41" w14:textId="77777777">
        <w:trPr>
          <w:trHeight w:val="618"/>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3CF9F7C8" w14:textId="77777777">
            <w:pPr>
              <w:widowControl/>
              <w:numPr>
                <w:ilvl w:val="0"/>
                <w:numId w:val="99"/>
              </w:numPr>
              <w:autoSpaceDE/>
              <w:autoSpaceDN/>
              <w:adjustRightInd/>
              <w:rPr>
                <w:rFonts w:ascii="Arial" w:hAnsi="Arial" w:eastAsia="Arial" w:cs="Arial"/>
                <w:sz w:val="22"/>
                <w:szCs w:val="22"/>
              </w:rPr>
            </w:pPr>
            <w:r>
              <w:rPr>
                <w:rFonts w:ascii="Arial" w:hAnsi="Arial" w:eastAsia="Arial" w:cs="Arial"/>
                <w:sz w:val="22"/>
                <w:szCs w:val="22"/>
              </w:rPr>
              <w:t>understanding that having power is not inherently having “power over” and how power and leadership may be enacted in collaborative, relationally respectful ways.</w:t>
            </w:r>
          </w:p>
        </w:tc>
        <w:tc>
          <w:tcPr>
            <w:tcW w:w="163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CA37704" w14:textId="77777777">
            <w:pPr>
              <w:rPr>
                <w:rFonts w:ascii="Arial" w:hAnsi="Arial" w:eastAsia="Arial" w:cs="Arial"/>
                <w:b/>
                <w:sz w:val="18"/>
                <w:szCs w:val="18"/>
              </w:rPr>
            </w:pPr>
          </w:p>
        </w:tc>
        <w:tc>
          <w:tcPr>
            <w:tcW w:w="13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619B99C" w14:textId="77777777">
            <w:pPr>
              <w:rPr>
                <w:rFonts w:ascii="Arial" w:hAnsi="Arial" w:eastAsia="Arial" w:cs="Arial"/>
                <w:b/>
                <w:sz w:val="18"/>
                <w:szCs w:val="18"/>
              </w:rPr>
            </w:pPr>
          </w:p>
        </w:tc>
        <w:tc>
          <w:tcPr>
            <w:tcW w:w="117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3F25164" w14:textId="77777777">
            <w:pPr>
              <w:rPr>
                <w:rFonts w:ascii="Arial" w:hAnsi="Arial" w:eastAsia="Arial" w:cs="Arial"/>
                <w:b/>
                <w:sz w:val="18"/>
                <w:szCs w:val="18"/>
              </w:rPr>
            </w:pPr>
          </w:p>
        </w:tc>
      </w:tr>
      <w:tr w:rsidR="0011500B" w:rsidTr="003F75A9" w14:paraId="35939DF3" w14:textId="77777777">
        <w:trPr>
          <w:trHeight w:val="870"/>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22AC89AF" w14:textId="77777777">
            <w:pPr>
              <w:widowControl/>
              <w:numPr>
                <w:ilvl w:val="0"/>
                <w:numId w:val="99"/>
              </w:numPr>
              <w:autoSpaceDE/>
              <w:autoSpaceDN/>
              <w:adjustRightInd/>
              <w:rPr>
                <w:rFonts w:ascii="Arial" w:hAnsi="Arial" w:eastAsia="Arial" w:cs="Arial"/>
                <w:sz w:val="22"/>
                <w:szCs w:val="22"/>
              </w:rPr>
            </w:pPr>
            <w:r>
              <w:rPr>
                <w:rFonts w:ascii="Arial" w:hAnsi="Arial" w:eastAsia="Arial" w:cs="Arial"/>
                <w:sz w:val="22"/>
                <w:szCs w:val="22"/>
              </w:rPr>
              <w:t>understanding the relational risks and benefits of our actions. Recognizing that our intentions are not the same as effects and that our actions and inactions will affect our relationships.</w:t>
            </w:r>
          </w:p>
        </w:tc>
        <w:tc>
          <w:tcPr>
            <w:tcW w:w="163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02ACFA5" w14:textId="77777777">
            <w:pPr>
              <w:rPr>
                <w:rFonts w:ascii="Arial" w:hAnsi="Arial" w:eastAsia="Arial" w:cs="Arial"/>
                <w:b/>
                <w:sz w:val="18"/>
                <w:szCs w:val="18"/>
              </w:rPr>
            </w:pPr>
          </w:p>
        </w:tc>
        <w:tc>
          <w:tcPr>
            <w:tcW w:w="13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56CDB50" w14:textId="77777777">
            <w:pPr>
              <w:rPr>
                <w:rFonts w:ascii="Arial" w:hAnsi="Arial" w:eastAsia="Arial" w:cs="Arial"/>
                <w:b/>
                <w:sz w:val="18"/>
                <w:szCs w:val="18"/>
              </w:rPr>
            </w:pPr>
          </w:p>
        </w:tc>
        <w:tc>
          <w:tcPr>
            <w:tcW w:w="117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C2654E5" w14:textId="77777777">
            <w:pPr>
              <w:rPr>
                <w:rFonts w:ascii="Arial" w:hAnsi="Arial" w:eastAsia="Arial" w:cs="Arial"/>
                <w:b/>
                <w:sz w:val="18"/>
                <w:szCs w:val="18"/>
              </w:rPr>
            </w:pPr>
          </w:p>
        </w:tc>
      </w:tr>
      <w:tr w:rsidR="0011500B" w:rsidTr="003F75A9" w14:paraId="5E449294" w14:textId="77777777">
        <w:trPr>
          <w:trHeight w:val="20"/>
        </w:trPr>
        <w:tc>
          <w:tcPr>
            <w:tcW w:w="936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7B1F3510" w14:textId="77777777">
            <w:pPr>
              <w:widowControl/>
              <w:numPr>
                <w:ilvl w:val="0"/>
                <w:numId w:val="99"/>
              </w:numPr>
              <w:autoSpaceDE/>
              <w:autoSpaceDN/>
              <w:adjustRightInd/>
              <w:rPr>
                <w:rFonts w:ascii="Arial" w:hAnsi="Arial" w:eastAsia="Arial" w:cs="Arial"/>
                <w:sz w:val="22"/>
                <w:szCs w:val="22"/>
              </w:rPr>
            </w:pPr>
            <w:proofErr w:type="gramStart"/>
            <w:r>
              <w:rPr>
                <w:rFonts w:ascii="Arial" w:hAnsi="Arial" w:eastAsia="Arial" w:cs="Arial"/>
                <w:sz w:val="22"/>
                <w:szCs w:val="22"/>
              </w:rPr>
              <w:t>considering</w:t>
            </w:r>
            <w:proofErr w:type="gramEnd"/>
            <w:r>
              <w:rPr>
                <w:rFonts w:ascii="Arial" w:hAnsi="Arial" w:eastAsia="Arial" w:cs="Arial"/>
                <w:sz w:val="22"/>
                <w:szCs w:val="22"/>
              </w:rPr>
              <w:t xml:space="preserve"> how relational impacts of our actions will affect our abilities to meet our goals.</w:t>
            </w:r>
          </w:p>
        </w:tc>
        <w:tc>
          <w:tcPr>
            <w:tcW w:w="163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7439315" w14:textId="77777777">
            <w:pPr>
              <w:rPr>
                <w:rFonts w:ascii="Arial" w:hAnsi="Arial" w:eastAsia="Arial" w:cs="Arial"/>
                <w:b/>
                <w:sz w:val="18"/>
                <w:szCs w:val="18"/>
              </w:rPr>
            </w:pPr>
          </w:p>
        </w:tc>
        <w:tc>
          <w:tcPr>
            <w:tcW w:w="13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66E7899" w14:textId="77777777">
            <w:pPr>
              <w:rPr>
                <w:rFonts w:ascii="Arial" w:hAnsi="Arial" w:eastAsia="Arial" w:cs="Arial"/>
                <w:b/>
                <w:sz w:val="18"/>
                <w:szCs w:val="18"/>
              </w:rPr>
            </w:pPr>
          </w:p>
        </w:tc>
        <w:tc>
          <w:tcPr>
            <w:tcW w:w="117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7157C0C" w14:textId="77777777">
            <w:pPr>
              <w:rPr>
                <w:rFonts w:ascii="Arial" w:hAnsi="Arial" w:eastAsia="Arial" w:cs="Arial"/>
                <w:b/>
                <w:sz w:val="18"/>
                <w:szCs w:val="18"/>
              </w:rPr>
            </w:pPr>
          </w:p>
        </w:tc>
      </w:tr>
    </w:tbl>
    <w:p w:rsidR="0011500B" w:rsidP="0011500B" w:rsidRDefault="0011500B" w14:paraId="07B816C7" w14:textId="77777777">
      <w:pPr>
        <w:spacing w:before="60" w:after="60"/>
        <w:rPr>
          <w:rFonts w:ascii="Arial" w:hAnsi="Arial" w:eastAsia="Arial" w:cs="Arial"/>
          <w:b/>
          <w:sz w:val="22"/>
          <w:szCs w:val="22"/>
        </w:rPr>
      </w:pPr>
      <w:r>
        <w:rPr>
          <w:rFonts w:ascii="Arial" w:hAnsi="Arial" w:eastAsia="Arial" w:cs="Arial"/>
          <w:b/>
          <w:sz w:val="22"/>
          <w:szCs w:val="22"/>
        </w:rPr>
        <w:t>PRAXIS</w:t>
      </w:r>
    </w:p>
    <w:p w:rsidRPr="00CE6486" w:rsidR="0011500B" w:rsidP="0011500B" w:rsidRDefault="0011500B" w14:paraId="3C4E900F" w14:textId="77777777">
      <w:pPr>
        <w:spacing w:before="60" w:after="60"/>
        <w:rPr>
          <w:rFonts w:ascii="Arial" w:hAnsi="Arial" w:eastAsia="Arial" w:cs="Arial"/>
          <w:sz w:val="20"/>
          <w:szCs w:val="20"/>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tbl>
      <w:tblPr>
        <w:tblW w:w="13530" w:type="dxa"/>
        <w:tblBorders>
          <w:top w:val="nil"/>
          <w:left w:val="nil"/>
          <w:bottom w:val="nil"/>
          <w:right w:val="nil"/>
          <w:insideH w:val="nil"/>
          <w:insideV w:val="nil"/>
        </w:tblBorders>
        <w:tblLayout w:type="fixed"/>
        <w:tblLook w:val="0600" w:firstRow="0" w:lastRow="0" w:firstColumn="0" w:lastColumn="0" w:noHBand="1" w:noVBand="1"/>
      </w:tblPr>
      <w:tblGrid>
        <w:gridCol w:w="9375"/>
        <w:gridCol w:w="1605"/>
        <w:gridCol w:w="1350"/>
        <w:gridCol w:w="1200"/>
      </w:tblGrid>
      <w:tr w:rsidR="0011500B" w:rsidTr="003F75A9" w14:paraId="51397B0A" w14:textId="77777777">
        <w:trPr>
          <w:trHeight w:val="1140"/>
        </w:trPr>
        <w:tc>
          <w:tcPr>
            <w:tcW w:w="9375" w:type="dxa"/>
            <w:tcBorders>
              <w:top w:val="single" w:color="000000" w:sz="4" w:space="0"/>
              <w:left w:val="single" w:color="000000" w:sz="8" w:space="0"/>
              <w:bottom w:val="single" w:color="000000" w:sz="8" w:space="0"/>
              <w:right w:val="single" w:color="000000" w:sz="8" w:space="0"/>
            </w:tcBorders>
            <w:tcMar>
              <w:top w:w="100" w:type="dxa"/>
              <w:left w:w="100" w:type="dxa"/>
              <w:bottom w:w="100" w:type="dxa"/>
              <w:right w:w="100" w:type="dxa"/>
            </w:tcMar>
          </w:tcPr>
          <w:p w:rsidR="0011500B" w:rsidP="003F75A9" w:rsidRDefault="0011500B" w14:paraId="2CF95908" w14:textId="77777777">
            <w:pPr>
              <w:snapToGrid w:val="0"/>
              <w:rPr>
                <w:rFonts w:ascii="Arial" w:hAnsi="Arial" w:eastAsia="Arial" w:cs="Arial"/>
                <w:b/>
                <w:sz w:val="22"/>
                <w:szCs w:val="22"/>
              </w:rPr>
            </w:pPr>
            <w:r>
              <w:rPr>
                <w:rFonts w:ascii="Arial" w:hAnsi="Arial" w:eastAsia="Arial" w:cs="Arial"/>
                <w:b/>
                <w:sz w:val="22"/>
                <w:szCs w:val="22"/>
              </w:rPr>
              <w:t>1. Objective: Developing and fostering relationships across differences in positionality, power, privilege, and oppression. This includes being able to simultaneously advocate for our own liberation in areas where we are oppressed while also working towards the liberation of others in areas where we are privileged. This includes...</w:t>
            </w:r>
          </w:p>
        </w:tc>
        <w:tc>
          <w:tcPr>
            <w:tcW w:w="16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4D9499E" w14:textId="77777777">
            <w:pPr>
              <w:snapToGrid w:val="0"/>
              <w:rPr>
                <w:rFonts w:ascii="Arial" w:hAnsi="Arial" w:eastAsia="Arial" w:cs="Arial"/>
                <w:b/>
                <w:sz w:val="18"/>
                <w:szCs w:val="18"/>
              </w:rPr>
            </w:pPr>
            <w:r>
              <w:rPr>
                <w:rFonts w:ascii="Arial" w:hAnsi="Arial" w:eastAsia="Arial" w:cs="Arial"/>
                <w:b/>
                <w:sz w:val="18"/>
                <w:szCs w:val="18"/>
              </w:rPr>
              <w:t>Experience/skill level</w:t>
            </w:r>
          </w:p>
        </w:tc>
        <w:tc>
          <w:tcPr>
            <w:tcW w:w="135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EEA17B3" w14:textId="77777777">
            <w:pPr>
              <w:snapToGrid w:val="0"/>
              <w:rPr>
                <w:rFonts w:ascii="Arial" w:hAnsi="Arial" w:eastAsia="Arial" w:cs="Arial"/>
                <w:b/>
                <w:sz w:val="18"/>
                <w:szCs w:val="18"/>
              </w:rPr>
            </w:pPr>
            <w:r>
              <w:rPr>
                <w:rFonts w:ascii="Arial" w:hAnsi="Arial" w:eastAsia="Arial" w:cs="Arial"/>
                <w:b/>
                <w:sz w:val="18"/>
                <w:szCs w:val="18"/>
              </w:rPr>
              <w:t>Engagement</w:t>
            </w:r>
          </w:p>
        </w:tc>
        <w:tc>
          <w:tcPr>
            <w:tcW w:w="120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59C1E0D" w14:textId="77777777">
            <w:pPr>
              <w:snapToGrid w:val="0"/>
              <w:rPr>
                <w:rFonts w:ascii="Arial" w:hAnsi="Arial" w:eastAsia="Arial" w:cs="Arial"/>
                <w:b/>
                <w:sz w:val="18"/>
                <w:szCs w:val="18"/>
              </w:rPr>
            </w:pPr>
            <w:r>
              <w:rPr>
                <w:rFonts w:ascii="Arial" w:hAnsi="Arial" w:eastAsia="Arial" w:cs="Arial"/>
                <w:b/>
                <w:sz w:val="18"/>
                <w:szCs w:val="18"/>
              </w:rPr>
              <w:t>Priority for growth</w:t>
            </w:r>
          </w:p>
        </w:tc>
      </w:tr>
      <w:tr w:rsidR="0011500B" w:rsidTr="003F75A9" w14:paraId="4CC85AA5" w14:textId="77777777">
        <w:trPr>
          <w:trHeight w:val="881"/>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25320FD1" w14:textId="77777777">
            <w:pPr>
              <w:widowControl/>
              <w:numPr>
                <w:ilvl w:val="0"/>
                <w:numId w:val="71"/>
              </w:numPr>
              <w:autoSpaceDE/>
              <w:autoSpaceDN/>
              <w:adjustRightInd/>
              <w:snapToGrid w:val="0"/>
              <w:rPr>
                <w:rFonts w:ascii="Arial" w:hAnsi="Arial" w:eastAsia="Arial" w:cs="Arial"/>
                <w:sz w:val="22"/>
                <w:szCs w:val="22"/>
              </w:rPr>
            </w:pPr>
            <w:r>
              <w:rPr>
                <w:rFonts w:ascii="Arial" w:hAnsi="Arial" w:eastAsia="Arial" w:cs="Arial"/>
                <w:sz w:val="22"/>
                <w:szCs w:val="22"/>
              </w:rPr>
              <w:t xml:space="preserve">developing relationships and community connections with people who are both </w:t>
            </w:r>
            <w:proofErr w:type="gramStart"/>
            <w:r>
              <w:rPr>
                <w:rFonts w:ascii="Arial" w:hAnsi="Arial" w:eastAsia="Arial" w:cs="Arial"/>
                <w:sz w:val="22"/>
                <w:szCs w:val="22"/>
              </w:rPr>
              <w:t>similar to</w:t>
            </w:r>
            <w:proofErr w:type="gramEnd"/>
            <w:r>
              <w:rPr>
                <w:rFonts w:ascii="Arial" w:hAnsi="Arial" w:eastAsia="Arial" w:cs="Arial"/>
                <w:sz w:val="22"/>
                <w:szCs w:val="22"/>
              </w:rPr>
              <w:t xml:space="preserve"> and different than I am: Being in solidarity with others—with the understanding of my own position in relation to the larger group, or community.</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C958EF5" w14:textId="77777777">
            <w:pPr>
              <w:snapToGrid w:val="0"/>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09A1229" w14:textId="77777777">
            <w:pPr>
              <w:snapToGrid w:val="0"/>
              <w:rPr>
                <w:rFonts w:ascii="Arial" w:hAnsi="Arial" w:eastAsia="Arial" w:cs="Arial"/>
                <w:sz w:val="22"/>
                <w:szCs w:val="22"/>
              </w:rPr>
            </w:pPr>
          </w:p>
        </w:tc>
        <w:tc>
          <w:tcPr>
            <w:tcW w:w="120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1B7A1D6" w14:textId="77777777">
            <w:pPr>
              <w:snapToGrid w:val="0"/>
              <w:rPr>
                <w:rFonts w:ascii="Arial" w:hAnsi="Arial" w:eastAsia="Arial" w:cs="Arial"/>
                <w:sz w:val="22"/>
                <w:szCs w:val="22"/>
              </w:rPr>
            </w:pPr>
          </w:p>
        </w:tc>
      </w:tr>
      <w:tr w:rsidR="0011500B" w:rsidTr="003F75A9" w14:paraId="6FAB9658" w14:textId="77777777">
        <w:trPr>
          <w:trHeight w:val="692"/>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3D4A45DB" w14:textId="77777777">
            <w:pPr>
              <w:widowControl/>
              <w:numPr>
                <w:ilvl w:val="0"/>
                <w:numId w:val="71"/>
              </w:numPr>
              <w:autoSpaceDE/>
              <w:autoSpaceDN/>
              <w:adjustRightInd/>
              <w:snapToGrid w:val="0"/>
              <w:rPr>
                <w:rFonts w:ascii="Arial" w:hAnsi="Arial" w:eastAsia="Arial" w:cs="Arial"/>
                <w:sz w:val="22"/>
                <w:szCs w:val="22"/>
              </w:rPr>
            </w:pPr>
            <w:r>
              <w:rPr>
                <w:rFonts w:ascii="Arial" w:hAnsi="Arial" w:eastAsia="Arial" w:cs="Arial"/>
                <w:sz w:val="22"/>
                <w:szCs w:val="22"/>
              </w:rPr>
              <w:t xml:space="preserve">engaging in active perspective taking and perspective getting by considering the experiences of others </w:t>
            </w:r>
            <w:proofErr w:type="gramStart"/>
            <w:r>
              <w:rPr>
                <w:rFonts w:ascii="Arial" w:hAnsi="Arial" w:eastAsia="Arial" w:cs="Arial"/>
                <w:sz w:val="22"/>
                <w:szCs w:val="22"/>
              </w:rPr>
              <w:t>and relationally</w:t>
            </w:r>
            <w:proofErr w:type="gramEnd"/>
            <w:r>
              <w:rPr>
                <w:rFonts w:ascii="Arial" w:hAnsi="Arial" w:eastAsia="Arial" w:cs="Arial"/>
                <w:sz w:val="22"/>
                <w:szCs w:val="22"/>
              </w:rPr>
              <w:t xml:space="preserve"> engaging them to share their experiences.</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566BB32" w14:textId="77777777">
            <w:pPr>
              <w:snapToGrid w:val="0"/>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12868CC" w14:textId="77777777">
            <w:pPr>
              <w:snapToGrid w:val="0"/>
              <w:rPr>
                <w:rFonts w:ascii="Arial" w:hAnsi="Arial" w:eastAsia="Arial" w:cs="Arial"/>
                <w:sz w:val="22"/>
                <w:szCs w:val="22"/>
              </w:rPr>
            </w:pPr>
          </w:p>
        </w:tc>
        <w:tc>
          <w:tcPr>
            <w:tcW w:w="120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64928B5" w14:textId="77777777">
            <w:pPr>
              <w:snapToGrid w:val="0"/>
              <w:rPr>
                <w:rFonts w:ascii="Arial" w:hAnsi="Arial" w:eastAsia="Arial" w:cs="Arial"/>
                <w:sz w:val="22"/>
                <w:szCs w:val="22"/>
              </w:rPr>
            </w:pPr>
          </w:p>
        </w:tc>
      </w:tr>
      <w:tr w:rsidR="0011500B" w:rsidTr="003F75A9" w14:paraId="39914403" w14:textId="77777777">
        <w:trPr>
          <w:trHeight w:val="701"/>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24B3B212" w14:textId="77777777">
            <w:pPr>
              <w:widowControl/>
              <w:numPr>
                <w:ilvl w:val="0"/>
                <w:numId w:val="71"/>
              </w:numPr>
              <w:autoSpaceDE/>
              <w:autoSpaceDN/>
              <w:adjustRightInd/>
              <w:snapToGrid w:val="0"/>
              <w:rPr>
                <w:rFonts w:ascii="Arial" w:hAnsi="Arial" w:eastAsia="Arial" w:cs="Arial"/>
                <w:sz w:val="22"/>
                <w:szCs w:val="22"/>
              </w:rPr>
            </w:pPr>
            <w:proofErr w:type="gramStart"/>
            <w:r>
              <w:rPr>
                <w:rFonts w:ascii="Arial" w:hAnsi="Arial" w:eastAsia="Arial" w:cs="Arial"/>
                <w:sz w:val="22"/>
                <w:szCs w:val="22"/>
              </w:rPr>
              <w:t>engaging</w:t>
            </w:r>
            <w:proofErr w:type="gramEnd"/>
            <w:r>
              <w:rPr>
                <w:rFonts w:ascii="Arial" w:hAnsi="Arial" w:eastAsia="Arial" w:cs="Arial"/>
                <w:sz w:val="22"/>
                <w:szCs w:val="22"/>
              </w:rPr>
              <w:t xml:space="preserve"> in active empathy, considering the emotional experience of others, whether they are privileged or oppressed in relation to us </w:t>
            </w:r>
            <w:proofErr w:type="gramStart"/>
            <w:r>
              <w:rPr>
                <w:rFonts w:ascii="Arial" w:hAnsi="Arial" w:eastAsia="Arial" w:cs="Arial"/>
                <w:sz w:val="22"/>
                <w:szCs w:val="22"/>
              </w:rPr>
              <w:t>in a given</w:t>
            </w:r>
            <w:proofErr w:type="gramEnd"/>
            <w:r>
              <w:rPr>
                <w:rFonts w:ascii="Arial" w:hAnsi="Arial" w:eastAsia="Arial" w:cs="Arial"/>
                <w:sz w:val="22"/>
                <w:szCs w:val="22"/>
              </w:rPr>
              <w:t xml:space="preserve"> moment or context.</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CC31902" w14:textId="77777777">
            <w:pPr>
              <w:snapToGrid w:val="0"/>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3A32B9C" w14:textId="77777777">
            <w:pPr>
              <w:snapToGrid w:val="0"/>
              <w:rPr>
                <w:rFonts w:ascii="Arial" w:hAnsi="Arial" w:eastAsia="Arial" w:cs="Arial"/>
                <w:sz w:val="22"/>
                <w:szCs w:val="22"/>
              </w:rPr>
            </w:pPr>
          </w:p>
        </w:tc>
        <w:tc>
          <w:tcPr>
            <w:tcW w:w="120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5CCB6E5" w14:textId="77777777">
            <w:pPr>
              <w:snapToGrid w:val="0"/>
              <w:rPr>
                <w:rFonts w:ascii="Arial" w:hAnsi="Arial" w:eastAsia="Arial" w:cs="Arial"/>
                <w:sz w:val="22"/>
                <w:szCs w:val="22"/>
              </w:rPr>
            </w:pPr>
          </w:p>
        </w:tc>
      </w:tr>
      <w:tr w:rsidR="0011500B" w:rsidTr="003F75A9" w14:paraId="132AEEAF" w14:textId="77777777">
        <w:trPr>
          <w:trHeight w:val="674"/>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14EAF23F" w14:textId="77777777">
            <w:pPr>
              <w:widowControl/>
              <w:numPr>
                <w:ilvl w:val="0"/>
                <w:numId w:val="71"/>
              </w:numPr>
              <w:autoSpaceDE/>
              <w:autoSpaceDN/>
              <w:adjustRightInd/>
              <w:snapToGrid w:val="0"/>
              <w:rPr>
                <w:rFonts w:ascii="Arial" w:hAnsi="Arial" w:eastAsia="Arial" w:cs="Arial"/>
                <w:sz w:val="22"/>
                <w:szCs w:val="22"/>
              </w:rPr>
            </w:pPr>
            <w:r>
              <w:rPr>
                <w:rFonts w:ascii="Arial" w:hAnsi="Arial" w:eastAsia="Arial" w:cs="Arial"/>
                <w:sz w:val="22"/>
                <w:szCs w:val="22"/>
              </w:rPr>
              <w:t xml:space="preserve">being able to hold my own pain in abeyance, </w:t>
            </w:r>
            <w:proofErr w:type="gramStart"/>
            <w:r>
              <w:rPr>
                <w:rFonts w:ascii="Arial" w:hAnsi="Arial" w:eastAsia="Arial" w:cs="Arial"/>
                <w:sz w:val="22"/>
                <w:szCs w:val="22"/>
              </w:rPr>
              <w:t>in order to</w:t>
            </w:r>
            <w:proofErr w:type="gramEnd"/>
            <w:r>
              <w:rPr>
                <w:rFonts w:ascii="Arial" w:hAnsi="Arial" w:eastAsia="Arial" w:cs="Arial"/>
                <w:sz w:val="22"/>
                <w:szCs w:val="22"/>
              </w:rPr>
              <w:t xml:space="preserve"> see and hold another’s pain; this involves decentering my own experiences at times.</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45C157C" w14:textId="77777777">
            <w:pPr>
              <w:snapToGrid w:val="0"/>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BB0EB2C" w14:textId="77777777">
            <w:pPr>
              <w:snapToGrid w:val="0"/>
              <w:rPr>
                <w:rFonts w:ascii="Arial" w:hAnsi="Arial" w:eastAsia="Arial" w:cs="Arial"/>
                <w:sz w:val="22"/>
                <w:szCs w:val="22"/>
              </w:rPr>
            </w:pPr>
          </w:p>
        </w:tc>
        <w:tc>
          <w:tcPr>
            <w:tcW w:w="120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D3AC882" w14:textId="77777777">
            <w:pPr>
              <w:snapToGrid w:val="0"/>
              <w:rPr>
                <w:rFonts w:ascii="Arial" w:hAnsi="Arial" w:eastAsia="Arial" w:cs="Arial"/>
                <w:sz w:val="22"/>
                <w:szCs w:val="22"/>
              </w:rPr>
            </w:pPr>
          </w:p>
        </w:tc>
      </w:tr>
      <w:tr w:rsidR="0011500B" w:rsidTr="003F75A9" w14:paraId="2222F599" w14:textId="77777777">
        <w:trPr>
          <w:trHeight w:val="647"/>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71135FAD" w14:textId="77777777">
            <w:pPr>
              <w:widowControl/>
              <w:numPr>
                <w:ilvl w:val="0"/>
                <w:numId w:val="71"/>
              </w:numPr>
              <w:autoSpaceDE/>
              <w:autoSpaceDN/>
              <w:adjustRightInd/>
              <w:snapToGrid w:val="0"/>
              <w:rPr>
                <w:rFonts w:ascii="Arial" w:hAnsi="Arial" w:eastAsia="Arial" w:cs="Arial"/>
                <w:sz w:val="22"/>
                <w:szCs w:val="22"/>
              </w:rPr>
            </w:pPr>
            <w:r>
              <w:rPr>
                <w:rFonts w:ascii="Arial" w:hAnsi="Arial" w:eastAsia="Arial" w:cs="Arial"/>
                <w:sz w:val="22"/>
                <w:szCs w:val="22"/>
              </w:rPr>
              <w:t>avoiding invalidating our own pain while validating another’s. Resisting internalization of oppression or collusion in our own oppression purportedly “for” the other.</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F4A6138" w14:textId="77777777">
            <w:pPr>
              <w:snapToGrid w:val="0"/>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3804E14" w14:textId="77777777">
            <w:pPr>
              <w:snapToGrid w:val="0"/>
              <w:rPr>
                <w:rFonts w:ascii="Arial" w:hAnsi="Arial" w:eastAsia="Arial" w:cs="Arial"/>
                <w:sz w:val="22"/>
                <w:szCs w:val="22"/>
              </w:rPr>
            </w:pPr>
          </w:p>
        </w:tc>
        <w:tc>
          <w:tcPr>
            <w:tcW w:w="120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C401999" w14:textId="77777777">
            <w:pPr>
              <w:snapToGrid w:val="0"/>
              <w:rPr>
                <w:rFonts w:ascii="Arial" w:hAnsi="Arial" w:eastAsia="Arial" w:cs="Arial"/>
                <w:sz w:val="22"/>
                <w:szCs w:val="22"/>
              </w:rPr>
            </w:pPr>
          </w:p>
        </w:tc>
      </w:tr>
      <w:tr w:rsidR="0011500B" w:rsidTr="003F75A9" w14:paraId="5521258D" w14:textId="77777777">
        <w:trPr>
          <w:trHeight w:val="422"/>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3234C174" w14:textId="77777777">
            <w:pPr>
              <w:widowControl/>
              <w:numPr>
                <w:ilvl w:val="0"/>
                <w:numId w:val="71"/>
              </w:numPr>
              <w:autoSpaceDE/>
              <w:autoSpaceDN/>
              <w:adjustRightInd/>
              <w:snapToGrid w:val="0"/>
              <w:rPr>
                <w:rFonts w:ascii="Arial" w:hAnsi="Arial" w:eastAsia="Arial" w:cs="Arial"/>
                <w:sz w:val="22"/>
                <w:szCs w:val="22"/>
              </w:rPr>
            </w:pPr>
            <w:r>
              <w:rPr>
                <w:rFonts w:ascii="Arial" w:hAnsi="Arial" w:eastAsia="Arial" w:cs="Arial"/>
                <w:sz w:val="22"/>
                <w:szCs w:val="22"/>
              </w:rPr>
              <w:t>employing cultural humility in my relational interactions.</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CEE54EF" w14:textId="77777777">
            <w:pPr>
              <w:snapToGrid w:val="0"/>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E3D2DD7" w14:textId="77777777">
            <w:pPr>
              <w:snapToGrid w:val="0"/>
              <w:rPr>
                <w:rFonts w:ascii="Arial" w:hAnsi="Arial" w:eastAsia="Arial" w:cs="Arial"/>
                <w:sz w:val="22"/>
                <w:szCs w:val="22"/>
              </w:rPr>
            </w:pPr>
          </w:p>
        </w:tc>
        <w:tc>
          <w:tcPr>
            <w:tcW w:w="120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C1462DB" w14:textId="77777777">
            <w:pPr>
              <w:snapToGrid w:val="0"/>
              <w:rPr>
                <w:rFonts w:ascii="Arial" w:hAnsi="Arial" w:eastAsia="Arial" w:cs="Arial"/>
                <w:sz w:val="22"/>
                <w:szCs w:val="22"/>
              </w:rPr>
            </w:pPr>
          </w:p>
        </w:tc>
      </w:tr>
      <w:tr w:rsidR="0011500B" w:rsidTr="003F75A9" w14:paraId="7BB1E924" w14:textId="77777777">
        <w:trPr>
          <w:trHeight w:val="944"/>
        </w:trPr>
        <w:tc>
          <w:tcPr>
            <w:tcW w:w="9375" w:type="dxa"/>
            <w:tcBorders>
              <w:top w:val="nil"/>
              <w:left w:val="single" w:color="000000" w:sz="8" w:space="0"/>
              <w:bottom w:val="single" w:color="auto" w:sz="4" w:space="0"/>
              <w:right w:val="single" w:color="000000" w:sz="8" w:space="0"/>
            </w:tcBorders>
            <w:tcMar>
              <w:top w:w="100" w:type="dxa"/>
              <w:left w:w="100" w:type="dxa"/>
              <w:bottom w:w="100" w:type="dxa"/>
              <w:right w:w="100" w:type="dxa"/>
            </w:tcMar>
          </w:tcPr>
          <w:p w:rsidR="0011500B" w:rsidRDefault="0011500B" w14:paraId="73AA82B0" w14:textId="77777777">
            <w:pPr>
              <w:widowControl/>
              <w:numPr>
                <w:ilvl w:val="0"/>
                <w:numId w:val="71"/>
              </w:numPr>
              <w:autoSpaceDE/>
              <w:autoSpaceDN/>
              <w:adjustRightInd/>
              <w:snapToGrid w:val="0"/>
              <w:rPr>
                <w:rFonts w:ascii="Arial" w:hAnsi="Arial" w:eastAsia="Arial" w:cs="Arial"/>
                <w:sz w:val="22"/>
                <w:szCs w:val="22"/>
              </w:rPr>
            </w:pPr>
            <w:r>
              <w:rPr>
                <w:rFonts w:ascii="Arial" w:hAnsi="Arial" w:eastAsia="Arial" w:cs="Arial"/>
                <w:sz w:val="22"/>
                <w:szCs w:val="22"/>
              </w:rPr>
              <w:t>crediting and acknowledging who else is doing the work and considering how my actions fit in with past and continuing efforts: Avoiding reinventing the wheel and centering my own efforts first.</w:t>
            </w:r>
          </w:p>
        </w:tc>
        <w:tc>
          <w:tcPr>
            <w:tcW w:w="1605"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6F648C6D" w14:textId="77777777">
            <w:pPr>
              <w:snapToGrid w:val="0"/>
              <w:rPr>
                <w:rFonts w:ascii="Arial" w:hAnsi="Arial" w:eastAsia="Arial" w:cs="Arial"/>
                <w:sz w:val="22"/>
                <w:szCs w:val="22"/>
              </w:rPr>
            </w:pPr>
          </w:p>
        </w:tc>
        <w:tc>
          <w:tcPr>
            <w:tcW w:w="135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F6C206A" w14:textId="77777777">
            <w:pPr>
              <w:snapToGrid w:val="0"/>
              <w:rPr>
                <w:rFonts w:ascii="Arial" w:hAnsi="Arial" w:eastAsia="Arial" w:cs="Arial"/>
                <w:sz w:val="22"/>
                <w:szCs w:val="22"/>
              </w:rPr>
            </w:pPr>
          </w:p>
        </w:tc>
        <w:tc>
          <w:tcPr>
            <w:tcW w:w="120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2247538" w14:textId="77777777">
            <w:pPr>
              <w:snapToGrid w:val="0"/>
              <w:rPr>
                <w:rFonts w:ascii="Arial" w:hAnsi="Arial" w:eastAsia="Arial" w:cs="Arial"/>
                <w:sz w:val="22"/>
                <w:szCs w:val="22"/>
              </w:rPr>
            </w:pPr>
          </w:p>
        </w:tc>
      </w:tr>
      <w:tr w:rsidR="0011500B" w:rsidTr="003F75A9" w14:paraId="222B4475" w14:textId="77777777">
        <w:trPr>
          <w:trHeight w:val="368"/>
        </w:trPr>
        <w:tc>
          <w:tcPr>
            <w:tcW w:w="9375" w:type="dxa"/>
            <w:tcBorders>
              <w:top w:val="single" w:color="auto" w:sz="4" w:space="0"/>
              <w:left w:val="single" w:color="auto" w:sz="4" w:space="0"/>
              <w:bottom w:val="single" w:color="auto" w:sz="4" w:space="0"/>
              <w:right w:val="single" w:color="000000" w:sz="8" w:space="0"/>
            </w:tcBorders>
            <w:tcMar>
              <w:top w:w="100" w:type="dxa"/>
              <w:left w:w="100" w:type="dxa"/>
              <w:bottom w:w="100" w:type="dxa"/>
              <w:right w:w="100" w:type="dxa"/>
            </w:tcMar>
          </w:tcPr>
          <w:p w:rsidR="0011500B" w:rsidRDefault="0011500B" w14:paraId="7349F765" w14:textId="77777777">
            <w:pPr>
              <w:widowControl/>
              <w:numPr>
                <w:ilvl w:val="0"/>
                <w:numId w:val="71"/>
              </w:numPr>
              <w:autoSpaceDE/>
              <w:autoSpaceDN/>
              <w:adjustRightInd/>
              <w:snapToGrid w:val="0"/>
              <w:rPr>
                <w:rFonts w:ascii="Arial" w:hAnsi="Arial" w:eastAsia="Arial" w:cs="Arial"/>
                <w:sz w:val="22"/>
                <w:szCs w:val="22"/>
              </w:rPr>
            </w:pPr>
            <w:r>
              <w:rPr>
                <w:rFonts w:ascii="Arial" w:hAnsi="Arial" w:eastAsia="Arial" w:cs="Arial"/>
                <w:sz w:val="22"/>
                <w:szCs w:val="22"/>
              </w:rPr>
              <w:t>creating strategies for relational growth and support of my own and others’ activism growth.</w:t>
            </w:r>
          </w:p>
        </w:tc>
        <w:tc>
          <w:tcPr>
            <w:tcW w:w="1605"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7A4DE7D" w14:textId="77777777">
            <w:pPr>
              <w:snapToGrid w:val="0"/>
              <w:rPr>
                <w:rFonts w:ascii="Arial" w:hAnsi="Arial" w:eastAsia="Arial" w:cs="Arial"/>
                <w:sz w:val="22"/>
                <w:szCs w:val="22"/>
              </w:rPr>
            </w:pPr>
          </w:p>
        </w:tc>
        <w:tc>
          <w:tcPr>
            <w:tcW w:w="1350"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0AF86AE8" w14:textId="77777777">
            <w:pPr>
              <w:snapToGrid w:val="0"/>
              <w:rPr>
                <w:rFonts w:ascii="Arial" w:hAnsi="Arial" w:eastAsia="Arial" w:cs="Arial"/>
                <w:sz w:val="22"/>
                <w:szCs w:val="22"/>
              </w:rPr>
            </w:pPr>
          </w:p>
        </w:tc>
        <w:tc>
          <w:tcPr>
            <w:tcW w:w="1200" w:type="dxa"/>
            <w:tcBorders>
              <w:top w:val="single" w:color="auto" w:sz="4" w:space="0"/>
              <w:left w:val="nil"/>
              <w:bottom w:val="single" w:color="auto" w:sz="4" w:space="0"/>
              <w:right w:val="single" w:color="auto" w:sz="4" w:space="0"/>
            </w:tcBorders>
            <w:tcMar>
              <w:top w:w="100" w:type="dxa"/>
              <w:left w:w="100" w:type="dxa"/>
              <w:bottom w:w="100" w:type="dxa"/>
              <w:right w:w="100" w:type="dxa"/>
            </w:tcMar>
          </w:tcPr>
          <w:p w:rsidR="0011500B" w:rsidP="003F75A9" w:rsidRDefault="0011500B" w14:paraId="772A05BE" w14:textId="77777777">
            <w:pPr>
              <w:snapToGrid w:val="0"/>
              <w:rPr>
                <w:rFonts w:ascii="Arial" w:hAnsi="Arial" w:eastAsia="Arial" w:cs="Arial"/>
                <w:sz w:val="22"/>
                <w:szCs w:val="22"/>
              </w:rPr>
            </w:pPr>
          </w:p>
        </w:tc>
      </w:tr>
      <w:tr w:rsidR="0011500B" w:rsidTr="003F75A9" w14:paraId="1A6D874C" w14:textId="77777777">
        <w:trPr>
          <w:trHeight w:val="790"/>
        </w:trPr>
        <w:tc>
          <w:tcPr>
            <w:tcW w:w="9375" w:type="dxa"/>
            <w:tcBorders>
              <w:top w:val="single" w:color="auto" w:sz="4" w:space="0"/>
              <w:left w:val="single" w:color="auto" w:sz="4" w:space="0"/>
              <w:bottom w:val="single" w:color="auto" w:sz="4" w:space="0"/>
              <w:right w:val="single" w:color="000000" w:sz="8" w:space="0"/>
            </w:tcBorders>
            <w:tcMar>
              <w:top w:w="100" w:type="dxa"/>
              <w:left w:w="100" w:type="dxa"/>
              <w:bottom w:w="100" w:type="dxa"/>
              <w:right w:w="100" w:type="dxa"/>
            </w:tcMar>
          </w:tcPr>
          <w:p w:rsidR="0011500B" w:rsidP="003F75A9" w:rsidRDefault="0011500B" w14:paraId="70EE0ED9" w14:textId="77777777">
            <w:pPr>
              <w:snapToGrid w:val="0"/>
              <w:rPr>
                <w:rFonts w:ascii="Arial" w:hAnsi="Arial" w:eastAsia="Arial" w:cs="Arial"/>
                <w:b/>
                <w:sz w:val="22"/>
                <w:szCs w:val="22"/>
              </w:rPr>
            </w:pPr>
            <w:r>
              <w:rPr>
                <w:rFonts w:ascii="Arial" w:hAnsi="Arial" w:eastAsia="Arial" w:cs="Arial"/>
                <w:b/>
                <w:sz w:val="22"/>
                <w:szCs w:val="22"/>
              </w:rPr>
              <w:t>2. Objective: Fostering relational accountability in ourselves and others. This includes...</w:t>
            </w:r>
          </w:p>
        </w:tc>
        <w:tc>
          <w:tcPr>
            <w:tcW w:w="1605"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7BC8C92" w14:textId="77777777">
            <w:pPr>
              <w:snapToGrid w:val="0"/>
              <w:rPr>
                <w:rFonts w:ascii="Arial" w:hAnsi="Arial" w:eastAsia="Arial" w:cs="Arial"/>
                <w:b/>
                <w:sz w:val="18"/>
                <w:szCs w:val="18"/>
              </w:rPr>
            </w:pPr>
            <w:r>
              <w:rPr>
                <w:rFonts w:ascii="Arial" w:hAnsi="Arial" w:eastAsia="Arial" w:cs="Arial"/>
                <w:b/>
                <w:sz w:val="18"/>
                <w:szCs w:val="18"/>
              </w:rPr>
              <w:t>Experience/skill level</w:t>
            </w:r>
          </w:p>
        </w:tc>
        <w:tc>
          <w:tcPr>
            <w:tcW w:w="1350" w:type="dxa"/>
            <w:tcBorders>
              <w:top w:val="single" w:color="auto" w:sz="4" w:space="0"/>
              <w:left w:val="nil"/>
              <w:bottom w:val="single" w:color="auto" w:sz="4" w:space="0"/>
              <w:right w:val="single" w:color="auto" w:sz="4" w:space="0"/>
            </w:tcBorders>
            <w:tcMar>
              <w:top w:w="100" w:type="dxa"/>
              <w:left w:w="100" w:type="dxa"/>
              <w:bottom w:w="100" w:type="dxa"/>
              <w:right w:w="100" w:type="dxa"/>
            </w:tcMar>
          </w:tcPr>
          <w:p w:rsidR="0011500B" w:rsidP="003F75A9" w:rsidRDefault="0011500B" w14:paraId="1769B30E" w14:textId="77777777">
            <w:pPr>
              <w:snapToGrid w:val="0"/>
              <w:rPr>
                <w:rFonts w:ascii="Arial" w:hAnsi="Arial" w:eastAsia="Arial" w:cs="Arial"/>
                <w:b/>
                <w:sz w:val="18"/>
                <w:szCs w:val="18"/>
              </w:rPr>
            </w:pPr>
            <w:r>
              <w:rPr>
                <w:rFonts w:ascii="Arial" w:hAnsi="Arial" w:eastAsia="Arial" w:cs="Arial"/>
                <w:b/>
                <w:sz w:val="18"/>
                <w:szCs w:val="18"/>
              </w:rPr>
              <w:t>Engagement</w:t>
            </w:r>
          </w:p>
        </w:tc>
        <w:tc>
          <w:tcPr>
            <w:tcW w:w="1200" w:type="dxa"/>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0011500B" w:rsidP="003F75A9" w:rsidRDefault="0011500B" w14:paraId="4D06D6DC" w14:textId="77777777">
            <w:pPr>
              <w:snapToGrid w:val="0"/>
              <w:rPr>
                <w:rFonts w:ascii="Arial" w:hAnsi="Arial" w:eastAsia="Arial" w:cs="Arial"/>
                <w:b/>
                <w:sz w:val="18"/>
                <w:szCs w:val="18"/>
              </w:rPr>
            </w:pPr>
            <w:r>
              <w:rPr>
                <w:rFonts w:ascii="Arial" w:hAnsi="Arial" w:eastAsia="Arial" w:cs="Arial"/>
                <w:b/>
                <w:sz w:val="18"/>
                <w:szCs w:val="18"/>
              </w:rPr>
              <w:t>Priority for growth</w:t>
            </w:r>
          </w:p>
        </w:tc>
      </w:tr>
      <w:tr w:rsidR="0011500B" w:rsidTr="003F75A9" w14:paraId="0EC3B81C" w14:textId="77777777">
        <w:trPr>
          <w:trHeight w:val="970"/>
        </w:trPr>
        <w:tc>
          <w:tcPr>
            <w:tcW w:w="9375" w:type="dxa"/>
            <w:tcBorders>
              <w:top w:val="single" w:color="auto" w:sz="4" w:space="0"/>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76EC2C1F" w14:textId="77777777">
            <w:pPr>
              <w:widowControl/>
              <w:numPr>
                <w:ilvl w:val="0"/>
                <w:numId w:val="86"/>
              </w:numPr>
              <w:autoSpaceDE/>
              <w:autoSpaceDN/>
              <w:adjustRightInd/>
              <w:snapToGrid w:val="0"/>
              <w:rPr>
                <w:rFonts w:ascii="Arial" w:hAnsi="Arial" w:eastAsia="Arial" w:cs="Arial"/>
                <w:sz w:val="22"/>
                <w:szCs w:val="22"/>
              </w:rPr>
            </w:pPr>
            <w:r>
              <w:rPr>
                <w:rFonts w:ascii="Arial" w:hAnsi="Arial" w:eastAsia="Arial" w:cs="Arial"/>
                <w:sz w:val="22"/>
                <w:szCs w:val="22"/>
              </w:rPr>
              <w:t>proactively engaging in difficult dialogues and courageous conversations, including the use of genuine apology, rejecting “all or nothing” thinking, and tolerating/managing/ encouraging/exploring conflict.</w:t>
            </w:r>
          </w:p>
        </w:tc>
        <w:tc>
          <w:tcPr>
            <w:tcW w:w="1605" w:type="dxa"/>
            <w:tcBorders>
              <w:top w:val="single" w:color="auto" w:sz="4" w:space="0"/>
              <w:left w:val="nil"/>
              <w:bottom w:val="single" w:color="000000" w:sz="8" w:space="0"/>
              <w:right w:val="single" w:color="auto" w:sz="4" w:space="0"/>
            </w:tcBorders>
            <w:tcMar>
              <w:top w:w="100" w:type="dxa"/>
              <w:left w:w="100" w:type="dxa"/>
              <w:bottom w:w="100" w:type="dxa"/>
              <w:right w:w="100" w:type="dxa"/>
            </w:tcMar>
          </w:tcPr>
          <w:p w:rsidR="0011500B" w:rsidP="003F75A9" w:rsidRDefault="0011500B" w14:paraId="5D65A655" w14:textId="77777777">
            <w:pPr>
              <w:snapToGrid w:val="0"/>
              <w:rPr>
                <w:rFonts w:ascii="Arial" w:hAnsi="Arial" w:eastAsia="Arial" w:cs="Arial"/>
                <w:sz w:val="22"/>
                <w:szCs w:val="22"/>
              </w:rPr>
            </w:pPr>
          </w:p>
        </w:tc>
        <w:tc>
          <w:tcPr>
            <w:tcW w:w="1350" w:type="dxa"/>
            <w:tcBorders>
              <w:top w:val="single" w:color="auto" w:sz="4" w:space="0"/>
              <w:left w:val="single" w:color="auto" w:sz="4" w:space="0"/>
              <w:bottom w:val="single" w:color="auto" w:sz="4" w:space="0"/>
              <w:right w:val="single" w:color="000000" w:sz="8" w:space="0"/>
            </w:tcBorders>
            <w:tcMar>
              <w:top w:w="100" w:type="dxa"/>
              <w:left w:w="100" w:type="dxa"/>
              <w:bottom w:w="100" w:type="dxa"/>
              <w:right w:w="100" w:type="dxa"/>
            </w:tcMar>
          </w:tcPr>
          <w:p w:rsidR="0011500B" w:rsidP="003F75A9" w:rsidRDefault="0011500B" w14:paraId="1FAAFB80" w14:textId="77777777">
            <w:pPr>
              <w:snapToGrid w:val="0"/>
              <w:rPr>
                <w:rFonts w:ascii="Arial" w:hAnsi="Arial" w:eastAsia="Arial" w:cs="Arial"/>
                <w:sz w:val="22"/>
                <w:szCs w:val="22"/>
              </w:rPr>
            </w:pPr>
          </w:p>
        </w:tc>
        <w:tc>
          <w:tcPr>
            <w:tcW w:w="1200" w:type="dxa"/>
            <w:tcBorders>
              <w:top w:val="single" w:color="auto" w:sz="4" w:space="0"/>
              <w:left w:val="nil"/>
              <w:bottom w:val="single" w:color="auto" w:sz="4" w:space="0"/>
              <w:right w:val="single" w:color="auto" w:sz="4" w:space="0"/>
            </w:tcBorders>
            <w:tcMar>
              <w:top w:w="100" w:type="dxa"/>
              <w:left w:w="100" w:type="dxa"/>
              <w:bottom w:w="100" w:type="dxa"/>
              <w:right w:w="100" w:type="dxa"/>
            </w:tcMar>
          </w:tcPr>
          <w:p w:rsidR="0011500B" w:rsidP="003F75A9" w:rsidRDefault="0011500B" w14:paraId="7D7F1132" w14:textId="77777777">
            <w:pPr>
              <w:snapToGrid w:val="0"/>
              <w:rPr>
                <w:rFonts w:ascii="Arial" w:hAnsi="Arial" w:eastAsia="Arial" w:cs="Arial"/>
                <w:sz w:val="22"/>
                <w:szCs w:val="22"/>
              </w:rPr>
            </w:pPr>
          </w:p>
        </w:tc>
      </w:tr>
      <w:tr w:rsidR="0011500B" w:rsidTr="003F75A9" w14:paraId="2CC7E87E" w14:textId="77777777">
        <w:trPr>
          <w:trHeight w:val="1699"/>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057AB0EA" w14:textId="77777777">
            <w:pPr>
              <w:widowControl/>
              <w:numPr>
                <w:ilvl w:val="0"/>
                <w:numId w:val="86"/>
              </w:numPr>
              <w:autoSpaceDE/>
              <w:autoSpaceDN/>
              <w:adjustRightInd/>
              <w:snapToGrid w:val="0"/>
              <w:rPr>
                <w:rFonts w:ascii="Arial" w:hAnsi="Arial" w:eastAsia="Arial" w:cs="Arial"/>
                <w:sz w:val="22"/>
                <w:szCs w:val="22"/>
              </w:rPr>
            </w:pPr>
            <w:r>
              <w:rPr>
                <w:rFonts w:ascii="Arial" w:hAnsi="Arial" w:eastAsia="Arial" w:cs="Arial"/>
                <w:sz w:val="22"/>
                <w:szCs w:val="22"/>
              </w:rPr>
              <w:t>proactively seeking out feedback (i.e., not waiting for others to call me in/out), especially when I am in the privileged position. This relates to recognizing that relational accountability should not be the burden of those who are oppressed to name. Communicating openness to accountability with attention to my positionality by resisting becoming defensive, avoiding rationalizing or justifying my action, recognizing the effect over the intention.</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EE1B0F6" w14:textId="77777777">
            <w:pPr>
              <w:snapToGrid w:val="0"/>
              <w:rPr>
                <w:rFonts w:ascii="Arial" w:hAnsi="Arial" w:eastAsia="Arial" w:cs="Arial"/>
                <w:sz w:val="22"/>
                <w:szCs w:val="22"/>
              </w:rPr>
            </w:pPr>
          </w:p>
        </w:tc>
        <w:tc>
          <w:tcPr>
            <w:tcW w:w="135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34EB0CC" w14:textId="77777777">
            <w:pPr>
              <w:snapToGrid w:val="0"/>
              <w:rPr>
                <w:rFonts w:ascii="Arial" w:hAnsi="Arial" w:eastAsia="Arial" w:cs="Arial"/>
                <w:sz w:val="22"/>
                <w:szCs w:val="22"/>
              </w:rPr>
            </w:pPr>
          </w:p>
        </w:tc>
        <w:tc>
          <w:tcPr>
            <w:tcW w:w="120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CE15D5F" w14:textId="77777777">
            <w:pPr>
              <w:snapToGrid w:val="0"/>
              <w:rPr>
                <w:rFonts w:ascii="Arial" w:hAnsi="Arial" w:eastAsia="Arial" w:cs="Arial"/>
                <w:sz w:val="22"/>
                <w:szCs w:val="22"/>
              </w:rPr>
            </w:pPr>
          </w:p>
        </w:tc>
      </w:tr>
      <w:tr w:rsidR="0011500B" w:rsidTr="003F75A9" w14:paraId="4453CCEA" w14:textId="77777777">
        <w:trPr>
          <w:trHeight w:val="1160"/>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0C2F0198" w14:textId="77777777">
            <w:pPr>
              <w:widowControl/>
              <w:numPr>
                <w:ilvl w:val="0"/>
                <w:numId w:val="86"/>
              </w:numPr>
              <w:autoSpaceDE/>
              <w:autoSpaceDN/>
              <w:adjustRightInd/>
              <w:snapToGrid w:val="0"/>
              <w:rPr>
                <w:rFonts w:ascii="Arial" w:hAnsi="Arial" w:eastAsia="Arial" w:cs="Arial"/>
                <w:sz w:val="22"/>
                <w:szCs w:val="22"/>
              </w:rPr>
            </w:pPr>
            <w:r>
              <w:rPr>
                <w:rFonts w:ascii="Arial" w:hAnsi="Arial" w:eastAsia="Arial" w:cs="Arial"/>
                <w:sz w:val="22"/>
                <w:szCs w:val="22"/>
              </w:rPr>
              <w:t>assessing and utilizing the most effective methods to approach others (e.g., colleagues and supervisors) who engage in behaviors that perpetuate oppression; this involves evaluating how different approaches relate to my goals and values (to foster/ improve coalition, allyship, etc.) and my ability to effectively “call in” and “call out.”</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25CD334" w14:textId="77777777">
            <w:pPr>
              <w:snapToGrid w:val="0"/>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E1F2119" w14:textId="77777777">
            <w:pPr>
              <w:snapToGrid w:val="0"/>
              <w:rPr>
                <w:rFonts w:ascii="Arial" w:hAnsi="Arial" w:eastAsia="Arial" w:cs="Arial"/>
                <w:sz w:val="22"/>
                <w:szCs w:val="22"/>
              </w:rPr>
            </w:pPr>
          </w:p>
        </w:tc>
        <w:tc>
          <w:tcPr>
            <w:tcW w:w="120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B458032" w14:textId="77777777">
            <w:pPr>
              <w:snapToGrid w:val="0"/>
              <w:rPr>
                <w:rFonts w:ascii="Arial" w:hAnsi="Arial" w:eastAsia="Arial" w:cs="Arial"/>
                <w:sz w:val="22"/>
                <w:szCs w:val="22"/>
              </w:rPr>
            </w:pPr>
          </w:p>
        </w:tc>
      </w:tr>
      <w:tr w:rsidR="0011500B" w:rsidTr="003F75A9" w14:paraId="682AFBC6" w14:textId="77777777">
        <w:trPr>
          <w:trHeight w:val="1394"/>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5DE9032D" w14:textId="77777777">
            <w:pPr>
              <w:widowControl/>
              <w:numPr>
                <w:ilvl w:val="0"/>
                <w:numId w:val="86"/>
              </w:numPr>
              <w:autoSpaceDE/>
              <w:autoSpaceDN/>
              <w:adjustRightInd/>
              <w:snapToGrid w:val="0"/>
              <w:rPr>
                <w:rFonts w:ascii="Arial" w:hAnsi="Arial" w:eastAsia="Arial" w:cs="Arial"/>
                <w:sz w:val="22"/>
                <w:szCs w:val="22"/>
              </w:rPr>
            </w:pPr>
            <w:r>
              <w:rPr>
                <w:rFonts w:ascii="Arial" w:hAnsi="Arial" w:eastAsia="Arial" w:cs="Arial"/>
                <w:sz w:val="22"/>
                <w:szCs w:val="22"/>
              </w:rPr>
              <w:t xml:space="preserve">tolerating the imperfections of myself and others, in ways that allow for relational mistakes, accountability, and growth to occur in both. When a relational mistake occurs, I </w:t>
            </w:r>
            <w:proofErr w:type="gramStart"/>
            <w:r>
              <w:rPr>
                <w:rFonts w:ascii="Arial" w:hAnsi="Arial" w:eastAsia="Arial" w:cs="Arial"/>
                <w:sz w:val="22"/>
                <w:szCs w:val="22"/>
              </w:rPr>
              <w:t>am able to</w:t>
            </w:r>
            <w:proofErr w:type="gramEnd"/>
            <w:r>
              <w:rPr>
                <w:rFonts w:ascii="Arial" w:hAnsi="Arial" w:eastAsia="Arial" w:cs="Arial"/>
                <w:sz w:val="22"/>
                <w:szCs w:val="22"/>
              </w:rPr>
              <w:t xml:space="preserve"> hold it, recognize the subsequent relational harm, and engage in relational repair (which involves both personal processing and interpersonal processing, with the recognition of when the latter is inappropriate).</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F2BAAD7" w14:textId="77777777">
            <w:pPr>
              <w:snapToGrid w:val="0"/>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945DD9C" w14:textId="77777777">
            <w:pPr>
              <w:snapToGrid w:val="0"/>
              <w:rPr>
                <w:rFonts w:ascii="Arial" w:hAnsi="Arial" w:eastAsia="Arial" w:cs="Arial"/>
                <w:sz w:val="22"/>
                <w:szCs w:val="22"/>
              </w:rPr>
            </w:pPr>
          </w:p>
        </w:tc>
        <w:tc>
          <w:tcPr>
            <w:tcW w:w="120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8538BE7" w14:textId="77777777">
            <w:pPr>
              <w:snapToGrid w:val="0"/>
              <w:rPr>
                <w:rFonts w:ascii="Arial" w:hAnsi="Arial" w:eastAsia="Arial" w:cs="Arial"/>
                <w:sz w:val="22"/>
                <w:szCs w:val="22"/>
              </w:rPr>
            </w:pPr>
          </w:p>
        </w:tc>
      </w:tr>
      <w:tr w:rsidR="0011500B" w:rsidTr="003F75A9" w14:paraId="46F86156" w14:textId="77777777">
        <w:trPr>
          <w:trHeight w:val="386"/>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5409D97C" w14:textId="77777777">
            <w:pPr>
              <w:widowControl/>
              <w:numPr>
                <w:ilvl w:val="0"/>
                <w:numId w:val="86"/>
              </w:numPr>
              <w:autoSpaceDE/>
              <w:autoSpaceDN/>
              <w:adjustRightInd/>
              <w:snapToGrid w:val="0"/>
              <w:rPr>
                <w:rFonts w:ascii="Arial" w:hAnsi="Arial" w:eastAsia="Arial" w:cs="Arial"/>
                <w:sz w:val="22"/>
                <w:szCs w:val="22"/>
              </w:rPr>
            </w:pPr>
            <w:r>
              <w:rPr>
                <w:rFonts w:ascii="Arial" w:hAnsi="Arial" w:eastAsia="Arial" w:cs="Arial"/>
                <w:sz w:val="22"/>
                <w:szCs w:val="22"/>
              </w:rPr>
              <w:t>making rather than taking space, as appropriate.</w:t>
            </w:r>
          </w:p>
        </w:tc>
        <w:tc>
          <w:tcPr>
            <w:tcW w:w="160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8E93BDF" w14:textId="77777777">
            <w:pPr>
              <w:snapToGrid w:val="0"/>
              <w:rPr>
                <w:rFonts w:ascii="Arial" w:hAnsi="Arial" w:eastAsia="Arial" w:cs="Arial"/>
                <w:sz w:val="22"/>
                <w:szCs w:val="22"/>
              </w:rPr>
            </w:pPr>
          </w:p>
        </w:tc>
        <w:tc>
          <w:tcPr>
            <w:tcW w:w="135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6AA9AF9" w14:textId="77777777">
            <w:pPr>
              <w:snapToGrid w:val="0"/>
              <w:rPr>
                <w:rFonts w:ascii="Arial" w:hAnsi="Arial" w:eastAsia="Arial" w:cs="Arial"/>
                <w:sz w:val="22"/>
                <w:szCs w:val="22"/>
              </w:rPr>
            </w:pPr>
          </w:p>
        </w:tc>
        <w:tc>
          <w:tcPr>
            <w:tcW w:w="120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A082ECE" w14:textId="77777777">
            <w:pPr>
              <w:snapToGrid w:val="0"/>
              <w:rPr>
                <w:rFonts w:ascii="Arial" w:hAnsi="Arial" w:eastAsia="Arial" w:cs="Arial"/>
                <w:sz w:val="22"/>
                <w:szCs w:val="22"/>
              </w:rPr>
            </w:pPr>
          </w:p>
        </w:tc>
      </w:tr>
      <w:tr w:rsidR="0011500B" w:rsidTr="003F75A9" w14:paraId="521CF1D1" w14:textId="77777777">
        <w:trPr>
          <w:trHeight w:val="908"/>
        </w:trPr>
        <w:tc>
          <w:tcPr>
            <w:tcW w:w="9375" w:type="dxa"/>
            <w:tcBorders>
              <w:top w:val="nil"/>
              <w:left w:val="single" w:color="000000" w:sz="8" w:space="0"/>
              <w:bottom w:val="single" w:color="auto" w:sz="4" w:space="0"/>
              <w:right w:val="single" w:color="000000" w:sz="8" w:space="0"/>
            </w:tcBorders>
            <w:tcMar>
              <w:top w:w="100" w:type="dxa"/>
              <w:left w:w="100" w:type="dxa"/>
              <w:bottom w:w="100" w:type="dxa"/>
              <w:right w:w="100" w:type="dxa"/>
            </w:tcMar>
          </w:tcPr>
          <w:p w:rsidR="0011500B" w:rsidRDefault="0011500B" w14:paraId="41BB0B8A" w14:textId="77777777">
            <w:pPr>
              <w:widowControl/>
              <w:numPr>
                <w:ilvl w:val="0"/>
                <w:numId w:val="86"/>
              </w:numPr>
              <w:autoSpaceDE/>
              <w:autoSpaceDN/>
              <w:adjustRightInd/>
              <w:snapToGrid w:val="0"/>
              <w:rPr>
                <w:rFonts w:ascii="Arial" w:hAnsi="Arial" w:eastAsia="Arial" w:cs="Arial"/>
                <w:sz w:val="22"/>
                <w:szCs w:val="22"/>
              </w:rPr>
            </w:pPr>
            <w:r>
              <w:rPr>
                <w:rFonts w:ascii="Arial" w:hAnsi="Arial" w:eastAsia="Arial" w:cs="Arial"/>
                <w:sz w:val="22"/>
                <w:szCs w:val="22"/>
              </w:rPr>
              <w:t xml:space="preserve">taking responsibility for my own decisions to take (or not take) action. This involves being proactive in my action rather than waiting to be told what to do despite my fear of making a mistake and/or feeling uncertain </w:t>
            </w:r>
            <w:proofErr w:type="gramStart"/>
            <w:r>
              <w:rPr>
                <w:rFonts w:ascii="Arial" w:hAnsi="Arial" w:eastAsia="Arial" w:cs="Arial"/>
                <w:sz w:val="22"/>
                <w:szCs w:val="22"/>
              </w:rPr>
              <w:t>whether or not</w:t>
            </w:r>
            <w:proofErr w:type="gramEnd"/>
            <w:r>
              <w:rPr>
                <w:rFonts w:ascii="Arial" w:hAnsi="Arial" w:eastAsia="Arial" w:cs="Arial"/>
                <w:sz w:val="22"/>
                <w:szCs w:val="22"/>
              </w:rPr>
              <w:t xml:space="preserve"> the action is the right path.</w:t>
            </w:r>
          </w:p>
        </w:tc>
        <w:tc>
          <w:tcPr>
            <w:tcW w:w="1605"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3FB68B2B" w14:textId="77777777">
            <w:pPr>
              <w:snapToGrid w:val="0"/>
              <w:rPr>
                <w:rFonts w:ascii="Arial" w:hAnsi="Arial" w:eastAsia="Arial" w:cs="Arial"/>
                <w:sz w:val="22"/>
                <w:szCs w:val="22"/>
              </w:rPr>
            </w:pPr>
          </w:p>
        </w:tc>
        <w:tc>
          <w:tcPr>
            <w:tcW w:w="135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5905C8E3" w14:textId="77777777">
            <w:pPr>
              <w:snapToGrid w:val="0"/>
              <w:rPr>
                <w:rFonts w:ascii="Arial" w:hAnsi="Arial" w:eastAsia="Arial" w:cs="Arial"/>
                <w:sz w:val="22"/>
                <w:szCs w:val="22"/>
              </w:rPr>
            </w:pPr>
          </w:p>
        </w:tc>
        <w:tc>
          <w:tcPr>
            <w:tcW w:w="120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4DF88541" w14:textId="77777777">
            <w:pPr>
              <w:snapToGrid w:val="0"/>
              <w:rPr>
                <w:rFonts w:ascii="Arial" w:hAnsi="Arial" w:eastAsia="Arial" w:cs="Arial"/>
                <w:sz w:val="22"/>
                <w:szCs w:val="22"/>
              </w:rPr>
            </w:pPr>
          </w:p>
        </w:tc>
      </w:tr>
      <w:tr w:rsidR="0011500B" w:rsidTr="003F75A9" w14:paraId="699B03B3" w14:textId="77777777">
        <w:trPr>
          <w:trHeight w:val="520"/>
        </w:trPr>
        <w:tc>
          <w:tcPr>
            <w:tcW w:w="9375" w:type="dxa"/>
            <w:tcBorders>
              <w:top w:val="single" w:color="auto" w:sz="4" w:space="0"/>
              <w:left w:val="single" w:color="auto" w:sz="4" w:space="0"/>
              <w:bottom w:val="single" w:color="auto" w:sz="4" w:space="0"/>
              <w:right w:val="single" w:color="000000" w:sz="8" w:space="0"/>
            </w:tcBorders>
            <w:tcMar>
              <w:top w:w="100" w:type="dxa"/>
              <w:left w:w="100" w:type="dxa"/>
              <w:bottom w:w="100" w:type="dxa"/>
              <w:right w:w="100" w:type="dxa"/>
            </w:tcMar>
          </w:tcPr>
          <w:p w:rsidR="0011500B" w:rsidP="003F75A9" w:rsidRDefault="0011500B" w14:paraId="3B75CBA6" w14:textId="77777777">
            <w:pPr>
              <w:snapToGrid w:val="0"/>
              <w:rPr>
                <w:rFonts w:ascii="Arial" w:hAnsi="Arial" w:eastAsia="Arial" w:cs="Arial"/>
                <w:b/>
                <w:sz w:val="22"/>
                <w:szCs w:val="22"/>
              </w:rPr>
            </w:pPr>
            <w:r>
              <w:rPr>
                <w:rFonts w:ascii="Arial" w:hAnsi="Arial" w:eastAsia="Arial" w:cs="Arial"/>
                <w:b/>
                <w:sz w:val="22"/>
                <w:szCs w:val="22"/>
              </w:rPr>
              <w:t>3. Objective: Empowering and supporting others’ activist growth to effect change—relational education, fostering allies and accomplices. This includes...</w:t>
            </w:r>
          </w:p>
        </w:tc>
        <w:tc>
          <w:tcPr>
            <w:tcW w:w="1605"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31126849" w14:textId="77777777">
            <w:pPr>
              <w:snapToGrid w:val="0"/>
              <w:rPr>
                <w:rFonts w:ascii="Arial" w:hAnsi="Arial" w:eastAsia="Arial" w:cs="Arial"/>
                <w:b/>
                <w:sz w:val="18"/>
                <w:szCs w:val="18"/>
              </w:rPr>
            </w:pPr>
            <w:r>
              <w:rPr>
                <w:rFonts w:ascii="Arial" w:hAnsi="Arial" w:eastAsia="Arial" w:cs="Arial"/>
                <w:b/>
                <w:sz w:val="18"/>
                <w:szCs w:val="18"/>
              </w:rPr>
              <w:t>Experience/skill level</w:t>
            </w:r>
          </w:p>
        </w:tc>
        <w:tc>
          <w:tcPr>
            <w:tcW w:w="1350"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2A378F37" w14:textId="77777777">
            <w:pPr>
              <w:snapToGrid w:val="0"/>
              <w:rPr>
                <w:rFonts w:ascii="Arial" w:hAnsi="Arial" w:eastAsia="Arial" w:cs="Arial"/>
                <w:b/>
                <w:sz w:val="18"/>
                <w:szCs w:val="18"/>
              </w:rPr>
            </w:pPr>
            <w:r>
              <w:rPr>
                <w:rFonts w:ascii="Arial" w:hAnsi="Arial" w:eastAsia="Arial" w:cs="Arial"/>
                <w:b/>
                <w:sz w:val="18"/>
                <w:szCs w:val="18"/>
              </w:rPr>
              <w:t>Engagement</w:t>
            </w:r>
          </w:p>
        </w:tc>
        <w:tc>
          <w:tcPr>
            <w:tcW w:w="1200" w:type="dxa"/>
            <w:tcBorders>
              <w:top w:val="single" w:color="auto" w:sz="4" w:space="0"/>
              <w:left w:val="nil"/>
              <w:bottom w:val="single" w:color="auto" w:sz="4" w:space="0"/>
              <w:right w:val="single" w:color="auto" w:sz="4" w:space="0"/>
            </w:tcBorders>
            <w:tcMar>
              <w:top w:w="100" w:type="dxa"/>
              <w:left w:w="100" w:type="dxa"/>
              <w:bottom w:w="100" w:type="dxa"/>
              <w:right w:w="100" w:type="dxa"/>
            </w:tcMar>
          </w:tcPr>
          <w:p w:rsidR="0011500B" w:rsidP="003F75A9" w:rsidRDefault="0011500B" w14:paraId="307DEA87" w14:textId="77777777">
            <w:pPr>
              <w:snapToGrid w:val="0"/>
              <w:rPr>
                <w:rFonts w:ascii="Arial" w:hAnsi="Arial" w:eastAsia="Arial" w:cs="Arial"/>
                <w:b/>
                <w:sz w:val="18"/>
                <w:szCs w:val="18"/>
              </w:rPr>
            </w:pPr>
            <w:r>
              <w:rPr>
                <w:rFonts w:ascii="Arial" w:hAnsi="Arial" w:eastAsia="Arial" w:cs="Arial"/>
                <w:b/>
                <w:sz w:val="18"/>
                <w:szCs w:val="18"/>
              </w:rPr>
              <w:t>Priority for growth</w:t>
            </w:r>
          </w:p>
        </w:tc>
      </w:tr>
      <w:tr w:rsidR="0011500B" w:rsidTr="003F75A9" w14:paraId="7E607DF1" w14:textId="77777777">
        <w:trPr>
          <w:trHeight w:val="705"/>
        </w:trPr>
        <w:tc>
          <w:tcPr>
            <w:tcW w:w="9375" w:type="dxa"/>
            <w:tcBorders>
              <w:top w:val="single" w:color="auto" w:sz="4" w:space="0"/>
              <w:left w:val="single" w:color="000000" w:sz="8" w:space="0"/>
              <w:bottom w:val="single" w:color="000000" w:sz="8" w:space="0"/>
              <w:right w:val="single" w:color="000000" w:sz="8" w:space="0"/>
            </w:tcBorders>
            <w:tcMar>
              <w:top w:w="100" w:type="dxa"/>
              <w:left w:w="100" w:type="dxa"/>
              <w:bottom w:w="100" w:type="dxa"/>
              <w:right w:w="100" w:type="dxa"/>
            </w:tcMar>
          </w:tcPr>
          <w:p w:rsidRPr="00CE6486" w:rsidR="0011500B" w:rsidRDefault="0011500B" w14:paraId="7AE9CEE1" w14:textId="77777777">
            <w:pPr>
              <w:pStyle w:val="ListParagraph"/>
              <w:widowControl/>
              <w:numPr>
                <w:ilvl w:val="0"/>
                <w:numId w:val="109"/>
              </w:numPr>
              <w:autoSpaceDE/>
              <w:autoSpaceDN/>
              <w:adjustRightInd/>
              <w:snapToGrid w:val="0"/>
              <w:contextualSpacing/>
              <w:rPr>
                <w:rFonts w:ascii="Arial" w:hAnsi="Arial" w:eastAsia="Arial" w:cs="Arial"/>
                <w:sz w:val="22"/>
                <w:szCs w:val="22"/>
                <w:highlight w:val="white"/>
              </w:rPr>
            </w:pPr>
            <w:r>
              <w:rPr>
                <w:rFonts w:ascii="Arial" w:hAnsi="Arial" w:eastAsia="Arial" w:cs="Arial"/>
                <w:sz w:val="22"/>
                <w:szCs w:val="22"/>
                <w:highlight w:val="white"/>
              </w:rPr>
              <w:t>u</w:t>
            </w:r>
            <w:r w:rsidRPr="00CE6486">
              <w:rPr>
                <w:rFonts w:ascii="Arial" w:hAnsi="Arial" w:eastAsia="Arial" w:cs="Arial"/>
                <w:sz w:val="22"/>
                <w:szCs w:val="22"/>
                <w:highlight w:val="white"/>
              </w:rPr>
              <w:t xml:space="preserve">sing our understanding of psychological change and the importance of engaging emotions in helping others develop conscientization or motivation to </w:t>
            </w:r>
            <w:proofErr w:type="gramStart"/>
            <w:r w:rsidRPr="00CE6486">
              <w:rPr>
                <w:rFonts w:ascii="Arial" w:hAnsi="Arial" w:eastAsia="Arial" w:cs="Arial"/>
                <w:sz w:val="22"/>
                <w:szCs w:val="22"/>
                <w:highlight w:val="white"/>
              </w:rPr>
              <w:t>take action</w:t>
            </w:r>
            <w:proofErr w:type="gramEnd"/>
            <w:r w:rsidRPr="00CE6486">
              <w:rPr>
                <w:rFonts w:ascii="Arial" w:hAnsi="Arial" w:eastAsia="Arial" w:cs="Arial"/>
                <w:sz w:val="22"/>
                <w:szCs w:val="22"/>
                <w:highlight w:val="white"/>
              </w:rPr>
              <w:t xml:space="preserve"> for social justice.</w:t>
            </w:r>
          </w:p>
        </w:tc>
        <w:tc>
          <w:tcPr>
            <w:tcW w:w="1605"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6B27A4E" w14:textId="77777777">
            <w:pPr>
              <w:snapToGrid w:val="0"/>
              <w:rPr>
                <w:rFonts w:ascii="Arial" w:hAnsi="Arial" w:eastAsia="Arial" w:cs="Arial"/>
                <w:sz w:val="22"/>
                <w:szCs w:val="22"/>
              </w:rPr>
            </w:pPr>
          </w:p>
        </w:tc>
        <w:tc>
          <w:tcPr>
            <w:tcW w:w="135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80B0A2F" w14:textId="77777777">
            <w:pPr>
              <w:snapToGrid w:val="0"/>
              <w:rPr>
                <w:rFonts w:ascii="Arial" w:hAnsi="Arial" w:eastAsia="Arial" w:cs="Arial"/>
                <w:sz w:val="22"/>
                <w:szCs w:val="22"/>
              </w:rPr>
            </w:pPr>
          </w:p>
        </w:tc>
        <w:tc>
          <w:tcPr>
            <w:tcW w:w="120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A926CB1" w14:textId="77777777">
            <w:pPr>
              <w:snapToGrid w:val="0"/>
              <w:rPr>
                <w:rFonts w:ascii="Arial" w:hAnsi="Arial" w:eastAsia="Arial" w:cs="Arial"/>
                <w:sz w:val="22"/>
                <w:szCs w:val="22"/>
              </w:rPr>
            </w:pPr>
          </w:p>
        </w:tc>
      </w:tr>
      <w:tr w:rsidR="0011500B" w:rsidTr="003F75A9" w14:paraId="1E45AF0F" w14:textId="77777777">
        <w:trPr>
          <w:trHeight w:val="548"/>
        </w:trPr>
        <w:tc>
          <w:tcPr>
            <w:tcW w:w="9375" w:type="dxa"/>
            <w:tcBorders>
              <w:top w:val="nil"/>
              <w:left w:val="single" w:color="000000" w:sz="8" w:space="0"/>
              <w:bottom w:val="single" w:color="auto" w:sz="4" w:space="0"/>
              <w:right w:val="single" w:color="000000" w:sz="8" w:space="0"/>
            </w:tcBorders>
            <w:tcMar>
              <w:top w:w="100" w:type="dxa"/>
              <w:left w:w="100" w:type="dxa"/>
              <w:bottom w:w="100" w:type="dxa"/>
              <w:right w:w="100" w:type="dxa"/>
            </w:tcMar>
          </w:tcPr>
          <w:p w:rsidRPr="00CE6486" w:rsidR="0011500B" w:rsidRDefault="0011500B" w14:paraId="56CC76DE" w14:textId="77777777">
            <w:pPr>
              <w:pStyle w:val="ListParagraph"/>
              <w:widowControl/>
              <w:numPr>
                <w:ilvl w:val="0"/>
                <w:numId w:val="109"/>
              </w:numPr>
              <w:autoSpaceDE/>
              <w:autoSpaceDN/>
              <w:adjustRightInd/>
              <w:snapToGrid w:val="0"/>
              <w:contextualSpacing/>
              <w:rPr>
                <w:rFonts w:ascii="Arial" w:hAnsi="Arial" w:eastAsia="Arial" w:cs="Arial"/>
                <w:sz w:val="22"/>
                <w:szCs w:val="22"/>
              </w:rPr>
            </w:pPr>
            <w:r>
              <w:rPr>
                <w:rFonts w:ascii="Arial" w:hAnsi="Arial" w:eastAsia="Arial" w:cs="Arial"/>
                <w:sz w:val="22"/>
                <w:szCs w:val="22"/>
              </w:rPr>
              <w:t>m</w:t>
            </w:r>
            <w:r w:rsidRPr="00CE6486">
              <w:rPr>
                <w:rFonts w:ascii="Arial" w:hAnsi="Arial" w:eastAsia="Arial" w:cs="Arial"/>
                <w:sz w:val="22"/>
                <w:szCs w:val="22"/>
              </w:rPr>
              <w:t>aking space for others to do more than I want to (e.g., for students or mentees or colleagues to prioritize activism more than I do).</w:t>
            </w:r>
          </w:p>
        </w:tc>
        <w:tc>
          <w:tcPr>
            <w:tcW w:w="1605"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CF90746" w14:textId="77777777">
            <w:pPr>
              <w:snapToGrid w:val="0"/>
              <w:rPr>
                <w:rFonts w:ascii="Arial" w:hAnsi="Arial" w:eastAsia="Arial" w:cs="Arial"/>
                <w:sz w:val="22"/>
                <w:szCs w:val="22"/>
              </w:rPr>
            </w:pPr>
          </w:p>
        </w:tc>
        <w:tc>
          <w:tcPr>
            <w:tcW w:w="135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8990675" w14:textId="77777777">
            <w:pPr>
              <w:snapToGrid w:val="0"/>
              <w:rPr>
                <w:rFonts w:ascii="Arial" w:hAnsi="Arial" w:eastAsia="Arial" w:cs="Arial"/>
                <w:sz w:val="22"/>
                <w:szCs w:val="22"/>
              </w:rPr>
            </w:pPr>
          </w:p>
        </w:tc>
        <w:tc>
          <w:tcPr>
            <w:tcW w:w="120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2199A46D" w14:textId="77777777">
            <w:pPr>
              <w:snapToGrid w:val="0"/>
              <w:rPr>
                <w:rFonts w:ascii="Arial" w:hAnsi="Arial" w:eastAsia="Arial" w:cs="Arial"/>
                <w:sz w:val="22"/>
                <w:szCs w:val="22"/>
              </w:rPr>
            </w:pPr>
          </w:p>
        </w:tc>
      </w:tr>
      <w:tr w:rsidR="0011500B" w:rsidTr="003F75A9" w14:paraId="673A56E6" w14:textId="77777777">
        <w:trPr>
          <w:trHeight w:val="800"/>
        </w:trPr>
        <w:tc>
          <w:tcPr>
            <w:tcW w:w="9375" w:type="dxa"/>
            <w:tcBorders>
              <w:top w:val="single" w:color="auto" w:sz="4" w:space="0"/>
              <w:left w:val="single" w:color="auto" w:sz="4" w:space="0"/>
              <w:bottom w:val="single" w:color="auto" w:sz="4" w:space="0"/>
              <w:right w:val="single" w:color="000000" w:sz="8" w:space="0"/>
            </w:tcBorders>
            <w:tcMar>
              <w:top w:w="100" w:type="dxa"/>
              <w:left w:w="100" w:type="dxa"/>
              <w:bottom w:w="100" w:type="dxa"/>
              <w:right w:w="100" w:type="dxa"/>
            </w:tcMar>
          </w:tcPr>
          <w:p w:rsidRPr="00CE6486" w:rsidR="0011500B" w:rsidRDefault="0011500B" w14:paraId="72599489" w14:textId="77777777">
            <w:pPr>
              <w:pStyle w:val="ListParagraph"/>
              <w:widowControl/>
              <w:numPr>
                <w:ilvl w:val="0"/>
                <w:numId w:val="109"/>
              </w:numPr>
              <w:autoSpaceDE/>
              <w:autoSpaceDN/>
              <w:adjustRightInd/>
              <w:snapToGrid w:val="0"/>
              <w:contextualSpacing/>
              <w:rPr>
                <w:rFonts w:ascii="Arial" w:hAnsi="Arial" w:eastAsia="Arial" w:cs="Arial"/>
                <w:sz w:val="22"/>
                <w:szCs w:val="22"/>
              </w:rPr>
            </w:pPr>
            <w:r>
              <w:rPr>
                <w:rFonts w:ascii="Arial" w:hAnsi="Arial" w:eastAsia="Arial" w:cs="Arial"/>
                <w:sz w:val="22"/>
                <w:szCs w:val="22"/>
              </w:rPr>
              <w:t>t</w:t>
            </w:r>
            <w:r w:rsidRPr="00CE6486">
              <w:rPr>
                <w:rFonts w:ascii="Arial" w:hAnsi="Arial" w:eastAsia="Arial" w:cs="Arial"/>
                <w:sz w:val="22"/>
                <w:szCs w:val="22"/>
              </w:rPr>
              <w:t>olerating tension about my own values or capacity being incongruent with an activist mission--e.g., choosing to prioritize things other than activism or activist growth, for whatever reason (relates to being honest about one’s own capacity and engagement).</w:t>
            </w:r>
          </w:p>
        </w:tc>
        <w:tc>
          <w:tcPr>
            <w:tcW w:w="1605"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1A42D8C" w14:textId="77777777">
            <w:pPr>
              <w:snapToGrid w:val="0"/>
              <w:rPr>
                <w:rFonts w:ascii="Arial" w:hAnsi="Arial" w:eastAsia="Arial" w:cs="Arial"/>
                <w:sz w:val="22"/>
                <w:szCs w:val="22"/>
              </w:rPr>
            </w:pPr>
          </w:p>
        </w:tc>
        <w:tc>
          <w:tcPr>
            <w:tcW w:w="1350"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427455B6" w14:textId="77777777">
            <w:pPr>
              <w:snapToGrid w:val="0"/>
              <w:rPr>
                <w:rFonts w:ascii="Arial" w:hAnsi="Arial" w:eastAsia="Arial" w:cs="Arial"/>
                <w:sz w:val="22"/>
                <w:szCs w:val="22"/>
              </w:rPr>
            </w:pPr>
          </w:p>
        </w:tc>
        <w:tc>
          <w:tcPr>
            <w:tcW w:w="1200" w:type="dxa"/>
            <w:tcBorders>
              <w:top w:val="single" w:color="auto" w:sz="4" w:space="0"/>
              <w:left w:val="nil"/>
              <w:bottom w:val="single" w:color="auto" w:sz="4" w:space="0"/>
              <w:right w:val="single" w:color="auto" w:sz="4" w:space="0"/>
            </w:tcBorders>
            <w:tcMar>
              <w:top w:w="100" w:type="dxa"/>
              <w:left w:w="100" w:type="dxa"/>
              <w:bottom w:w="100" w:type="dxa"/>
              <w:right w:w="100" w:type="dxa"/>
            </w:tcMar>
          </w:tcPr>
          <w:p w:rsidR="0011500B" w:rsidP="003F75A9" w:rsidRDefault="0011500B" w14:paraId="0408F8B8" w14:textId="77777777">
            <w:pPr>
              <w:snapToGrid w:val="0"/>
              <w:rPr>
                <w:rFonts w:ascii="Arial" w:hAnsi="Arial" w:eastAsia="Arial" w:cs="Arial"/>
                <w:sz w:val="22"/>
                <w:szCs w:val="22"/>
              </w:rPr>
            </w:pPr>
          </w:p>
        </w:tc>
      </w:tr>
      <w:tr w:rsidR="0011500B" w:rsidTr="003F75A9" w14:paraId="39D99F2F" w14:textId="77777777">
        <w:trPr>
          <w:trHeight w:val="791"/>
        </w:trPr>
        <w:tc>
          <w:tcPr>
            <w:tcW w:w="9375" w:type="dxa"/>
            <w:tcBorders>
              <w:top w:val="single" w:color="auto" w:sz="4" w:space="0"/>
              <w:left w:val="single" w:color="000000" w:sz="8" w:space="0"/>
              <w:bottom w:val="single" w:color="000000" w:sz="8" w:space="0"/>
              <w:right w:val="single" w:color="000000" w:sz="8" w:space="0"/>
            </w:tcBorders>
            <w:tcMar>
              <w:top w:w="100" w:type="dxa"/>
              <w:left w:w="100" w:type="dxa"/>
              <w:bottom w:w="100" w:type="dxa"/>
              <w:right w:w="100" w:type="dxa"/>
            </w:tcMar>
          </w:tcPr>
          <w:p w:rsidRPr="00CE6486" w:rsidR="0011500B" w:rsidRDefault="0011500B" w14:paraId="4424AE44" w14:textId="77777777">
            <w:pPr>
              <w:pStyle w:val="ListParagraph"/>
              <w:widowControl/>
              <w:numPr>
                <w:ilvl w:val="0"/>
                <w:numId w:val="109"/>
              </w:numPr>
              <w:autoSpaceDE/>
              <w:autoSpaceDN/>
              <w:adjustRightInd/>
              <w:snapToGrid w:val="0"/>
              <w:contextualSpacing/>
              <w:rPr>
                <w:rFonts w:ascii="Arial" w:hAnsi="Arial" w:eastAsia="Arial" w:cs="Arial"/>
                <w:sz w:val="22"/>
                <w:szCs w:val="22"/>
              </w:rPr>
            </w:pPr>
            <w:r>
              <w:rPr>
                <w:rFonts w:ascii="Arial" w:hAnsi="Arial" w:eastAsia="Arial" w:cs="Arial"/>
                <w:sz w:val="22"/>
                <w:szCs w:val="22"/>
              </w:rPr>
              <w:t>d</w:t>
            </w:r>
            <w:r w:rsidRPr="00CE6486">
              <w:rPr>
                <w:rFonts w:ascii="Arial" w:hAnsi="Arial" w:eastAsia="Arial" w:cs="Arial"/>
                <w:sz w:val="22"/>
                <w:szCs w:val="22"/>
              </w:rPr>
              <w:t>iscussing knowledge about social/political systems and inequities with colleagues and peers with the intention of helping one another to apply this knowledge and address these issues within clinical and research practice.</w:t>
            </w:r>
          </w:p>
        </w:tc>
        <w:tc>
          <w:tcPr>
            <w:tcW w:w="1605"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E3E3215" w14:textId="77777777">
            <w:pPr>
              <w:snapToGrid w:val="0"/>
              <w:rPr>
                <w:rFonts w:ascii="Arial" w:hAnsi="Arial" w:eastAsia="Arial" w:cs="Arial"/>
                <w:sz w:val="22"/>
                <w:szCs w:val="22"/>
              </w:rPr>
            </w:pPr>
          </w:p>
        </w:tc>
        <w:tc>
          <w:tcPr>
            <w:tcW w:w="135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3141F21" w14:textId="77777777">
            <w:pPr>
              <w:snapToGrid w:val="0"/>
              <w:rPr>
                <w:rFonts w:ascii="Arial" w:hAnsi="Arial" w:eastAsia="Arial" w:cs="Arial"/>
                <w:sz w:val="22"/>
                <w:szCs w:val="22"/>
              </w:rPr>
            </w:pPr>
          </w:p>
        </w:tc>
        <w:tc>
          <w:tcPr>
            <w:tcW w:w="120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5FB041C" w14:textId="77777777">
            <w:pPr>
              <w:snapToGrid w:val="0"/>
              <w:rPr>
                <w:rFonts w:ascii="Arial" w:hAnsi="Arial" w:eastAsia="Arial" w:cs="Arial"/>
                <w:sz w:val="22"/>
                <w:szCs w:val="22"/>
              </w:rPr>
            </w:pPr>
          </w:p>
        </w:tc>
      </w:tr>
      <w:tr w:rsidR="0011500B" w:rsidTr="003F75A9" w14:paraId="741E1002" w14:textId="77777777">
        <w:trPr>
          <w:trHeight w:val="492"/>
        </w:trPr>
        <w:tc>
          <w:tcPr>
            <w:tcW w:w="937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CE6486" w:rsidR="0011500B" w:rsidRDefault="0011500B" w14:paraId="6CBC8F09" w14:textId="77777777">
            <w:pPr>
              <w:pStyle w:val="ListParagraph"/>
              <w:widowControl/>
              <w:numPr>
                <w:ilvl w:val="0"/>
                <w:numId w:val="109"/>
              </w:numPr>
              <w:autoSpaceDE/>
              <w:autoSpaceDN/>
              <w:adjustRightInd/>
              <w:snapToGrid w:val="0"/>
              <w:contextualSpacing/>
              <w:rPr>
                <w:rFonts w:ascii="Arial" w:hAnsi="Arial" w:eastAsia="Arial" w:cs="Arial"/>
                <w:sz w:val="22"/>
                <w:szCs w:val="22"/>
              </w:rPr>
            </w:pPr>
            <w:r>
              <w:rPr>
                <w:rFonts w:ascii="Arial" w:hAnsi="Arial" w:eastAsia="Arial" w:cs="Arial"/>
                <w:sz w:val="22"/>
                <w:szCs w:val="22"/>
              </w:rPr>
              <w:t>d</w:t>
            </w:r>
            <w:r w:rsidRPr="00CE6486">
              <w:rPr>
                <w:rFonts w:ascii="Arial" w:hAnsi="Arial" w:eastAsia="Arial" w:cs="Arial"/>
                <w:sz w:val="22"/>
                <w:szCs w:val="22"/>
              </w:rPr>
              <w:t>eveloping relationships with people of similar positionality to explicitly support my own growth, well-being, and accountability in activist action.</w:t>
            </w:r>
          </w:p>
        </w:tc>
        <w:tc>
          <w:tcPr>
            <w:tcW w:w="16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8C8389E" w14:textId="77777777">
            <w:pPr>
              <w:snapToGrid w:val="0"/>
              <w:rPr>
                <w:rFonts w:ascii="Arial" w:hAnsi="Arial" w:eastAsia="Arial" w:cs="Arial"/>
                <w:sz w:val="22"/>
                <w:szCs w:val="22"/>
              </w:rPr>
            </w:pPr>
          </w:p>
        </w:tc>
        <w:tc>
          <w:tcPr>
            <w:tcW w:w="135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430D20D" w14:textId="77777777">
            <w:pPr>
              <w:snapToGrid w:val="0"/>
              <w:rPr>
                <w:rFonts w:ascii="Arial" w:hAnsi="Arial" w:eastAsia="Arial" w:cs="Arial"/>
                <w:sz w:val="22"/>
                <w:szCs w:val="22"/>
              </w:rPr>
            </w:pPr>
          </w:p>
        </w:tc>
        <w:tc>
          <w:tcPr>
            <w:tcW w:w="120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FF70F97" w14:textId="77777777">
            <w:pPr>
              <w:snapToGrid w:val="0"/>
              <w:rPr>
                <w:rFonts w:ascii="Arial" w:hAnsi="Arial" w:eastAsia="Arial" w:cs="Arial"/>
                <w:sz w:val="22"/>
                <w:szCs w:val="22"/>
              </w:rPr>
            </w:pPr>
          </w:p>
        </w:tc>
      </w:tr>
    </w:tbl>
    <w:p w:rsidR="0011500B" w:rsidP="0011500B" w:rsidRDefault="0011500B" w14:paraId="40591C2E" w14:textId="77777777">
      <w:pPr>
        <w:spacing w:before="60" w:after="60"/>
        <w:rPr>
          <w:rFonts w:ascii="Arial" w:hAnsi="Arial" w:eastAsia="Arial" w:cs="Arial"/>
          <w:sz w:val="22"/>
          <w:szCs w:val="22"/>
          <w:u w:val="single"/>
        </w:rPr>
      </w:pPr>
    </w:p>
    <w:p w:rsidR="0011500B" w:rsidP="0011500B" w:rsidRDefault="0011500B" w14:paraId="359AE980" w14:textId="77777777">
      <w:pPr>
        <w:spacing w:before="60" w:after="60"/>
        <w:rPr>
          <w:rFonts w:ascii="Arial" w:hAnsi="Arial" w:eastAsia="Arial" w:cs="Arial"/>
          <w:sz w:val="22"/>
          <w:szCs w:val="22"/>
          <w:u w:val="single"/>
        </w:rPr>
      </w:pPr>
      <w:r>
        <w:rPr>
          <w:rFonts w:ascii="Arial" w:hAnsi="Arial" w:eastAsia="Arial" w:cs="Arial"/>
          <w:sz w:val="22"/>
          <w:szCs w:val="22"/>
          <w:u w:val="single"/>
        </w:rPr>
        <w:t>[Optional]: If you would like to reflect in a more narrative way in lieu of or in addition to the above rankings, use this space to reflect on your current experience, engaging, and priority for growth in the above areas:</w:t>
      </w:r>
    </w:p>
    <w:p w:rsidR="0011500B" w:rsidP="0011500B" w:rsidRDefault="0011500B" w14:paraId="12FCB6B5" w14:textId="77777777">
      <w:pPr>
        <w:spacing w:before="60" w:after="60"/>
        <w:rPr>
          <w:rFonts w:ascii="Arial" w:hAnsi="Arial" w:eastAsia="Arial" w:cs="Arial"/>
          <w:sz w:val="22"/>
          <w:szCs w:val="22"/>
          <w:u w:val="single"/>
        </w:rPr>
      </w:pPr>
    </w:p>
    <w:p w:rsidR="0011500B" w:rsidP="0011500B" w:rsidRDefault="0011500B" w14:paraId="03FA041E" w14:textId="77777777">
      <w:pPr>
        <w:spacing w:before="60" w:after="60"/>
        <w:rPr>
          <w:rFonts w:ascii="Arial" w:hAnsi="Arial" w:eastAsia="Arial" w:cs="Arial"/>
          <w:sz w:val="22"/>
          <w:szCs w:val="22"/>
          <w:u w:val="single"/>
        </w:rPr>
      </w:pPr>
    </w:p>
    <w:p w:rsidR="0011500B" w:rsidP="0011500B" w:rsidRDefault="0011500B" w14:paraId="297C9584" w14:textId="77777777">
      <w:pPr>
        <w:spacing w:before="60" w:after="60"/>
        <w:rPr>
          <w:rFonts w:ascii="Arial" w:hAnsi="Arial" w:eastAsia="Arial" w:cs="Arial"/>
          <w:sz w:val="22"/>
          <w:szCs w:val="22"/>
          <w:highlight w:val="cyan"/>
          <w:u w:val="single"/>
        </w:rPr>
      </w:pPr>
      <w:r>
        <w:rPr>
          <w:rFonts w:ascii="Arial" w:hAnsi="Arial" w:eastAsia="Arial" w:cs="Arial"/>
          <w:sz w:val="22"/>
          <w:szCs w:val="22"/>
          <w:u w:val="single"/>
        </w:rPr>
        <w:t>Examples of promoting activism growth and action at the interpersonal level:</w:t>
      </w:r>
    </w:p>
    <w:p w:rsidR="0011500B" w:rsidRDefault="0011500B" w14:paraId="2B80BFA6" w14:textId="77777777">
      <w:pPr>
        <w:widowControl/>
        <w:numPr>
          <w:ilvl w:val="0"/>
          <w:numId w:val="77"/>
        </w:numPr>
        <w:autoSpaceDE/>
        <w:autoSpaceDN/>
        <w:adjustRightInd/>
        <w:spacing w:before="60" w:after="60"/>
        <w:rPr>
          <w:rFonts w:ascii="Arial" w:hAnsi="Arial" w:eastAsia="Arial" w:cs="Arial"/>
          <w:sz w:val="22"/>
          <w:szCs w:val="22"/>
        </w:rPr>
      </w:pPr>
      <w:r>
        <w:rPr>
          <w:rFonts w:ascii="Arial" w:hAnsi="Arial" w:eastAsia="Arial" w:cs="Arial"/>
          <w:sz w:val="22"/>
          <w:szCs w:val="22"/>
        </w:rPr>
        <w:t>Practicing mindfulness during difficult dialogues.</w:t>
      </w:r>
    </w:p>
    <w:p w:rsidR="0011500B" w:rsidRDefault="0011500B" w14:paraId="0544FCDB" w14:textId="77777777">
      <w:pPr>
        <w:widowControl/>
        <w:numPr>
          <w:ilvl w:val="0"/>
          <w:numId w:val="77"/>
        </w:numPr>
        <w:autoSpaceDE/>
        <w:autoSpaceDN/>
        <w:adjustRightInd/>
        <w:spacing w:before="60" w:after="60"/>
        <w:rPr>
          <w:rFonts w:ascii="Arial" w:hAnsi="Arial" w:eastAsia="Arial" w:cs="Arial"/>
          <w:sz w:val="22"/>
          <w:szCs w:val="22"/>
        </w:rPr>
      </w:pPr>
      <w:r>
        <w:rPr>
          <w:rFonts w:ascii="Arial" w:hAnsi="Arial" w:eastAsia="Arial" w:cs="Arial"/>
          <w:sz w:val="22"/>
          <w:szCs w:val="22"/>
        </w:rPr>
        <w:t>Engaging with and listening to someone whose perspectives conflict with my own</w:t>
      </w:r>
    </w:p>
    <w:p w:rsidR="0011500B" w:rsidRDefault="0011500B" w14:paraId="42A4FDDA" w14:textId="77777777">
      <w:pPr>
        <w:widowControl/>
        <w:numPr>
          <w:ilvl w:val="0"/>
          <w:numId w:val="77"/>
        </w:numPr>
        <w:autoSpaceDE/>
        <w:autoSpaceDN/>
        <w:adjustRightInd/>
        <w:spacing w:before="60" w:after="60"/>
      </w:pPr>
      <w:r>
        <w:rPr>
          <w:rFonts w:ascii="Arial" w:hAnsi="Arial" w:eastAsia="Arial" w:cs="Arial"/>
          <w:sz w:val="22"/>
          <w:szCs w:val="22"/>
        </w:rPr>
        <w:t>Talking with a client about our shared and differing identities and how our identities may influence our alliance</w:t>
      </w:r>
    </w:p>
    <w:p w:rsidR="0011500B" w:rsidRDefault="0011500B" w14:paraId="4EAB790C" w14:textId="77777777">
      <w:pPr>
        <w:widowControl/>
        <w:numPr>
          <w:ilvl w:val="0"/>
          <w:numId w:val="77"/>
        </w:numPr>
        <w:autoSpaceDE/>
        <w:autoSpaceDN/>
        <w:adjustRightInd/>
        <w:spacing w:before="60" w:after="60"/>
        <w:rPr>
          <w:rFonts w:ascii="Arial" w:hAnsi="Arial" w:eastAsia="Arial" w:cs="Arial"/>
          <w:sz w:val="22"/>
          <w:szCs w:val="22"/>
        </w:rPr>
      </w:pPr>
      <w:r>
        <w:rPr>
          <w:rFonts w:ascii="Arial" w:hAnsi="Arial" w:eastAsia="Arial" w:cs="Arial"/>
          <w:sz w:val="22"/>
          <w:szCs w:val="22"/>
        </w:rPr>
        <w:t xml:space="preserve">Teaching someone an understanding, awareness, or skill that I have that helps me in my </w:t>
      </w:r>
      <w:proofErr w:type="gramStart"/>
      <w:r>
        <w:rPr>
          <w:rFonts w:ascii="Arial" w:hAnsi="Arial" w:eastAsia="Arial" w:cs="Arial"/>
          <w:sz w:val="22"/>
          <w:szCs w:val="22"/>
        </w:rPr>
        <w:t>activism</w:t>
      </w:r>
      <w:proofErr w:type="gramEnd"/>
      <w:r>
        <w:rPr>
          <w:rFonts w:ascii="Arial" w:hAnsi="Arial" w:eastAsia="Arial" w:cs="Arial"/>
          <w:sz w:val="22"/>
          <w:szCs w:val="22"/>
        </w:rPr>
        <w:t xml:space="preserve"> work</w:t>
      </w:r>
    </w:p>
    <w:p w:rsidR="0011500B" w:rsidRDefault="0011500B" w14:paraId="234FADEF" w14:textId="77777777">
      <w:pPr>
        <w:widowControl/>
        <w:numPr>
          <w:ilvl w:val="0"/>
          <w:numId w:val="77"/>
        </w:numPr>
        <w:autoSpaceDE/>
        <w:autoSpaceDN/>
        <w:adjustRightInd/>
        <w:spacing w:before="60" w:after="60"/>
        <w:rPr>
          <w:rFonts w:ascii="Arial" w:hAnsi="Arial" w:eastAsia="Arial" w:cs="Arial"/>
          <w:sz w:val="22"/>
          <w:szCs w:val="22"/>
        </w:rPr>
      </w:pPr>
      <w:r>
        <w:rPr>
          <w:rFonts w:ascii="Arial" w:hAnsi="Arial" w:eastAsia="Arial" w:cs="Arial"/>
          <w:sz w:val="22"/>
          <w:szCs w:val="22"/>
        </w:rPr>
        <w:t>Advocating on behalf of clients to promote the client’s healing and well-being through greater justice (e.g., with family, in school, in clinic, in mental or physical health system)</w:t>
      </w:r>
    </w:p>
    <w:p w:rsidR="0011500B" w:rsidRDefault="0011500B" w14:paraId="42D064DE" w14:textId="77777777">
      <w:pPr>
        <w:widowControl/>
        <w:numPr>
          <w:ilvl w:val="0"/>
          <w:numId w:val="77"/>
        </w:numPr>
        <w:autoSpaceDE/>
        <w:autoSpaceDN/>
        <w:adjustRightInd/>
        <w:spacing w:before="60" w:after="60"/>
        <w:rPr>
          <w:rFonts w:ascii="Arial" w:hAnsi="Arial" w:eastAsia="Arial" w:cs="Arial"/>
          <w:sz w:val="22"/>
          <w:szCs w:val="22"/>
        </w:rPr>
      </w:pPr>
      <w:r>
        <w:rPr>
          <w:rFonts w:ascii="Arial" w:hAnsi="Arial" w:eastAsia="Arial" w:cs="Arial"/>
          <w:sz w:val="22"/>
          <w:szCs w:val="22"/>
        </w:rPr>
        <w:t xml:space="preserve">Organizing a meeting with members of my community to build relationships and to cultivate understandings </w:t>
      </w:r>
      <w:proofErr w:type="gramStart"/>
      <w:r>
        <w:rPr>
          <w:rFonts w:ascii="Arial" w:hAnsi="Arial" w:eastAsia="Arial" w:cs="Arial"/>
          <w:sz w:val="22"/>
          <w:szCs w:val="22"/>
        </w:rPr>
        <w:t>in light of</w:t>
      </w:r>
      <w:proofErr w:type="gramEnd"/>
      <w:r>
        <w:rPr>
          <w:rFonts w:ascii="Arial" w:hAnsi="Arial" w:eastAsia="Arial" w:cs="Arial"/>
          <w:sz w:val="22"/>
          <w:szCs w:val="22"/>
        </w:rPr>
        <w:t xml:space="preserve"> our shared and differing </w:t>
      </w:r>
      <w:proofErr w:type="gramStart"/>
      <w:r>
        <w:rPr>
          <w:rFonts w:ascii="Arial" w:hAnsi="Arial" w:eastAsia="Arial" w:cs="Arial"/>
          <w:sz w:val="22"/>
          <w:szCs w:val="22"/>
        </w:rPr>
        <w:t>identifies</w:t>
      </w:r>
      <w:proofErr w:type="gramEnd"/>
    </w:p>
    <w:p w:rsidR="0011500B" w:rsidRDefault="0011500B" w14:paraId="4FBA7795" w14:textId="77777777">
      <w:pPr>
        <w:widowControl/>
        <w:numPr>
          <w:ilvl w:val="0"/>
          <w:numId w:val="77"/>
        </w:numPr>
        <w:autoSpaceDE/>
        <w:autoSpaceDN/>
        <w:adjustRightInd/>
        <w:spacing w:before="60"/>
        <w:rPr>
          <w:rFonts w:ascii="Arial" w:hAnsi="Arial" w:eastAsia="Arial" w:cs="Arial"/>
          <w:sz w:val="22"/>
          <w:szCs w:val="22"/>
        </w:rPr>
      </w:pPr>
      <w:r>
        <w:rPr>
          <w:rFonts w:ascii="Arial" w:hAnsi="Arial" w:eastAsia="Arial" w:cs="Arial"/>
          <w:sz w:val="22"/>
          <w:szCs w:val="22"/>
        </w:rPr>
        <w:t xml:space="preserve">Explicitly standing in solidarity with another group - participating in a demonstration/march with others as they demonstrate for </w:t>
      </w:r>
      <w:r>
        <w:rPr>
          <w:rFonts w:ascii="Arial" w:hAnsi="Arial" w:eastAsia="Arial" w:cs="Arial"/>
          <w:sz w:val="22"/>
          <w:szCs w:val="22"/>
          <w:highlight w:val="white"/>
        </w:rPr>
        <w:t>an issue that is important to their lives</w:t>
      </w:r>
    </w:p>
    <w:p w:rsidR="0011500B" w:rsidRDefault="0011500B" w14:paraId="3F8A6E4A" w14:textId="77777777">
      <w:pPr>
        <w:widowControl/>
        <w:numPr>
          <w:ilvl w:val="0"/>
          <w:numId w:val="77"/>
        </w:numPr>
        <w:autoSpaceDE/>
        <w:autoSpaceDN/>
        <w:adjustRightInd/>
        <w:spacing w:after="60"/>
        <w:rPr>
          <w:rFonts w:ascii="Arial" w:hAnsi="Arial" w:eastAsia="Arial" w:cs="Arial"/>
          <w:sz w:val="22"/>
          <w:szCs w:val="22"/>
          <w:highlight w:val="white"/>
        </w:rPr>
      </w:pPr>
      <w:r>
        <w:rPr>
          <w:rFonts w:ascii="Arial" w:hAnsi="Arial" w:eastAsia="Arial" w:cs="Arial"/>
          <w:sz w:val="22"/>
          <w:szCs w:val="22"/>
          <w:highlight w:val="white"/>
        </w:rPr>
        <w:t>Engaging in conversations that promote others’ cultural humility and social justice in professional activities (e.g., research, clinical work, service), particularly relational and procedural justice (as intrapersonal).</w:t>
      </w:r>
      <w:r>
        <w:br w:type="page"/>
      </w:r>
    </w:p>
    <w:p w:rsidRPr="00293BF0" w:rsidR="0011500B" w:rsidP="0011500B" w:rsidRDefault="0011500B" w14:paraId="3CB5DA95" w14:textId="77777777">
      <w:pPr>
        <w:spacing w:before="60" w:after="60"/>
        <w:rPr>
          <w:rFonts w:ascii="Arial" w:hAnsi="Arial" w:eastAsia="Arial" w:cs="Arial"/>
          <w:b/>
          <w:sz w:val="26"/>
          <w:szCs w:val="26"/>
        </w:rPr>
      </w:pPr>
      <w:r w:rsidRPr="00293BF0">
        <w:rPr>
          <w:rFonts w:ascii="Arial" w:hAnsi="Arial" w:eastAsia="Arial" w:cs="Arial"/>
          <w:b/>
          <w:sz w:val="26"/>
          <w:szCs w:val="26"/>
          <w:u w:val="single"/>
        </w:rPr>
        <w:t xml:space="preserve">Professional </w:t>
      </w:r>
      <w:r>
        <w:rPr>
          <w:rFonts w:ascii="Arial" w:hAnsi="Arial" w:eastAsia="Arial" w:cs="Arial"/>
          <w:b/>
          <w:sz w:val="26"/>
          <w:szCs w:val="26"/>
          <w:u w:val="single"/>
        </w:rPr>
        <w:t>O</w:t>
      </w:r>
      <w:r w:rsidRPr="00293BF0">
        <w:rPr>
          <w:rFonts w:ascii="Arial" w:hAnsi="Arial" w:eastAsia="Arial" w:cs="Arial"/>
          <w:b/>
          <w:sz w:val="26"/>
          <w:szCs w:val="26"/>
          <w:u w:val="single"/>
        </w:rPr>
        <w:t>rganizational/Institutional</w:t>
      </w:r>
      <w:r>
        <w:rPr>
          <w:rFonts w:ascii="Arial" w:hAnsi="Arial" w:eastAsia="Arial" w:cs="Arial"/>
          <w:b/>
          <w:sz w:val="26"/>
          <w:szCs w:val="26"/>
        </w:rPr>
        <w:t>:</w:t>
      </w:r>
    </w:p>
    <w:p w:rsidRPr="00293BF0" w:rsidR="0011500B" w:rsidP="0011500B" w:rsidRDefault="0011500B" w14:paraId="278F6DD5" w14:textId="77777777">
      <w:pPr>
        <w:spacing w:before="60" w:after="60"/>
        <w:rPr>
          <w:rFonts w:ascii="Arial" w:hAnsi="Arial" w:eastAsia="Arial" w:cs="Arial"/>
          <w:bCs/>
          <w:i/>
          <w:iCs/>
          <w:sz w:val="26"/>
          <w:szCs w:val="26"/>
        </w:rPr>
      </w:pPr>
      <w:r w:rsidRPr="00293BF0">
        <w:rPr>
          <w:rFonts w:ascii="Arial" w:hAnsi="Arial" w:eastAsia="Arial" w:cs="Arial"/>
          <w:bCs/>
          <w:i/>
          <w:iCs/>
          <w:sz w:val="26"/>
          <w:szCs w:val="26"/>
        </w:rPr>
        <w:t xml:space="preserve">Organizational/Institutional objectives relate to your personal and professional connections within practice sites, disciplinary and interdisciplinary </w:t>
      </w:r>
      <w:proofErr w:type="gramStart"/>
      <w:r w:rsidRPr="00293BF0">
        <w:rPr>
          <w:rFonts w:ascii="Arial" w:hAnsi="Arial" w:eastAsia="Arial" w:cs="Arial"/>
          <w:bCs/>
          <w:i/>
          <w:iCs/>
          <w:sz w:val="26"/>
          <w:szCs w:val="26"/>
        </w:rPr>
        <w:t>orgs</w:t>
      </w:r>
      <w:proofErr w:type="gramEnd"/>
      <w:r w:rsidRPr="00293BF0">
        <w:rPr>
          <w:rFonts w:ascii="Arial" w:hAnsi="Arial" w:eastAsia="Arial" w:cs="Arial"/>
          <w:bCs/>
          <w:i/>
          <w:iCs/>
          <w:sz w:val="26"/>
          <w:szCs w:val="26"/>
        </w:rPr>
        <w:t xml:space="preserve"> and professional societies, the university, the classroom as an </w:t>
      </w:r>
      <w:r>
        <w:rPr>
          <w:rFonts w:ascii="Arial" w:hAnsi="Arial" w:eastAsia="Arial" w:cs="Arial"/>
          <w:bCs/>
          <w:i/>
          <w:iCs/>
          <w:sz w:val="26"/>
          <w:szCs w:val="26"/>
        </w:rPr>
        <w:t>i</w:t>
      </w:r>
      <w:r w:rsidRPr="00293BF0">
        <w:rPr>
          <w:rFonts w:ascii="Arial" w:hAnsi="Arial" w:eastAsia="Arial" w:cs="Arial"/>
          <w:bCs/>
          <w:i/>
          <w:iCs/>
          <w:sz w:val="26"/>
          <w:szCs w:val="26"/>
        </w:rPr>
        <w:t>nstitutional space, etc.</w:t>
      </w:r>
    </w:p>
    <w:p w:rsidR="0011500B" w:rsidP="0011500B" w:rsidRDefault="0011500B" w14:paraId="447546D7" w14:textId="77777777">
      <w:pPr>
        <w:spacing w:before="60" w:after="60"/>
        <w:rPr>
          <w:rFonts w:ascii="Arial" w:hAnsi="Arial" w:eastAsia="Arial" w:cs="Arial"/>
          <w:sz w:val="22"/>
          <w:szCs w:val="22"/>
        </w:rPr>
      </w:pPr>
    </w:p>
    <w:p w:rsidR="0011500B" w:rsidP="0011500B" w:rsidRDefault="0011500B" w14:paraId="622B845D" w14:textId="77777777">
      <w:pPr>
        <w:spacing w:before="60" w:after="60"/>
        <w:rPr>
          <w:rFonts w:ascii="Arial" w:hAnsi="Arial" w:eastAsia="Arial" w:cs="Arial"/>
          <w:b/>
          <w:sz w:val="22"/>
          <w:szCs w:val="22"/>
        </w:rPr>
      </w:pPr>
      <w:r>
        <w:rPr>
          <w:rFonts w:ascii="Arial" w:hAnsi="Arial" w:eastAsia="Arial" w:cs="Arial"/>
          <w:b/>
          <w:sz w:val="22"/>
          <w:szCs w:val="22"/>
        </w:rPr>
        <w:t>AWARENESS</w:t>
      </w:r>
    </w:p>
    <w:p w:rsidR="0011500B" w:rsidP="0011500B" w:rsidRDefault="0011500B" w14:paraId="3A81D0F5" w14:textId="77777777">
      <w:pPr>
        <w:spacing w:before="60" w:after="60"/>
        <w:rPr>
          <w:rFonts w:ascii="Arial" w:hAnsi="Arial" w:eastAsia="Arial" w:cs="Arial"/>
          <w:b/>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tbl>
      <w:tblPr>
        <w:tblW w:w="136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240"/>
        <w:gridCol w:w="1545"/>
        <w:gridCol w:w="1440"/>
        <w:gridCol w:w="1380"/>
      </w:tblGrid>
      <w:tr w:rsidR="0011500B" w:rsidTr="003F75A9" w14:paraId="48897011" w14:textId="77777777">
        <w:tc>
          <w:tcPr>
            <w:tcW w:w="9240" w:type="dxa"/>
          </w:tcPr>
          <w:p w:rsidR="0011500B" w:rsidRDefault="0011500B" w14:paraId="213A136F" w14:textId="77777777">
            <w:pPr>
              <w:widowControl/>
              <w:numPr>
                <w:ilvl w:val="0"/>
                <w:numId w:val="106"/>
              </w:numPr>
              <w:autoSpaceDE/>
              <w:autoSpaceDN/>
              <w:adjustRightInd/>
              <w:spacing w:after="60"/>
              <w:rPr>
                <w:rFonts w:ascii="Arial" w:hAnsi="Arial" w:eastAsia="Arial" w:cs="Arial"/>
                <w:b/>
                <w:sz w:val="22"/>
                <w:szCs w:val="22"/>
                <w:highlight w:val="white"/>
              </w:rPr>
            </w:pPr>
            <w:r>
              <w:rPr>
                <w:rFonts w:ascii="Arial" w:hAnsi="Arial" w:eastAsia="Arial" w:cs="Arial"/>
                <w:b/>
                <w:sz w:val="22"/>
                <w:szCs w:val="22"/>
                <w:highlight w:val="white"/>
              </w:rPr>
              <w:t>Objective: Awareness of how organizations function, and how this functioning may promote or impede social justice. This includes…</w:t>
            </w:r>
          </w:p>
        </w:tc>
        <w:tc>
          <w:tcPr>
            <w:tcW w:w="1545" w:type="dxa"/>
          </w:tcPr>
          <w:p w:rsidR="0011500B" w:rsidP="003F75A9" w:rsidRDefault="0011500B" w14:paraId="4C08474A" w14:textId="77777777">
            <w:pPr>
              <w:spacing w:before="60" w:after="60"/>
              <w:rPr>
                <w:rFonts w:ascii="Arial" w:hAnsi="Arial" w:eastAsia="Arial" w:cs="Arial"/>
                <w:b/>
                <w:sz w:val="18"/>
                <w:szCs w:val="18"/>
              </w:rPr>
            </w:pPr>
            <w:r>
              <w:rPr>
                <w:rFonts w:ascii="Arial" w:hAnsi="Arial" w:eastAsia="Arial" w:cs="Arial"/>
                <w:b/>
                <w:sz w:val="18"/>
                <w:szCs w:val="18"/>
              </w:rPr>
              <w:t>Experience/ skill level</w:t>
            </w:r>
          </w:p>
        </w:tc>
        <w:tc>
          <w:tcPr>
            <w:tcW w:w="1440" w:type="dxa"/>
          </w:tcPr>
          <w:p w:rsidR="0011500B" w:rsidP="003F75A9" w:rsidRDefault="0011500B" w14:paraId="74A3C409"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380" w:type="dxa"/>
          </w:tcPr>
          <w:p w:rsidR="0011500B" w:rsidP="003F75A9" w:rsidRDefault="0011500B" w14:paraId="49A48B86"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43FEE7F4" w14:textId="77777777">
        <w:trPr>
          <w:trHeight w:val="358"/>
        </w:trPr>
        <w:tc>
          <w:tcPr>
            <w:tcW w:w="9240" w:type="dxa"/>
          </w:tcPr>
          <w:p w:rsidR="0011500B" w:rsidRDefault="0011500B" w14:paraId="5B9D1497" w14:textId="77777777">
            <w:pPr>
              <w:widowControl/>
              <w:numPr>
                <w:ilvl w:val="0"/>
                <w:numId w:val="81"/>
              </w:numPr>
              <w:autoSpaceDE/>
              <w:autoSpaceDN/>
              <w:adjustRightInd/>
              <w:spacing w:after="60"/>
              <w:rPr>
                <w:rFonts w:ascii="Arial" w:hAnsi="Arial" w:eastAsia="Arial" w:cs="Arial"/>
                <w:sz w:val="22"/>
                <w:szCs w:val="22"/>
              </w:rPr>
            </w:pPr>
            <w:r>
              <w:rPr>
                <w:rFonts w:ascii="Arial" w:hAnsi="Arial" w:eastAsia="Arial" w:cs="Arial"/>
                <w:sz w:val="22"/>
                <w:szCs w:val="22"/>
              </w:rPr>
              <w:t xml:space="preserve">awareness of the values of an organization and how these values do or do not </w:t>
            </w:r>
            <w:proofErr w:type="gramStart"/>
            <w:r>
              <w:rPr>
                <w:rFonts w:ascii="Arial" w:hAnsi="Arial" w:eastAsia="Arial" w:cs="Arial"/>
                <w:sz w:val="22"/>
                <w:szCs w:val="22"/>
              </w:rPr>
              <w:t>engage</w:t>
            </w:r>
            <w:proofErr w:type="gramEnd"/>
            <w:r>
              <w:rPr>
                <w:rFonts w:ascii="Arial" w:hAnsi="Arial" w:eastAsia="Arial" w:cs="Arial"/>
                <w:sz w:val="22"/>
                <w:szCs w:val="22"/>
              </w:rPr>
              <w:t xml:space="preserve"> social justice.</w:t>
            </w:r>
          </w:p>
        </w:tc>
        <w:tc>
          <w:tcPr>
            <w:tcW w:w="1545" w:type="dxa"/>
          </w:tcPr>
          <w:p w:rsidR="0011500B" w:rsidP="003F75A9" w:rsidRDefault="0011500B" w14:paraId="342BCB95" w14:textId="77777777">
            <w:pPr>
              <w:spacing w:before="60" w:after="60"/>
              <w:rPr>
                <w:rFonts w:ascii="Arial" w:hAnsi="Arial" w:eastAsia="Arial" w:cs="Arial"/>
                <w:sz w:val="22"/>
                <w:szCs w:val="22"/>
              </w:rPr>
            </w:pPr>
          </w:p>
        </w:tc>
        <w:tc>
          <w:tcPr>
            <w:tcW w:w="1440" w:type="dxa"/>
          </w:tcPr>
          <w:p w:rsidR="0011500B" w:rsidP="003F75A9" w:rsidRDefault="0011500B" w14:paraId="0F2DEE18" w14:textId="77777777">
            <w:pPr>
              <w:spacing w:before="60" w:after="60"/>
              <w:rPr>
                <w:rFonts w:ascii="Arial" w:hAnsi="Arial" w:eastAsia="Arial" w:cs="Arial"/>
                <w:sz w:val="22"/>
                <w:szCs w:val="22"/>
              </w:rPr>
            </w:pPr>
          </w:p>
        </w:tc>
        <w:tc>
          <w:tcPr>
            <w:tcW w:w="1380" w:type="dxa"/>
          </w:tcPr>
          <w:p w:rsidR="0011500B" w:rsidP="003F75A9" w:rsidRDefault="0011500B" w14:paraId="7013D5D3" w14:textId="77777777">
            <w:pPr>
              <w:spacing w:before="60" w:after="60"/>
              <w:rPr>
                <w:rFonts w:ascii="Arial" w:hAnsi="Arial" w:eastAsia="Arial" w:cs="Arial"/>
                <w:sz w:val="22"/>
                <w:szCs w:val="22"/>
              </w:rPr>
            </w:pPr>
          </w:p>
        </w:tc>
      </w:tr>
      <w:tr w:rsidR="0011500B" w:rsidTr="003F75A9" w14:paraId="5EC04798" w14:textId="77777777">
        <w:tc>
          <w:tcPr>
            <w:tcW w:w="9240" w:type="dxa"/>
          </w:tcPr>
          <w:p w:rsidR="0011500B" w:rsidRDefault="0011500B" w14:paraId="25154F7D" w14:textId="77777777">
            <w:pPr>
              <w:widowControl/>
              <w:numPr>
                <w:ilvl w:val="0"/>
                <w:numId w:val="81"/>
              </w:numPr>
              <w:autoSpaceDE/>
              <w:autoSpaceDN/>
              <w:adjustRightInd/>
              <w:spacing w:after="60"/>
              <w:rPr>
                <w:rFonts w:ascii="Arial" w:hAnsi="Arial" w:eastAsia="Arial" w:cs="Arial"/>
                <w:sz w:val="22"/>
                <w:szCs w:val="22"/>
                <w:highlight w:val="white"/>
              </w:rPr>
            </w:pPr>
            <w:r>
              <w:rPr>
                <w:rFonts w:ascii="Arial" w:hAnsi="Arial" w:eastAsia="Arial" w:cs="Arial"/>
                <w:sz w:val="22"/>
                <w:szCs w:val="22"/>
                <w:highlight w:val="white"/>
              </w:rPr>
              <w:t>awareness of the ways that intersectionality may influence organizational policies and practices and may influence community members in different ways.</w:t>
            </w:r>
          </w:p>
        </w:tc>
        <w:tc>
          <w:tcPr>
            <w:tcW w:w="1545" w:type="dxa"/>
          </w:tcPr>
          <w:p w:rsidR="0011500B" w:rsidP="003F75A9" w:rsidRDefault="0011500B" w14:paraId="3D972BB4" w14:textId="77777777">
            <w:pPr>
              <w:spacing w:before="60" w:after="60"/>
              <w:rPr>
                <w:rFonts w:ascii="Arial" w:hAnsi="Arial" w:eastAsia="Arial" w:cs="Arial"/>
                <w:sz w:val="22"/>
                <w:szCs w:val="22"/>
              </w:rPr>
            </w:pPr>
          </w:p>
        </w:tc>
        <w:tc>
          <w:tcPr>
            <w:tcW w:w="1440" w:type="dxa"/>
          </w:tcPr>
          <w:p w:rsidR="0011500B" w:rsidP="003F75A9" w:rsidRDefault="0011500B" w14:paraId="6B746231" w14:textId="77777777">
            <w:pPr>
              <w:spacing w:before="60" w:after="60"/>
              <w:rPr>
                <w:rFonts w:ascii="Arial" w:hAnsi="Arial" w:eastAsia="Arial" w:cs="Arial"/>
                <w:sz w:val="22"/>
                <w:szCs w:val="22"/>
              </w:rPr>
            </w:pPr>
          </w:p>
        </w:tc>
        <w:tc>
          <w:tcPr>
            <w:tcW w:w="1380" w:type="dxa"/>
          </w:tcPr>
          <w:p w:rsidR="0011500B" w:rsidP="003F75A9" w:rsidRDefault="0011500B" w14:paraId="6AE7EEC7" w14:textId="77777777">
            <w:pPr>
              <w:spacing w:before="60" w:after="60"/>
              <w:rPr>
                <w:rFonts w:ascii="Arial" w:hAnsi="Arial" w:eastAsia="Arial" w:cs="Arial"/>
                <w:sz w:val="22"/>
                <w:szCs w:val="22"/>
              </w:rPr>
            </w:pPr>
          </w:p>
        </w:tc>
      </w:tr>
      <w:tr w:rsidR="0011500B" w:rsidTr="003F75A9" w14:paraId="71C40B11" w14:textId="77777777">
        <w:trPr>
          <w:trHeight w:val="169"/>
        </w:trPr>
        <w:tc>
          <w:tcPr>
            <w:tcW w:w="9240" w:type="dxa"/>
          </w:tcPr>
          <w:p w:rsidR="0011500B" w:rsidRDefault="0011500B" w14:paraId="11878370" w14:textId="77777777">
            <w:pPr>
              <w:widowControl/>
              <w:numPr>
                <w:ilvl w:val="0"/>
                <w:numId w:val="81"/>
              </w:numPr>
              <w:autoSpaceDE/>
              <w:autoSpaceDN/>
              <w:adjustRightInd/>
              <w:spacing w:after="60"/>
              <w:rPr>
                <w:rFonts w:ascii="Arial" w:hAnsi="Arial" w:eastAsia="Arial" w:cs="Arial"/>
                <w:sz w:val="22"/>
                <w:szCs w:val="22"/>
                <w:highlight w:val="white"/>
              </w:rPr>
            </w:pPr>
            <w:r>
              <w:rPr>
                <w:rFonts w:ascii="Arial" w:hAnsi="Arial" w:eastAsia="Arial" w:cs="Arial"/>
                <w:sz w:val="22"/>
                <w:szCs w:val="22"/>
                <w:highlight w:val="white"/>
              </w:rPr>
              <w:t>awareness of the way that power functions in an organization.</w:t>
            </w:r>
          </w:p>
        </w:tc>
        <w:tc>
          <w:tcPr>
            <w:tcW w:w="1545" w:type="dxa"/>
          </w:tcPr>
          <w:p w:rsidR="0011500B" w:rsidP="003F75A9" w:rsidRDefault="0011500B" w14:paraId="16CA24C6" w14:textId="77777777">
            <w:pPr>
              <w:spacing w:before="60" w:after="60"/>
              <w:rPr>
                <w:rFonts w:ascii="Arial" w:hAnsi="Arial" w:eastAsia="Arial" w:cs="Arial"/>
                <w:sz w:val="22"/>
                <w:szCs w:val="22"/>
              </w:rPr>
            </w:pPr>
          </w:p>
        </w:tc>
        <w:tc>
          <w:tcPr>
            <w:tcW w:w="1440" w:type="dxa"/>
          </w:tcPr>
          <w:p w:rsidR="0011500B" w:rsidP="003F75A9" w:rsidRDefault="0011500B" w14:paraId="63F18589" w14:textId="77777777">
            <w:pPr>
              <w:spacing w:before="60" w:after="60"/>
              <w:rPr>
                <w:rFonts w:ascii="Arial" w:hAnsi="Arial" w:eastAsia="Arial" w:cs="Arial"/>
                <w:sz w:val="22"/>
                <w:szCs w:val="22"/>
              </w:rPr>
            </w:pPr>
          </w:p>
        </w:tc>
        <w:tc>
          <w:tcPr>
            <w:tcW w:w="1380" w:type="dxa"/>
          </w:tcPr>
          <w:p w:rsidR="0011500B" w:rsidP="003F75A9" w:rsidRDefault="0011500B" w14:paraId="439CCF28" w14:textId="77777777">
            <w:pPr>
              <w:spacing w:before="60" w:after="60"/>
              <w:rPr>
                <w:rFonts w:ascii="Arial" w:hAnsi="Arial" w:eastAsia="Arial" w:cs="Arial"/>
                <w:sz w:val="22"/>
                <w:szCs w:val="22"/>
              </w:rPr>
            </w:pPr>
          </w:p>
        </w:tc>
      </w:tr>
      <w:tr w:rsidR="0011500B" w:rsidTr="003F75A9" w14:paraId="66C5EBBC" w14:textId="77777777">
        <w:tc>
          <w:tcPr>
            <w:tcW w:w="9240" w:type="dxa"/>
          </w:tcPr>
          <w:p w:rsidR="0011500B" w:rsidRDefault="0011500B" w14:paraId="08E98DB4" w14:textId="77777777">
            <w:pPr>
              <w:widowControl/>
              <w:numPr>
                <w:ilvl w:val="0"/>
                <w:numId w:val="81"/>
              </w:numPr>
              <w:autoSpaceDE/>
              <w:autoSpaceDN/>
              <w:adjustRightInd/>
              <w:spacing w:after="60"/>
              <w:rPr>
                <w:rFonts w:ascii="Arial" w:hAnsi="Arial" w:eastAsia="Arial" w:cs="Arial"/>
                <w:sz w:val="22"/>
                <w:szCs w:val="22"/>
                <w:highlight w:val="white"/>
              </w:rPr>
            </w:pPr>
            <w:r>
              <w:rPr>
                <w:rFonts w:ascii="Arial" w:hAnsi="Arial" w:eastAsia="Arial" w:cs="Arial"/>
                <w:sz w:val="22"/>
                <w:szCs w:val="22"/>
                <w:highlight w:val="white"/>
              </w:rPr>
              <w:t>awareness of alliances that might exist in an organization and ways to further build alliances.</w:t>
            </w:r>
          </w:p>
        </w:tc>
        <w:tc>
          <w:tcPr>
            <w:tcW w:w="1545" w:type="dxa"/>
          </w:tcPr>
          <w:p w:rsidR="0011500B" w:rsidP="003F75A9" w:rsidRDefault="0011500B" w14:paraId="02EDF60E" w14:textId="77777777">
            <w:pPr>
              <w:spacing w:before="60" w:after="60"/>
              <w:rPr>
                <w:rFonts w:ascii="Arial" w:hAnsi="Arial" w:eastAsia="Arial" w:cs="Arial"/>
                <w:sz w:val="22"/>
                <w:szCs w:val="22"/>
              </w:rPr>
            </w:pPr>
          </w:p>
        </w:tc>
        <w:tc>
          <w:tcPr>
            <w:tcW w:w="1440" w:type="dxa"/>
          </w:tcPr>
          <w:p w:rsidR="0011500B" w:rsidP="003F75A9" w:rsidRDefault="0011500B" w14:paraId="7E052B62" w14:textId="77777777">
            <w:pPr>
              <w:spacing w:before="60" w:after="60"/>
              <w:rPr>
                <w:rFonts w:ascii="Arial" w:hAnsi="Arial" w:eastAsia="Arial" w:cs="Arial"/>
                <w:sz w:val="22"/>
                <w:szCs w:val="22"/>
              </w:rPr>
            </w:pPr>
          </w:p>
        </w:tc>
        <w:tc>
          <w:tcPr>
            <w:tcW w:w="1380" w:type="dxa"/>
          </w:tcPr>
          <w:p w:rsidR="0011500B" w:rsidP="003F75A9" w:rsidRDefault="0011500B" w14:paraId="275E4691" w14:textId="77777777">
            <w:pPr>
              <w:spacing w:before="60" w:after="60"/>
              <w:rPr>
                <w:rFonts w:ascii="Arial" w:hAnsi="Arial" w:eastAsia="Arial" w:cs="Arial"/>
                <w:sz w:val="22"/>
                <w:szCs w:val="22"/>
              </w:rPr>
            </w:pPr>
          </w:p>
        </w:tc>
      </w:tr>
      <w:tr w:rsidR="0011500B" w:rsidTr="003F75A9" w14:paraId="2CCDC5A7" w14:textId="77777777">
        <w:tc>
          <w:tcPr>
            <w:tcW w:w="9240" w:type="dxa"/>
          </w:tcPr>
          <w:p w:rsidR="0011500B" w:rsidRDefault="0011500B" w14:paraId="51F17AF0" w14:textId="77777777">
            <w:pPr>
              <w:widowControl/>
              <w:numPr>
                <w:ilvl w:val="0"/>
                <w:numId w:val="81"/>
              </w:numPr>
              <w:autoSpaceDE/>
              <w:autoSpaceDN/>
              <w:adjustRightInd/>
              <w:spacing w:after="60"/>
              <w:rPr>
                <w:rFonts w:ascii="Arial" w:hAnsi="Arial" w:eastAsia="Arial" w:cs="Arial"/>
                <w:sz w:val="22"/>
                <w:szCs w:val="22"/>
              </w:rPr>
            </w:pPr>
            <w:r>
              <w:rPr>
                <w:rFonts w:ascii="Arial" w:hAnsi="Arial" w:eastAsia="Arial" w:cs="Arial"/>
                <w:sz w:val="22"/>
                <w:szCs w:val="22"/>
              </w:rPr>
              <w:t>awareness of the embedded nature of the systems we work in as clinicians and scientists.</w:t>
            </w:r>
          </w:p>
        </w:tc>
        <w:tc>
          <w:tcPr>
            <w:tcW w:w="1545" w:type="dxa"/>
          </w:tcPr>
          <w:p w:rsidR="0011500B" w:rsidP="003F75A9" w:rsidRDefault="0011500B" w14:paraId="38063BC1" w14:textId="77777777">
            <w:pPr>
              <w:spacing w:before="60" w:after="60"/>
              <w:rPr>
                <w:rFonts w:ascii="Arial" w:hAnsi="Arial" w:eastAsia="Arial" w:cs="Arial"/>
                <w:sz w:val="22"/>
                <w:szCs w:val="22"/>
              </w:rPr>
            </w:pPr>
          </w:p>
        </w:tc>
        <w:tc>
          <w:tcPr>
            <w:tcW w:w="1440" w:type="dxa"/>
          </w:tcPr>
          <w:p w:rsidR="0011500B" w:rsidP="003F75A9" w:rsidRDefault="0011500B" w14:paraId="622F2A89" w14:textId="77777777">
            <w:pPr>
              <w:spacing w:before="60" w:after="60"/>
              <w:rPr>
                <w:rFonts w:ascii="Arial" w:hAnsi="Arial" w:eastAsia="Arial" w:cs="Arial"/>
                <w:sz w:val="22"/>
                <w:szCs w:val="22"/>
              </w:rPr>
            </w:pPr>
          </w:p>
        </w:tc>
        <w:tc>
          <w:tcPr>
            <w:tcW w:w="1380" w:type="dxa"/>
          </w:tcPr>
          <w:p w:rsidR="0011500B" w:rsidP="003F75A9" w:rsidRDefault="0011500B" w14:paraId="467FB84A" w14:textId="77777777">
            <w:pPr>
              <w:spacing w:before="60" w:after="60"/>
              <w:rPr>
                <w:rFonts w:ascii="Arial" w:hAnsi="Arial" w:eastAsia="Arial" w:cs="Arial"/>
                <w:sz w:val="22"/>
                <w:szCs w:val="22"/>
              </w:rPr>
            </w:pPr>
          </w:p>
        </w:tc>
      </w:tr>
      <w:tr w:rsidR="0011500B" w:rsidTr="003F75A9" w14:paraId="45A3ED1C" w14:textId="77777777">
        <w:tc>
          <w:tcPr>
            <w:tcW w:w="9240" w:type="dxa"/>
          </w:tcPr>
          <w:p w:rsidR="0011500B" w:rsidRDefault="0011500B" w14:paraId="6D24582E" w14:textId="77777777">
            <w:pPr>
              <w:widowControl/>
              <w:numPr>
                <w:ilvl w:val="0"/>
                <w:numId w:val="81"/>
              </w:numPr>
              <w:autoSpaceDE/>
              <w:autoSpaceDN/>
              <w:adjustRightInd/>
              <w:spacing w:after="60"/>
              <w:rPr>
                <w:rFonts w:ascii="Arial" w:hAnsi="Arial" w:eastAsia="Arial" w:cs="Arial"/>
                <w:sz w:val="22"/>
                <w:szCs w:val="22"/>
              </w:rPr>
            </w:pPr>
            <w:r>
              <w:rPr>
                <w:rFonts w:ascii="Arial" w:hAnsi="Arial" w:eastAsia="Arial" w:cs="Arial"/>
                <w:sz w:val="22"/>
                <w:szCs w:val="22"/>
              </w:rPr>
              <w:t>awareness of how much individuals or whole organizations are willing to invest in change or shifts that will move toward equity.</w:t>
            </w:r>
          </w:p>
        </w:tc>
        <w:tc>
          <w:tcPr>
            <w:tcW w:w="1545" w:type="dxa"/>
          </w:tcPr>
          <w:p w:rsidR="0011500B" w:rsidP="003F75A9" w:rsidRDefault="0011500B" w14:paraId="2657C59D" w14:textId="77777777">
            <w:pPr>
              <w:spacing w:before="60" w:after="60"/>
              <w:rPr>
                <w:rFonts w:ascii="Arial" w:hAnsi="Arial" w:eastAsia="Arial" w:cs="Arial"/>
                <w:sz w:val="22"/>
                <w:szCs w:val="22"/>
              </w:rPr>
            </w:pPr>
          </w:p>
        </w:tc>
        <w:tc>
          <w:tcPr>
            <w:tcW w:w="1440" w:type="dxa"/>
          </w:tcPr>
          <w:p w:rsidR="0011500B" w:rsidP="003F75A9" w:rsidRDefault="0011500B" w14:paraId="1044D6E7" w14:textId="77777777">
            <w:pPr>
              <w:spacing w:before="60" w:after="60"/>
              <w:rPr>
                <w:rFonts w:ascii="Arial" w:hAnsi="Arial" w:eastAsia="Arial" w:cs="Arial"/>
                <w:sz w:val="22"/>
                <w:szCs w:val="22"/>
              </w:rPr>
            </w:pPr>
          </w:p>
        </w:tc>
        <w:tc>
          <w:tcPr>
            <w:tcW w:w="1380" w:type="dxa"/>
          </w:tcPr>
          <w:p w:rsidR="0011500B" w:rsidP="003F75A9" w:rsidRDefault="0011500B" w14:paraId="3BF51E9B" w14:textId="77777777">
            <w:pPr>
              <w:spacing w:before="60" w:after="60"/>
              <w:rPr>
                <w:rFonts w:ascii="Arial" w:hAnsi="Arial" w:eastAsia="Arial" w:cs="Arial"/>
                <w:sz w:val="22"/>
                <w:szCs w:val="22"/>
              </w:rPr>
            </w:pPr>
          </w:p>
        </w:tc>
      </w:tr>
      <w:tr w:rsidR="0011500B" w:rsidTr="003F75A9" w14:paraId="3836B835" w14:textId="77777777">
        <w:tc>
          <w:tcPr>
            <w:tcW w:w="9240" w:type="dxa"/>
          </w:tcPr>
          <w:p w:rsidR="0011500B" w:rsidRDefault="0011500B" w14:paraId="3CCC2BFB" w14:textId="77777777">
            <w:pPr>
              <w:widowControl/>
              <w:numPr>
                <w:ilvl w:val="0"/>
                <w:numId w:val="106"/>
              </w:numPr>
              <w:autoSpaceDE/>
              <w:autoSpaceDN/>
              <w:adjustRightInd/>
              <w:spacing w:after="60"/>
              <w:rPr>
                <w:rFonts w:ascii="Arial" w:hAnsi="Arial" w:eastAsia="Arial" w:cs="Arial"/>
                <w:b/>
                <w:sz w:val="22"/>
                <w:szCs w:val="22"/>
              </w:rPr>
            </w:pPr>
            <w:r>
              <w:rPr>
                <w:rFonts w:ascii="Arial" w:hAnsi="Arial" w:eastAsia="Arial" w:cs="Arial"/>
                <w:b/>
                <w:sz w:val="22"/>
                <w:szCs w:val="22"/>
              </w:rPr>
              <w:t xml:space="preserve">Objective: A recognition of the ways one can </w:t>
            </w:r>
            <w:proofErr w:type="gramStart"/>
            <w:r>
              <w:rPr>
                <w:rFonts w:ascii="Arial" w:hAnsi="Arial" w:eastAsia="Arial" w:cs="Arial"/>
                <w:b/>
                <w:sz w:val="22"/>
                <w:szCs w:val="22"/>
              </w:rPr>
              <w:t>engage</w:t>
            </w:r>
            <w:proofErr w:type="gramEnd"/>
            <w:r>
              <w:rPr>
                <w:rFonts w:ascii="Arial" w:hAnsi="Arial" w:eastAsia="Arial" w:cs="Arial"/>
                <w:b/>
                <w:sz w:val="22"/>
                <w:szCs w:val="22"/>
              </w:rPr>
              <w:t xml:space="preserve"> in (or may obstruct) organizational change that leads to greater equity and access across institutional spaces. This includes...</w:t>
            </w:r>
          </w:p>
        </w:tc>
        <w:tc>
          <w:tcPr>
            <w:tcW w:w="1545" w:type="dxa"/>
          </w:tcPr>
          <w:p w:rsidR="0011500B" w:rsidP="003F75A9" w:rsidRDefault="0011500B" w14:paraId="7FC009BB" w14:textId="77777777">
            <w:pPr>
              <w:spacing w:before="60" w:after="60"/>
              <w:rPr>
                <w:rFonts w:ascii="Arial" w:hAnsi="Arial" w:eastAsia="Arial" w:cs="Arial"/>
                <w:b/>
                <w:sz w:val="18"/>
                <w:szCs w:val="18"/>
              </w:rPr>
            </w:pPr>
            <w:r>
              <w:rPr>
                <w:rFonts w:ascii="Arial" w:hAnsi="Arial" w:eastAsia="Arial" w:cs="Arial"/>
                <w:b/>
                <w:sz w:val="18"/>
                <w:szCs w:val="18"/>
              </w:rPr>
              <w:t>Experience/ skill level</w:t>
            </w:r>
          </w:p>
        </w:tc>
        <w:tc>
          <w:tcPr>
            <w:tcW w:w="1440" w:type="dxa"/>
          </w:tcPr>
          <w:p w:rsidR="0011500B" w:rsidP="003F75A9" w:rsidRDefault="0011500B" w14:paraId="05424B11"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380" w:type="dxa"/>
          </w:tcPr>
          <w:p w:rsidR="0011500B" w:rsidP="003F75A9" w:rsidRDefault="0011500B" w14:paraId="5B466FAA"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1529F7AA" w14:textId="77777777">
        <w:tc>
          <w:tcPr>
            <w:tcW w:w="9240" w:type="dxa"/>
          </w:tcPr>
          <w:p w:rsidRPr="00293BF0" w:rsidR="0011500B" w:rsidRDefault="0011500B" w14:paraId="26458EDD" w14:textId="77777777">
            <w:pPr>
              <w:pStyle w:val="ListParagraph"/>
              <w:widowControl/>
              <w:numPr>
                <w:ilvl w:val="0"/>
                <w:numId w:val="110"/>
              </w:numPr>
              <w:autoSpaceDE/>
              <w:autoSpaceDN/>
              <w:adjustRightInd/>
              <w:spacing w:after="60"/>
              <w:contextualSpacing/>
              <w:rPr>
                <w:rFonts w:ascii="Arial" w:hAnsi="Arial" w:eastAsia="Arial" w:cs="Arial"/>
                <w:sz w:val="22"/>
                <w:szCs w:val="22"/>
              </w:rPr>
            </w:pPr>
            <w:r>
              <w:rPr>
                <w:rFonts w:ascii="Arial" w:hAnsi="Arial" w:eastAsia="Arial" w:cs="Arial"/>
                <w:sz w:val="22"/>
                <w:szCs w:val="22"/>
              </w:rPr>
              <w:t>c</w:t>
            </w:r>
            <w:r w:rsidRPr="00293BF0">
              <w:rPr>
                <w:rFonts w:ascii="Arial" w:hAnsi="Arial" w:eastAsia="Arial" w:cs="Arial"/>
                <w:sz w:val="22"/>
                <w:szCs w:val="22"/>
              </w:rPr>
              <w:t>onsideration of the ways in which engaging with others will strengthen an organization’s ability to change.</w:t>
            </w:r>
          </w:p>
        </w:tc>
        <w:tc>
          <w:tcPr>
            <w:tcW w:w="1545" w:type="dxa"/>
          </w:tcPr>
          <w:p w:rsidR="0011500B" w:rsidP="003F75A9" w:rsidRDefault="0011500B" w14:paraId="5586844F" w14:textId="77777777">
            <w:pPr>
              <w:spacing w:before="60" w:after="60"/>
              <w:rPr>
                <w:rFonts w:ascii="Arial" w:hAnsi="Arial" w:eastAsia="Arial" w:cs="Arial"/>
                <w:sz w:val="22"/>
                <w:szCs w:val="22"/>
              </w:rPr>
            </w:pPr>
          </w:p>
        </w:tc>
        <w:tc>
          <w:tcPr>
            <w:tcW w:w="1440" w:type="dxa"/>
          </w:tcPr>
          <w:p w:rsidR="0011500B" w:rsidP="003F75A9" w:rsidRDefault="0011500B" w14:paraId="248EA43E" w14:textId="77777777">
            <w:pPr>
              <w:spacing w:before="60" w:after="60"/>
              <w:rPr>
                <w:rFonts w:ascii="Arial" w:hAnsi="Arial" w:eastAsia="Arial" w:cs="Arial"/>
                <w:sz w:val="22"/>
                <w:szCs w:val="22"/>
              </w:rPr>
            </w:pPr>
          </w:p>
        </w:tc>
        <w:tc>
          <w:tcPr>
            <w:tcW w:w="1380" w:type="dxa"/>
          </w:tcPr>
          <w:p w:rsidR="0011500B" w:rsidP="003F75A9" w:rsidRDefault="0011500B" w14:paraId="0F3F9453" w14:textId="77777777">
            <w:pPr>
              <w:spacing w:before="60" w:after="60"/>
              <w:rPr>
                <w:rFonts w:ascii="Arial" w:hAnsi="Arial" w:eastAsia="Arial" w:cs="Arial"/>
                <w:sz w:val="22"/>
                <w:szCs w:val="22"/>
              </w:rPr>
            </w:pPr>
          </w:p>
        </w:tc>
      </w:tr>
      <w:tr w:rsidR="0011500B" w:rsidTr="003F75A9" w14:paraId="112B8F09" w14:textId="77777777">
        <w:tc>
          <w:tcPr>
            <w:tcW w:w="9240" w:type="dxa"/>
          </w:tcPr>
          <w:p w:rsidRPr="00293BF0" w:rsidR="0011500B" w:rsidRDefault="0011500B" w14:paraId="060F017D" w14:textId="77777777">
            <w:pPr>
              <w:pStyle w:val="ListParagraph"/>
              <w:widowControl/>
              <w:numPr>
                <w:ilvl w:val="0"/>
                <w:numId w:val="110"/>
              </w:numPr>
              <w:autoSpaceDE/>
              <w:autoSpaceDN/>
              <w:adjustRightInd/>
              <w:spacing w:after="60"/>
              <w:contextualSpacing/>
              <w:rPr>
                <w:rFonts w:ascii="Arial" w:hAnsi="Arial" w:eastAsia="Arial" w:cs="Arial"/>
                <w:sz w:val="22"/>
                <w:szCs w:val="22"/>
                <w:highlight w:val="white"/>
              </w:rPr>
            </w:pPr>
            <w:r>
              <w:rPr>
                <w:rFonts w:ascii="Arial" w:hAnsi="Arial" w:eastAsia="Arial" w:cs="Arial"/>
                <w:sz w:val="22"/>
                <w:szCs w:val="22"/>
                <w:highlight w:val="white"/>
              </w:rPr>
              <w:t>a</w:t>
            </w:r>
            <w:r w:rsidRPr="00293BF0">
              <w:rPr>
                <w:rFonts w:ascii="Arial" w:hAnsi="Arial" w:eastAsia="Arial" w:cs="Arial"/>
                <w:sz w:val="22"/>
                <w:szCs w:val="22"/>
                <w:highlight w:val="white"/>
              </w:rPr>
              <w:t xml:space="preserve">wareness of how our discipline, science and practice </w:t>
            </w:r>
            <w:proofErr w:type="gramStart"/>
            <w:r w:rsidRPr="00293BF0">
              <w:rPr>
                <w:rFonts w:ascii="Arial" w:hAnsi="Arial" w:eastAsia="Arial" w:cs="Arial"/>
                <w:sz w:val="22"/>
                <w:szCs w:val="22"/>
                <w:highlight w:val="white"/>
              </w:rPr>
              <w:t>has</w:t>
            </w:r>
            <w:proofErr w:type="gramEnd"/>
            <w:r w:rsidRPr="00293BF0">
              <w:rPr>
                <w:rFonts w:ascii="Arial" w:hAnsi="Arial" w:eastAsia="Arial" w:cs="Arial"/>
                <w:sz w:val="22"/>
                <w:szCs w:val="22"/>
                <w:highlight w:val="white"/>
              </w:rPr>
              <w:t xml:space="preserve"> been built on by and for those of privilege and </w:t>
            </w:r>
            <w:proofErr w:type="gramStart"/>
            <w:r w:rsidRPr="00293BF0">
              <w:rPr>
                <w:rFonts w:ascii="Arial" w:hAnsi="Arial" w:eastAsia="Arial" w:cs="Arial"/>
                <w:sz w:val="22"/>
                <w:szCs w:val="22"/>
                <w:highlight w:val="white"/>
              </w:rPr>
              <w:t>has</w:t>
            </w:r>
            <w:proofErr w:type="gramEnd"/>
            <w:r w:rsidRPr="00293BF0">
              <w:rPr>
                <w:rFonts w:ascii="Arial" w:hAnsi="Arial" w:eastAsia="Arial" w:cs="Arial"/>
                <w:sz w:val="22"/>
                <w:szCs w:val="22"/>
                <w:highlight w:val="white"/>
              </w:rPr>
              <w:t xml:space="preserve"> been used to exert and maintain oppression.</w:t>
            </w:r>
          </w:p>
        </w:tc>
        <w:tc>
          <w:tcPr>
            <w:tcW w:w="1545" w:type="dxa"/>
          </w:tcPr>
          <w:p w:rsidR="0011500B" w:rsidP="003F75A9" w:rsidRDefault="0011500B" w14:paraId="08B8CBE4" w14:textId="77777777">
            <w:pPr>
              <w:spacing w:before="60" w:after="60"/>
              <w:rPr>
                <w:rFonts w:ascii="Arial" w:hAnsi="Arial" w:eastAsia="Arial" w:cs="Arial"/>
                <w:sz w:val="22"/>
                <w:szCs w:val="22"/>
              </w:rPr>
            </w:pPr>
          </w:p>
        </w:tc>
        <w:tc>
          <w:tcPr>
            <w:tcW w:w="1440" w:type="dxa"/>
          </w:tcPr>
          <w:p w:rsidR="0011500B" w:rsidP="003F75A9" w:rsidRDefault="0011500B" w14:paraId="34729523" w14:textId="77777777">
            <w:pPr>
              <w:spacing w:before="60" w:after="60"/>
              <w:rPr>
                <w:rFonts w:ascii="Arial" w:hAnsi="Arial" w:eastAsia="Arial" w:cs="Arial"/>
                <w:sz w:val="22"/>
                <w:szCs w:val="22"/>
              </w:rPr>
            </w:pPr>
          </w:p>
        </w:tc>
        <w:tc>
          <w:tcPr>
            <w:tcW w:w="1380" w:type="dxa"/>
          </w:tcPr>
          <w:p w:rsidR="0011500B" w:rsidP="003F75A9" w:rsidRDefault="0011500B" w14:paraId="2AD0391B" w14:textId="77777777">
            <w:pPr>
              <w:spacing w:before="60" w:after="60"/>
              <w:rPr>
                <w:rFonts w:ascii="Arial" w:hAnsi="Arial" w:eastAsia="Arial" w:cs="Arial"/>
                <w:sz w:val="22"/>
                <w:szCs w:val="22"/>
              </w:rPr>
            </w:pPr>
          </w:p>
        </w:tc>
      </w:tr>
      <w:tr w:rsidR="0011500B" w:rsidTr="003F75A9" w14:paraId="35358630" w14:textId="77777777">
        <w:tc>
          <w:tcPr>
            <w:tcW w:w="9240" w:type="dxa"/>
          </w:tcPr>
          <w:p w:rsidRPr="00293BF0" w:rsidR="0011500B" w:rsidRDefault="0011500B" w14:paraId="4F1B1805" w14:textId="77777777">
            <w:pPr>
              <w:pStyle w:val="ListParagraph"/>
              <w:widowControl/>
              <w:numPr>
                <w:ilvl w:val="0"/>
                <w:numId w:val="110"/>
              </w:numPr>
              <w:autoSpaceDE/>
              <w:autoSpaceDN/>
              <w:adjustRightInd/>
              <w:spacing w:before="60" w:after="60"/>
              <w:contextualSpacing/>
              <w:rPr>
                <w:rFonts w:ascii="Arial" w:hAnsi="Arial" w:eastAsia="Arial" w:cs="Arial"/>
                <w:sz w:val="22"/>
                <w:szCs w:val="22"/>
              </w:rPr>
            </w:pPr>
            <w:r>
              <w:rPr>
                <w:rFonts w:ascii="Arial" w:hAnsi="Arial" w:eastAsia="Arial" w:cs="Arial"/>
                <w:sz w:val="22"/>
                <w:szCs w:val="22"/>
              </w:rPr>
              <w:t>a</w:t>
            </w:r>
            <w:r w:rsidRPr="00293BF0">
              <w:rPr>
                <w:rFonts w:ascii="Arial" w:hAnsi="Arial" w:eastAsia="Arial" w:cs="Arial"/>
                <w:sz w:val="22"/>
                <w:szCs w:val="22"/>
              </w:rPr>
              <w:t>ctively considering what power, skills, and resources one does or does not have to enact policies and or benefit from policies with specific appreciation for areas of personal privilege or vulnerability.</w:t>
            </w:r>
          </w:p>
        </w:tc>
        <w:tc>
          <w:tcPr>
            <w:tcW w:w="1545" w:type="dxa"/>
          </w:tcPr>
          <w:p w:rsidR="0011500B" w:rsidP="003F75A9" w:rsidRDefault="0011500B" w14:paraId="5D756A28" w14:textId="77777777">
            <w:pPr>
              <w:spacing w:before="60" w:after="60"/>
              <w:rPr>
                <w:rFonts w:ascii="Arial" w:hAnsi="Arial" w:eastAsia="Arial" w:cs="Arial"/>
                <w:sz w:val="22"/>
                <w:szCs w:val="22"/>
              </w:rPr>
            </w:pPr>
          </w:p>
        </w:tc>
        <w:tc>
          <w:tcPr>
            <w:tcW w:w="1440" w:type="dxa"/>
          </w:tcPr>
          <w:p w:rsidR="0011500B" w:rsidP="003F75A9" w:rsidRDefault="0011500B" w14:paraId="7C766169" w14:textId="77777777">
            <w:pPr>
              <w:spacing w:before="60" w:after="60"/>
              <w:rPr>
                <w:rFonts w:ascii="Arial" w:hAnsi="Arial" w:eastAsia="Arial" w:cs="Arial"/>
                <w:sz w:val="22"/>
                <w:szCs w:val="22"/>
              </w:rPr>
            </w:pPr>
          </w:p>
        </w:tc>
        <w:tc>
          <w:tcPr>
            <w:tcW w:w="1380" w:type="dxa"/>
          </w:tcPr>
          <w:p w:rsidR="0011500B" w:rsidP="003F75A9" w:rsidRDefault="0011500B" w14:paraId="6483F406" w14:textId="77777777">
            <w:pPr>
              <w:spacing w:before="60" w:after="60"/>
              <w:rPr>
                <w:rFonts w:ascii="Arial" w:hAnsi="Arial" w:eastAsia="Arial" w:cs="Arial"/>
                <w:sz w:val="22"/>
                <w:szCs w:val="22"/>
              </w:rPr>
            </w:pPr>
          </w:p>
        </w:tc>
      </w:tr>
    </w:tbl>
    <w:p w:rsidR="0011500B" w:rsidP="0011500B" w:rsidRDefault="0011500B" w14:paraId="6169AA84" w14:textId="77777777">
      <w:pPr>
        <w:spacing w:before="60" w:after="60"/>
        <w:rPr>
          <w:rFonts w:ascii="Arial" w:hAnsi="Arial" w:eastAsia="Arial" w:cs="Arial"/>
          <w:sz w:val="22"/>
          <w:szCs w:val="22"/>
          <w:u w:val="single"/>
        </w:rPr>
      </w:pPr>
    </w:p>
    <w:p w:rsidR="0011500B" w:rsidP="0011500B" w:rsidRDefault="0011500B" w14:paraId="2DBF63F2" w14:textId="77777777">
      <w:pPr>
        <w:spacing w:before="60" w:after="60"/>
        <w:rPr>
          <w:rFonts w:ascii="Arial" w:hAnsi="Arial" w:eastAsia="Arial" w:cs="Arial"/>
          <w:b/>
          <w:sz w:val="22"/>
          <w:szCs w:val="22"/>
        </w:rPr>
      </w:pPr>
      <w:r>
        <w:rPr>
          <w:rFonts w:ascii="Arial" w:hAnsi="Arial" w:eastAsia="Arial" w:cs="Arial"/>
          <w:b/>
          <w:sz w:val="22"/>
          <w:szCs w:val="22"/>
        </w:rPr>
        <w:t>KNOWLEDGE</w:t>
      </w:r>
    </w:p>
    <w:p w:rsidR="0011500B" w:rsidP="0011500B" w:rsidRDefault="0011500B" w14:paraId="2269F429" w14:textId="77777777">
      <w:pPr>
        <w:spacing w:before="60" w:after="60"/>
        <w:rPr>
          <w:rFonts w:ascii="Arial" w:hAnsi="Arial" w:eastAsia="Arial" w:cs="Arial"/>
          <w:b/>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tbl>
      <w:tblPr>
        <w:tblW w:w="132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195"/>
        <w:gridCol w:w="1650"/>
        <w:gridCol w:w="1335"/>
        <w:gridCol w:w="1080"/>
      </w:tblGrid>
      <w:tr w:rsidR="0011500B" w:rsidTr="003F75A9" w14:paraId="37393761" w14:textId="77777777">
        <w:tc>
          <w:tcPr>
            <w:tcW w:w="9195" w:type="dxa"/>
          </w:tcPr>
          <w:p w:rsidR="0011500B" w:rsidRDefault="0011500B" w14:paraId="55C89A0A" w14:textId="77777777">
            <w:pPr>
              <w:widowControl/>
              <w:numPr>
                <w:ilvl w:val="0"/>
                <w:numId w:val="84"/>
              </w:numPr>
              <w:tabs>
                <w:tab w:val="left" w:pos="180"/>
              </w:tabs>
              <w:autoSpaceDE/>
              <w:autoSpaceDN/>
              <w:adjustRightInd/>
              <w:spacing w:after="60"/>
              <w:ind w:left="360"/>
              <w:rPr>
                <w:rFonts w:ascii="Arial" w:hAnsi="Arial" w:eastAsia="Arial" w:cs="Arial"/>
                <w:b/>
                <w:sz w:val="22"/>
                <w:szCs w:val="22"/>
              </w:rPr>
            </w:pPr>
            <w:r>
              <w:rPr>
                <w:rFonts w:ascii="Arial" w:hAnsi="Arial" w:eastAsia="Arial" w:cs="Arial"/>
                <w:b/>
                <w:sz w:val="22"/>
                <w:szCs w:val="22"/>
              </w:rPr>
              <w:t>Objective: Understanding how systems of oppression have been enacted, both past and present, within disciplinary, professional, organizational, and institutional climates. This includes...</w:t>
            </w:r>
          </w:p>
        </w:tc>
        <w:tc>
          <w:tcPr>
            <w:tcW w:w="1650" w:type="dxa"/>
          </w:tcPr>
          <w:p w:rsidR="0011500B" w:rsidP="003F75A9" w:rsidRDefault="0011500B" w14:paraId="0BCA66F9" w14:textId="77777777">
            <w:pPr>
              <w:spacing w:before="60" w:after="60"/>
              <w:rPr>
                <w:rFonts w:ascii="Arial" w:hAnsi="Arial" w:eastAsia="Arial" w:cs="Arial"/>
                <w:b/>
                <w:sz w:val="18"/>
                <w:szCs w:val="18"/>
              </w:rPr>
            </w:pPr>
            <w:r>
              <w:rPr>
                <w:rFonts w:ascii="Arial" w:hAnsi="Arial" w:eastAsia="Arial" w:cs="Arial"/>
                <w:b/>
                <w:sz w:val="18"/>
                <w:szCs w:val="18"/>
              </w:rPr>
              <w:t>Experience/skill level</w:t>
            </w:r>
          </w:p>
        </w:tc>
        <w:tc>
          <w:tcPr>
            <w:tcW w:w="1335" w:type="dxa"/>
          </w:tcPr>
          <w:p w:rsidR="0011500B" w:rsidP="003F75A9" w:rsidRDefault="0011500B" w14:paraId="6EDD232A"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080" w:type="dxa"/>
          </w:tcPr>
          <w:p w:rsidR="0011500B" w:rsidP="003F75A9" w:rsidRDefault="0011500B" w14:paraId="349AF1C1"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5930C353" w14:textId="77777777">
        <w:tc>
          <w:tcPr>
            <w:tcW w:w="9195" w:type="dxa"/>
          </w:tcPr>
          <w:p w:rsidR="0011500B" w:rsidRDefault="0011500B" w14:paraId="290E5BE8" w14:textId="77777777">
            <w:pPr>
              <w:widowControl/>
              <w:numPr>
                <w:ilvl w:val="0"/>
                <w:numId w:val="94"/>
              </w:numPr>
              <w:autoSpaceDE/>
              <w:autoSpaceDN/>
              <w:adjustRightInd/>
              <w:spacing w:after="60"/>
              <w:rPr>
                <w:rFonts w:ascii="Arial" w:hAnsi="Arial" w:eastAsia="Arial" w:cs="Arial"/>
                <w:sz w:val="22"/>
                <w:szCs w:val="22"/>
              </w:rPr>
            </w:pPr>
            <w:r>
              <w:rPr>
                <w:rFonts w:ascii="Arial" w:hAnsi="Arial" w:eastAsia="Arial" w:cs="Arial"/>
                <w:sz w:val="22"/>
                <w:szCs w:val="22"/>
              </w:rPr>
              <w:t>knowledge of psychology’s (and clinical psychology’s) historical and current contribution to systems of oppression.</w:t>
            </w:r>
          </w:p>
        </w:tc>
        <w:tc>
          <w:tcPr>
            <w:tcW w:w="1650" w:type="dxa"/>
          </w:tcPr>
          <w:p w:rsidR="0011500B" w:rsidP="003F75A9" w:rsidRDefault="0011500B" w14:paraId="26E89AB1" w14:textId="77777777">
            <w:pPr>
              <w:spacing w:before="60" w:after="60"/>
              <w:rPr>
                <w:rFonts w:ascii="Arial" w:hAnsi="Arial" w:eastAsia="Arial" w:cs="Arial"/>
                <w:sz w:val="22"/>
                <w:szCs w:val="22"/>
              </w:rPr>
            </w:pPr>
          </w:p>
        </w:tc>
        <w:tc>
          <w:tcPr>
            <w:tcW w:w="1335" w:type="dxa"/>
          </w:tcPr>
          <w:p w:rsidR="0011500B" w:rsidP="003F75A9" w:rsidRDefault="0011500B" w14:paraId="44832FBF" w14:textId="77777777">
            <w:pPr>
              <w:spacing w:before="60" w:after="60"/>
              <w:rPr>
                <w:rFonts w:ascii="Arial" w:hAnsi="Arial" w:eastAsia="Arial" w:cs="Arial"/>
                <w:sz w:val="22"/>
                <w:szCs w:val="22"/>
              </w:rPr>
            </w:pPr>
          </w:p>
        </w:tc>
        <w:tc>
          <w:tcPr>
            <w:tcW w:w="1080" w:type="dxa"/>
          </w:tcPr>
          <w:p w:rsidR="0011500B" w:rsidP="003F75A9" w:rsidRDefault="0011500B" w14:paraId="77CB9C1C" w14:textId="77777777">
            <w:pPr>
              <w:spacing w:before="60" w:after="60"/>
              <w:rPr>
                <w:rFonts w:ascii="Arial" w:hAnsi="Arial" w:eastAsia="Arial" w:cs="Arial"/>
                <w:sz w:val="22"/>
                <w:szCs w:val="22"/>
              </w:rPr>
            </w:pPr>
          </w:p>
        </w:tc>
      </w:tr>
      <w:tr w:rsidR="0011500B" w:rsidTr="003F75A9" w14:paraId="4D35A964" w14:textId="77777777">
        <w:tc>
          <w:tcPr>
            <w:tcW w:w="9195" w:type="dxa"/>
          </w:tcPr>
          <w:p w:rsidR="0011500B" w:rsidRDefault="0011500B" w14:paraId="3EC22962" w14:textId="77777777">
            <w:pPr>
              <w:widowControl/>
              <w:numPr>
                <w:ilvl w:val="0"/>
                <w:numId w:val="94"/>
              </w:numPr>
              <w:autoSpaceDE/>
              <w:autoSpaceDN/>
              <w:adjustRightInd/>
              <w:spacing w:after="60"/>
              <w:rPr>
                <w:rFonts w:ascii="Arial" w:hAnsi="Arial" w:eastAsia="Arial" w:cs="Arial"/>
                <w:sz w:val="22"/>
                <w:szCs w:val="22"/>
              </w:rPr>
            </w:pPr>
            <w:r>
              <w:rPr>
                <w:rFonts w:ascii="Arial" w:hAnsi="Arial" w:eastAsia="Arial" w:cs="Arial"/>
                <w:sz w:val="22"/>
                <w:szCs w:val="22"/>
              </w:rPr>
              <w:t>knowledge of how White Supremacy shapes the basic structures of psychology and academic institutions.</w:t>
            </w:r>
          </w:p>
        </w:tc>
        <w:tc>
          <w:tcPr>
            <w:tcW w:w="1650" w:type="dxa"/>
          </w:tcPr>
          <w:p w:rsidR="0011500B" w:rsidP="003F75A9" w:rsidRDefault="0011500B" w14:paraId="39BA7376" w14:textId="77777777">
            <w:pPr>
              <w:spacing w:before="60" w:after="60"/>
              <w:rPr>
                <w:rFonts w:ascii="Arial" w:hAnsi="Arial" w:eastAsia="Arial" w:cs="Arial"/>
                <w:sz w:val="22"/>
                <w:szCs w:val="22"/>
              </w:rPr>
            </w:pPr>
          </w:p>
        </w:tc>
        <w:tc>
          <w:tcPr>
            <w:tcW w:w="1335" w:type="dxa"/>
          </w:tcPr>
          <w:p w:rsidR="0011500B" w:rsidP="003F75A9" w:rsidRDefault="0011500B" w14:paraId="40EC4E0F" w14:textId="77777777">
            <w:pPr>
              <w:spacing w:before="60" w:after="60"/>
              <w:rPr>
                <w:rFonts w:ascii="Arial" w:hAnsi="Arial" w:eastAsia="Arial" w:cs="Arial"/>
                <w:sz w:val="22"/>
                <w:szCs w:val="22"/>
              </w:rPr>
            </w:pPr>
          </w:p>
        </w:tc>
        <w:tc>
          <w:tcPr>
            <w:tcW w:w="1080" w:type="dxa"/>
          </w:tcPr>
          <w:p w:rsidR="0011500B" w:rsidP="003F75A9" w:rsidRDefault="0011500B" w14:paraId="447B6745" w14:textId="77777777">
            <w:pPr>
              <w:spacing w:before="60" w:after="60"/>
              <w:rPr>
                <w:rFonts w:ascii="Arial" w:hAnsi="Arial" w:eastAsia="Arial" w:cs="Arial"/>
                <w:sz w:val="22"/>
                <w:szCs w:val="22"/>
              </w:rPr>
            </w:pPr>
          </w:p>
        </w:tc>
      </w:tr>
      <w:tr w:rsidR="0011500B" w:rsidTr="003F75A9" w14:paraId="7E12B604" w14:textId="77777777">
        <w:tc>
          <w:tcPr>
            <w:tcW w:w="9195" w:type="dxa"/>
          </w:tcPr>
          <w:p w:rsidR="0011500B" w:rsidRDefault="0011500B" w14:paraId="1EB04DAD" w14:textId="77777777">
            <w:pPr>
              <w:widowControl/>
              <w:numPr>
                <w:ilvl w:val="0"/>
                <w:numId w:val="94"/>
              </w:numPr>
              <w:autoSpaceDE/>
              <w:autoSpaceDN/>
              <w:adjustRightInd/>
              <w:spacing w:after="60"/>
              <w:rPr>
                <w:rFonts w:ascii="Arial" w:hAnsi="Arial" w:eastAsia="Arial" w:cs="Arial"/>
                <w:sz w:val="22"/>
                <w:szCs w:val="22"/>
              </w:rPr>
            </w:pPr>
            <w:r>
              <w:rPr>
                <w:rFonts w:ascii="Arial" w:hAnsi="Arial" w:eastAsia="Arial" w:cs="Arial"/>
                <w:sz w:val="22"/>
                <w:szCs w:val="22"/>
              </w:rPr>
              <w:t>knowledge of how White Supremacy shapes the basic structures of professional organizations in which we work, both psychology-related and non-psychology related organizations.</w:t>
            </w:r>
          </w:p>
        </w:tc>
        <w:tc>
          <w:tcPr>
            <w:tcW w:w="1650" w:type="dxa"/>
          </w:tcPr>
          <w:p w:rsidR="0011500B" w:rsidP="003F75A9" w:rsidRDefault="0011500B" w14:paraId="6CA0B259" w14:textId="77777777">
            <w:pPr>
              <w:spacing w:before="60" w:after="60"/>
              <w:rPr>
                <w:rFonts w:ascii="Arial" w:hAnsi="Arial" w:eastAsia="Arial" w:cs="Arial"/>
                <w:sz w:val="22"/>
                <w:szCs w:val="22"/>
              </w:rPr>
            </w:pPr>
          </w:p>
        </w:tc>
        <w:tc>
          <w:tcPr>
            <w:tcW w:w="1335" w:type="dxa"/>
          </w:tcPr>
          <w:p w:rsidR="0011500B" w:rsidP="003F75A9" w:rsidRDefault="0011500B" w14:paraId="6BE6EBA1" w14:textId="77777777">
            <w:pPr>
              <w:spacing w:before="60" w:after="60"/>
              <w:rPr>
                <w:rFonts w:ascii="Arial" w:hAnsi="Arial" w:eastAsia="Arial" w:cs="Arial"/>
                <w:sz w:val="22"/>
                <w:szCs w:val="22"/>
              </w:rPr>
            </w:pPr>
          </w:p>
        </w:tc>
        <w:tc>
          <w:tcPr>
            <w:tcW w:w="1080" w:type="dxa"/>
          </w:tcPr>
          <w:p w:rsidR="0011500B" w:rsidP="003F75A9" w:rsidRDefault="0011500B" w14:paraId="14EA5D87" w14:textId="77777777">
            <w:pPr>
              <w:spacing w:before="60" w:after="60"/>
              <w:rPr>
                <w:rFonts w:ascii="Arial" w:hAnsi="Arial" w:eastAsia="Arial" w:cs="Arial"/>
                <w:sz w:val="22"/>
                <w:szCs w:val="22"/>
              </w:rPr>
            </w:pPr>
          </w:p>
        </w:tc>
      </w:tr>
      <w:tr w:rsidR="0011500B" w:rsidTr="003F75A9" w14:paraId="3376ED69" w14:textId="77777777">
        <w:tc>
          <w:tcPr>
            <w:tcW w:w="9195" w:type="dxa"/>
          </w:tcPr>
          <w:p w:rsidR="0011500B" w:rsidRDefault="0011500B" w14:paraId="2EDDBD93" w14:textId="77777777">
            <w:pPr>
              <w:widowControl/>
              <w:numPr>
                <w:ilvl w:val="0"/>
                <w:numId w:val="94"/>
              </w:numPr>
              <w:autoSpaceDE/>
              <w:autoSpaceDN/>
              <w:adjustRightInd/>
              <w:spacing w:after="60"/>
              <w:rPr>
                <w:rFonts w:ascii="Arial" w:hAnsi="Arial" w:eastAsia="Arial" w:cs="Arial"/>
                <w:sz w:val="22"/>
                <w:szCs w:val="22"/>
              </w:rPr>
            </w:pPr>
            <w:r>
              <w:rPr>
                <w:rFonts w:ascii="Arial" w:hAnsi="Arial" w:eastAsia="Arial" w:cs="Arial"/>
                <w:sz w:val="22"/>
                <w:szCs w:val="22"/>
              </w:rPr>
              <w:t>knowledge of how White Supremacy shapes the basic structures of the systems and institutions in which our students, colleagues, clients, and consultees live and work.</w:t>
            </w:r>
          </w:p>
        </w:tc>
        <w:tc>
          <w:tcPr>
            <w:tcW w:w="1650" w:type="dxa"/>
          </w:tcPr>
          <w:p w:rsidR="0011500B" w:rsidP="003F75A9" w:rsidRDefault="0011500B" w14:paraId="0BBE8FA4" w14:textId="77777777">
            <w:pPr>
              <w:spacing w:before="60" w:after="60"/>
              <w:rPr>
                <w:rFonts w:ascii="Arial" w:hAnsi="Arial" w:eastAsia="Arial" w:cs="Arial"/>
                <w:sz w:val="22"/>
                <w:szCs w:val="22"/>
              </w:rPr>
            </w:pPr>
          </w:p>
        </w:tc>
        <w:tc>
          <w:tcPr>
            <w:tcW w:w="1335" w:type="dxa"/>
          </w:tcPr>
          <w:p w:rsidR="0011500B" w:rsidP="003F75A9" w:rsidRDefault="0011500B" w14:paraId="289934E3" w14:textId="77777777">
            <w:pPr>
              <w:spacing w:before="60" w:after="60"/>
              <w:rPr>
                <w:rFonts w:ascii="Arial" w:hAnsi="Arial" w:eastAsia="Arial" w:cs="Arial"/>
                <w:sz w:val="22"/>
                <w:szCs w:val="22"/>
              </w:rPr>
            </w:pPr>
          </w:p>
        </w:tc>
        <w:tc>
          <w:tcPr>
            <w:tcW w:w="1080" w:type="dxa"/>
          </w:tcPr>
          <w:p w:rsidR="0011500B" w:rsidP="003F75A9" w:rsidRDefault="0011500B" w14:paraId="188EA5AF" w14:textId="77777777">
            <w:pPr>
              <w:spacing w:before="60" w:after="60"/>
              <w:rPr>
                <w:rFonts w:ascii="Arial" w:hAnsi="Arial" w:eastAsia="Arial" w:cs="Arial"/>
                <w:sz w:val="22"/>
                <w:szCs w:val="22"/>
              </w:rPr>
            </w:pPr>
          </w:p>
        </w:tc>
      </w:tr>
      <w:tr w:rsidR="0011500B" w:rsidTr="003F75A9" w14:paraId="5DBF7ACA" w14:textId="77777777">
        <w:tc>
          <w:tcPr>
            <w:tcW w:w="9195" w:type="dxa"/>
          </w:tcPr>
          <w:p w:rsidR="0011500B" w:rsidRDefault="0011500B" w14:paraId="747EAFE1" w14:textId="77777777">
            <w:pPr>
              <w:widowControl/>
              <w:numPr>
                <w:ilvl w:val="0"/>
                <w:numId w:val="94"/>
              </w:numPr>
              <w:autoSpaceDE/>
              <w:autoSpaceDN/>
              <w:adjustRightInd/>
              <w:spacing w:after="60"/>
              <w:rPr>
                <w:rFonts w:ascii="Arial" w:hAnsi="Arial" w:eastAsia="Arial" w:cs="Arial"/>
                <w:sz w:val="22"/>
                <w:szCs w:val="22"/>
              </w:rPr>
            </w:pPr>
            <w:r>
              <w:rPr>
                <w:rFonts w:ascii="Arial" w:hAnsi="Arial" w:eastAsia="Arial" w:cs="Arial"/>
                <w:sz w:val="22"/>
                <w:szCs w:val="22"/>
              </w:rPr>
              <w:t>knowledge about how specific organizations which we may be involved with have been created and are structured and the implications for maintaining privilege or advancing social justice internally (e.g., structures of hiring, promotion and service, consideration of how an organization’s structure may or may not apply to all of the organization’s constituencies.)</w:t>
            </w:r>
          </w:p>
        </w:tc>
        <w:tc>
          <w:tcPr>
            <w:tcW w:w="1650" w:type="dxa"/>
          </w:tcPr>
          <w:p w:rsidR="0011500B" w:rsidP="003F75A9" w:rsidRDefault="0011500B" w14:paraId="3B2E49AB" w14:textId="77777777">
            <w:pPr>
              <w:spacing w:before="60" w:after="60"/>
              <w:rPr>
                <w:rFonts w:ascii="Arial" w:hAnsi="Arial" w:eastAsia="Arial" w:cs="Arial"/>
                <w:sz w:val="22"/>
                <w:szCs w:val="22"/>
              </w:rPr>
            </w:pPr>
          </w:p>
        </w:tc>
        <w:tc>
          <w:tcPr>
            <w:tcW w:w="1335" w:type="dxa"/>
          </w:tcPr>
          <w:p w:rsidR="0011500B" w:rsidP="003F75A9" w:rsidRDefault="0011500B" w14:paraId="79CCF391" w14:textId="77777777">
            <w:pPr>
              <w:spacing w:before="60" w:after="60"/>
              <w:rPr>
                <w:rFonts w:ascii="Arial" w:hAnsi="Arial" w:eastAsia="Arial" w:cs="Arial"/>
                <w:sz w:val="22"/>
                <w:szCs w:val="22"/>
              </w:rPr>
            </w:pPr>
          </w:p>
        </w:tc>
        <w:tc>
          <w:tcPr>
            <w:tcW w:w="1080" w:type="dxa"/>
          </w:tcPr>
          <w:p w:rsidR="0011500B" w:rsidP="003F75A9" w:rsidRDefault="0011500B" w14:paraId="46A908B2" w14:textId="77777777">
            <w:pPr>
              <w:spacing w:before="60" w:after="60"/>
              <w:rPr>
                <w:rFonts w:ascii="Arial" w:hAnsi="Arial" w:eastAsia="Arial" w:cs="Arial"/>
                <w:sz w:val="22"/>
                <w:szCs w:val="22"/>
              </w:rPr>
            </w:pPr>
          </w:p>
        </w:tc>
      </w:tr>
      <w:tr w:rsidR="0011500B" w:rsidTr="003F75A9" w14:paraId="7AECDB29" w14:textId="77777777">
        <w:tc>
          <w:tcPr>
            <w:tcW w:w="9195" w:type="dxa"/>
          </w:tcPr>
          <w:p w:rsidR="0011500B" w:rsidP="003F75A9" w:rsidRDefault="0011500B" w14:paraId="15D68754" w14:textId="77777777">
            <w:pPr>
              <w:spacing w:after="60"/>
              <w:rPr>
                <w:rFonts w:ascii="Arial" w:hAnsi="Arial" w:eastAsia="Arial" w:cs="Arial"/>
                <w:b/>
                <w:sz w:val="22"/>
                <w:szCs w:val="22"/>
              </w:rPr>
            </w:pPr>
            <w:r>
              <w:rPr>
                <w:rFonts w:ascii="Arial" w:hAnsi="Arial" w:eastAsia="Arial" w:cs="Arial"/>
                <w:b/>
                <w:sz w:val="22"/>
                <w:szCs w:val="22"/>
              </w:rPr>
              <w:t>2. Objective: Understanding ways to identify and dismantle systems of oppression within disciplinary, professional, organizational, and institutional climates. This includes...</w:t>
            </w:r>
          </w:p>
        </w:tc>
        <w:tc>
          <w:tcPr>
            <w:tcW w:w="1650" w:type="dxa"/>
          </w:tcPr>
          <w:p w:rsidR="0011500B" w:rsidP="003F75A9" w:rsidRDefault="0011500B" w14:paraId="6212633A" w14:textId="77777777">
            <w:pPr>
              <w:spacing w:before="60" w:after="60"/>
              <w:rPr>
                <w:rFonts w:ascii="Arial" w:hAnsi="Arial" w:eastAsia="Arial" w:cs="Arial"/>
                <w:b/>
                <w:sz w:val="18"/>
                <w:szCs w:val="18"/>
              </w:rPr>
            </w:pPr>
            <w:r>
              <w:rPr>
                <w:rFonts w:ascii="Arial" w:hAnsi="Arial" w:eastAsia="Arial" w:cs="Arial"/>
                <w:b/>
                <w:sz w:val="18"/>
                <w:szCs w:val="18"/>
              </w:rPr>
              <w:t>Experience/skill level</w:t>
            </w:r>
          </w:p>
        </w:tc>
        <w:tc>
          <w:tcPr>
            <w:tcW w:w="1335" w:type="dxa"/>
          </w:tcPr>
          <w:p w:rsidR="0011500B" w:rsidP="003F75A9" w:rsidRDefault="0011500B" w14:paraId="76758D5F"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080" w:type="dxa"/>
          </w:tcPr>
          <w:p w:rsidR="0011500B" w:rsidP="003F75A9" w:rsidRDefault="0011500B" w14:paraId="16BD6588"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33CE62F5" w14:textId="77777777">
        <w:tc>
          <w:tcPr>
            <w:tcW w:w="9195" w:type="dxa"/>
          </w:tcPr>
          <w:p w:rsidR="0011500B" w:rsidRDefault="0011500B" w14:paraId="6BA09C0B" w14:textId="77777777">
            <w:pPr>
              <w:widowControl/>
              <w:numPr>
                <w:ilvl w:val="0"/>
                <w:numId w:val="91"/>
              </w:numPr>
              <w:autoSpaceDE/>
              <w:autoSpaceDN/>
              <w:adjustRightInd/>
              <w:spacing w:after="60"/>
              <w:rPr>
                <w:rFonts w:ascii="Arial" w:hAnsi="Arial" w:eastAsia="Arial" w:cs="Arial"/>
                <w:sz w:val="22"/>
                <w:szCs w:val="22"/>
              </w:rPr>
            </w:pPr>
            <w:r>
              <w:rPr>
                <w:rFonts w:ascii="Arial" w:hAnsi="Arial" w:eastAsia="Arial" w:cs="Arial"/>
                <w:sz w:val="22"/>
                <w:szCs w:val="22"/>
              </w:rPr>
              <w:t>knowledge about models and frameworks that promote social justice within the field of psychology and clinical psychology specifically.</w:t>
            </w:r>
          </w:p>
        </w:tc>
        <w:tc>
          <w:tcPr>
            <w:tcW w:w="1650" w:type="dxa"/>
          </w:tcPr>
          <w:p w:rsidR="0011500B" w:rsidP="003F75A9" w:rsidRDefault="0011500B" w14:paraId="0B8F3E6C" w14:textId="77777777">
            <w:pPr>
              <w:spacing w:before="60" w:after="60"/>
              <w:rPr>
                <w:rFonts w:ascii="Arial" w:hAnsi="Arial" w:eastAsia="Arial" w:cs="Arial"/>
                <w:sz w:val="22"/>
                <w:szCs w:val="22"/>
              </w:rPr>
            </w:pPr>
          </w:p>
        </w:tc>
        <w:tc>
          <w:tcPr>
            <w:tcW w:w="1335" w:type="dxa"/>
          </w:tcPr>
          <w:p w:rsidR="0011500B" w:rsidP="003F75A9" w:rsidRDefault="0011500B" w14:paraId="115A626B" w14:textId="77777777">
            <w:pPr>
              <w:spacing w:before="60" w:after="60"/>
              <w:rPr>
                <w:rFonts w:ascii="Arial" w:hAnsi="Arial" w:eastAsia="Arial" w:cs="Arial"/>
                <w:sz w:val="22"/>
                <w:szCs w:val="22"/>
              </w:rPr>
            </w:pPr>
          </w:p>
        </w:tc>
        <w:tc>
          <w:tcPr>
            <w:tcW w:w="1080" w:type="dxa"/>
          </w:tcPr>
          <w:p w:rsidR="0011500B" w:rsidP="003F75A9" w:rsidRDefault="0011500B" w14:paraId="537E6AA7" w14:textId="77777777">
            <w:pPr>
              <w:spacing w:before="60" w:after="60"/>
              <w:rPr>
                <w:rFonts w:ascii="Arial" w:hAnsi="Arial" w:eastAsia="Arial" w:cs="Arial"/>
                <w:sz w:val="22"/>
                <w:szCs w:val="22"/>
              </w:rPr>
            </w:pPr>
          </w:p>
        </w:tc>
      </w:tr>
      <w:tr w:rsidR="0011500B" w:rsidTr="003F75A9" w14:paraId="0C863F42" w14:textId="77777777">
        <w:tc>
          <w:tcPr>
            <w:tcW w:w="9195" w:type="dxa"/>
          </w:tcPr>
          <w:p w:rsidR="0011500B" w:rsidRDefault="0011500B" w14:paraId="0FB72620" w14:textId="77777777">
            <w:pPr>
              <w:widowControl/>
              <w:numPr>
                <w:ilvl w:val="0"/>
                <w:numId w:val="91"/>
              </w:numPr>
              <w:autoSpaceDE/>
              <w:autoSpaceDN/>
              <w:adjustRightInd/>
              <w:spacing w:after="60"/>
              <w:rPr>
                <w:rFonts w:ascii="Arial" w:hAnsi="Arial" w:eastAsia="Arial" w:cs="Arial"/>
                <w:sz w:val="22"/>
                <w:szCs w:val="22"/>
              </w:rPr>
            </w:pPr>
            <w:r>
              <w:rPr>
                <w:rFonts w:ascii="Arial" w:hAnsi="Arial" w:eastAsia="Arial" w:cs="Arial"/>
                <w:sz w:val="22"/>
                <w:szCs w:val="22"/>
              </w:rPr>
              <w:t xml:space="preserve">knowledge about models and frameworks of organizational change that could be used to advocate for more equitable policies, procedures, and practices within professional organizations. </w:t>
            </w:r>
          </w:p>
        </w:tc>
        <w:tc>
          <w:tcPr>
            <w:tcW w:w="1650" w:type="dxa"/>
          </w:tcPr>
          <w:p w:rsidR="0011500B" w:rsidP="003F75A9" w:rsidRDefault="0011500B" w14:paraId="003E5A4B" w14:textId="77777777">
            <w:pPr>
              <w:spacing w:before="60" w:after="60"/>
              <w:rPr>
                <w:rFonts w:ascii="Arial" w:hAnsi="Arial" w:eastAsia="Arial" w:cs="Arial"/>
                <w:sz w:val="22"/>
                <w:szCs w:val="22"/>
              </w:rPr>
            </w:pPr>
          </w:p>
        </w:tc>
        <w:tc>
          <w:tcPr>
            <w:tcW w:w="1335" w:type="dxa"/>
          </w:tcPr>
          <w:p w:rsidR="0011500B" w:rsidP="003F75A9" w:rsidRDefault="0011500B" w14:paraId="731A995A" w14:textId="77777777">
            <w:pPr>
              <w:spacing w:before="60" w:after="60"/>
              <w:rPr>
                <w:rFonts w:ascii="Arial" w:hAnsi="Arial" w:eastAsia="Arial" w:cs="Arial"/>
                <w:sz w:val="22"/>
                <w:szCs w:val="22"/>
              </w:rPr>
            </w:pPr>
          </w:p>
        </w:tc>
        <w:tc>
          <w:tcPr>
            <w:tcW w:w="1080" w:type="dxa"/>
          </w:tcPr>
          <w:p w:rsidR="0011500B" w:rsidP="003F75A9" w:rsidRDefault="0011500B" w14:paraId="5E7A150B" w14:textId="77777777">
            <w:pPr>
              <w:spacing w:before="60" w:after="60"/>
              <w:rPr>
                <w:rFonts w:ascii="Arial" w:hAnsi="Arial" w:eastAsia="Arial" w:cs="Arial"/>
                <w:sz w:val="22"/>
                <w:szCs w:val="22"/>
              </w:rPr>
            </w:pPr>
          </w:p>
        </w:tc>
      </w:tr>
      <w:tr w:rsidR="0011500B" w:rsidTr="003F75A9" w14:paraId="6F479F22" w14:textId="77777777">
        <w:tc>
          <w:tcPr>
            <w:tcW w:w="9195" w:type="dxa"/>
          </w:tcPr>
          <w:p w:rsidR="0011500B" w:rsidRDefault="0011500B" w14:paraId="15358EE9" w14:textId="77777777">
            <w:pPr>
              <w:widowControl/>
              <w:numPr>
                <w:ilvl w:val="0"/>
                <w:numId w:val="91"/>
              </w:numPr>
              <w:autoSpaceDE/>
              <w:autoSpaceDN/>
              <w:adjustRightInd/>
              <w:spacing w:after="60"/>
              <w:rPr>
                <w:highlight w:val="white"/>
              </w:rPr>
            </w:pPr>
            <w:r>
              <w:rPr>
                <w:rFonts w:ascii="Arial" w:hAnsi="Arial" w:eastAsia="Arial" w:cs="Arial"/>
                <w:sz w:val="22"/>
                <w:szCs w:val="22"/>
                <w:highlight w:val="white"/>
              </w:rPr>
              <w:t>knowledge about models and frameworks that professional organizations and groups have developed that promote social justice and change.</w:t>
            </w:r>
          </w:p>
        </w:tc>
        <w:tc>
          <w:tcPr>
            <w:tcW w:w="1650" w:type="dxa"/>
          </w:tcPr>
          <w:p w:rsidR="0011500B" w:rsidP="003F75A9" w:rsidRDefault="0011500B" w14:paraId="42B84282" w14:textId="77777777">
            <w:pPr>
              <w:spacing w:before="60" w:after="60"/>
              <w:rPr>
                <w:rFonts w:ascii="Arial" w:hAnsi="Arial" w:eastAsia="Arial" w:cs="Arial"/>
                <w:sz w:val="22"/>
                <w:szCs w:val="22"/>
              </w:rPr>
            </w:pPr>
          </w:p>
        </w:tc>
        <w:tc>
          <w:tcPr>
            <w:tcW w:w="1335" w:type="dxa"/>
          </w:tcPr>
          <w:p w:rsidR="0011500B" w:rsidP="003F75A9" w:rsidRDefault="0011500B" w14:paraId="31DC421B" w14:textId="77777777">
            <w:pPr>
              <w:spacing w:before="60" w:after="60"/>
              <w:rPr>
                <w:rFonts w:ascii="Arial" w:hAnsi="Arial" w:eastAsia="Arial" w:cs="Arial"/>
                <w:sz w:val="22"/>
                <w:szCs w:val="22"/>
              </w:rPr>
            </w:pPr>
          </w:p>
        </w:tc>
        <w:tc>
          <w:tcPr>
            <w:tcW w:w="1080" w:type="dxa"/>
          </w:tcPr>
          <w:p w:rsidR="0011500B" w:rsidP="003F75A9" w:rsidRDefault="0011500B" w14:paraId="69E0C738" w14:textId="77777777">
            <w:pPr>
              <w:spacing w:before="60" w:after="60"/>
              <w:rPr>
                <w:rFonts w:ascii="Arial" w:hAnsi="Arial" w:eastAsia="Arial" w:cs="Arial"/>
                <w:sz w:val="22"/>
                <w:szCs w:val="22"/>
              </w:rPr>
            </w:pPr>
          </w:p>
        </w:tc>
      </w:tr>
      <w:tr w:rsidR="0011500B" w:rsidTr="003F75A9" w14:paraId="789D68EB" w14:textId="77777777">
        <w:tc>
          <w:tcPr>
            <w:tcW w:w="9195" w:type="dxa"/>
          </w:tcPr>
          <w:p w:rsidR="0011500B" w:rsidRDefault="0011500B" w14:paraId="29B0DBDB" w14:textId="77777777">
            <w:pPr>
              <w:widowControl/>
              <w:numPr>
                <w:ilvl w:val="0"/>
                <w:numId w:val="91"/>
              </w:numPr>
              <w:autoSpaceDE/>
              <w:autoSpaceDN/>
              <w:adjustRightInd/>
              <w:spacing w:after="60"/>
              <w:rPr>
                <w:rFonts w:ascii="Arial" w:hAnsi="Arial" w:eastAsia="Arial" w:cs="Arial"/>
                <w:sz w:val="22"/>
                <w:szCs w:val="22"/>
              </w:rPr>
            </w:pPr>
            <w:r>
              <w:rPr>
                <w:rFonts w:ascii="Arial" w:hAnsi="Arial" w:eastAsia="Arial" w:cs="Arial"/>
                <w:sz w:val="22"/>
                <w:szCs w:val="22"/>
              </w:rPr>
              <w:t>knowledge about multidisciplinary interventions and strategies that work towards systemic and institutional justice and equity across various contexts.</w:t>
            </w:r>
          </w:p>
        </w:tc>
        <w:tc>
          <w:tcPr>
            <w:tcW w:w="1650" w:type="dxa"/>
          </w:tcPr>
          <w:p w:rsidR="0011500B" w:rsidP="003F75A9" w:rsidRDefault="0011500B" w14:paraId="00EF27D2" w14:textId="77777777">
            <w:pPr>
              <w:spacing w:before="60" w:after="60"/>
              <w:rPr>
                <w:rFonts w:ascii="Arial" w:hAnsi="Arial" w:eastAsia="Arial" w:cs="Arial"/>
                <w:sz w:val="22"/>
                <w:szCs w:val="22"/>
              </w:rPr>
            </w:pPr>
          </w:p>
        </w:tc>
        <w:tc>
          <w:tcPr>
            <w:tcW w:w="1335" w:type="dxa"/>
          </w:tcPr>
          <w:p w:rsidR="0011500B" w:rsidP="003F75A9" w:rsidRDefault="0011500B" w14:paraId="71D74CCC" w14:textId="77777777">
            <w:pPr>
              <w:spacing w:before="60" w:after="60"/>
              <w:rPr>
                <w:rFonts w:ascii="Arial" w:hAnsi="Arial" w:eastAsia="Arial" w:cs="Arial"/>
                <w:sz w:val="22"/>
                <w:szCs w:val="22"/>
              </w:rPr>
            </w:pPr>
          </w:p>
        </w:tc>
        <w:tc>
          <w:tcPr>
            <w:tcW w:w="1080" w:type="dxa"/>
          </w:tcPr>
          <w:p w:rsidR="0011500B" w:rsidP="003F75A9" w:rsidRDefault="0011500B" w14:paraId="6BAA2013" w14:textId="77777777">
            <w:pPr>
              <w:spacing w:before="60" w:after="60"/>
              <w:rPr>
                <w:rFonts w:ascii="Arial" w:hAnsi="Arial" w:eastAsia="Arial" w:cs="Arial"/>
                <w:sz w:val="22"/>
                <w:szCs w:val="22"/>
              </w:rPr>
            </w:pPr>
          </w:p>
        </w:tc>
      </w:tr>
      <w:tr w:rsidR="0011500B" w:rsidTr="003F75A9" w14:paraId="4B139ADB" w14:textId="77777777">
        <w:tc>
          <w:tcPr>
            <w:tcW w:w="9195" w:type="dxa"/>
          </w:tcPr>
          <w:p w:rsidR="0011500B" w:rsidRDefault="0011500B" w14:paraId="49CEEE7D" w14:textId="77777777">
            <w:pPr>
              <w:widowControl/>
              <w:numPr>
                <w:ilvl w:val="0"/>
                <w:numId w:val="91"/>
              </w:numPr>
              <w:autoSpaceDE/>
              <w:autoSpaceDN/>
              <w:adjustRightInd/>
              <w:spacing w:after="60"/>
              <w:rPr>
                <w:rFonts w:ascii="Arial" w:hAnsi="Arial" w:eastAsia="Arial" w:cs="Arial"/>
                <w:sz w:val="22"/>
                <w:szCs w:val="22"/>
              </w:rPr>
            </w:pPr>
            <w:r>
              <w:rPr>
                <w:rFonts w:ascii="Arial" w:hAnsi="Arial" w:eastAsia="Arial" w:cs="Arial"/>
                <w:sz w:val="22"/>
                <w:szCs w:val="22"/>
              </w:rPr>
              <w:t>knowledge of how parts of our field (and related fields) already engage in activism in the broader community.</w:t>
            </w:r>
          </w:p>
        </w:tc>
        <w:tc>
          <w:tcPr>
            <w:tcW w:w="1650" w:type="dxa"/>
          </w:tcPr>
          <w:p w:rsidR="0011500B" w:rsidP="003F75A9" w:rsidRDefault="0011500B" w14:paraId="22A019A3" w14:textId="77777777">
            <w:pPr>
              <w:spacing w:before="60" w:after="60"/>
              <w:rPr>
                <w:rFonts w:ascii="Arial" w:hAnsi="Arial" w:eastAsia="Arial" w:cs="Arial"/>
                <w:sz w:val="22"/>
                <w:szCs w:val="22"/>
              </w:rPr>
            </w:pPr>
          </w:p>
        </w:tc>
        <w:tc>
          <w:tcPr>
            <w:tcW w:w="1335" w:type="dxa"/>
          </w:tcPr>
          <w:p w:rsidR="0011500B" w:rsidP="003F75A9" w:rsidRDefault="0011500B" w14:paraId="73044F17" w14:textId="77777777">
            <w:pPr>
              <w:spacing w:before="60" w:after="60"/>
              <w:rPr>
                <w:rFonts w:ascii="Arial" w:hAnsi="Arial" w:eastAsia="Arial" w:cs="Arial"/>
                <w:sz w:val="22"/>
                <w:szCs w:val="22"/>
              </w:rPr>
            </w:pPr>
          </w:p>
        </w:tc>
        <w:tc>
          <w:tcPr>
            <w:tcW w:w="1080" w:type="dxa"/>
          </w:tcPr>
          <w:p w:rsidR="0011500B" w:rsidP="003F75A9" w:rsidRDefault="0011500B" w14:paraId="075B0D23" w14:textId="77777777">
            <w:pPr>
              <w:spacing w:before="60" w:after="60"/>
              <w:rPr>
                <w:rFonts w:ascii="Arial" w:hAnsi="Arial" w:eastAsia="Arial" w:cs="Arial"/>
                <w:sz w:val="22"/>
                <w:szCs w:val="22"/>
              </w:rPr>
            </w:pPr>
          </w:p>
        </w:tc>
      </w:tr>
      <w:tr w:rsidR="0011500B" w:rsidTr="003F75A9" w14:paraId="758273C3" w14:textId="77777777">
        <w:tc>
          <w:tcPr>
            <w:tcW w:w="9195" w:type="dxa"/>
          </w:tcPr>
          <w:p w:rsidR="0011500B" w:rsidP="003F75A9" w:rsidRDefault="0011500B" w14:paraId="4A28A4AA" w14:textId="77777777">
            <w:pPr>
              <w:spacing w:after="60"/>
              <w:rPr>
                <w:rFonts w:ascii="Arial" w:hAnsi="Arial" w:eastAsia="Arial" w:cs="Arial"/>
                <w:b/>
                <w:sz w:val="22"/>
                <w:szCs w:val="22"/>
              </w:rPr>
            </w:pPr>
            <w:r>
              <w:rPr>
                <w:rFonts w:ascii="Arial" w:hAnsi="Arial" w:eastAsia="Arial" w:cs="Arial"/>
                <w:b/>
                <w:sz w:val="22"/>
                <w:szCs w:val="22"/>
              </w:rPr>
              <w:t>3.Objective: Understanding how healthcare, education, insurance and other systems in governmental arenas (including local, state, and federal) impact the people we serve as psychologists, and how to navigate these systems. This includes...</w:t>
            </w:r>
          </w:p>
        </w:tc>
        <w:tc>
          <w:tcPr>
            <w:tcW w:w="1650" w:type="dxa"/>
          </w:tcPr>
          <w:p w:rsidR="0011500B" w:rsidP="003F75A9" w:rsidRDefault="0011500B" w14:paraId="1441F72F" w14:textId="77777777">
            <w:pPr>
              <w:spacing w:before="60" w:after="60"/>
              <w:rPr>
                <w:rFonts w:ascii="Arial" w:hAnsi="Arial" w:eastAsia="Arial" w:cs="Arial"/>
                <w:b/>
                <w:sz w:val="18"/>
                <w:szCs w:val="18"/>
              </w:rPr>
            </w:pPr>
            <w:r>
              <w:rPr>
                <w:rFonts w:ascii="Arial" w:hAnsi="Arial" w:eastAsia="Arial" w:cs="Arial"/>
                <w:b/>
                <w:sz w:val="18"/>
                <w:szCs w:val="18"/>
              </w:rPr>
              <w:t>Experience/skill level</w:t>
            </w:r>
          </w:p>
        </w:tc>
        <w:tc>
          <w:tcPr>
            <w:tcW w:w="1335" w:type="dxa"/>
          </w:tcPr>
          <w:p w:rsidR="0011500B" w:rsidP="003F75A9" w:rsidRDefault="0011500B" w14:paraId="41B48F5B"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080" w:type="dxa"/>
          </w:tcPr>
          <w:p w:rsidR="0011500B" w:rsidP="003F75A9" w:rsidRDefault="0011500B" w14:paraId="46EC6243"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20DE89E0" w14:textId="77777777">
        <w:tc>
          <w:tcPr>
            <w:tcW w:w="9195" w:type="dxa"/>
          </w:tcPr>
          <w:p w:rsidR="0011500B" w:rsidRDefault="0011500B" w14:paraId="289FEE5C" w14:textId="77777777">
            <w:pPr>
              <w:widowControl/>
              <w:numPr>
                <w:ilvl w:val="0"/>
                <w:numId w:val="72"/>
              </w:numPr>
              <w:autoSpaceDE/>
              <w:autoSpaceDN/>
              <w:adjustRightInd/>
              <w:spacing w:after="60"/>
              <w:rPr>
                <w:rFonts w:ascii="Arial" w:hAnsi="Arial" w:eastAsia="Arial" w:cs="Arial"/>
                <w:sz w:val="22"/>
                <w:szCs w:val="22"/>
              </w:rPr>
            </w:pPr>
            <w:r>
              <w:rPr>
                <w:rFonts w:ascii="Arial" w:hAnsi="Arial" w:eastAsia="Arial" w:cs="Arial"/>
                <w:sz w:val="22"/>
                <w:szCs w:val="22"/>
              </w:rPr>
              <w:t>knowledge of relevant laws and policies.</w:t>
            </w:r>
          </w:p>
        </w:tc>
        <w:tc>
          <w:tcPr>
            <w:tcW w:w="1650" w:type="dxa"/>
          </w:tcPr>
          <w:p w:rsidR="0011500B" w:rsidP="003F75A9" w:rsidRDefault="0011500B" w14:paraId="1A881644" w14:textId="77777777">
            <w:pPr>
              <w:spacing w:before="60" w:after="60"/>
              <w:rPr>
                <w:rFonts w:ascii="Arial" w:hAnsi="Arial" w:eastAsia="Arial" w:cs="Arial"/>
                <w:sz w:val="22"/>
                <w:szCs w:val="22"/>
              </w:rPr>
            </w:pPr>
          </w:p>
        </w:tc>
        <w:tc>
          <w:tcPr>
            <w:tcW w:w="1335" w:type="dxa"/>
          </w:tcPr>
          <w:p w:rsidR="0011500B" w:rsidP="003F75A9" w:rsidRDefault="0011500B" w14:paraId="71CAF62F" w14:textId="77777777">
            <w:pPr>
              <w:spacing w:before="60" w:after="60"/>
              <w:rPr>
                <w:rFonts w:ascii="Arial" w:hAnsi="Arial" w:eastAsia="Arial" w:cs="Arial"/>
                <w:sz w:val="22"/>
                <w:szCs w:val="22"/>
              </w:rPr>
            </w:pPr>
          </w:p>
        </w:tc>
        <w:tc>
          <w:tcPr>
            <w:tcW w:w="1080" w:type="dxa"/>
          </w:tcPr>
          <w:p w:rsidR="0011500B" w:rsidP="003F75A9" w:rsidRDefault="0011500B" w14:paraId="12534DDB" w14:textId="77777777">
            <w:pPr>
              <w:spacing w:before="60" w:after="60"/>
              <w:rPr>
                <w:rFonts w:ascii="Arial" w:hAnsi="Arial" w:eastAsia="Arial" w:cs="Arial"/>
                <w:sz w:val="22"/>
                <w:szCs w:val="22"/>
              </w:rPr>
            </w:pPr>
          </w:p>
        </w:tc>
      </w:tr>
      <w:tr w:rsidR="0011500B" w:rsidTr="003F75A9" w14:paraId="52208A8E" w14:textId="77777777">
        <w:tc>
          <w:tcPr>
            <w:tcW w:w="9195" w:type="dxa"/>
          </w:tcPr>
          <w:p w:rsidR="0011500B" w:rsidRDefault="0011500B" w14:paraId="145C1C83" w14:textId="77777777">
            <w:pPr>
              <w:widowControl/>
              <w:numPr>
                <w:ilvl w:val="0"/>
                <w:numId w:val="72"/>
              </w:numPr>
              <w:autoSpaceDE/>
              <w:autoSpaceDN/>
              <w:adjustRightInd/>
              <w:spacing w:after="60"/>
              <w:rPr>
                <w:rFonts w:ascii="Arial" w:hAnsi="Arial" w:eastAsia="Arial" w:cs="Arial"/>
                <w:sz w:val="22"/>
                <w:szCs w:val="22"/>
              </w:rPr>
            </w:pPr>
            <w:r>
              <w:rPr>
                <w:rFonts w:ascii="Arial" w:hAnsi="Arial" w:eastAsia="Arial" w:cs="Arial"/>
                <w:sz w:val="22"/>
                <w:szCs w:val="22"/>
              </w:rPr>
              <w:t>knowledge of ways in which we can leverage cross-sector collaboration.</w:t>
            </w:r>
          </w:p>
        </w:tc>
        <w:tc>
          <w:tcPr>
            <w:tcW w:w="1650" w:type="dxa"/>
          </w:tcPr>
          <w:p w:rsidR="0011500B" w:rsidP="003F75A9" w:rsidRDefault="0011500B" w14:paraId="2CBE81AB" w14:textId="77777777">
            <w:pPr>
              <w:spacing w:before="60" w:after="60"/>
              <w:rPr>
                <w:rFonts w:ascii="Arial" w:hAnsi="Arial" w:eastAsia="Arial" w:cs="Arial"/>
                <w:sz w:val="22"/>
                <w:szCs w:val="22"/>
              </w:rPr>
            </w:pPr>
          </w:p>
        </w:tc>
        <w:tc>
          <w:tcPr>
            <w:tcW w:w="1335" w:type="dxa"/>
          </w:tcPr>
          <w:p w:rsidR="0011500B" w:rsidP="003F75A9" w:rsidRDefault="0011500B" w14:paraId="238139D1" w14:textId="77777777">
            <w:pPr>
              <w:spacing w:before="60" w:after="60"/>
              <w:rPr>
                <w:rFonts w:ascii="Arial" w:hAnsi="Arial" w:eastAsia="Arial" w:cs="Arial"/>
                <w:sz w:val="22"/>
                <w:szCs w:val="22"/>
              </w:rPr>
            </w:pPr>
          </w:p>
        </w:tc>
        <w:tc>
          <w:tcPr>
            <w:tcW w:w="1080" w:type="dxa"/>
          </w:tcPr>
          <w:p w:rsidR="0011500B" w:rsidP="003F75A9" w:rsidRDefault="0011500B" w14:paraId="2F93BF59" w14:textId="77777777">
            <w:pPr>
              <w:spacing w:before="60" w:after="60"/>
              <w:rPr>
                <w:rFonts w:ascii="Arial" w:hAnsi="Arial" w:eastAsia="Arial" w:cs="Arial"/>
                <w:sz w:val="22"/>
                <w:szCs w:val="22"/>
              </w:rPr>
            </w:pPr>
          </w:p>
        </w:tc>
      </w:tr>
      <w:tr w:rsidR="0011500B" w:rsidTr="003F75A9" w14:paraId="7F93565E" w14:textId="77777777">
        <w:tc>
          <w:tcPr>
            <w:tcW w:w="9195" w:type="dxa"/>
          </w:tcPr>
          <w:p w:rsidR="0011500B" w:rsidRDefault="0011500B" w14:paraId="45703F87" w14:textId="77777777">
            <w:pPr>
              <w:widowControl/>
              <w:numPr>
                <w:ilvl w:val="0"/>
                <w:numId w:val="72"/>
              </w:numPr>
              <w:autoSpaceDE/>
              <w:autoSpaceDN/>
              <w:adjustRightInd/>
              <w:spacing w:after="60"/>
              <w:rPr>
                <w:rFonts w:ascii="Arial" w:hAnsi="Arial" w:eastAsia="Arial" w:cs="Arial"/>
                <w:sz w:val="22"/>
                <w:szCs w:val="22"/>
              </w:rPr>
            </w:pPr>
            <w:r>
              <w:rPr>
                <w:rFonts w:ascii="Arial" w:hAnsi="Arial" w:eastAsia="Arial" w:cs="Arial"/>
                <w:sz w:val="22"/>
                <w:szCs w:val="22"/>
              </w:rPr>
              <w:t>knowledge of how to navigate these systems to advocate on behalf of clients (individual or organization) as needs arise.</w:t>
            </w:r>
          </w:p>
        </w:tc>
        <w:tc>
          <w:tcPr>
            <w:tcW w:w="1650" w:type="dxa"/>
          </w:tcPr>
          <w:p w:rsidR="0011500B" w:rsidP="003F75A9" w:rsidRDefault="0011500B" w14:paraId="7E4204FE" w14:textId="77777777">
            <w:pPr>
              <w:spacing w:before="60" w:after="60"/>
              <w:rPr>
                <w:rFonts w:ascii="Arial" w:hAnsi="Arial" w:eastAsia="Arial" w:cs="Arial"/>
                <w:sz w:val="22"/>
                <w:szCs w:val="22"/>
              </w:rPr>
            </w:pPr>
          </w:p>
        </w:tc>
        <w:tc>
          <w:tcPr>
            <w:tcW w:w="1335" w:type="dxa"/>
          </w:tcPr>
          <w:p w:rsidR="0011500B" w:rsidP="003F75A9" w:rsidRDefault="0011500B" w14:paraId="45C67424" w14:textId="77777777">
            <w:pPr>
              <w:spacing w:before="60" w:after="60"/>
              <w:rPr>
                <w:rFonts w:ascii="Arial" w:hAnsi="Arial" w:eastAsia="Arial" w:cs="Arial"/>
                <w:sz w:val="22"/>
                <w:szCs w:val="22"/>
              </w:rPr>
            </w:pPr>
          </w:p>
        </w:tc>
        <w:tc>
          <w:tcPr>
            <w:tcW w:w="1080" w:type="dxa"/>
          </w:tcPr>
          <w:p w:rsidR="0011500B" w:rsidP="003F75A9" w:rsidRDefault="0011500B" w14:paraId="69626A42" w14:textId="77777777">
            <w:pPr>
              <w:spacing w:before="60" w:after="60"/>
              <w:rPr>
                <w:rFonts w:ascii="Arial" w:hAnsi="Arial" w:eastAsia="Arial" w:cs="Arial"/>
                <w:sz w:val="22"/>
                <w:szCs w:val="22"/>
              </w:rPr>
            </w:pPr>
          </w:p>
        </w:tc>
      </w:tr>
    </w:tbl>
    <w:p w:rsidR="0011500B" w:rsidP="0011500B" w:rsidRDefault="0011500B" w14:paraId="52653FAB" w14:textId="77777777">
      <w:pPr>
        <w:spacing w:before="60" w:after="60"/>
        <w:rPr>
          <w:rFonts w:ascii="Arial" w:hAnsi="Arial" w:eastAsia="Arial" w:cs="Arial"/>
          <w:sz w:val="22"/>
          <w:szCs w:val="22"/>
        </w:rPr>
      </w:pPr>
    </w:p>
    <w:p w:rsidR="0011500B" w:rsidP="0011500B" w:rsidRDefault="0011500B" w14:paraId="11487624" w14:textId="77777777">
      <w:pPr>
        <w:spacing w:before="60" w:after="60"/>
        <w:rPr>
          <w:rFonts w:ascii="Arial" w:hAnsi="Arial" w:eastAsia="Arial" w:cs="Arial"/>
          <w:sz w:val="22"/>
          <w:szCs w:val="22"/>
        </w:rPr>
      </w:pPr>
    </w:p>
    <w:p w:rsidR="0011500B" w:rsidP="0011500B" w:rsidRDefault="0011500B" w14:paraId="23E8EF96" w14:textId="77777777">
      <w:pPr>
        <w:spacing w:before="60" w:after="60"/>
        <w:rPr>
          <w:rFonts w:ascii="Arial" w:hAnsi="Arial" w:eastAsia="Arial" w:cs="Arial"/>
          <w:sz w:val="22"/>
          <w:szCs w:val="22"/>
        </w:rPr>
      </w:pPr>
    </w:p>
    <w:p w:rsidR="0011500B" w:rsidP="0011500B" w:rsidRDefault="0011500B" w14:paraId="3A3C2349" w14:textId="77777777">
      <w:pPr>
        <w:spacing w:before="60" w:after="60"/>
        <w:rPr>
          <w:rFonts w:ascii="Arial" w:hAnsi="Arial" w:eastAsia="Arial" w:cs="Arial"/>
          <w:b/>
          <w:sz w:val="22"/>
          <w:szCs w:val="22"/>
        </w:rPr>
      </w:pPr>
      <w:r>
        <w:rPr>
          <w:rFonts w:ascii="Arial" w:hAnsi="Arial" w:eastAsia="Arial" w:cs="Arial"/>
          <w:b/>
          <w:sz w:val="22"/>
          <w:szCs w:val="22"/>
        </w:rPr>
        <w:t>PRAXIS</w:t>
      </w:r>
    </w:p>
    <w:p w:rsidR="0011500B" w:rsidP="0011500B" w:rsidRDefault="0011500B" w14:paraId="30228089" w14:textId="77777777">
      <w:pPr>
        <w:spacing w:before="60" w:after="60"/>
        <w:rPr>
          <w:rFonts w:ascii="Arial" w:hAnsi="Arial" w:eastAsia="Arial" w:cs="Arial"/>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tbl>
      <w:tblPr>
        <w:tblW w:w="132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45"/>
        <w:gridCol w:w="1695"/>
        <w:gridCol w:w="1365"/>
        <w:gridCol w:w="1095"/>
      </w:tblGrid>
      <w:tr w:rsidR="0011500B" w:rsidTr="003F75A9" w14:paraId="70706734" w14:textId="77777777">
        <w:trPr>
          <w:trHeight w:val="979"/>
        </w:trPr>
        <w:tc>
          <w:tcPr>
            <w:tcW w:w="9045" w:type="dxa"/>
          </w:tcPr>
          <w:p w:rsidR="0011500B" w:rsidRDefault="0011500B" w14:paraId="36A9D984" w14:textId="77777777">
            <w:pPr>
              <w:widowControl/>
              <w:numPr>
                <w:ilvl w:val="0"/>
                <w:numId w:val="78"/>
              </w:numPr>
              <w:autoSpaceDE/>
              <w:autoSpaceDN/>
              <w:adjustRightInd/>
              <w:spacing w:after="60"/>
            </w:pPr>
            <w:r>
              <w:rPr>
                <w:rFonts w:ascii="Arial" w:hAnsi="Arial" w:eastAsia="Arial" w:cs="Arial"/>
                <w:b/>
                <w:sz w:val="22"/>
                <w:szCs w:val="22"/>
              </w:rPr>
              <w:t xml:space="preserve">Objective: Evaluation and critical analysis of institutions and organizations </w:t>
            </w:r>
            <w:proofErr w:type="gramStart"/>
            <w:r>
              <w:rPr>
                <w:rFonts w:ascii="Arial" w:hAnsi="Arial" w:eastAsia="Arial" w:cs="Arial"/>
                <w:b/>
                <w:sz w:val="22"/>
                <w:szCs w:val="22"/>
              </w:rPr>
              <w:t>in order to</w:t>
            </w:r>
            <w:proofErr w:type="gramEnd"/>
            <w:r>
              <w:rPr>
                <w:rFonts w:ascii="Arial" w:hAnsi="Arial" w:eastAsia="Arial" w:cs="Arial"/>
                <w:b/>
                <w:sz w:val="22"/>
                <w:szCs w:val="22"/>
              </w:rPr>
              <w:t xml:space="preserve"> develop effective interventions to promote greater social justice. This includes...</w:t>
            </w:r>
          </w:p>
        </w:tc>
        <w:tc>
          <w:tcPr>
            <w:tcW w:w="1695" w:type="dxa"/>
          </w:tcPr>
          <w:p w:rsidR="0011500B" w:rsidP="003F75A9" w:rsidRDefault="0011500B" w14:paraId="2D0A7D50" w14:textId="77777777">
            <w:pPr>
              <w:spacing w:before="60" w:after="60"/>
              <w:rPr>
                <w:rFonts w:ascii="Arial" w:hAnsi="Arial" w:eastAsia="Arial" w:cs="Arial"/>
                <w:b/>
                <w:sz w:val="18"/>
                <w:szCs w:val="18"/>
              </w:rPr>
            </w:pPr>
            <w:r>
              <w:rPr>
                <w:rFonts w:ascii="Arial" w:hAnsi="Arial" w:eastAsia="Arial" w:cs="Arial"/>
                <w:b/>
                <w:sz w:val="18"/>
                <w:szCs w:val="18"/>
              </w:rPr>
              <w:t>Experience/ Skill level</w:t>
            </w:r>
          </w:p>
        </w:tc>
        <w:tc>
          <w:tcPr>
            <w:tcW w:w="1365" w:type="dxa"/>
          </w:tcPr>
          <w:p w:rsidR="0011500B" w:rsidP="003F75A9" w:rsidRDefault="0011500B" w14:paraId="0676302C"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095" w:type="dxa"/>
          </w:tcPr>
          <w:p w:rsidR="0011500B" w:rsidP="003F75A9" w:rsidRDefault="0011500B" w14:paraId="7F22ADBF"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48ED0213" w14:textId="77777777">
        <w:trPr>
          <w:trHeight w:val="970"/>
        </w:trPr>
        <w:tc>
          <w:tcPr>
            <w:tcW w:w="9045" w:type="dxa"/>
          </w:tcPr>
          <w:p w:rsidR="0011500B" w:rsidRDefault="0011500B" w14:paraId="2334289C" w14:textId="77777777">
            <w:pPr>
              <w:widowControl/>
              <w:numPr>
                <w:ilvl w:val="0"/>
                <w:numId w:val="80"/>
              </w:numPr>
              <w:autoSpaceDE/>
              <w:autoSpaceDN/>
              <w:adjustRightInd/>
              <w:spacing w:after="60"/>
              <w:rPr>
                <w:rFonts w:ascii="Arial" w:hAnsi="Arial" w:eastAsia="Arial" w:cs="Arial"/>
                <w:sz w:val="22"/>
                <w:szCs w:val="22"/>
              </w:rPr>
            </w:pPr>
            <w:r>
              <w:rPr>
                <w:rFonts w:ascii="Arial" w:hAnsi="Arial" w:eastAsia="Arial" w:cs="Arial"/>
                <w:sz w:val="22"/>
                <w:szCs w:val="22"/>
              </w:rPr>
              <w:t>evaluating an organization’s positionality, including the organization’s commitment to social justice in terms of outward and inward facing actions, policies and procedures, positive actions/progress, and/or areas for growth.</w:t>
            </w:r>
          </w:p>
        </w:tc>
        <w:tc>
          <w:tcPr>
            <w:tcW w:w="1695" w:type="dxa"/>
          </w:tcPr>
          <w:p w:rsidR="0011500B" w:rsidP="003F75A9" w:rsidRDefault="0011500B" w14:paraId="23069FBF" w14:textId="77777777">
            <w:pPr>
              <w:spacing w:before="60" w:after="60"/>
              <w:rPr>
                <w:rFonts w:ascii="Arial" w:hAnsi="Arial" w:eastAsia="Arial" w:cs="Arial"/>
                <w:sz w:val="22"/>
                <w:szCs w:val="22"/>
              </w:rPr>
            </w:pPr>
          </w:p>
        </w:tc>
        <w:tc>
          <w:tcPr>
            <w:tcW w:w="1365" w:type="dxa"/>
          </w:tcPr>
          <w:p w:rsidR="0011500B" w:rsidP="003F75A9" w:rsidRDefault="0011500B" w14:paraId="502B2945" w14:textId="77777777">
            <w:pPr>
              <w:spacing w:before="60" w:after="60"/>
              <w:rPr>
                <w:rFonts w:ascii="Arial" w:hAnsi="Arial" w:eastAsia="Arial" w:cs="Arial"/>
                <w:sz w:val="22"/>
                <w:szCs w:val="22"/>
              </w:rPr>
            </w:pPr>
          </w:p>
        </w:tc>
        <w:tc>
          <w:tcPr>
            <w:tcW w:w="1095" w:type="dxa"/>
          </w:tcPr>
          <w:p w:rsidR="0011500B" w:rsidP="003F75A9" w:rsidRDefault="0011500B" w14:paraId="22DB0F77" w14:textId="77777777">
            <w:pPr>
              <w:spacing w:before="60" w:after="60"/>
              <w:rPr>
                <w:rFonts w:ascii="Arial" w:hAnsi="Arial" w:eastAsia="Arial" w:cs="Arial"/>
                <w:sz w:val="22"/>
                <w:szCs w:val="22"/>
              </w:rPr>
            </w:pPr>
          </w:p>
        </w:tc>
      </w:tr>
      <w:tr w:rsidR="0011500B" w:rsidTr="003F75A9" w14:paraId="7D942D00" w14:textId="77777777">
        <w:trPr>
          <w:trHeight w:val="961"/>
        </w:trPr>
        <w:tc>
          <w:tcPr>
            <w:tcW w:w="9045" w:type="dxa"/>
          </w:tcPr>
          <w:p w:rsidR="0011500B" w:rsidRDefault="0011500B" w14:paraId="4775756F" w14:textId="77777777">
            <w:pPr>
              <w:widowControl/>
              <w:numPr>
                <w:ilvl w:val="0"/>
                <w:numId w:val="80"/>
              </w:numPr>
              <w:autoSpaceDE/>
              <w:autoSpaceDN/>
              <w:adjustRightInd/>
              <w:spacing w:after="60"/>
              <w:rPr>
                <w:rFonts w:ascii="Arial" w:hAnsi="Arial" w:eastAsia="Arial" w:cs="Arial"/>
                <w:sz w:val="22"/>
                <w:szCs w:val="22"/>
              </w:rPr>
            </w:pPr>
            <w:r>
              <w:rPr>
                <w:rFonts w:ascii="Arial" w:hAnsi="Arial" w:eastAsia="Arial" w:cs="Arial"/>
                <w:sz w:val="22"/>
                <w:szCs w:val="22"/>
              </w:rPr>
              <w:t>evaluating the impact of activism (both positive and negative) on the systems one is in, including impacts on individuals and groups within an institution/organization as well as on the institutions and organizations generally.</w:t>
            </w:r>
          </w:p>
        </w:tc>
        <w:tc>
          <w:tcPr>
            <w:tcW w:w="1695" w:type="dxa"/>
          </w:tcPr>
          <w:p w:rsidR="0011500B" w:rsidP="003F75A9" w:rsidRDefault="0011500B" w14:paraId="0026F7B3" w14:textId="77777777">
            <w:pPr>
              <w:spacing w:before="60" w:after="60"/>
              <w:rPr>
                <w:rFonts w:ascii="Arial" w:hAnsi="Arial" w:eastAsia="Arial" w:cs="Arial"/>
                <w:sz w:val="22"/>
                <w:szCs w:val="22"/>
              </w:rPr>
            </w:pPr>
          </w:p>
        </w:tc>
        <w:tc>
          <w:tcPr>
            <w:tcW w:w="1365" w:type="dxa"/>
          </w:tcPr>
          <w:p w:rsidR="0011500B" w:rsidP="003F75A9" w:rsidRDefault="0011500B" w14:paraId="71F92F5E" w14:textId="77777777">
            <w:pPr>
              <w:spacing w:before="60" w:after="60"/>
              <w:rPr>
                <w:rFonts w:ascii="Arial" w:hAnsi="Arial" w:eastAsia="Arial" w:cs="Arial"/>
                <w:sz w:val="22"/>
                <w:szCs w:val="22"/>
              </w:rPr>
            </w:pPr>
          </w:p>
        </w:tc>
        <w:tc>
          <w:tcPr>
            <w:tcW w:w="1095" w:type="dxa"/>
          </w:tcPr>
          <w:p w:rsidR="0011500B" w:rsidP="003F75A9" w:rsidRDefault="0011500B" w14:paraId="7F9B22D4" w14:textId="77777777">
            <w:pPr>
              <w:spacing w:before="60" w:after="60"/>
              <w:rPr>
                <w:rFonts w:ascii="Arial" w:hAnsi="Arial" w:eastAsia="Arial" w:cs="Arial"/>
                <w:sz w:val="22"/>
                <w:szCs w:val="22"/>
              </w:rPr>
            </w:pPr>
          </w:p>
        </w:tc>
      </w:tr>
      <w:tr w:rsidR="0011500B" w:rsidTr="003F75A9" w14:paraId="69ECF9F2" w14:textId="77777777">
        <w:trPr>
          <w:trHeight w:val="952"/>
        </w:trPr>
        <w:tc>
          <w:tcPr>
            <w:tcW w:w="9045" w:type="dxa"/>
          </w:tcPr>
          <w:p w:rsidR="0011500B" w:rsidRDefault="0011500B" w14:paraId="388F614C" w14:textId="77777777">
            <w:pPr>
              <w:widowControl/>
              <w:numPr>
                <w:ilvl w:val="0"/>
                <w:numId w:val="80"/>
              </w:numPr>
              <w:autoSpaceDE/>
              <w:autoSpaceDN/>
              <w:adjustRightInd/>
              <w:spacing w:after="60"/>
              <w:rPr>
                <w:rFonts w:ascii="Arial" w:hAnsi="Arial" w:eastAsia="Arial" w:cs="Arial"/>
                <w:sz w:val="22"/>
                <w:szCs w:val="22"/>
              </w:rPr>
            </w:pPr>
            <w:r>
              <w:rPr>
                <w:rFonts w:ascii="Arial" w:hAnsi="Arial" w:eastAsia="Arial" w:cs="Arial"/>
                <w:sz w:val="22"/>
                <w:szCs w:val="22"/>
              </w:rPr>
              <w:t>conducting a risk/benefit analysis in considering ways one could personally promote organizational change, and the positive and negative effects on others within the organization and beyond.</w:t>
            </w:r>
          </w:p>
        </w:tc>
        <w:tc>
          <w:tcPr>
            <w:tcW w:w="1695" w:type="dxa"/>
          </w:tcPr>
          <w:p w:rsidR="0011500B" w:rsidP="003F75A9" w:rsidRDefault="0011500B" w14:paraId="6F9463AB" w14:textId="77777777">
            <w:pPr>
              <w:spacing w:before="60" w:after="60"/>
              <w:rPr>
                <w:rFonts w:ascii="Arial" w:hAnsi="Arial" w:eastAsia="Arial" w:cs="Arial"/>
                <w:sz w:val="22"/>
                <w:szCs w:val="22"/>
              </w:rPr>
            </w:pPr>
          </w:p>
        </w:tc>
        <w:tc>
          <w:tcPr>
            <w:tcW w:w="1365" w:type="dxa"/>
          </w:tcPr>
          <w:p w:rsidR="0011500B" w:rsidP="003F75A9" w:rsidRDefault="0011500B" w14:paraId="2AC086C4" w14:textId="77777777">
            <w:pPr>
              <w:spacing w:before="60" w:after="60"/>
              <w:rPr>
                <w:rFonts w:ascii="Arial" w:hAnsi="Arial" w:eastAsia="Arial" w:cs="Arial"/>
                <w:sz w:val="22"/>
                <w:szCs w:val="22"/>
              </w:rPr>
            </w:pPr>
          </w:p>
        </w:tc>
        <w:tc>
          <w:tcPr>
            <w:tcW w:w="1095" w:type="dxa"/>
          </w:tcPr>
          <w:p w:rsidR="0011500B" w:rsidP="003F75A9" w:rsidRDefault="0011500B" w14:paraId="36FED98E" w14:textId="77777777">
            <w:pPr>
              <w:spacing w:before="60" w:after="60"/>
              <w:rPr>
                <w:rFonts w:ascii="Arial" w:hAnsi="Arial" w:eastAsia="Arial" w:cs="Arial"/>
                <w:sz w:val="22"/>
                <w:szCs w:val="22"/>
              </w:rPr>
            </w:pPr>
          </w:p>
        </w:tc>
      </w:tr>
      <w:tr w:rsidR="0011500B" w:rsidTr="003F75A9" w14:paraId="68906C84" w14:textId="77777777">
        <w:trPr>
          <w:trHeight w:val="1501"/>
        </w:trPr>
        <w:tc>
          <w:tcPr>
            <w:tcW w:w="9045" w:type="dxa"/>
          </w:tcPr>
          <w:p w:rsidR="0011500B" w:rsidRDefault="0011500B" w14:paraId="433D9F31" w14:textId="77777777">
            <w:pPr>
              <w:widowControl/>
              <w:numPr>
                <w:ilvl w:val="0"/>
                <w:numId w:val="78"/>
              </w:numPr>
              <w:autoSpaceDE/>
              <w:autoSpaceDN/>
              <w:adjustRightInd/>
              <w:spacing w:after="60"/>
            </w:pPr>
            <w:r>
              <w:rPr>
                <w:rFonts w:ascii="Arial" w:hAnsi="Arial" w:eastAsia="Arial" w:cs="Arial"/>
                <w:b/>
                <w:sz w:val="22"/>
                <w:szCs w:val="22"/>
              </w:rPr>
              <w:t>Objective: Demonstrating relational accountability in my professional relationships and in the organizations and institutions within which I work. Relational accountability involves my direct efforts to develop personal, professional, organizational, and institutional relationships that foster justice, equity, and social change. This includes...</w:t>
            </w:r>
          </w:p>
        </w:tc>
        <w:tc>
          <w:tcPr>
            <w:tcW w:w="1695" w:type="dxa"/>
          </w:tcPr>
          <w:p w:rsidR="0011500B" w:rsidP="003F75A9" w:rsidRDefault="0011500B" w14:paraId="2E10F252" w14:textId="77777777">
            <w:pPr>
              <w:spacing w:before="60" w:after="60"/>
              <w:rPr>
                <w:rFonts w:ascii="Arial" w:hAnsi="Arial" w:eastAsia="Arial" w:cs="Arial"/>
                <w:b/>
                <w:sz w:val="18"/>
                <w:szCs w:val="18"/>
              </w:rPr>
            </w:pPr>
            <w:r>
              <w:rPr>
                <w:rFonts w:ascii="Arial" w:hAnsi="Arial" w:eastAsia="Arial" w:cs="Arial"/>
                <w:b/>
                <w:sz w:val="18"/>
                <w:szCs w:val="18"/>
              </w:rPr>
              <w:t>Experience/ Skill level</w:t>
            </w:r>
          </w:p>
        </w:tc>
        <w:tc>
          <w:tcPr>
            <w:tcW w:w="1365" w:type="dxa"/>
          </w:tcPr>
          <w:p w:rsidR="0011500B" w:rsidP="003F75A9" w:rsidRDefault="0011500B" w14:paraId="5B2CED42"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095" w:type="dxa"/>
          </w:tcPr>
          <w:p w:rsidR="0011500B" w:rsidP="003F75A9" w:rsidRDefault="0011500B" w14:paraId="6596E307"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2AE32BD5" w14:textId="77777777">
        <w:trPr>
          <w:trHeight w:val="682"/>
        </w:trPr>
        <w:tc>
          <w:tcPr>
            <w:tcW w:w="9045" w:type="dxa"/>
          </w:tcPr>
          <w:p w:rsidR="0011500B" w:rsidRDefault="0011500B" w14:paraId="079FF027" w14:textId="77777777">
            <w:pPr>
              <w:widowControl/>
              <w:numPr>
                <w:ilvl w:val="0"/>
                <w:numId w:val="89"/>
              </w:numPr>
              <w:autoSpaceDE/>
              <w:autoSpaceDN/>
              <w:adjustRightInd/>
              <w:spacing w:after="60"/>
              <w:rPr>
                <w:rFonts w:ascii="Arial" w:hAnsi="Arial" w:eastAsia="Arial" w:cs="Arial"/>
                <w:sz w:val="22"/>
                <w:szCs w:val="22"/>
              </w:rPr>
            </w:pPr>
            <w:r>
              <w:rPr>
                <w:rFonts w:ascii="Arial" w:hAnsi="Arial" w:eastAsia="Arial" w:cs="Arial"/>
                <w:sz w:val="22"/>
                <w:szCs w:val="22"/>
              </w:rPr>
              <w:t>joining with organizations or groups in demonstrating or engaging in political action for a cause.</w:t>
            </w:r>
          </w:p>
        </w:tc>
        <w:tc>
          <w:tcPr>
            <w:tcW w:w="1695" w:type="dxa"/>
          </w:tcPr>
          <w:p w:rsidR="0011500B" w:rsidP="003F75A9" w:rsidRDefault="0011500B" w14:paraId="1DCCC6BC" w14:textId="77777777">
            <w:pPr>
              <w:spacing w:before="60" w:after="60"/>
              <w:rPr>
                <w:rFonts w:ascii="Arial" w:hAnsi="Arial" w:eastAsia="Arial" w:cs="Arial"/>
                <w:sz w:val="22"/>
                <w:szCs w:val="22"/>
              </w:rPr>
            </w:pPr>
          </w:p>
        </w:tc>
        <w:tc>
          <w:tcPr>
            <w:tcW w:w="1365" w:type="dxa"/>
          </w:tcPr>
          <w:p w:rsidR="0011500B" w:rsidP="003F75A9" w:rsidRDefault="0011500B" w14:paraId="53F0E779" w14:textId="77777777">
            <w:pPr>
              <w:spacing w:before="60" w:after="60"/>
              <w:rPr>
                <w:rFonts w:ascii="Arial" w:hAnsi="Arial" w:eastAsia="Arial" w:cs="Arial"/>
                <w:sz w:val="22"/>
                <w:szCs w:val="22"/>
              </w:rPr>
            </w:pPr>
          </w:p>
        </w:tc>
        <w:tc>
          <w:tcPr>
            <w:tcW w:w="1095" w:type="dxa"/>
          </w:tcPr>
          <w:p w:rsidR="0011500B" w:rsidP="003F75A9" w:rsidRDefault="0011500B" w14:paraId="5BECEA3E" w14:textId="77777777">
            <w:pPr>
              <w:spacing w:before="60" w:after="60"/>
              <w:rPr>
                <w:rFonts w:ascii="Arial" w:hAnsi="Arial" w:eastAsia="Arial" w:cs="Arial"/>
                <w:sz w:val="22"/>
                <w:szCs w:val="22"/>
              </w:rPr>
            </w:pPr>
          </w:p>
        </w:tc>
      </w:tr>
      <w:tr w:rsidR="0011500B" w:rsidTr="003F75A9" w14:paraId="3731D946" w14:textId="77777777">
        <w:tc>
          <w:tcPr>
            <w:tcW w:w="9045" w:type="dxa"/>
          </w:tcPr>
          <w:p w:rsidR="0011500B" w:rsidRDefault="0011500B" w14:paraId="68156604" w14:textId="77777777">
            <w:pPr>
              <w:widowControl/>
              <w:numPr>
                <w:ilvl w:val="0"/>
                <w:numId w:val="89"/>
              </w:numPr>
              <w:autoSpaceDE/>
              <w:autoSpaceDN/>
              <w:adjustRightInd/>
              <w:spacing w:after="60"/>
              <w:rPr>
                <w:rFonts w:ascii="Arial" w:hAnsi="Arial" w:eastAsia="Arial" w:cs="Arial"/>
                <w:sz w:val="22"/>
                <w:szCs w:val="22"/>
              </w:rPr>
            </w:pPr>
            <w:r>
              <w:rPr>
                <w:rFonts w:ascii="Arial" w:hAnsi="Arial" w:eastAsia="Arial" w:cs="Arial"/>
                <w:sz w:val="22"/>
                <w:szCs w:val="22"/>
              </w:rPr>
              <w:t>seeking out opportunities and using skills to listen to and integrate the perspectives of marginalized and oppressed groups in professional organizational spaces.</w:t>
            </w:r>
          </w:p>
        </w:tc>
        <w:tc>
          <w:tcPr>
            <w:tcW w:w="1695" w:type="dxa"/>
          </w:tcPr>
          <w:p w:rsidR="0011500B" w:rsidP="003F75A9" w:rsidRDefault="0011500B" w14:paraId="17F786EA" w14:textId="77777777">
            <w:pPr>
              <w:spacing w:before="60" w:after="60"/>
              <w:rPr>
                <w:rFonts w:ascii="Arial" w:hAnsi="Arial" w:eastAsia="Arial" w:cs="Arial"/>
                <w:sz w:val="22"/>
                <w:szCs w:val="22"/>
              </w:rPr>
            </w:pPr>
          </w:p>
        </w:tc>
        <w:tc>
          <w:tcPr>
            <w:tcW w:w="1365" w:type="dxa"/>
          </w:tcPr>
          <w:p w:rsidR="0011500B" w:rsidP="003F75A9" w:rsidRDefault="0011500B" w14:paraId="0DFF8239" w14:textId="77777777">
            <w:pPr>
              <w:spacing w:before="60" w:after="60"/>
              <w:rPr>
                <w:rFonts w:ascii="Arial" w:hAnsi="Arial" w:eastAsia="Arial" w:cs="Arial"/>
                <w:sz w:val="22"/>
                <w:szCs w:val="22"/>
              </w:rPr>
            </w:pPr>
          </w:p>
        </w:tc>
        <w:tc>
          <w:tcPr>
            <w:tcW w:w="1095" w:type="dxa"/>
          </w:tcPr>
          <w:p w:rsidR="0011500B" w:rsidP="003F75A9" w:rsidRDefault="0011500B" w14:paraId="1E337590" w14:textId="77777777">
            <w:pPr>
              <w:spacing w:before="60" w:after="60"/>
              <w:rPr>
                <w:rFonts w:ascii="Arial" w:hAnsi="Arial" w:eastAsia="Arial" w:cs="Arial"/>
                <w:sz w:val="22"/>
                <w:szCs w:val="22"/>
              </w:rPr>
            </w:pPr>
          </w:p>
        </w:tc>
      </w:tr>
      <w:tr w:rsidR="0011500B" w:rsidTr="003F75A9" w14:paraId="0114AF6F" w14:textId="77777777">
        <w:tc>
          <w:tcPr>
            <w:tcW w:w="9045" w:type="dxa"/>
          </w:tcPr>
          <w:p w:rsidR="0011500B" w:rsidRDefault="0011500B" w14:paraId="0E69229B" w14:textId="77777777">
            <w:pPr>
              <w:widowControl/>
              <w:numPr>
                <w:ilvl w:val="0"/>
                <w:numId w:val="78"/>
              </w:numPr>
              <w:autoSpaceDE/>
              <w:autoSpaceDN/>
              <w:adjustRightInd/>
              <w:spacing w:after="60"/>
            </w:pPr>
            <w:r>
              <w:rPr>
                <w:rFonts w:ascii="Arial" w:hAnsi="Arial" w:eastAsia="Arial" w:cs="Arial"/>
                <w:b/>
                <w:sz w:val="22"/>
                <w:szCs w:val="22"/>
              </w:rPr>
              <w:t xml:space="preserve">Objective: Engaging in action or developing a plan of action that aims to eliminate inequity and injustice in professional organizations and institutions. My </w:t>
            </w:r>
            <w:proofErr w:type="gramStart"/>
            <w:r>
              <w:rPr>
                <w:rFonts w:ascii="Arial" w:hAnsi="Arial" w:eastAsia="Arial" w:cs="Arial"/>
                <w:b/>
                <w:sz w:val="22"/>
                <w:szCs w:val="22"/>
              </w:rPr>
              <w:t>action is</w:t>
            </w:r>
            <w:proofErr w:type="gramEnd"/>
            <w:r>
              <w:rPr>
                <w:rFonts w:ascii="Arial" w:hAnsi="Arial" w:eastAsia="Arial" w:cs="Arial"/>
                <w:b/>
                <w:sz w:val="22"/>
                <w:szCs w:val="22"/>
              </w:rPr>
              <w:t xml:space="preserve"> informed by awareness and knowledge, reflexive practice, and activist as well as psychological knowledge and skills. This includes...</w:t>
            </w:r>
          </w:p>
        </w:tc>
        <w:tc>
          <w:tcPr>
            <w:tcW w:w="1695" w:type="dxa"/>
          </w:tcPr>
          <w:p w:rsidR="0011500B" w:rsidP="003F75A9" w:rsidRDefault="0011500B" w14:paraId="7261556B" w14:textId="77777777">
            <w:pPr>
              <w:spacing w:before="60" w:after="60"/>
              <w:rPr>
                <w:rFonts w:ascii="Arial" w:hAnsi="Arial" w:eastAsia="Arial" w:cs="Arial"/>
                <w:b/>
                <w:sz w:val="18"/>
                <w:szCs w:val="18"/>
              </w:rPr>
            </w:pPr>
            <w:r>
              <w:rPr>
                <w:rFonts w:ascii="Arial" w:hAnsi="Arial" w:eastAsia="Arial" w:cs="Arial"/>
                <w:b/>
                <w:sz w:val="18"/>
                <w:szCs w:val="18"/>
              </w:rPr>
              <w:t>Experience/ Skill level</w:t>
            </w:r>
          </w:p>
        </w:tc>
        <w:tc>
          <w:tcPr>
            <w:tcW w:w="1365" w:type="dxa"/>
          </w:tcPr>
          <w:p w:rsidR="0011500B" w:rsidP="003F75A9" w:rsidRDefault="0011500B" w14:paraId="1B16E428"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095" w:type="dxa"/>
          </w:tcPr>
          <w:p w:rsidR="0011500B" w:rsidP="003F75A9" w:rsidRDefault="0011500B" w14:paraId="583B96CA"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2EF3AF10" w14:textId="77777777">
        <w:tc>
          <w:tcPr>
            <w:tcW w:w="904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119AE5F5" w14:textId="77777777">
            <w:pPr>
              <w:widowControl/>
              <w:numPr>
                <w:ilvl w:val="0"/>
                <w:numId w:val="102"/>
              </w:numPr>
              <w:autoSpaceDE/>
              <w:autoSpaceDN/>
              <w:adjustRightInd/>
              <w:spacing w:after="60"/>
              <w:rPr>
                <w:rFonts w:ascii="Arial" w:hAnsi="Arial" w:eastAsia="Arial" w:cs="Arial"/>
                <w:sz w:val="22"/>
                <w:szCs w:val="22"/>
              </w:rPr>
            </w:pPr>
            <w:r>
              <w:rPr>
                <w:rFonts w:ascii="Arial" w:hAnsi="Arial" w:eastAsia="Arial" w:cs="Arial"/>
                <w:sz w:val="22"/>
                <w:szCs w:val="22"/>
              </w:rPr>
              <w:t>developing new collaborative initiatives to promote social justice within organizations.</w:t>
            </w:r>
          </w:p>
        </w:tc>
        <w:tc>
          <w:tcPr>
            <w:tcW w:w="16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E74970E" w14:textId="77777777">
            <w:pPr>
              <w:spacing w:before="60" w:after="60"/>
              <w:rPr>
                <w:rFonts w:ascii="Arial" w:hAnsi="Arial" w:eastAsia="Arial" w:cs="Arial"/>
                <w:sz w:val="22"/>
                <w:szCs w:val="22"/>
              </w:rPr>
            </w:pP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9D4027C" w14:textId="77777777">
            <w:pPr>
              <w:spacing w:before="60" w:after="60"/>
              <w:rPr>
                <w:rFonts w:ascii="Arial" w:hAnsi="Arial" w:eastAsia="Arial" w:cs="Arial"/>
                <w:sz w:val="22"/>
                <w:szCs w:val="22"/>
              </w:rPr>
            </w:pPr>
          </w:p>
        </w:tc>
        <w:tc>
          <w:tcPr>
            <w:tcW w:w="10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5704429" w14:textId="77777777">
            <w:pPr>
              <w:spacing w:before="60" w:after="60"/>
              <w:rPr>
                <w:rFonts w:ascii="Arial" w:hAnsi="Arial" w:eastAsia="Arial" w:cs="Arial"/>
                <w:sz w:val="22"/>
                <w:szCs w:val="22"/>
              </w:rPr>
            </w:pPr>
          </w:p>
        </w:tc>
      </w:tr>
      <w:tr w:rsidR="0011500B" w:rsidTr="003F75A9" w14:paraId="286FAEA3" w14:textId="77777777">
        <w:tc>
          <w:tcPr>
            <w:tcW w:w="904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558FCE4E" w14:textId="77777777">
            <w:pPr>
              <w:widowControl/>
              <w:numPr>
                <w:ilvl w:val="0"/>
                <w:numId w:val="102"/>
              </w:numPr>
              <w:autoSpaceDE/>
              <w:autoSpaceDN/>
              <w:adjustRightInd/>
              <w:spacing w:after="60"/>
              <w:rPr>
                <w:rFonts w:ascii="Arial" w:hAnsi="Arial" w:eastAsia="Arial" w:cs="Arial"/>
                <w:sz w:val="22"/>
                <w:szCs w:val="22"/>
              </w:rPr>
            </w:pPr>
            <w:r>
              <w:rPr>
                <w:rFonts w:ascii="Arial" w:hAnsi="Arial" w:eastAsia="Arial" w:cs="Arial"/>
                <w:sz w:val="22"/>
                <w:szCs w:val="22"/>
              </w:rPr>
              <w:t xml:space="preserve">contributing to pre-existing organizational efforts or initiatives that </w:t>
            </w:r>
            <w:proofErr w:type="gramStart"/>
            <w:r>
              <w:rPr>
                <w:rFonts w:ascii="Arial" w:hAnsi="Arial" w:eastAsia="Arial" w:cs="Arial"/>
                <w:sz w:val="22"/>
                <w:szCs w:val="22"/>
              </w:rPr>
              <w:t>advocate for</w:t>
            </w:r>
            <w:proofErr w:type="gramEnd"/>
            <w:r>
              <w:rPr>
                <w:rFonts w:ascii="Arial" w:hAnsi="Arial" w:eastAsia="Arial" w:cs="Arial"/>
                <w:sz w:val="22"/>
                <w:szCs w:val="22"/>
              </w:rPr>
              <w:t xml:space="preserve"> social justice and organizational change to promote equity.</w:t>
            </w:r>
          </w:p>
        </w:tc>
        <w:tc>
          <w:tcPr>
            <w:tcW w:w="16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8EA69D8" w14:textId="77777777">
            <w:pPr>
              <w:spacing w:before="60" w:after="60"/>
              <w:rPr>
                <w:rFonts w:ascii="Arial" w:hAnsi="Arial" w:eastAsia="Arial" w:cs="Arial"/>
                <w:sz w:val="22"/>
                <w:szCs w:val="22"/>
              </w:rPr>
            </w:pP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3EB3F57" w14:textId="77777777">
            <w:pPr>
              <w:spacing w:before="60" w:after="60"/>
              <w:rPr>
                <w:rFonts w:ascii="Arial" w:hAnsi="Arial" w:eastAsia="Arial" w:cs="Arial"/>
                <w:sz w:val="22"/>
                <w:szCs w:val="22"/>
              </w:rPr>
            </w:pPr>
          </w:p>
        </w:tc>
        <w:tc>
          <w:tcPr>
            <w:tcW w:w="10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2E9A51B" w14:textId="77777777">
            <w:pPr>
              <w:spacing w:before="60" w:after="60"/>
              <w:rPr>
                <w:rFonts w:ascii="Arial" w:hAnsi="Arial" w:eastAsia="Arial" w:cs="Arial"/>
                <w:sz w:val="22"/>
                <w:szCs w:val="22"/>
              </w:rPr>
            </w:pPr>
          </w:p>
        </w:tc>
      </w:tr>
      <w:tr w:rsidR="0011500B" w:rsidTr="003F75A9" w14:paraId="740C04A4" w14:textId="77777777">
        <w:tc>
          <w:tcPr>
            <w:tcW w:w="904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5F8B7509" w14:textId="77777777">
            <w:pPr>
              <w:widowControl/>
              <w:numPr>
                <w:ilvl w:val="0"/>
                <w:numId w:val="102"/>
              </w:numPr>
              <w:autoSpaceDE/>
              <w:autoSpaceDN/>
              <w:adjustRightInd/>
              <w:spacing w:after="60"/>
              <w:rPr>
                <w:rFonts w:ascii="Arial" w:hAnsi="Arial" w:eastAsia="Arial" w:cs="Arial"/>
                <w:sz w:val="22"/>
                <w:szCs w:val="22"/>
              </w:rPr>
            </w:pPr>
            <w:r>
              <w:rPr>
                <w:rFonts w:ascii="Arial" w:hAnsi="Arial" w:eastAsia="Arial" w:cs="Arial"/>
                <w:sz w:val="22"/>
                <w:szCs w:val="22"/>
              </w:rPr>
              <w:t>positioning myself in spaces that afford opportunities to enact or push for social justice actions.</w:t>
            </w:r>
          </w:p>
        </w:tc>
        <w:tc>
          <w:tcPr>
            <w:tcW w:w="16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415C19A" w14:textId="77777777">
            <w:pPr>
              <w:spacing w:before="60" w:after="60"/>
              <w:rPr>
                <w:rFonts w:ascii="Arial" w:hAnsi="Arial" w:eastAsia="Arial" w:cs="Arial"/>
                <w:sz w:val="22"/>
                <w:szCs w:val="22"/>
              </w:rPr>
            </w:pP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1B0D090" w14:textId="77777777">
            <w:pPr>
              <w:spacing w:before="60" w:after="60"/>
              <w:rPr>
                <w:rFonts w:ascii="Arial" w:hAnsi="Arial" w:eastAsia="Arial" w:cs="Arial"/>
                <w:sz w:val="22"/>
                <w:szCs w:val="22"/>
              </w:rPr>
            </w:pPr>
          </w:p>
        </w:tc>
        <w:tc>
          <w:tcPr>
            <w:tcW w:w="10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73E172E" w14:textId="77777777">
            <w:pPr>
              <w:spacing w:before="60" w:after="60"/>
              <w:rPr>
                <w:rFonts w:ascii="Arial" w:hAnsi="Arial" w:eastAsia="Arial" w:cs="Arial"/>
                <w:sz w:val="22"/>
                <w:szCs w:val="22"/>
              </w:rPr>
            </w:pPr>
          </w:p>
        </w:tc>
      </w:tr>
      <w:tr w:rsidR="0011500B" w:rsidTr="003F75A9" w14:paraId="76028DD8" w14:textId="77777777">
        <w:tc>
          <w:tcPr>
            <w:tcW w:w="9045" w:type="dxa"/>
          </w:tcPr>
          <w:p w:rsidR="0011500B" w:rsidRDefault="0011500B" w14:paraId="0C1B0BFB" w14:textId="77777777">
            <w:pPr>
              <w:widowControl/>
              <w:numPr>
                <w:ilvl w:val="0"/>
                <w:numId w:val="102"/>
              </w:numPr>
              <w:autoSpaceDE/>
              <w:autoSpaceDN/>
              <w:adjustRightInd/>
              <w:spacing w:after="60"/>
              <w:rPr>
                <w:rFonts w:ascii="Arial" w:hAnsi="Arial" w:eastAsia="Arial" w:cs="Arial"/>
                <w:sz w:val="22"/>
                <w:szCs w:val="22"/>
              </w:rPr>
            </w:pPr>
            <w:r>
              <w:rPr>
                <w:rFonts w:ascii="Arial" w:hAnsi="Arial" w:eastAsia="Arial" w:cs="Arial"/>
                <w:sz w:val="22"/>
                <w:szCs w:val="22"/>
              </w:rPr>
              <w:t>influencing the policies and administration within psychological and related organizations, settings, or institutions (e.g., academic institutions, work settings, APA) to encourage greater social justice action by those organizations.</w:t>
            </w:r>
          </w:p>
        </w:tc>
        <w:tc>
          <w:tcPr>
            <w:tcW w:w="1695" w:type="dxa"/>
          </w:tcPr>
          <w:p w:rsidR="0011500B" w:rsidP="003F75A9" w:rsidRDefault="0011500B" w14:paraId="04A74E2A" w14:textId="77777777">
            <w:pPr>
              <w:spacing w:before="60" w:after="60"/>
              <w:rPr>
                <w:rFonts w:ascii="Arial" w:hAnsi="Arial" w:eastAsia="Arial" w:cs="Arial"/>
                <w:sz w:val="22"/>
                <w:szCs w:val="22"/>
              </w:rPr>
            </w:pPr>
          </w:p>
        </w:tc>
        <w:tc>
          <w:tcPr>
            <w:tcW w:w="1365" w:type="dxa"/>
          </w:tcPr>
          <w:p w:rsidR="0011500B" w:rsidP="003F75A9" w:rsidRDefault="0011500B" w14:paraId="216E5AA8" w14:textId="77777777">
            <w:pPr>
              <w:spacing w:before="60" w:after="60"/>
              <w:rPr>
                <w:rFonts w:ascii="Arial" w:hAnsi="Arial" w:eastAsia="Arial" w:cs="Arial"/>
                <w:sz w:val="22"/>
                <w:szCs w:val="22"/>
              </w:rPr>
            </w:pPr>
          </w:p>
        </w:tc>
        <w:tc>
          <w:tcPr>
            <w:tcW w:w="1095" w:type="dxa"/>
          </w:tcPr>
          <w:p w:rsidR="0011500B" w:rsidP="003F75A9" w:rsidRDefault="0011500B" w14:paraId="219897C1" w14:textId="77777777">
            <w:pPr>
              <w:spacing w:before="60" w:after="60"/>
              <w:rPr>
                <w:rFonts w:ascii="Arial" w:hAnsi="Arial" w:eastAsia="Arial" w:cs="Arial"/>
                <w:sz w:val="22"/>
                <w:szCs w:val="22"/>
              </w:rPr>
            </w:pPr>
          </w:p>
        </w:tc>
      </w:tr>
      <w:tr w:rsidR="0011500B" w:rsidTr="003F75A9" w14:paraId="4B4B91B3" w14:textId="77777777">
        <w:tc>
          <w:tcPr>
            <w:tcW w:w="9045" w:type="dxa"/>
          </w:tcPr>
          <w:p w:rsidR="0011500B" w:rsidRDefault="0011500B" w14:paraId="5B08834A" w14:textId="77777777">
            <w:pPr>
              <w:widowControl/>
              <w:numPr>
                <w:ilvl w:val="0"/>
                <w:numId w:val="102"/>
              </w:numPr>
              <w:autoSpaceDE/>
              <w:autoSpaceDN/>
              <w:adjustRightInd/>
              <w:spacing w:after="60"/>
              <w:rPr>
                <w:rFonts w:ascii="Arial" w:hAnsi="Arial" w:eastAsia="Arial" w:cs="Arial"/>
                <w:sz w:val="22"/>
                <w:szCs w:val="22"/>
              </w:rPr>
            </w:pPr>
            <w:r>
              <w:rPr>
                <w:rFonts w:ascii="Arial" w:hAnsi="Arial" w:eastAsia="Arial" w:cs="Arial"/>
                <w:sz w:val="22"/>
                <w:szCs w:val="22"/>
              </w:rPr>
              <w:t>using psychological knowledge and skills to influence policy and administration within other organizations, settings, or institutions (e.g., legal groups, social media, local/regional/national/international organizations and businesses).</w:t>
            </w:r>
          </w:p>
        </w:tc>
        <w:tc>
          <w:tcPr>
            <w:tcW w:w="1695" w:type="dxa"/>
          </w:tcPr>
          <w:p w:rsidR="0011500B" w:rsidP="003F75A9" w:rsidRDefault="0011500B" w14:paraId="70A19668" w14:textId="77777777">
            <w:pPr>
              <w:spacing w:before="60" w:after="60"/>
              <w:rPr>
                <w:rFonts w:ascii="Arial" w:hAnsi="Arial" w:eastAsia="Arial" w:cs="Arial"/>
                <w:sz w:val="22"/>
                <w:szCs w:val="22"/>
              </w:rPr>
            </w:pPr>
          </w:p>
        </w:tc>
        <w:tc>
          <w:tcPr>
            <w:tcW w:w="1365" w:type="dxa"/>
          </w:tcPr>
          <w:p w:rsidR="0011500B" w:rsidP="003F75A9" w:rsidRDefault="0011500B" w14:paraId="0213FC89" w14:textId="77777777">
            <w:pPr>
              <w:spacing w:before="60" w:after="60"/>
              <w:rPr>
                <w:rFonts w:ascii="Arial" w:hAnsi="Arial" w:eastAsia="Arial" w:cs="Arial"/>
                <w:sz w:val="22"/>
                <w:szCs w:val="22"/>
              </w:rPr>
            </w:pPr>
          </w:p>
        </w:tc>
        <w:tc>
          <w:tcPr>
            <w:tcW w:w="1095" w:type="dxa"/>
          </w:tcPr>
          <w:p w:rsidR="0011500B" w:rsidP="003F75A9" w:rsidRDefault="0011500B" w14:paraId="53CBC4D9" w14:textId="77777777">
            <w:pPr>
              <w:spacing w:before="60" w:after="60"/>
              <w:rPr>
                <w:rFonts w:ascii="Arial" w:hAnsi="Arial" w:eastAsia="Arial" w:cs="Arial"/>
                <w:sz w:val="22"/>
                <w:szCs w:val="22"/>
              </w:rPr>
            </w:pPr>
          </w:p>
        </w:tc>
      </w:tr>
    </w:tbl>
    <w:p w:rsidR="0011500B" w:rsidP="0011500B" w:rsidRDefault="0011500B" w14:paraId="2D215AD8" w14:textId="77777777">
      <w:pPr>
        <w:spacing w:before="60" w:after="60"/>
        <w:rPr>
          <w:rFonts w:ascii="Arial" w:hAnsi="Arial" w:eastAsia="Arial" w:cs="Arial"/>
          <w:sz w:val="22"/>
          <w:szCs w:val="22"/>
        </w:rPr>
      </w:pPr>
    </w:p>
    <w:p w:rsidR="0011500B" w:rsidP="0011500B" w:rsidRDefault="0011500B" w14:paraId="73A6C9A3" w14:textId="77777777">
      <w:pPr>
        <w:spacing w:before="60" w:after="60"/>
        <w:rPr>
          <w:rFonts w:ascii="Cambria" w:hAnsi="Cambria" w:eastAsia="Cambria" w:cs="Cambria"/>
          <w:sz w:val="20"/>
          <w:szCs w:val="20"/>
        </w:rPr>
      </w:pPr>
    </w:p>
    <w:p w:rsidR="0011500B" w:rsidP="0011500B" w:rsidRDefault="0011500B" w14:paraId="609262C1" w14:textId="77777777">
      <w:pPr>
        <w:spacing w:before="60" w:after="60"/>
        <w:rPr>
          <w:rFonts w:ascii="Arial" w:hAnsi="Arial" w:eastAsia="Arial" w:cs="Arial"/>
          <w:sz w:val="22"/>
          <w:szCs w:val="22"/>
          <w:u w:val="single"/>
        </w:rPr>
      </w:pPr>
      <w:r>
        <w:rPr>
          <w:rFonts w:ascii="Arial" w:hAnsi="Arial" w:eastAsia="Arial" w:cs="Arial"/>
          <w:sz w:val="22"/>
          <w:szCs w:val="22"/>
          <w:u w:val="single"/>
        </w:rPr>
        <w:t>[Optional]: If you would like to reflect in a more narrative way in lieu of or in addition to the above rankings, use this space to reflect on your current experience, engaging, and priority for growth in the above areas:</w:t>
      </w:r>
    </w:p>
    <w:p w:rsidR="0011500B" w:rsidP="0011500B" w:rsidRDefault="0011500B" w14:paraId="6AE37FB8" w14:textId="77777777">
      <w:pPr>
        <w:spacing w:before="60" w:after="60"/>
        <w:rPr>
          <w:rFonts w:ascii="Arial" w:hAnsi="Arial" w:eastAsia="Arial" w:cs="Arial"/>
          <w:sz w:val="22"/>
          <w:szCs w:val="22"/>
          <w:u w:val="single"/>
        </w:rPr>
      </w:pPr>
    </w:p>
    <w:p w:rsidR="0011500B" w:rsidP="0011500B" w:rsidRDefault="0011500B" w14:paraId="34A7AE7B" w14:textId="77777777">
      <w:pPr>
        <w:spacing w:before="60" w:after="60"/>
        <w:rPr>
          <w:rFonts w:ascii="Arial" w:hAnsi="Arial" w:eastAsia="Arial" w:cs="Arial"/>
          <w:sz w:val="22"/>
          <w:szCs w:val="22"/>
          <w:u w:val="single"/>
        </w:rPr>
      </w:pPr>
    </w:p>
    <w:p w:rsidR="0011500B" w:rsidP="0011500B" w:rsidRDefault="0011500B" w14:paraId="1FDD693F" w14:textId="77777777">
      <w:pPr>
        <w:spacing w:before="60" w:after="60"/>
        <w:rPr>
          <w:rFonts w:ascii="Arial" w:hAnsi="Arial" w:eastAsia="Arial" w:cs="Arial"/>
          <w:sz w:val="22"/>
          <w:szCs w:val="22"/>
          <w:u w:val="single"/>
        </w:rPr>
      </w:pPr>
    </w:p>
    <w:p w:rsidR="0011500B" w:rsidP="0011500B" w:rsidRDefault="0011500B" w14:paraId="0C1B5115" w14:textId="77777777">
      <w:pPr>
        <w:spacing w:before="60" w:after="60"/>
        <w:rPr>
          <w:rFonts w:ascii="Arial" w:hAnsi="Arial" w:eastAsia="Arial" w:cs="Arial"/>
          <w:sz w:val="22"/>
          <w:szCs w:val="22"/>
          <w:u w:val="single"/>
        </w:rPr>
      </w:pPr>
    </w:p>
    <w:p w:rsidR="0011500B" w:rsidP="0011500B" w:rsidRDefault="0011500B" w14:paraId="0F025924" w14:textId="77777777">
      <w:pPr>
        <w:spacing w:before="60" w:after="60"/>
        <w:rPr>
          <w:rFonts w:ascii="Arial" w:hAnsi="Arial" w:eastAsia="Arial" w:cs="Arial"/>
          <w:sz w:val="22"/>
          <w:szCs w:val="22"/>
          <w:u w:val="single"/>
        </w:rPr>
      </w:pPr>
    </w:p>
    <w:p w:rsidR="0011500B" w:rsidP="0011500B" w:rsidRDefault="0011500B" w14:paraId="68226AA1" w14:textId="77777777">
      <w:pPr>
        <w:spacing w:before="60" w:after="60"/>
        <w:rPr>
          <w:rFonts w:ascii="Arial" w:hAnsi="Arial" w:eastAsia="Arial" w:cs="Arial"/>
          <w:sz w:val="22"/>
          <w:szCs w:val="22"/>
          <w:u w:val="single"/>
        </w:rPr>
      </w:pPr>
    </w:p>
    <w:p w:rsidR="0011500B" w:rsidP="0011500B" w:rsidRDefault="0011500B" w14:paraId="0B61974E" w14:textId="77777777">
      <w:pPr>
        <w:spacing w:before="60" w:after="60"/>
        <w:rPr>
          <w:rFonts w:ascii="Arial" w:hAnsi="Arial" w:eastAsia="Arial" w:cs="Arial"/>
          <w:sz w:val="22"/>
          <w:szCs w:val="22"/>
          <w:u w:val="single"/>
        </w:rPr>
      </w:pPr>
    </w:p>
    <w:p w:rsidR="0011500B" w:rsidP="0011500B" w:rsidRDefault="0011500B" w14:paraId="39F645A1" w14:textId="77777777">
      <w:pPr>
        <w:spacing w:before="60" w:after="60"/>
        <w:rPr>
          <w:rFonts w:ascii="Arial" w:hAnsi="Arial" w:eastAsia="Arial" w:cs="Arial"/>
          <w:sz w:val="22"/>
          <w:szCs w:val="22"/>
        </w:rPr>
      </w:pPr>
      <w:r>
        <w:rPr>
          <w:rFonts w:ascii="Arial" w:hAnsi="Arial" w:eastAsia="Arial" w:cs="Arial"/>
          <w:sz w:val="22"/>
          <w:szCs w:val="22"/>
          <w:u w:val="single"/>
        </w:rPr>
        <w:t>Examples of promoting activism growth and action at the organizational level:</w:t>
      </w:r>
    </w:p>
    <w:p w:rsidR="0011500B" w:rsidRDefault="0011500B" w14:paraId="37DA1777" w14:textId="77777777">
      <w:pPr>
        <w:widowControl/>
        <w:numPr>
          <w:ilvl w:val="0"/>
          <w:numId w:val="95"/>
        </w:numPr>
        <w:autoSpaceDE/>
        <w:autoSpaceDN/>
        <w:adjustRightInd/>
        <w:spacing w:before="60" w:after="60"/>
        <w:rPr>
          <w:rFonts w:ascii="Arial" w:hAnsi="Arial" w:eastAsia="Arial" w:cs="Arial"/>
          <w:sz w:val="22"/>
          <w:szCs w:val="22"/>
        </w:rPr>
      </w:pPr>
      <w:proofErr w:type="gramStart"/>
      <w:r>
        <w:rPr>
          <w:rFonts w:ascii="Arial" w:hAnsi="Arial" w:eastAsia="Arial" w:cs="Arial"/>
          <w:sz w:val="22"/>
          <w:szCs w:val="22"/>
        </w:rPr>
        <w:t>Personally</w:t>
      </w:r>
      <w:proofErr w:type="gramEnd"/>
      <w:r>
        <w:rPr>
          <w:rFonts w:ascii="Arial" w:hAnsi="Arial" w:eastAsia="Arial" w:cs="Arial"/>
          <w:sz w:val="22"/>
          <w:szCs w:val="22"/>
        </w:rPr>
        <w:t xml:space="preserve"> and relationally advocating for organizational changes that would promote or reflect greater equity and social justice</w:t>
      </w:r>
    </w:p>
    <w:p w:rsidR="0011500B" w:rsidRDefault="0011500B" w14:paraId="44C3123D" w14:textId="77777777">
      <w:pPr>
        <w:widowControl/>
        <w:numPr>
          <w:ilvl w:val="0"/>
          <w:numId w:val="95"/>
        </w:numPr>
        <w:autoSpaceDE/>
        <w:autoSpaceDN/>
        <w:adjustRightInd/>
        <w:spacing w:before="60" w:after="60"/>
        <w:rPr>
          <w:rFonts w:ascii="Arial" w:hAnsi="Arial" w:eastAsia="Arial" w:cs="Arial"/>
          <w:sz w:val="22"/>
          <w:szCs w:val="22"/>
        </w:rPr>
      </w:pPr>
      <w:r>
        <w:rPr>
          <w:rFonts w:ascii="Arial" w:hAnsi="Arial" w:eastAsia="Arial" w:cs="Arial"/>
          <w:sz w:val="22"/>
          <w:szCs w:val="22"/>
        </w:rPr>
        <w:t>Serving in member, leadership, or consultation roles in which you can critique and/or draw attention to injustices to guide and provide insights to advance social justice</w:t>
      </w:r>
    </w:p>
    <w:p w:rsidR="0011500B" w:rsidRDefault="0011500B" w14:paraId="0A9F781E" w14:textId="77777777">
      <w:pPr>
        <w:widowControl/>
        <w:numPr>
          <w:ilvl w:val="0"/>
          <w:numId w:val="95"/>
        </w:numPr>
        <w:autoSpaceDE/>
        <w:autoSpaceDN/>
        <w:adjustRightInd/>
        <w:spacing w:before="60" w:after="60"/>
        <w:rPr>
          <w:rFonts w:ascii="Arial" w:hAnsi="Arial" w:eastAsia="Arial" w:cs="Arial"/>
          <w:sz w:val="22"/>
          <w:szCs w:val="22"/>
        </w:rPr>
      </w:pPr>
      <w:r>
        <w:rPr>
          <w:rFonts w:ascii="Arial" w:hAnsi="Arial" w:eastAsia="Arial" w:cs="Arial"/>
          <w:sz w:val="22"/>
          <w:szCs w:val="22"/>
        </w:rPr>
        <w:t>Volunteering to give presentations or workshops that provide access to resources that otherwise are unavailable to groups of individuals or communities experiencing disenfranchisement</w:t>
      </w:r>
    </w:p>
    <w:p w:rsidR="0011500B" w:rsidRDefault="0011500B" w14:paraId="22CFD517" w14:textId="77777777">
      <w:pPr>
        <w:widowControl/>
        <w:numPr>
          <w:ilvl w:val="0"/>
          <w:numId w:val="95"/>
        </w:numPr>
        <w:autoSpaceDE/>
        <w:autoSpaceDN/>
        <w:adjustRightInd/>
        <w:spacing w:before="60" w:after="60"/>
        <w:rPr>
          <w:rFonts w:ascii="Arial" w:hAnsi="Arial" w:eastAsia="Arial" w:cs="Arial"/>
          <w:sz w:val="22"/>
          <w:szCs w:val="22"/>
        </w:rPr>
      </w:pPr>
      <w:r>
        <w:rPr>
          <w:rFonts w:ascii="Arial" w:hAnsi="Arial" w:eastAsia="Arial" w:cs="Arial"/>
          <w:sz w:val="22"/>
          <w:szCs w:val="22"/>
        </w:rPr>
        <w:t>Advocating on behalf of clients to address inequities within organizational broader system: in school, in clinic, in mental or physical health system</w:t>
      </w:r>
    </w:p>
    <w:p w:rsidR="0011500B" w:rsidRDefault="0011500B" w14:paraId="1A2EA40E" w14:textId="77777777">
      <w:pPr>
        <w:widowControl/>
        <w:numPr>
          <w:ilvl w:val="0"/>
          <w:numId w:val="95"/>
        </w:numPr>
        <w:autoSpaceDE/>
        <w:autoSpaceDN/>
        <w:adjustRightInd/>
        <w:spacing w:before="60" w:after="60"/>
        <w:rPr>
          <w:rFonts w:ascii="Arial" w:hAnsi="Arial" w:eastAsia="Arial" w:cs="Arial"/>
          <w:sz w:val="22"/>
          <w:szCs w:val="22"/>
        </w:rPr>
      </w:pPr>
      <w:r>
        <w:rPr>
          <w:rFonts w:ascii="Arial" w:hAnsi="Arial" w:eastAsia="Arial" w:cs="Arial"/>
          <w:sz w:val="22"/>
          <w:szCs w:val="22"/>
        </w:rPr>
        <w:t>Working with health delivery systems and organizations to improve treatment and access to physical and mental health treatment and education</w:t>
      </w:r>
    </w:p>
    <w:p w:rsidR="0011500B" w:rsidRDefault="0011500B" w14:paraId="0A58789E" w14:textId="77777777">
      <w:pPr>
        <w:widowControl/>
        <w:numPr>
          <w:ilvl w:val="0"/>
          <w:numId w:val="95"/>
        </w:numPr>
        <w:autoSpaceDE/>
        <w:autoSpaceDN/>
        <w:adjustRightInd/>
        <w:spacing w:before="60"/>
        <w:rPr>
          <w:rFonts w:ascii="Arial" w:hAnsi="Arial" w:eastAsia="Arial" w:cs="Arial"/>
          <w:sz w:val="22"/>
          <w:szCs w:val="22"/>
        </w:rPr>
      </w:pPr>
      <w:r>
        <w:rPr>
          <w:rFonts w:ascii="Arial" w:hAnsi="Arial" w:eastAsia="Arial" w:cs="Arial"/>
          <w:sz w:val="22"/>
          <w:szCs w:val="22"/>
        </w:rPr>
        <w:t>Writing pieces to be published (local media, academic journal, blog, etc.) that promote greater equity and social justice within organizations and disciplines (e.g., that promote critical awareness and action for psychologists; outline a principle of solidarity with a group experiencing oppression and encourage persuade others to stand in solidarity)</w:t>
      </w:r>
    </w:p>
    <w:p w:rsidR="0011500B" w:rsidRDefault="0011500B" w14:paraId="7F17FC78" w14:textId="77777777">
      <w:pPr>
        <w:widowControl/>
        <w:numPr>
          <w:ilvl w:val="0"/>
          <w:numId w:val="95"/>
        </w:numPr>
        <w:autoSpaceDE/>
        <w:autoSpaceDN/>
        <w:adjustRightInd/>
        <w:spacing w:after="60"/>
        <w:rPr>
          <w:rFonts w:ascii="Arial" w:hAnsi="Arial" w:eastAsia="Arial" w:cs="Arial"/>
          <w:sz w:val="22"/>
          <w:szCs w:val="22"/>
        </w:rPr>
      </w:pPr>
      <w:r>
        <w:rPr>
          <w:rFonts w:ascii="Arial" w:hAnsi="Arial" w:eastAsia="Arial" w:cs="Arial"/>
          <w:sz w:val="22"/>
          <w:szCs w:val="22"/>
        </w:rPr>
        <w:t>Designing and carrying out (collaborative) research of underrepresented groups to bring forth more accurate and complete information about the lived experiences of those groups within the discipline</w:t>
      </w:r>
    </w:p>
    <w:p w:rsidR="0011500B" w:rsidP="0011500B" w:rsidRDefault="0011500B" w14:paraId="563D74D7" w14:textId="77777777">
      <w:pPr>
        <w:spacing w:before="60" w:after="60"/>
        <w:rPr>
          <w:rFonts w:ascii="Arial" w:hAnsi="Arial" w:eastAsia="Arial" w:cs="Arial"/>
          <w:sz w:val="22"/>
          <w:szCs w:val="22"/>
          <w:u w:val="single"/>
        </w:rPr>
      </w:pPr>
    </w:p>
    <w:p w:rsidR="0011500B" w:rsidP="0011500B" w:rsidRDefault="0011500B" w14:paraId="0EB82FA7" w14:textId="77777777">
      <w:pPr>
        <w:spacing w:before="60" w:after="60"/>
        <w:rPr>
          <w:rFonts w:ascii="Arial" w:hAnsi="Arial" w:eastAsia="Arial" w:cs="Arial"/>
          <w:b/>
          <w:color w:val="C612C6"/>
          <w:sz w:val="26"/>
          <w:szCs w:val="26"/>
        </w:rPr>
      </w:pPr>
      <w:r>
        <w:br w:type="page"/>
      </w:r>
    </w:p>
    <w:p w:rsidRPr="00293BF0" w:rsidR="0011500B" w:rsidP="0011500B" w:rsidRDefault="0011500B" w14:paraId="4B08E173" w14:textId="77777777">
      <w:pPr>
        <w:spacing w:before="60" w:after="60"/>
        <w:rPr>
          <w:rFonts w:ascii="Arial" w:hAnsi="Arial" w:eastAsia="Arial" w:cs="Arial"/>
          <w:b/>
          <w:sz w:val="26"/>
          <w:szCs w:val="26"/>
          <w:u w:val="single"/>
        </w:rPr>
      </w:pPr>
      <w:r w:rsidRPr="00293BF0">
        <w:rPr>
          <w:rFonts w:ascii="Arial" w:hAnsi="Arial" w:eastAsia="Arial" w:cs="Arial"/>
          <w:b/>
          <w:sz w:val="26"/>
          <w:szCs w:val="26"/>
          <w:u w:val="single"/>
        </w:rPr>
        <w:t>Social/Political</w:t>
      </w:r>
    </w:p>
    <w:p w:rsidRPr="00293BF0" w:rsidR="0011500B" w:rsidP="0011500B" w:rsidRDefault="0011500B" w14:paraId="2EBDD311" w14:textId="77777777">
      <w:pPr>
        <w:spacing w:before="60" w:after="60"/>
        <w:rPr>
          <w:rFonts w:ascii="Arial" w:hAnsi="Arial" w:eastAsia="Arial" w:cs="Arial"/>
          <w:bCs/>
          <w:i/>
          <w:iCs/>
          <w:sz w:val="22"/>
          <w:szCs w:val="22"/>
        </w:rPr>
      </w:pPr>
      <w:r w:rsidRPr="00293BF0">
        <w:rPr>
          <w:rFonts w:ascii="Arial" w:hAnsi="Arial" w:eastAsia="Arial" w:cs="Arial"/>
          <w:bCs/>
          <w:i/>
          <w:iCs/>
          <w:sz w:val="26"/>
          <w:szCs w:val="26"/>
        </w:rPr>
        <w:t>These objectives relate to society at large, the government, other institutions and systems outside of our profession and discipline. Consider your experiences and connections within these broader systems, such as meeting with representatives, lobbying, starting/contributing to social movements</w:t>
      </w:r>
      <w:r>
        <w:rPr>
          <w:rFonts w:ascii="Arial" w:hAnsi="Arial" w:eastAsia="Arial" w:cs="Arial"/>
          <w:bCs/>
          <w:i/>
          <w:iCs/>
          <w:sz w:val="26"/>
          <w:szCs w:val="26"/>
        </w:rPr>
        <w:t>.</w:t>
      </w:r>
    </w:p>
    <w:p w:rsidR="0011500B" w:rsidP="0011500B" w:rsidRDefault="0011500B" w14:paraId="4357084B" w14:textId="77777777">
      <w:pPr>
        <w:spacing w:before="60" w:after="60"/>
        <w:rPr>
          <w:rFonts w:ascii="Arial" w:hAnsi="Arial" w:eastAsia="Arial" w:cs="Arial"/>
          <w:sz w:val="22"/>
          <w:szCs w:val="22"/>
        </w:rPr>
      </w:pPr>
    </w:p>
    <w:p w:rsidR="0011500B" w:rsidP="0011500B" w:rsidRDefault="0011500B" w14:paraId="7CE60C45" w14:textId="77777777">
      <w:pPr>
        <w:spacing w:before="60" w:after="60"/>
        <w:rPr>
          <w:rFonts w:ascii="Arial" w:hAnsi="Arial" w:eastAsia="Arial" w:cs="Arial"/>
          <w:b/>
          <w:sz w:val="22"/>
          <w:szCs w:val="22"/>
        </w:rPr>
      </w:pPr>
      <w:r>
        <w:rPr>
          <w:rFonts w:ascii="Arial" w:hAnsi="Arial" w:eastAsia="Arial" w:cs="Arial"/>
          <w:b/>
          <w:sz w:val="22"/>
          <w:szCs w:val="22"/>
        </w:rPr>
        <w:t>AWARENESS AND KNOWLEDGE</w:t>
      </w:r>
    </w:p>
    <w:p w:rsidR="0011500B" w:rsidP="0011500B" w:rsidRDefault="0011500B" w14:paraId="2071A9E8" w14:textId="77777777">
      <w:pPr>
        <w:spacing w:before="60" w:after="60"/>
        <w:rPr>
          <w:rFonts w:ascii="Arial" w:hAnsi="Arial" w:eastAsia="Arial" w:cs="Arial"/>
          <w:b/>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p w:rsidR="0011500B" w:rsidP="0011500B" w:rsidRDefault="0011500B" w14:paraId="438FE00E" w14:textId="77777777">
      <w:pPr>
        <w:spacing w:before="60" w:after="60"/>
        <w:rPr>
          <w:rFonts w:ascii="Arial" w:hAnsi="Arial" w:eastAsia="Arial" w:cs="Arial"/>
          <w:b/>
          <w:sz w:val="22"/>
          <w:szCs w:val="22"/>
        </w:rPr>
      </w:pPr>
    </w:p>
    <w:tbl>
      <w:tblPr>
        <w:tblW w:w="13455" w:type="dxa"/>
        <w:tblBorders>
          <w:top w:val="nil"/>
          <w:left w:val="nil"/>
          <w:bottom w:val="nil"/>
          <w:right w:val="nil"/>
          <w:insideH w:val="nil"/>
          <w:insideV w:val="nil"/>
        </w:tblBorders>
        <w:tblLayout w:type="fixed"/>
        <w:tblLook w:val="0600" w:firstRow="0" w:lastRow="0" w:firstColumn="0" w:lastColumn="0" w:noHBand="1" w:noVBand="1"/>
      </w:tblPr>
      <w:tblGrid>
        <w:gridCol w:w="9405"/>
        <w:gridCol w:w="1485"/>
        <w:gridCol w:w="1425"/>
        <w:gridCol w:w="1140"/>
      </w:tblGrid>
      <w:tr w:rsidR="0011500B" w:rsidTr="003F75A9" w14:paraId="50D288A3" w14:textId="77777777">
        <w:trPr>
          <w:trHeight w:val="1335"/>
        </w:trPr>
        <w:tc>
          <w:tcPr>
            <w:tcW w:w="9405" w:type="dxa"/>
            <w:tcBorders>
              <w:top w:val="single" w:color="000000" w:sz="4" w:space="0"/>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01934A76" w14:textId="77777777">
            <w:pPr>
              <w:widowControl/>
              <w:numPr>
                <w:ilvl w:val="0"/>
                <w:numId w:val="88"/>
              </w:numPr>
              <w:autoSpaceDE/>
              <w:autoSpaceDN/>
              <w:adjustRightInd/>
              <w:spacing w:before="60" w:after="60"/>
              <w:ind w:left="360"/>
              <w:rPr>
                <w:rFonts w:ascii="Arial" w:hAnsi="Arial" w:eastAsia="Arial" w:cs="Arial"/>
                <w:b/>
                <w:sz w:val="22"/>
                <w:szCs w:val="22"/>
              </w:rPr>
            </w:pPr>
            <w:r>
              <w:rPr>
                <w:rFonts w:ascii="Arial" w:hAnsi="Arial" w:eastAsia="Arial" w:cs="Arial"/>
                <w:b/>
                <w:sz w:val="22"/>
                <w:szCs w:val="22"/>
              </w:rPr>
              <w:t>Objective: Awareness of the nature and processes of social and political systems at local, national, and global levels. This involves seeking out and cultivating knowledge about the role of social/political systems in inequities, especially those related to mental health. This includes...</w:t>
            </w:r>
          </w:p>
        </w:tc>
        <w:tc>
          <w:tcPr>
            <w:tcW w:w="148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A9C4E63" w14:textId="77777777">
            <w:pPr>
              <w:spacing w:before="60" w:after="60"/>
              <w:rPr>
                <w:rFonts w:ascii="Arial" w:hAnsi="Arial" w:eastAsia="Arial" w:cs="Arial"/>
                <w:b/>
                <w:sz w:val="18"/>
                <w:szCs w:val="18"/>
              </w:rPr>
            </w:pPr>
            <w:r>
              <w:rPr>
                <w:rFonts w:ascii="Arial" w:hAnsi="Arial" w:eastAsia="Arial" w:cs="Arial"/>
                <w:b/>
                <w:sz w:val="18"/>
                <w:szCs w:val="18"/>
              </w:rPr>
              <w:t>Experience/ skill level</w:t>
            </w:r>
          </w:p>
        </w:tc>
        <w:tc>
          <w:tcPr>
            <w:tcW w:w="142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977E450"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14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77EA6D1"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6F75EC11" w14:textId="77777777">
        <w:trPr>
          <w:trHeight w:val="990"/>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37D0BC3E" w14:textId="77777777">
            <w:pPr>
              <w:widowControl/>
              <w:numPr>
                <w:ilvl w:val="0"/>
                <w:numId w:val="100"/>
              </w:numPr>
              <w:autoSpaceDE/>
              <w:autoSpaceDN/>
              <w:adjustRightInd/>
              <w:spacing w:after="60"/>
            </w:pPr>
            <w:r>
              <w:rPr>
                <w:rFonts w:ascii="Arial" w:hAnsi="Arial" w:eastAsia="Arial" w:cs="Arial"/>
                <w:sz w:val="22"/>
                <w:szCs w:val="22"/>
              </w:rPr>
              <w:t>awareness and knowledge of specific historical and current policy and legal processes/issues that create or maintain oppression for local, community, regional, national, and global communities</w:t>
            </w:r>
            <w:r>
              <w:rPr>
                <w:rFonts w:ascii="Cambria" w:hAnsi="Cambria" w:eastAsia="Cambria" w:cs="Cambria"/>
                <w:sz w:val="20"/>
                <w:szCs w:val="20"/>
              </w:rPr>
              <w:t>.</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DD266FF"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BC6219F"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B04BA90"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72C35296" w14:textId="77777777">
        <w:trPr>
          <w:trHeight w:val="435"/>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19EE4C80" w14:textId="77777777">
            <w:pPr>
              <w:widowControl/>
              <w:numPr>
                <w:ilvl w:val="0"/>
                <w:numId w:val="100"/>
              </w:numPr>
              <w:autoSpaceDE/>
              <w:autoSpaceDN/>
              <w:adjustRightInd/>
              <w:spacing w:after="60"/>
              <w:rPr>
                <w:rFonts w:ascii="Arial" w:hAnsi="Arial" w:eastAsia="Arial" w:cs="Arial"/>
                <w:sz w:val="22"/>
                <w:szCs w:val="22"/>
              </w:rPr>
            </w:pPr>
            <w:r>
              <w:rPr>
                <w:rFonts w:ascii="Arial" w:hAnsi="Arial" w:eastAsia="Arial" w:cs="Arial"/>
                <w:sz w:val="22"/>
                <w:szCs w:val="22"/>
              </w:rPr>
              <w:t>awareness and knowledge of local, national and global news and events that relate to social justice and oppression.</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5F99BF2"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3E07DC3"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6457C6E"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389B4DFC" w14:textId="77777777">
        <w:trPr>
          <w:trHeight w:val="705"/>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4A444166" w14:textId="77777777">
            <w:pPr>
              <w:widowControl/>
              <w:numPr>
                <w:ilvl w:val="0"/>
                <w:numId w:val="100"/>
              </w:numPr>
              <w:autoSpaceDE/>
              <w:autoSpaceDN/>
              <w:adjustRightInd/>
              <w:spacing w:after="60"/>
              <w:rPr>
                <w:rFonts w:ascii="Arial" w:hAnsi="Arial" w:eastAsia="Arial" w:cs="Arial"/>
                <w:sz w:val="22"/>
                <w:szCs w:val="22"/>
              </w:rPr>
            </w:pPr>
            <w:r>
              <w:rPr>
                <w:rFonts w:ascii="Arial" w:hAnsi="Arial" w:eastAsia="Arial" w:cs="Arial"/>
                <w:sz w:val="22"/>
                <w:szCs w:val="22"/>
              </w:rPr>
              <w:t>awareness and knowledge about health disparities and social determinants of health and mental health within the larger society.</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78DB81A"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2DC9350"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30C440B"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03F95079" w14:textId="77777777">
        <w:trPr>
          <w:trHeight w:val="705"/>
        </w:trPr>
        <w:tc>
          <w:tcPr>
            <w:tcW w:w="9405" w:type="dxa"/>
            <w:tcBorders>
              <w:top w:val="nil"/>
              <w:left w:val="single" w:color="000000" w:sz="8" w:space="0"/>
              <w:bottom w:val="single" w:color="auto" w:sz="4" w:space="0"/>
              <w:right w:val="single" w:color="000000" w:sz="8" w:space="0"/>
            </w:tcBorders>
            <w:tcMar>
              <w:top w:w="100" w:type="dxa"/>
              <w:left w:w="100" w:type="dxa"/>
              <w:bottom w:w="100" w:type="dxa"/>
              <w:right w:w="100" w:type="dxa"/>
            </w:tcMar>
          </w:tcPr>
          <w:p w:rsidR="0011500B" w:rsidRDefault="0011500B" w14:paraId="390B9D48" w14:textId="77777777">
            <w:pPr>
              <w:widowControl/>
              <w:numPr>
                <w:ilvl w:val="0"/>
                <w:numId w:val="100"/>
              </w:numPr>
              <w:autoSpaceDE/>
              <w:autoSpaceDN/>
              <w:adjustRightInd/>
              <w:spacing w:before="60" w:after="60"/>
              <w:rPr>
                <w:rFonts w:ascii="Arial" w:hAnsi="Arial" w:eastAsia="Arial" w:cs="Arial"/>
                <w:sz w:val="22"/>
                <w:szCs w:val="22"/>
              </w:rPr>
            </w:pPr>
            <w:r>
              <w:rPr>
                <w:rFonts w:ascii="Arial" w:hAnsi="Arial" w:eastAsia="Arial" w:cs="Arial"/>
                <w:sz w:val="22"/>
                <w:szCs w:val="22"/>
              </w:rPr>
              <w:t>awareness and knowledge about local politics (upcoming elections, candidates and proposed bills) and how these may perpetuate or fight against systemic injustice in my community.</w:t>
            </w:r>
          </w:p>
        </w:tc>
        <w:tc>
          <w:tcPr>
            <w:tcW w:w="1485"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0D9D99BE" w14:textId="77777777">
            <w:pPr>
              <w:spacing w:before="60" w:after="60"/>
              <w:rPr>
                <w:rFonts w:ascii="Arial" w:hAnsi="Arial" w:eastAsia="Arial" w:cs="Arial"/>
                <w:sz w:val="22"/>
                <w:szCs w:val="22"/>
              </w:rPr>
            </w:pPr>
          </w:p>
        </w:tc>
        <w:tc>
          <w:tcPr>
            <w:tcW w:w="1425"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721FC58B"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47EA5630"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189006C2" w14:textId="77777777">
        <w:trPr>
          <w:trHeight w:val="705"/>
        </w:trPr>
        <w:tc>
          <w:tcPr>
            <w:tcW w:w="9405" w:type="dxa"/>
            <w:tcBorders>
              <w:top w:val="single" w:color="auto" w:sz="4" w:space="0"/>
              <w:left w:val="single" w:color="auto" w:sz="4" w:space="0"/>
              <w:bottom w:val="single" w:color="auto" w:sz="4" w:space="0"/>
              <w:right w:val="single" w:color="000000" w:sz="8" w:space="0"/>
            </w:tcBorders>
            <w:tcMar>
              <w:top w:w="100" w:type="dxa"/>
              <w:left w:w="100" w:type="dxa"/>
              <w:bottom w:w="100" w:type="dxa"/>
              <w:right w:w="100" w:type="dxa"/>
            </w:tcMar>
          </w:tcPr>
          <w:p w:rsidR="0011500B" w:rsidRDefault="0011500B" w14:paraId="0E90EE0E" w14:textId="77777777">
            <w:pPr>
              <w:widowControl/>
              <w:numPr>
                <w:ilvl w:val="0"/>
                <w:numId w:val="100"/>
              </w:numPr>
              <w:autoSpaceDE/>
              <w:autoSpaceDN/>
              <w:adjustRightInd/>
              <w:spacing w:before="60" w:after="60"/>
              <w:rPr>
                <w:rFonts w:ascii="Arial" w:hAnsi="Arial" w:eastAsia="Arial" w:cs="Arial"/>
                <w:sz w:val="22"/>
                <w:szCs w:val="22"/>
              </w:rPr>
            </w:pPr>
            <w:r>
              <w:rPr>
                <w:rFonts w:ascii="Arial" w:hAnsi="Arial" w:eastAsia="Arial" w:cs="Arial"/>
                <w:sz w:val="22"/>
                <w:szCs w:val="22"/>
              </w:rPr>
              <w:t>awareness and knowledge about grassroots organizations in my community that are advocating for social and systemic change.</w:t>
            </w:r>
          </w:p>
        </w:tc>
        <w:tc>
          <w:tcPr>
            <w:tcW w:w="1485"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6909361F" w14:textId="77777777">
            <w:pPr>
              <w:spacing w:before="60" w:after="60"/>
              <w:rPr>
                <w:rFonts w:ascii="Arial" w:hAnsi="Arial" w:eastAsia="Arial" w:cs="Arial"/>
                <w:sz w:val="22"/>
                <w:szCs w:val="22"/>
              </w:rPr>
            </w:pPr>
          </w:p>
        </w:tc>
        <w:tc>
          <w:tcPr>
            <w:tcW w:w="1425" w:type="dxa"/>
            <w:tcBorders>
              <w:top w:val="single" w:color="auto" w:sz="4" w:space="0"/>
              <w:left w:val="nil"/>
              <w:bottom w:val="single" w:color="auto" w:sz="4" w:space="0"/>
              <w:right w:val="single" w:color="000000" w:sz="8" w:space="0"/>
            </w:tcBorders>
            <w:tcMar>
              <w:top w:w="100" w:type="dxa"/>
              <w:left w:w="100" w:type="dxa"/>
              <w:bottom w:w="100" w:type="dxa"/>
              <w:right w:w="100" w:type="dxa"/>
            </w:tcMar>
          </w:tcPr>
          <w:p w:rsidR="0011500B" w:rsidP="003F75A9" w:rsidRDefault="0011500B" w14:paraId="216E3574"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single" w:color="auto" w:sz="4" w:space="0"/>
              <w:left w:val="nil"/>
              <w:bottom w:val="single" w:color="auto" w:sz="4" w:space="0"/>
              <w:right w:val="single" w:color="auto" w:sz="4" w:space="0"/>
            </w:tcBorders>
            <w:tcMar>
              <w:top w:w="100" w:type="dxa"/>
              <w:left w:w="100" w:type="dxa"/>
              <w:bottom w:w="100" w:type="dxa"/>
              <w:right w:w="100" w:type="dxa"/>
            </w:tcMar>
          </w:tcPr>
          <w:p w:rsidR="0011500B" w:rsidP="003F75A9" w:rsidRDefault="0011500B" w14:paraId="1C057617"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14DA1EB3" w14:textId="77777777">
        <w:trPr>
          <w:trHeight w:val="1530"/>
        </w:trPr>
        <w:tc>
          <w:tcPr>
            <w:tcW w:w="9405" w:type="dxa"/>
            <w:tcBorders>
              <w:top w:val="single" w:color="auto" w:sz="4" w:space="0"/>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685FEF01" w14:textId="77777777">
            <w:pPr>
              <w:widowControl/>
              <w:numPr>
                <w:ilvl w:val="0"/>
                <w:numId w:val="88"/>
              </w:numPr>
              <w:autoSpaceDE/>
              <w:autoSpaceDN/>
              <w:adjustRightInd/>
              <w:spacing w:before="60" w:after="60"/>
              <w:ind w:left="360"/>
              <w:rPr>
                <w:sz w:val="22"/>
                <w:szCs w:val="22"/>
              </w:rPr>
            </w:pPr>
            <w:r>
              <w:rPr>
                <w:rFonts w:ascii="Arial" w:hAnsi="Arial" w:eastAsia="Arial" w:cs="Arial"/>
                <w:b/>
                <w:sz w:val="22"/>
                <w:szCs w:val="22"/>
              </w:rPr>
              <w:t>Objective: Awareness and understanding of</w:t>
            </w:r>
            <w:r>
              <w:rPr>
                <w:rFonts w:ascii="Arial" w:hAnsi="Arial" w:eastAsia="Arial" w:cs="Arial"/>
                <w:sz w:val="22"/>
                <w:szCs w:val="22"/>
              </w:rPr>
              <w:t xml:space="preserve"> </w:t>
            </w:r>
            <w:r>
              <w:rPr>
                <w:rFonts w:ascii="Arial" w:hAnsi="Arial" w:eastAsia="Arial" w:cs="Arial"/>
                <w:b/>
                <w:sz w:val="22"/>
                <w:szCs w:val="22"/>
              </w:rPr>
              <w:t xml:space="preserve">the connection between one’s own work and larger structural social/political systems. This involves bringing into awareness how our research, clinical work and positionality as mental health professionals </w:t>
            </w:r>
            <w:proofErr w:type="gramStart"/>
            <w:r>
              <w:rPr>
                <w:rFonts w:ascii="Arial" w:hAnsi="Arial" w:eastAsia="Arial" w:cs="Arial"/>
                <w:b/>
                <w:sz w:val="22"/>
                <w:szCs w:val="22"/>
              </w:rPr>
              <w:t>exists</w:t>
            </w:r>
            <w:proofErr w:type="gramEnd"/>
            <w:r>
              <w:rPr>
                <w:rFonts w:ascii="Arial" w:hAnsi="Arial" w:eastAsia="Arial" w:cs="Arial"/>
                <w:b/>
                <w:sz w:val="22"/>
                <w:szCs w:val="22"/>
              </w:rPr>
              <w:t xml:space="preserve"> within, around and potentially outside of existing social and political systems. This includes...</w:t>
            </w:r>
          </w:p>
        </w:tc>
        <w:tc>
          <w:tcPr>
            <w:tcW w:w="1485"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360F1D9" w14:textId="77777777">
            <w:pPr>
              <w:spacing w:before="60" w:after="60"/>
              <w:rPr>
                <w:rFonts w:ascii="Arial" w:hAnsi="Arial" w:eastAsia="Arial" w:cs="Arial"/>
                <w:b/>
                <w:sz w:val="18"/>
                <w:szCs w:val="18"/>
              </w:rPr>
            </w:pPr>
            <w:r>
              <w:rPr>
                <w:rFonts w:ascii="Arial" w:hAnsi="Arial" w:eastAsia="Arial" w:cs="Arial"/>
                <w:b/>
                <w:sz w:val="18"/>
                <w:szCs w:val="18"/>
              </w:rPr>
              <w:t>Experience/ skill level</w:t>
            </w:r>
          </w:p>
        </w:tc>
        <w:tc>
          <w:tcPr>
            <w:tcW w:w="1425"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92AEEAA"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140" w:type="dxa"/>
            <w:tcBorders>
              <w:top w:val="single" w:color="auto" w:sz="4"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F12F1FB"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3D0FF89F" w14:textId="77777777">
        <w:trPr>
          <w:trHeight w:val="750"/>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0ED87DE4" w14:textId="77777777">
            <w:pPr>
              <w:widowControl/>
              <w:numPr>
                <w:ilvl w:val="0"/>
                <w:numId w:val="101"/>
              </w:numPr>
              <w:autoSpaceDE/>
              <w:autoSpaceDN/>
              <w:adjustRightInd/>
              <w:spacing w:after="60"/>
            </w:pPr>
            <w:r>
              <w:rPr>
                <w:rFonts w:ascii="Arial" w:hAnsi="Arial" w:eastAsia="Arial" w:cs="Arial"/>
                <w:sz w:val="22"/>
                <w:szCs w:val="22"/>
              </w:rPr>
              <w:t>awareness of how health disparities and inequities, laws and policies all interact to influence my own work (research and clinical) in communities</w:t>
            </w:r>
            <w:r>
              <w:rPr>
                <w:rFonts w:ascii="Cambria" w:hAnsi="Cambria" w:eastAsia="Cambria" w:cs="Cambria"/>
                <w:sz w:val="20"/>
                <w:szCs w:val="20"/>
              </w:rPr>
              <w:t>.</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2624489"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EEBF1CB"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CA7D12A"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30B435F6" w14:textId="77777777">
        <w:trPr>
          <w:trHeight w:val="750"/>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28C1C6BA" w14:textId="77777777">
            <w:pPr>
              <w:widowControl/>
              <w:numPr>
                <w:ilvl w:val="0"/>
                <w:numId w:val="101"/>
              </w:numPr>
              <w:autoSpaceDE/>
              <w:autoSpaceDN/>
              <w:adjustRightInd/>
              <w:spacing w:after="60"/>
            </w:pPr>
            <w:proofErr w:type="gramStart"/>
            <w:r>
              <w:rPr>
                <w:rFonts w:ascii="Arial" w:hAnsi="Arial" w:eastAsia="Arial" w:cs="Arial"/>
                <w:sz w:val="22"/>
                <w:szCs w:val="22"/>
              </w:rPr>
              <w:t>knowledge</w:t>
            </w:r>
            <w:proofErr w:type="gramEnd"/>
            <w:r>
              <w:rPr>
                <w:rFonts w:ascii="Arial" w:hAnsi="Arial" w:eastAsia="Arial" w:cs="Arial"/>
                <w:sz w:val="22"/>
                <w:szCs w:val="22"/>
              </w:rPr>
              <w:t xml:space="preserve"> of how our research on health disparities and social determinants of health can be translated into policy</w:t>
            </w:r>
            <w:r>
              <w:rPr>
                <w:rFonts w:ascii="Cambria" w:hAnsi="Cambria" w:eastAsia="Cambria" w:cs="Cambria"/>
                <w:sz w:val="20"/>
                <w:szCs w:val="20"/>
              </w:rPr>
              <w:t>.</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CF194AE"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AE19926"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BBD1AA6"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370E3C01" w14:textId="77777777">
        <w:trPr>
          <w:trHeight w:val="810"/>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0C86E82D" w14:textId="77777777">
            <w:pPr>
              <w:widowControl/>
              <w:numPr>
                <w:ilvl w:val="0"/>
                <w:numId w:val="101"/>
              </w:numPr>
              <w:autoSpaceDE/>
              <w:autoSpaceDN/>
              <w:adjustRightInd/>
              <w:spacing w:after="60"/>
              <w:rPr>
                <w:rFonts w:ascii="Arial" w:hAnsi="Arial" w:eastAsia="Arial" w:cs="Arial"/>
                <w:sz w:val="22"/>
                <w:szCs w:val="22"/>
              </w:rPr>
            </w:pPr>
            <w:r>
              <w:rPr>
                <w:rFonts w:ascii="Arial" w:hAnsi="Arial" w:eastAsia="Arial" w:cs="Arial"/>
                <w:sz w:val="22"/>
                <w:szCs w:val="22"/>
              </w:rPr>
              <w:t>knowledge about how psychologists and psychological organizations can/do engage in political advocacy.</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E85B69A"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ABB0AE2"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49D713E"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14AF10D2" w14:textId="77777777">
        <w:trPr>
          <w:trHeight w:val="810"/>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3820BC18" w14:textId="77777777">
            <w:pPr>
              <w:widowControl/>
              <w:numPr>
                <w:ilvl w:val="0"/>
                <w:numId w:val="101"/>
              </w:numPr>
              <w:autoSpaceDE/>
              <w:autoSpaceDN/>
              <w:adjustRightInd/>
              <w:spacing w:before="60" w:after="60"/>
              <w:rPr>
                <w:rFonts w:ascii="Arial" w:hAnsi="Arial" w:eastAsia="Arial" w:cs="Arial"/>
                <w:sz w:val="22"/>
                <w:szCs w:val="22"/>
                <w:highlight w:val="white"/>
              </w:rPr>
            </w:pPr>
            <w:r>
              <w:rPr>
                <w:rFonts w:ascii="Arial" w:hAnsi="Arial" w:eastAsia="Arial" w:cs="Arial"/>
                <w:sz w:val="22"/>
                <w:szCs w:val="22"/>
                <w:highlight w:val="white"/>
              </w:rPr>
              <w:t>critical thinking about our role as agents or activists within these systems.</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ADCB45E"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0005735"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81E7D06"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73070FCC" w14:textId="77777777">
        <w:trPr>
          <w:trHeight w:val="780"/>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11500B" w:rsidRDefault="0011500B" w14:paraId="1B250043" w14:textId="77777777">
            <w:pPr>
              <w:widowControl/>
              <w:numPr>
                <w:ilvl w:val="0"/>
                <w:numId w:val="88"/>
              </w:numPr>
              <w:autoSpaceDE/>
              <w:autoSpaceDN/>
              <w:adjustRightInd/>
              <w:spacing w:after="60"/>
              <w:ind w:left="360"/>
              <w:rPr>
                <w:rFonts w:ascii="Arial" w:hAnsi="Arial" w:eastAsia="Arial" w:cs="Arial"/>
                <w:b/>
                <w:sz w:val="22"/>
                <w:szCs w:val="22"/>
              </w:rPr>
            </w:pPr>
            <w:r>
              <w:rPr>
                <w:rFonts w:ascii="Arial" w:hAnsi="Arial" w:eastAsia="Arial" w:cs="Arial"/>
                <w:b/>
                <w:sz w:val="22"/>
                <w:szCs w:val="22"/>
              </w:rPr>
              <w:t>Objective: Understanding of community and systemic resistance and mobilization. Ise. This includes...</w:t>
            </w:r>
          </w:p>
        </w:tc>
        <w:tc>
          <w:tcPr>
            <w:tcW w:w="148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587D81D" w14:textId="77777777">
            <w:pPr>
              <w:spacing w:before="60" w:after="60"/>
              <w:rPr>
                <w:rFonts w:ascii="Arial" w:hAnsi="Arial" w:eastAsia="Arial" w:cs="Arial"/>
                <w:b/>
                <w:sz w:val="18"/>
                <w:szCs w:val="18"/>
              </w:rPr>
            </w:pPr>
            <w:r>
              <w:rPr>
                <w:rFonts w:ascii="Arial" w:hAnsi="Arial" w:eastAsia="Arial" w:cs="Arial"/>
                <w:b/>
                <w:sz w:val="18"/>
                <w:szCs w:val="18"/>
              </w:rPr>
              <w:t>Experience/ skill level</w:t>
            </w:r>
          </w:p>
        </w:tc>
        <w:tc>
          <w:tcPr>
            <w:tcW w:w="142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77ABF34"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14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B0612AB"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465AFCDB" w14:textId="77777777">
        <w:trPr>
          <w:trHeight w:val="495"/>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B57481" w:rsidR="0011500B" w:rsidRDefault="0011500B" w14:paraId="70F5F19A" w14:textId="77777777">
            <w:pPr>
              <w:pStyle w:val="ListParagraph"/>
              <w:widowControl/>
              <w:numPr>
                <w:ilvl w:val="0"/>
                <w:numId w:val="111"/>
              </w:numPr>
              <w:autoSpaceDE/>
              <w:autoSpaceDN/>
              <w:adjustRightInd/>
              <w:spacing w:after="60"/>
              <w:contextualSpacing/>
              <w:rPr>
                <w:rFonts w:ascii="Arial" w:hAnsi="Arial" w:eastAsia="Arial" w:cs="Arial"/>
                <w:sz w:val="22"/>
                <w:szCs w:val="22"/>
              </w:rPr>
            </w:pPr>
            <w:r>
              <w:rPr>
                <w:rFonts w:ascii="Arial" w:hAnsi="Arial" w:eastAsia="Arial" w:cs="Arial"/>
                <w:sz w:val="22"/>
                <w:szCs w:val="22"/>
              </w:rPr>
              <w:t>k</w:t>
            </w:r>
            <w:r w:rsidRPr="00B57481">
              <w:rPr>
                <w:rFonts w:ascii="Arial" w:hAnsi="Arial" w:eastAsia="Arial" w:cs="Arial"/>
                <w:sz w:val="22"/>
                <w:szCs w:val="22"/>
              </w:rPr>
              <w:t>nowledge of how social movements mobilize.</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642A1C0"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6543FF84"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CAE50B4"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6AB7DFFF" w14:textId="77777777">
        <w:trPr>
          <w:trHeight w:val="690"/>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B57481" w:rsidR="0011500B" w:rsidRDefault="0011500B" w14:paraId="2BA333F4" w14:textId="77777777">
            <w:pPr>
              <w:pStyle w:val="ListParagraph"/>
              <w:widowControl/>
              <w:numPr>
                <w:ilvl w:val="0"/>
                <w:numId w:val="111"/>
              </w:numPr>
              <w:autoSpaceDE/>
              <w:autoSpaceDN/>
              <w:adjustRightInd/>
              <w:spacing w:after="60"/>
              <w:contextualSpacing/>
              <w:rPr>
                <w:rFonts w:ascii="Arial" w:hAnsi="Arial" w:eastAsia="Arial" w:cs="Arial"/>
                <w:sz w:val="22"/>
                <w:szCs w:val="22"/>
              </w:rPr>
            </w:pPr>
            <w:r>
              <w:rPr>
                <w:rFonts w:ascii="Arial" w:hAnsi="Arial" w:eastAsia="Arial" w:cs="Arial"/>
                <w:sz w:val="22"/>
                <w:szCs w:val="22"/>
              </w:rPr>
              <w:t>k</w:t>
            </w:r>
            <w:r w:rsidRPr="00B57481">
              <w:rPr>
                <w:rFonts w:ascii="Arial" w:hAnsi="Arial" w:eastAsia="Arial" w:cs="Arial"/>
                <w:sz w:val="22"/>
                <w:szCs w:val="22"/>
              </w:rPr>
              <w:t>nowledge about social resistance/policy systems - what they are, how they work, how to enter them.</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F0CDBAD"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B5452FE"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D009745"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181DF35B" w14:textId="77777777">
        <w:trPr>
          <w:trHeight w:val="795"/>
        </w:trPr>
        <w:tc>
          <w:tcPr>
            <w:tcW w:w="94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B57481" w:rsidR="0011500B" w:rsidRDefault="0011500B" w14:paraId="2B1920BD" w14:textId="77777777">
            <w:pPr>
              <w:pStyle w:val="ListParagraph"/>
              <w:widowControl/>
              <w:numPr>
                <w:ilvl w:val="0"/>
                <w:numId w:val="111"/>
              </w:numPr>
              <w:autoSpaceDE/>
              <w:autoSpaceDN/>
              <w:adjustRightInd/>
              <w:spacing w:after="60"/>
              <w:contextualSpacing/>
              <w:rPr>
                <w:rFonts w:ascii="Arial" w:hAnsi="Arial" w:eastAsia="Arial" w:cs="Arial"/>
                <w:sz w:val="22"/>
                <w:szCs w:val="22"/>
              </w:rPr>
            </w:pPr>
            <w:r>
              <w:rPr>
                <w:rFonts w:ascii="Arial" w:hAnsi="Arial" w:eastAsia="Arial" w:cs="Arial"/>
                <w:sz w:val="22"/>
                <w:szCs w:val="22"/>
              </w:rPr>
              <w:t>k</w:t>
            </w:r>
            <w:r w:rsidRPr="00B57481">
              <w:rPr>
                <w:rFonts w:ascii="Arial" w:hAnsi="Arial" w:eastAsia="Arial" w:cs="Arial"/>
                <w:sz w:val="22"/>
                <w:szCs w:val="22"/>
              </w:rPr>
              <w:t>nowledge of local (and national) social/political organizations already making an impact and ways we can support.</w:t>
            </w:r>
          </w:p>
        </w:tc>
        <w:tc>
          <w:tcPr>
            <w:tcW w:w="148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E09CA19" w14:textId="77777777">
            <w:pPr>
              <w:spacing w:before="60" w:after="60"/>
              <w:rPr>
                <w:rFonts w:ascii="Arial" w:hAnsi="Arial" w:eastAsia="Arial" w:cs="Arial"/>
                <w:sz w:val="22"/>
                <w:szCs w:val="22"/>
              </w:rPr>
            </w:pPr>
          </w:p>
        </w:tc>
        <w:tc>
          <w:tcPr>
            <w:tcW w:w="142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89B204F" w14:textId="77777777">
            <w:pPr>
              <w:pBdr>
                <w:top w:val="nil"/>
                <w:left w:val="nil"/>
                <w:bottom w:val="nil"/>
                <w:right w:val="nil"/>
                <w:between w:val="nil"/>
              </w:pBdr>
              <w:spacing w:before="60" w:after="60"/>
              <w:rPr>
                <w:rFonts w:ascii="Arial" w:hAnsi="Arial" w:eastAsia="Arial" w:cs="Arial"/>
                <w:sz w:val="22"/>
                <w:szCs w:val="22"/>
              </w:rPr>
            </w:pPr>
          </w:p>
        </w:tc>
        <w:tc>
          <w:tcPr>
            <w:tcW w:w="1140"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2336106" w14:textId="77777777">
            <w:pPr>
              <w:pBdr>
                <w:top w:val="nil"/>
                <w:left w:val="nil"/>
                <w:bottom w:val="nil"/>
                <w:right w:val="nil"/>
                <w:between w:val="nil"/>
              </w:pBdr>
              <w:spacing w:before="60" w:after="60"/>
              <w:rPr>
                <w:rFonts w:ascii="Arial" w:hAnsi="Arial" w:eastAsia="Arial" w:cs="Arial"/>
                <w:sz w:val="22"/>
                <w:szCs w:val="22"/>
              </w:rPr>
            </w:pPr>
          </w:p>
        </w:tc>
      </w:tr>
    </w:tbl>
    <w:p w:rsidRPr="00B57481" w:rsidR="0011500B" w:rsidP="0011500B" w:rsidRDefault="0011500B" w14:paraId="500DAB2C" w14:textId="77777777">
      <w:pPr>
        <w:spacing w:before="60" w:after="60"/>
        <w:rPr>
          <w:rFonts w:ascii="Arial" w:hAnsi="Arial" w:eastAsia="Arial" w:cs="Arial"/>
          <w:sz w:val="22"/>
          <w:szCs w:val="22"/>
          <w:u w:val="single"/>
        </w:rPr>
      </w:pPr>
      <w:r>
        <w:rPr>
          <w:rFonts w:ascii="Cambria" w:hAnsi="Cambria" w:eastAsia="Cambria" w:cs="Cambria"/>
          <w:sz w:val="20"/>
          <w:szCs w:val="20"/>
        </w:rPr>
        <w:t xml:space="preserve"> </w:t>
      </w:r>
      <w:r>
        <w:rPr>
          <w:rFonts w:ascii="Arial" w:hAnsi="Arial" w:eastAsia="Arial" w:cs="Arial"/>
          <w:b/>
          <w:sz w:val="22"/>
          <w:szCs w:val="22"/>
        </w:rPr>
        <w:t>PRAXIS</w:t>
      </w:r>
    </w:p>
    <w:p w:rsidR="0011500B" w:rsidP="0011500B" w:rsidRDefault="0011500B" w14:paraId="376C8AE8" w14:textId="77777777">
      <w:pPr>
        <w:spacing w:before="60" w:after="60"/>
        <w:rPr>
          <w:rFonts w:ascii="Arial" w:hAnsi="Arial" w:eastAsia="Arial" w:cs="Arial"/>
          <w:b/>
          <w:sz w:val="22"/>
          <w:szCs w:val="22"/>
        </w:rPr>
      </w:pPr>
      <w:r>
        <w:rPr>
          <w:rFonts w:ascii="Arial" w:hAnsi="Arial" w:eastAsia="Arial" w:cs="Arial"/>
          <w:b/>
          <w:sz w:val="22"/>
          <w:szCs w:val="22"/>
        </w:rPr>
        <w:t>Please rate each item for each aspect on the following scale: 1="very low" 2="low" 3="moderate" 4="high" 5</w:t>
      </w:r>
      <w:proofErr w:type="gramStart"/>
      <w:r>
        <w:rPr>
          <w:rFonts w:ascii="Arial" w:hAnsi="Arial" w:eastAsia="Arial" w:cs="Arial"/>
          <w:b/>
          <w:sz w:val="22"/>
          <w:szCs w:val="22"/>
        </w:rPr>
        <w:t>=”very</w:t>
      </w:r>
      <w:proofErr w:type="gramEnd"/>
      <w:r>
        <w:rPr>
          <w:rFonts w:ascii="Arial" w:hAnsi="Arial" w:eastAsia="Arial" w:cs="Arial"/>
          <w:b/>
          <w:sz w:val="22"/>
          <w:szCs w:val="22"/>
        </w:rPr>
        <w:t xml:space="preserve"> high."</w:t>
      </w:r>
    </w:p>
    <w:p w:rsidR="0011500B" w:rsidP="0011500B" w:rsidRDefault="0011500B" w14:paraId="5A19AA8A" w14:textId="77777777">
      <w:pPr>
        <w:spacing w:before="60" w:after="60"/>
        <w:rPr>
          <w:rFonts w:ascii="Arial" w:hAnsi="Arial" w:eastAsia="Arial" w:cs="Arial"/>
          <w:b/>
          <w:sz w:val="22"/>
          <w:szCs w:val="22"/>
        </w:rPr>
      </w:pPr>
    </w:p>
    <w:tbl>
      <w:tblPr>
        <w:tblW w:w="13560" w:type="dxa"/>
        <w:tblBorders>
          <w:top w:val="nil"/>
          <w:left w:val="nil"/>
          <w:bottom w:val="nil"/>
          <w:right w:val="nil"/>
          <w:insideH w:val="nil"/>
          <w:insideV w:val="nil"/>
        </w:tblBorders>
        <w:tblLayout w:type="fixed"/>
        <w:tblLook w:val="0600" w:firstRow="0" w:lastRow="0" w:firstColumn="0" w:lastColumn="0" w:noHBand="1" w:noVBand="1"/>
      </w:tblPr>
      <w:tblGrid>
        <w:gridCol w:w="9465"/>
        <w:gridCol w:w="1635"/>
        <w:gridCol w:w="1365"/>
        <w:gridCol w:w="1095"/>
      </w:tblGrid>
      <w:tr w:rsidR="0011500B" w:rsidTr="003F75A9" w14:paraId="315050A6" w14:textId="77777777">
        <w:trPr>
          <w:trHeight w:val="1104"/>
        </w:trPr>
        <w:tc>
          <w:tcPr>
            <w:tcW w:w="9465" w:type="dxa"/>
            <w:tcBorders>
              <w:top w:val="single" w:color="000000" w:sz="4" w:space="0"/>
              <w:left w:val="single" w:color="000000" w:sz="8" w:space="0"/>
              <w:bottom w:val="single" w:color="000000" w:sz="8" w:space="0"/>
              <w:right w:val="single" w:color="000000" w:sz="8" w:space="0"/>
            </w:tcBorders>
            <w:tcMar>
              <w:top w:w="100" w:type="dxa"/>
              <w:left w:w="100" w:type="dxa"/>
              <w:bottom w:w="100" w:type="dxa"/>
              <w:right w:w="100" w:type="dxa"/>
            </w:tcMar>
          </w:tcPr>
          <w:p w:rsidR="0011500B" w:rsidP="003F75A9" w:rsidRDefault="0011500B" w14:paraId="25B05C2E" w14:textId="77777777">
            <w:pPr>
              <w:spacing w:after="60"/>
              <w:ind w:left="90"/>
              <w:rPr>
                <w:rFonts w:ascii="Arial" w:hAnsi="Arial" w:eastAsia="Arial" w:cs="Arial"/>
                <w:b/>
                <w:sz w:val="22"/>
                <w:szCs w:val="22"/>
              </w:rPr>
            </w:pPr>
            <w:r>
              <w:rPr>
                <w:rFonts w:ascii="Arial" w:hAnsi="Arial" w:eastAsia="Arial" w:cs="Arial"/>
                <w:b/>
                <w:sz w:val="22"/>
                <w:szCs w:val="22"/>
              </w:rPr>
              <w:t xml:space="preserve">1. Objective: Participate in activism and action to create broader social </w:t>
            </w:r>
            <w:proofErr w:type="gramStart"/>
            <w:r>
              <w:rPr>
                <w:rFonts w:ascii="Arial" w:hAnsi="Arial" w:eastAsia="Arial" w:cs="Arial"/>
                <w:b/>
                <w:sz w:val="22"/>
                <w:szCs w:val="22"/>
              </w:rPr>
              <w:t>change,  applying</w:t>
            </w:r>
            <w:proofErr w:type="gramEnd"/>
            <w:r>
              <w:rPr>
                <w:rFonts w:ascii="Arial" w:hAnsi="Arial" w:eastAsia="Arial" w:cs="Arial"/>
                <w:b/>
                <w:sz w:val="22"/>
                <w:szCs w:val="22"/>
              </w:rPr>
              <w:t xml:space="preserve"> knowledge about social/political systems combined with knowledge and skills as psychologists to promote social justice and equity, particularly </w:t>
            </w:r>
            <w:proofErr w:type="gramStart"/>
            <w:r>
              <w:rPr>
                <w:rFonts w:ascii="Arial" w:hAnsi="Arial" w:eastAsia="Arial" w:cs="Arial"/>
                <w:b/>
                <w:sz w:val="22"/>
                <w:szCs w:val="22"/>
              </w:rPr>
              <w:t>in the area of</w:t>
            </w:r>
            <w:proofErr w:type="gramEnd"/>
            <w:r>
              <w:rPr>
                <w:rFonts w:ascii="Arial" w:hAnsi="Arial" w:eastAsia="Arial" w:cs="Arial"/>
                <w:b/>
                <w:sz w:val="22"/>
                <w:szCs w:val="22"/>
              </w:rPr>
              <w:t xml:space="preserve"> mental health.</w:t>
            </w:r>
          </w:p>
        </w:tc>
        <w:tc>
          <w:tcPr>
            <w:tcW w:w="163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9CD27B3" w14:textId="77777777">
            <w:pPr>
              <w:spacing w:before="60" w:after="60"/>
              <w:rPr>
                <w:rFonts w:ascii="Arial" w:hAnsi="Arial" w:eastAsia="Arial" w:cs="Arial"/>
                <w:b/>
                <w:sz w:val="18"/>
                <w:szCs w:val="18"/>
              </w:rPr>
            </w:pPr>
            <w:r>
              <w:rPr>
                <w:rFonts w:ascii="Arial" w:hAnsi="Arial" w:eastAsia="Arial" w:cs="Arial"/>
                <w:b/>
                <w:sz w:val="18"/>
                <w:szCs w:val="18"/>
              </w:rPr>
              <w:t>Experience/skill level</w:t>
            </w:r>
          </w:p>
        </w:tc>
        <w:tc>
          <w:tcPr>
            <w:tcW w:w="136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E78F9CF" w14:textId="77777777">
            <w:pPr>
              <w:spacing w:before="60" w:after="60"/>
              <w:rPr>
                <w:rFonts w:ascii="Arial" w:hAnsi="Arial" w:eastAsia="Arial" w:cs="Arial"/>
                <w:b/>
                <w:sz w:val="18"/>
                <w:szCs w:val="18"/>
              </w:rPr>
            </w:pPr>
            <w:r>
              <w:rPr>
                <w:rFonts w:ascii="Arial" w:hAnsi="Arial" w:eastAsia="Arial" w:cs="Arial"/>
                <w:b/>
                <w:sz w:val="18"/>
                <w:szCs w:val="18"/>
              </w:rPr>
              <w:t>Engagement</w:t>
            </w:r>
          </w:p>
        </w:tc>
        <w:tc>
          <w:tcPr>
            <w:tcW w:w="109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21456BD" w14:textId="77777777">
            <w:pPr>
              <w:spacing w:before="60" w:after="60"/>
              <w:rPr>
                <w:rFonts w:ascii="Arial" w:hAnsi="Arial" w:eastAsia="Arial" w:cs="Arial"/>
                <w:b/>
                <w:sz w:val="18"/>
                <w:szCs w:val="18"/>
              </w:rPr>
            </w:pPr>
            <w:r>
              <w:rPr>
                <w:rFonts w:ascii="Arial" w:hAnsi="Arial" w:eastAsia="Arial" w:cs="Arial"/>
                <w:b/>
                <w:sz w:val="18"/>
                <w:szCs w:val="18"/>
              </w:rPr>
              <w:t>Priority for growth</w:t>
            </w:r>
          </w:p>
        </w:tc>
      </w:tr>
      <w:tr w:rsidR="0011500B" w:rsidTr="003F75A9" w14:paraId="643462EE" w14:textId="77777777">
        <w:trPr>
          <w:trHeight w:val="611"/>
        </w:trPr>
        <w:tc>
          <w:tcPr>
            <w:tcW w:w="946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B57481" w:rsidR="0011500B" w:rsidRDefault="0011500B" w14:paraId="7132CEC9" w14:textId="77777777">
            <w:pPr>
              <w:pStyle w:val="ListParagraph"/>
              <w:widowControl/>
              <w:numPr>
                <w:ilvl w:val="0"/>
                <w:numId w:val="112"/>
              </w:numPr>
              <w:autoSpaceDE/>
              <w:autoSpaceDN/>
              <w:adjustRightInd/>
              <w:spacing w:after="60"/>
              <w:contextualSpacing/>
              <w:rPr>
                <w:rFonts w:ascii="Arial" w:hAnsi="Arial" w:eastAsia="Arial" w:cs="Arial"/>
                <w:sz w:val="22"/>
                <w:szCs w:val="22"/>
              </w:rPr>
            </w:pPr>
            <w:r>
              <w:rPr>
                <w:rFonts w:ascii="Arial" w:hAnsi="Arial" w:eastAsia="Arial" w:cs="Arial"/>
                <w:sz w:val="22"/>
                <w:szCs w:val="22"/>
              </w:rPr>
              <w:t>c</w:t>
            </w:r>
            <w:r w:rsidRPr="00B57481">
              <w:rPr>
                <w:rFonts w:ascii="Arial" w:hAnsi="Arial" w:eastAsia="Arial" w:cs="Arial"/>
                <w:sz w:val="22"/>
                <w:szCs w:val="22"/>
              </w:rPr>
              <w:t xml:space="preserve">ontribute to pre-existing efforts or initiatives that </w:t>
            </w:r>
            <w:proofErr w:type="gramStart"/>
            <w:r w:rsidRPr="00B57481">
              <w:rPr>
                <w:rFonts w:ascii="Arial" w:hAnsi="Arial" w:eastAsia="Arial" w:cs="Arial"/>
                <w:sz w:val="22"/>
                <w:szCs w:val="22"/>
              </w:rPr>
              <w:t>advocate for</w:t>
            </w:r>
            <w:proofErr w:type="gramEnd"/>
            <w:r w:rsidRPr="00B57481">
              <w:rPr>
                <w:rFonts w:ascii="Arial" w:hAnsi="Arial" w:eastAsia="Arial" w:cs="Arial"/>
                <w:sz w:val="22"/>
                <w:szCs w:val="22"/>
              </w:rPr>
              <w:t xml:space="preserve"> social justice and health equity by using our </w:t>
            </w:r>
            <w:proofErr w:type="gramStart"/>
            <w:r w:rsidRPr="00B57481">
              <w:rPr>
                <w:rFonts w:ascii="Arial" w:hAnsi="Arial" w:eastAsia="Arial" w:cs="Arial"/>
                <w:sz w:val="22"/>
                <w:szCs w:val="22"/>
              </w:rPr>
              <w:t>particular psychological</w:t>
            </w:r>
            <w:proofErr w:type="gramEnd"/>
            <w:r w:rsidRPr="00B57481">
              <w:rPr>
                <w:rFonts w:ascii="Arial" w:hAnsi="Arial" w:eastAsia="Arial" w:cs="Arial"/>
                <w:sz w:val="22"/>
                <w:szCs w:val="22"/>
              </w:rPr>
              <w:t xml:space="preserve"> skills/knowledge.</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533F718" w14:textId="77777777">
            <w:pPr>
              <w:spacing w:before="60" w:after="60"/>
              <w:rPr>
                <w:rFonts w:ascii="Arial" w:hAnsi="Arial" w:eastAsia="Arial" w:cs="Arial"/>
                <w:sz w:val="22"/>
                <w:szCs w:val="22"/>
              </w:rPr>
            </w:pP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59B3A25" w14:textId="77777777">
            <w:pPr>
              <w:pBdr>
                <w:top w:val="nil"/>
                <w:left w:val="nil"/>
                <w:bottom w:val="nil"/>
                <w:right w:val="nil"/>
                <w:between w:val="nil"/>
              </w:pBdr>
              <w:spacing w:before="60" w:after="60"/>
              <w:rPr>
                <w:rFonts w:ascii="Arial" w:hAnsi="Arial" w:eastAsia="Arial" w:cs="Arial"/>
                <w:sz w:val="22"/>
                <w:szCs w:val="22"/>
              </w:rPr>
            </w:pPr>
          </w:p>
        </w:tc>
        <w:tc>
          <w:tcPr>
            <w:tcW w:w="10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F1282E5"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64500C07" w14:textId="77777777">
        <w:trPr>
          <w:trHeight w:val="512"/>
        </w:trPr>
        <w:tc>
          <w:tcPr>
            <w:tcW w:w="946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B57481" w:rsidR="0011500B" w:rsidRDefault="0011500B" w14:paraId="48C43933" w14:textId="77777777">
            <w:pPr>
              <w:pStyle w:val="ListParagraph"/>
              <w:widowControl/>
              <w:numPr>
                <w:ilvl w:val="0"/>
                <w:numId w:val="112"/>
              </w:numPr>
              <w:autoSpaceDE/>
              <w:autoSpaceDN/>
              <w:adjustRightInd/>
              <w:spacing w:after="60"/>
              <w:contextualSpacing/>
              <w:rPr>
                <w:rFonts w:ascii="Arial" w:hAnsi="Arial" w:eastAsia="Arial" w:cs="Arial"/>
                <w:sz w:val="22"/>
                <w:szCs w:val="22"/>
              </w:rPr>
            </w:pPr>
            <w:r>
              <w:rPr>
                <w:rFonts w:ascii="Arial" w:hAnsi="Arial" w:eastAsia="Arial" w:cs="Arial"/>
                <w:sz w:val="22"/>
                <w:szCs w:val="22"/>
              </w:rPr>
              <w:t>d</w:t>
            </w:r>
            <w:r w:rsidRPr="00B57481">
              <w:rPr>
                <w:rFonts w:ascii="Arial" w:hAnsi="Arial" w:eastAsia="Arial" w:cs="Arial"/>
                <w:sz w:val="22"/>
                <w:szCs w:val="22"/>
              </w:rPr>
              <w:t xml:space="preserve">evelop collaborative community initiatives to advocate for social justice and health equity by using our </w:t>
            </w:r>
            <w:proofErr w:type="gramStart"/>
            <w:r w:rsidRPr="00B57481">
              <w:rPr>
                <w:rFonts w:ascii="Arial" w:hAnsi="Arial" w:eastAsia="Arial" w:cs="Arial"/>
                <w:sz w:val="22"/>
                <w:szCs w:val="22"/>
              </w:rPr>
              <w:t>particular psychological</w:t>
            </w:r>
            <w:proofErr w:type="gramEnd"/>
            <w:r w:rsidRPr="00B57481">
              <w:rPr>
                <w:rFonts w:ascii="Arial" w:hAnsi="Arial" w:eastAsia="Arial" w:cs="Arial"/>
                <w:sz w:val="22"/>
                <w:szCs w:val="22"/>
              </w:rPr>
              <w:t xml:space="preserve"> skills/knowledge.</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AD33338" w14:textId="77777777">
            <w:pPr>
              <w:spacing w:before="60" w:after="60"/>
              <w:rPr>
                <w:rFonts w:ascii="Arial" w:hAnsi="Arial" w:eastAsia="Arial" w:cs="Arial"/>
                <w:sz w:val="22"/>
                <w:szCs w:val="22"/>
              </w:rPr>
            </w:pP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0360AF15" w14:textId="77777777">
            <w:pPr>
              <w:pBdr>
                <w:top w:val="nil"/>
                <w:left w:val="nil"/>
                <w:bottom w:val="nil"/>
                <w:right w:val="nil"/>
                <w:between w:val="nil"/>
              </w:pBdr>
              <w:spacing w:before="60" w:after="60"/>
              <w:rPr>
                <w:rFonts w:ascii="Arial" w:hAnsi="Arial" w:eastAsia="Arial" w:cs="Arial"/>
                <w:sz w:val="22"/>
                <w:szCs w:val="22"/>
              </w:rPr>
            </w:pPr>
          </w:p>
        </w:tc>
        <w:tc>
          <w:tcPr>
            <w:tcW w:w="10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F2973E6"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1D2996F3" w14:textId="77777777">
        <w:trPr>
          <w:trHeight w:val="557"/>
        </w:trPr>
        <w:tc>
          <w:tcPr>
            <w:tcW w:w="946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B57481" w:rsidR="0011500B" w:rsidRDefault="0011500B" w14:paraId="6DEA61B3" w14:textId="77777777">
            <w:pPr>
              <w:pStyle w:val="ListParagraph"/>
              <w:widowControl/>
              <w:numPr>
                <w:ilvl w:val="0"/>
                <w:numId w:val="112"/>
              </w:numPr>
              <w:autoSpaceDE/>
              <w:autoSpaceDN/>
              <w:adjustRightInd/>
              <w:spacing w:after="60"/>
              <w:contextualSpacing/>
              <w:rPr>
                <w:rFonts w:ascii="Arial" w:hAnsi="Arial" w:eastAsia="Arial" w:cs="Arial"/>
                <w:sz w:val="22"/>
                <w:szCs w:val="22"/>
              </w:rPr>
            </w:pPr>
            <w:r>
              <w:rPr>
                <w:rFonts w:ascii="Arial" w:hAnsi="Arial" w:eastAsia="Arial" w:cs="Arial"/>
                <w:sz w:val="22"/>
                <w:szCs w:val="22"/>
              </w:rPr>
              <w:t>c</w:t>
            </w:r>
            <w:r w:rsidRPr="00B57481">
              <w:rPr>
                <w:rFonts w:ascii="Arial" w:hAnsi="Arial" w:eastAsia="Arial" w:cs="Arial"/>
                <w:sz w:val="22"/>
                <w:szCs w:val="22"/>
              </w:rPr>
              <w:t xml:space="preserve">onsider our professional and personal positionality and expertise--checking our hierarchy but also </w:t>
            </w:r>
            <w:proofErr w:type="gramStart"/>
            <w:r w:rsidRPr="00B57481">
              <w:rPr>
                <w:rFonts w:ascii="Arial" w:hAnsi="Arial" w:eastAsia="Arial" w:cs="Arial"/>
                <w:sz w:val="22"/>
                <w:szCs w:val="22"/>
              </w:rPr>
              <w:t>use</w:t>
            </w:r>
            <w:proofErr w:type="gramEnd"/>
            <w:r w:rsidRPr="00B57481">
              <w:rPr>
                <w:rFonts w:ascii="Arial" w:hAnsi="Arial" w:eastAsia="Arial" w:cs="Arial"/>
                <w:sz w:val="22"/>
                <w:szCs w:val="22"/>
              </w:rPr>
              <w:t xml:space="preserve"> our skills in positive ways.</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53B30537" w14:textId="77777777">
            <w:pPr>
              <w:spacing w:before="60" w:after="60"/>
              <w:rPr>
                <w:rFonts w:ascii="Arial" w:hAnsi="Arial" w:eastAsia="Arial" w:cs="Arial"/>
                <w:sz w:val="22"/>
                <w:szCs w:val="22"/>
              </w:rPr>
            </w:pP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5DBEC1F" w14:textId="77777777">
            <w:pPr>
              <w:pBdr>
                <w:top w:val="nil"/>
                <w:left w:val="nil"/>
                <w:bottom w:val="nil"/>
                <w:right w:val="nil"/>
                <w:between w:val="nil"/>
              </w:pBdr>
              <w:spacing w:before="60" w:after="60"/>
              <w:rPr>
                <w:rFonts w:ascii="Arial" w:hAnsi="Arial" w:eastAsia="Arial" w:cs="Arial"/>
                <w:sz w:val="22"/>
                <w:szCs w:val="22"/>
              </w:rPr>
            </w:pPr>
          </w:p>
        </w:tc>
        <w:tc>
          <w:tcPr>
            <w:tcW w:w="10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30FE0C46"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7384CD3F" w14:textId="77777777">
        <w:trPr>
          <w:trHeight w:val="611"/>
        </w:trPr>
        <w:tc>
          <w:tcPr>
            <w:tcW w:w="946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B57481" w:rsidR="0011500B" w:rsidRDefault="0011500B" w14:paraId="5F90A09F" w14:textId="77777777">
            <w:pPr>
              <w:pStyle w:val="ListParagraph"/>
              <w:widowControl/>
              <w:numPr>
                <w:ilvl w:val="0"/>
                <w:numId w:val="112"/>
              </w:numPr>
              <w:autoSpaceDE/>
              <w:autoSpaceDN/>
              <w:adjustRightInd/>
              <w:spacing w:after="60"/>
              <w:contextualSpacing/>
              <w:rPr>
                <w:rFonts w:ascii="Cambria" w:hAnsi="Cambria" w:eastAsia="Cambria" w:cs="Cambria"/>
                <w:sz w:val="20"/>
                <w:szCs w:val="20"/>
                <w:highlight w:val="white"/>
              </w:rPr>
            </w:pPr>
            <w:r>
              <w:rPr>
                <w:rFonts w:ascii="Arial" w:hAnsi="Arial" w:eastAsia="Arial" w:cs="Arial"/>
                <w:sz w:val="22"/>
                <w:szCs w:val="22"/>
                <w:highlight w:val="white"/>
              </w:rPr>
              <w:t>a</w:t>
            </w:r>
            <w:r w:rsidRPr="00B57481">
              <w:rPr>
                <w:rFonts w:ascii="Arial" w:hAnsi="Arial" w:eastAsia="Arial" w:cs="Arial"/>
                <w:sz w:val="22"/>
                <w:szCs w:val="22"/>
                <w:highlight w:val="white"/>
              </w:rPr>
              <w:t>pplying our training/influence/power to bring attention to health disparities and injustice (e.g.</w:t>
            </w:r>
            <w:r>
              <w:rPr>
                <w:rFonts w:ascii="Arial" w:hAnsi="Arial" w:eastAsia="Arial" w:cs="Arial"/>
                <w:sz w:val="22"/>
                <w:szCs w:val="22"/>
                <w:highlight w:val="white"/>
              </w:rPr>
              <w:t>,</w:t>
            </w:r>
            <w:r w:rsidRPr="00B57481">
              <w:rPr>
                <w:rFonts w:ascii="Arial" w:hAnsi="Arial" w:eastAsia="Arial" w:cs="Arial"/>
                <w:sz w:val="22"/>
                <w:szCs w:val="22"/>
                <w:highlight w:val="white"/>
              </w:rPr>
              <w:t xml:space="preserve"> online articles/think pieces, public-speaking, community organizing)</w:t>
            </w:r>
            <w:r w:rsidRPr="00B57481">
              <w:rPr>
                <w:rFonts w:ascii="Cambria" w:hAnsi="Cambria" w:eastAsia="Cambria" w:cs="Cambria"/>
                <w:sz w:val="20"/>
                <w:szCs w:val="20"/>
                <w:highlight w:val="white"/>
              </w:rPr>
              <w:t>.</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4A6EE461" w14:textId="77777777">
            <w:pPr>
              <w:spacing w:before="60" w:after="60"/>
              <w:rPr>
                <w:rFonts w:ascii="Arial" w:hAnsi="Arial" w:eastAsia="Arial" w:cs="Arial"/>
                <w:sz w:val="22"/>
                <w:szCs w:val="22"/>
              </w:rPr>
            </w:pP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1B3C374E" w14:textId="77777777">
            <w:pPr>
              <w:pBdr>
                <w:top w:val="nil"/>
                <w:left w:val="nil"/>
                <w:bottom w:val="nil"/>
                <w:right w:val="nil"/>
                <w:between w:val="nil"/>
              </w:pBdr>
              <w:spacing w:before="60" w:after="60"/>
              <w:rPr>
                <w:rFonts w:ascii="Arial" w:hAnsi="Arial" w:eastAsia="Arial" w:cs="Arial"/>
                <w:sz w:val="22"/>
                <w:szCs w:val="22"/>
              </w:rPr>
            </w:pPr>
          </w:p>
        </w:tc>
        <w:tc>
          <w:tcPr>
            <w:tcW w:w="10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0226B8C" w14:textId="77777777">
            <w:pPr>
              <w:pBdr>
                <w:top w:val="nil"/>
                <w:left w:val="nil"/>
                <w:bottom w:val="nil"/>
                <w:right w:val="nil"/>
                <w:between w:val="nil"/>
              </w:pBdr>
              <w:spacing w:before="60" w:after="60"/>
              <w:rPr>
                <w:rFonts w:ascii="Arial" w:hAnsi="Arial" w:eastAsia="Arial" w:cs="Arial"/>
                <w:sz w:val="22"/>
                <w:szCs w:val="22"/>
              </w:rPr>
            </w:pPr>
          </w:p>
        </w:tc>
      </w:tr>
      <w:tr w:rsidR="0011500B" w:rsidTr="003F75A9" w14:paraId="4D60F4C2" w14:textId="77777777">
        <w:trPr>
          <w:trHeight w:val="512"/>
        </w:trPr>
        <w:tc>
          <w:tcPr>
            <w:tcW w:w="946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B57481" w:rsidR="0011500B" w:rsidRDefault="0011500B" w14:paraId="48C2DF99" w14:textId="77777777">
            <w:pPr>
              <w:pStyle w:val="ListParagraph"/>
              <w:widowControl/>
              <w:numPr>
                <w:ilvl w:val="0"/>
                <w:numId w:val="112"/>
              </w:numPr>
              <w:autoSpaceDE/>
              <w:autoSpaceDN/>
              <w:adjustRightInd/>
              <w:spacing w:after="60"/>
              <w:contextualSpacing/>
              <w:rPr>
                <w:rFonts w:ascii="Cambria" w:hAnsi="Cambria" w:eastAsia="Cambria" w:cs="Cambria"/>
                <w:sz w:val="20"/>
                <w:szCs w:val="20"/>
              </w:rPr>
            </w:pPr>
            <w:r>
              <w:rPr>
                <w:rFonts w:ascii="Arial" w:hAnsi="Arial" w:eastAsia="Arial" w:cs="Arial"/>
                <w:sz w:val="22"/>
                <w:szCs w:val="22"/>
              </w:rPr>
              <w:t>e</w:t>
            </w:r>
            <w:r w:rsidRPr="00B57481">
              <w:rPr>
                <w:rFonts w:ascii="Arial" w:hAnsi="Arial" w:eastAsia="Arial" w:cs="Arial"/>
                <w:sz w:val="22"/>
                <w:szCs w:val="22"/>
              </w:rPr>
              <w:t>ngage in/</w:t>
            </w:r>
            <w:r>
              <w:rPr>
                <w:rFonts w:ascii="Arial" w:hAnsi="Arial" w:eastAsia="Arial" w:cs="Arial"/>
                <w:sz w:val="22"/>
                <w:szCs w:val="22"/>
              </w:rPr>
              <w:t>j</w:t>
            </w:r>
            <w:r w:rsidRPr="00B57481">
              <w:rPr>
                <w:rFonts w:ascii="Arial" w:hAnsi="Arial" w:eastAsia="Arial" w:cs="Arial"/>
                <w:sz w:val="22"/>
                <w:szCs w:val="22"/>
              </w:rPr>
              <w:t>oin efforts related to community consciousness-raising and organizing that aim to change social and political inequities</w:t>
            </w:r>
            <w:r w:rsidRPr="00B57481">
              <w:rPr>
                <w:rFonts w:ascii="Cambria" w:hAnsi="Cambria" w:eastAsia="Cambria" w:cs="Cambria"/>
                <w:sz w:val="20"/>
                <w:szCs w:val="20"/>
              </w:rPr>
              <w:t>.</w:t>
            </w:r>
          </w:p>
        </w:tc>
        <w:tc>
          <w:tcPr>
            <w:tcW w:w="163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7708D834" w14:textId="77777777">
            <w:pPr>
              <w:spacing w:before="60" w:after="60"/>
              <w:rPr>
                <w:rFonts w:ascii="Arial" w:hAnsi="Arial" w:eastAsia="Arial" w:cs="Arial"/>
                <w:sz w:val="22"/>
                <w:szCs w:val="22"/>
              </w:rPr>
            </w:pP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95B4B1D" w14:textId="77777777">
            <w:pPr>
              <w:pBdr>
                <w:top w:val="nil"/>
                <w:left w:val="nil"/>
                <w:bottom w:val="nil"/>
                <w:right w:val="nil"/>
                <w:between w:val="nil"/>
              </w:pBdr>
              <w:spacing w:before="60" w:after="60"/>
              <w:rPr>
                <w:rFonts w:ascii="Arial" w:hAnsi="Arial" w:eastAsia="Arial" w:cs="Arial"/>
                <w:sz w:val="22"/>
                <w:szCs w:val="22"/>
              </w:rPr>
            </w:pPr>
          </w:p>
        </w:tc>
        <w:tc>
          <w:tcPr>
            <w:tcW w:w="1095" w:type="dxa"/>
            <w:tcBorders>
              <w:top w:val="nil"/>
              <w:left w:val="nil"/>
              <w:bottom w:val="single" w:color="000000" w:sz="8" w:space="0"/>
              <w:right w:val="single" w:color="000000" w:sz="8" w:space="0"/>
            </w:tcBorders>
            <w:tcMar>
              <w:top w:w="100" w:type="dxa"/>
              <w:left w:w="100" w:type="dxa"/>
              <w:bottom w:w="100" w:type="dxa"/>
              <w:right w:w="100" w:type="dxa"/>
            </w:tcMar>
          </w:tcPr>
          <w:p w:rsidR="0011500B" w:rsidP="003F75A9" w:rsidRDefault="0011500B" w14:paraId="2E5D53B4" w14:textId="77777777">
            <w:pPr>
              <w:pBdr>
                <w:top w:val="nil"/>
                <w:left w:val="nil"/>
                <w:bottom w:val="nil"/>
                <w:right w:val="nil"/>
                <w:between w:val="nil"/>
              </w:pBdr>
              <w:spacing w:before="60" w:after="60"/>
              <w:rPr>
                <w:rFonts w:ascii="Arial" w:hAnsi="Arial" w:eastAsia="Arial" w:cs="Arial"/>
                <w:sz w:val="22"/>
                <w:szCs w:val="22"/>
              </w:rPr>
            </w:pPr>
          </w:p>
        </w:tc>
      </w:tr>
    </w:tbl>
    <w:p w:rsidR="0011500B" w:rsidP="0011500B" w:rsidRDefault="0011500B" w14:paraId="1B9AA48C" w14:textId="77777777">
      <w:pPr>
        <w:spacing w:before="60" w:after="60"/>
        <w:rPr>
          <w:rFonts w:ascii="Arial" w:hAnsi="Arial" w:eastAsia="Arial" w:cs="Arial"/>
          <w:sz w:val="22"/>
          <w:szCs w:val="22"/>
        </w:rPr>
      </w:pPr>
      <w:r>
        <w:rPr>
          <w:rFonts w:ascii="Cambria" w:hAnsi="Cambria" w:eastAsia="Cambria" w:cs="Cambria"/>
          <w:sz w:val="20"/>
          <w:szCs w:val="20"/>
        </w:rPr>
        <w:t xml:space="preserve"> </w:t>
      </w:r>
    </w:p>
    <w:p w:rsidR="0011500B" w:rsidP="0011500B" w:rsidRDefault="0011500B" w14:paraId="16A7622F" w14:textId="77777777">
      <w:pPr>
        <w:spacing w:before="60" w:after="60"/>
        <w:rPr>
          <w:rFonts w:ascii="Arial" w:hAnsi="Arial" w:eastAsia="Arial" w:cs="Arial"/>
          <w:sz w:val="22"/>
          <w:szCs w:val="22"/>
          <w:u w:val="single"/>
        </w:rPr>
      </w:pPr>
      <w:r>
        <w:rPr>
          <w:rFonts w:ascii="Arial" w:hAnsi="Arial" w:eastAsia="Arial" w:cs="Arial"/>
          <w:sz w:val="22"/>
          <w:szCs w:val="22"/>
          <w:u w:val="single"/>
        </w:rPr>
        <w:t>[Optional]: If you would like to reflect in a more narrative way in lieu of or in addition to the above rankings, use this space to reflect on your current experience, engaging, and priority for growth in the above areas:</w:t>
      </w:r>
    </w:p>
    <w:p w:rsidR="0011500B" w:rsidP="0011500B" w:rsidRDefault="0011500B" w14:paraId="2E6E57F4" w14:textId="77777777">
      <w:pPr>
        <w:spacing w:before="60" w:after="60"/>
        <w:rPr>
          <w:rFonts w:ascii="Arial" w:hAnsi="Arial" w:eastAsia="Arial" w:cs="Arial"/>
          <w:sz w:val="22"/>
          <w:szCs w:val="22"/>
          <w:u w:val="single"/>
        </w:rPr>
      </w:pPr>
    </w:p>
    <w:p w:rsidR="0011500B" w:rsidP="0011500B" w:rsidRDefault="0011500B" w14:paraId="5A30EBEE" w14:textId="77777777">
      <w:pPr>
        <w:spacing w:before="60" w:after="60"/>
        <w:rPr>
          <w:rFonts w:ascii="Arial" w:hAnsi="Arial" w:eastAsia="Arial" w:cs="Arial"/>
          <w:sz w:val="22"/>
          <w:szCs w:val="22"/>
          <w:u w:val="single"/>
        </w:rPr>
      </w:pPr>
    </w:p>
    <w:p w:rsidR="0011500B" w:rsidP="0011500B" w:rsidRDefault="0011500B" w14:paraId="21D7DD75" w14:textId="77777777">
      <w:pPr>
        <w:spacing w:before="60" w:after="60"/>
        <w:rPr>
          <w:rFonts w:ascii="Arial" w:hAnsi="Arial" w:eastAsia="Arial" w:cs="Arial"/>
          <w:sz w:val="22"/>
          <w:szCs w:val="22"/>
          <w:u w:val="single"/>
        </w:rPr>
      </w:pPr>
    </w:p>
    <w:p w:rsidR="0011500B" w:rsidP="0011500B" w:rsidRDefault="0011500B" w14:paraId="71579CBB" w14:textId="77777777">
      <w:pPr>
        <w:spacing w:before="60" w:after="60"/>
        <w:rPr>
          <w:rFonts w:ascii="Arial" w:hAnsi="Arial" w:eastAsia="Arial" w:cs="Arial"/>
          <w:sz w:val="22"/>
          <w:szCs w:val="22"/>
          <w:u w:val="single"/>
        </w:rPr>
      </w:pPr>
    </w:p>
    <w:p w:rsidR="0011500B" w:rsidP="0011500B" w:rsidRDefault="0011500B" w14:paraId="492499DC" w14:textId="77777777">
      <w:pPr>
        <w:spacing w:before="60" w:after="60"/>
        <w:rPr>
          <w:rFonts w:ascii="Arial" w:hAnsi="Arial" w:eastAsia="Arial" w:cs="Arial"/>
          <w:sz w:val="22"/>
          <w:szCs w:val="22"/>
          <w:u w:val="single"/>
        </w:rPr>
      </w:pPr>
    </w:p>
    <w:p w:rsidR="0011500B" w:rsidP="0011500B" w:rsidRDefault="0011500B" w14:paraId="1C2F645E" w14:textId="77777777">
      <w:pPr>
        <w:spacing w:before="60" w:after="60"/>
        <w:rPr>
          <w:rFonts w:ascii="Arial" w:hAnsi="Arial" w:eastAsia="Arial" w:cs="Arial"/>
          <w:sz w:val="22"/>
          <w:szCs w:val="22"/>
          <w:u w:val="single"/>
        </w:rPr>
      </w:pPr>
    </w:p>
    <w:p w:rsidR="0011500B" w:rsidP="0011500B" w:rsidRDefault="0011500B" w14:paraId="612A1CA6" w14:textId="77777777">
      <w:pPr>
        <w:spacing w:before="60" w:after="60"/>
        <w:rPr>
          <w:rFonts w:ascii="Arial" w:hAnsi="Arial" w:eastAsia="Arial" w:cs="Arial"/>
          <w:sz w:val="22"/>
          <w:szCs w:val="22"/>
          <w:u w:val="single"/>
        </w:rPr>
      </w:pPr>
    </w:p>
    <w:p w:rsidR="0011500B" w:rsidP="0011500B" w:rsidRDefault="0011500B" w14:paraId="2799F67B" w14:textId="77777777">
      <w:pPr>
        <w:spacing w:before="60" w:after="60"/>
        <w:rPr>
          <w:rFonts w:ascii="Arial" w:hAnsi="Arial" w:eastAsia="Arial" w:cs="Arial"/>
          <w:sz w:val="22"/>
          <w:szCs w:val="22"/>
          <w:u w:val="single"/>
        </w:rPr>
      </w:pPr>
      <w:r>
        <w:rPr>
          <w:rFonts w:ascii="Arial" w:hAnsi="Arial" w:eastAsia="Arial" w:cs="Arial"/>
          <w:sz w:val="22"/>
          <w:szCs w:val="22"/>
          <w:u w:val="single"/>
        </w:rPr>
        <w:t>Examples of promoting activism growth and action at the social/political level:</w:t>
      </w:r>
    </w:p>
    <w:p w:rsidR="0011500B" w:rsidRDefault="0011500B" w14:paraId="58918EEB" w14:textId="77777777">
      <w:pPr>
        <w:widowControl/>
        <w:numPr>
          <w:ilvl w:val="0"/>
          <w:numId w:val="85"/>
        </w:numPr>
        <w:autoSpaceDE/>
        <w:autoSpaceDN/>
        <w:adjustRightInd/>
        <w:spacing w:before="60"/>
        <w:rPr>
          <w:rFonts w:ascii="Arial" w:hAnsi="Arial" w:eastAsia="Arial" w:cs="Arial"/>
          <w:sz w:val="22"/>
          <w:szCs w:val="22"/>
        </w:rPr>
      </w:pPr>
      <w:r>
        <w:rPr>
          <w:rFonts w:ascii="Arial" w:hAnsi="Arial" w:eastAsia="Arial" w:cs="Arial"/>
          <w:sz w:val="22"/>
          <w:szCs w:val="22"/>
        </w:rPr>
        <w:t>Open letters that address societal and political inequities related to mental health</w:t>
      </w:r>
    </w:p>
    <w:p w:rsidR="0011500B" w:rsidRDefault="0011500B" w14:paraId="6324BD16" w14:textId="77777777">
      <w:pPr>
        <w:widowControl/>
        <w:numPr>
          <w:ilvl w:val="0"/>
          <w:numId w:val="85"/>
        </w:numPr>
        <w:autoSpaceDE/>
        <w:autoSpaceDN/>
        <w:adjustRightInd/>
        <w:rPr>
          <w:rFonts w:ascii="Arial" w:hAnsi="Arial" w:eastAsia="Arial" w:cs="Arial"/>
          <w:sz w:val="22"/>
          <w:szCs w:val="22"/>
        </w:rPr>
      </w:pPr>
      <w:r>
        <w:rPr>
          <w:rFonts w:ascii="Arial" w:hAnsi="Arial" w:eastAsia="Arial" w:cs="Arial"/>
          <w:sz w:val="22"/>
          <w:szCs w:val="22"/>
        </w:rPr>
        <w:t>Attending meetings, giving presentations or otherwise advocating in social and political settings (e.g., Capitol Hill, city wide town halls) for policies or initiatives that address mental health disparities and advocate for social justice.</w:t>
      </w:r>
    </w:p>
    <w:p w:rsidR="0011500B" w:rsidRDefault="0011500B" w14:paraId="1376EE87" w14:textId="77777777">
      <w:pPr>
        <w:widowControl/>
        <w:numPr>
          <w:ilvl w:val="0"/>
          <w:numId w:val="85"/>
        </w:numPr>
        <w:autoSpaceDE/>
        <w:autoSpaceDN/>
        <w:adjustRightInd/>
        <w:rPr>
          <w:rFonts w:ascii="Arial" w:hAnsi="Arial" w:eastAsia="Arial" w:cs="Arial"/>
          <w:sz w:val="22"/>
          <w:szCs w:val="22"/>
        </w:rPr>
      </w:pPr>
      <w:r>
        <w:rPr>
          <w:rFonts w:ascii="Arial" w:hAnsi="Arial" w:eastAsia="Arial" w:cs="Arial"/>
          <w:sz w:val="22"/>
          <w:szCs w:val="22"/>
        </w:rPr>
        <w:t>Voting in local, state, and federal elections</w:t>
      </w:r>
    </w:p>
    <w:p w:rsidR="0011500B" w:rsidRDefault="0011500B" w14:paraId="54A97C58" w14:textId="77777777">
      <w:pPr>
        <w:widowControl/>
        <w:numPr>
          <w:ilvl w:val="0"/>
          <w:numId w:val="85"/>
        </w:numPr>
        <w:autoSpaceDE/>
        <w:autoSpaceDN/>
        <w:adjustRightInd/>
        <w:rPr>
          <w:rFonts w:ascii="Arial" w:hAnsi="Arial" w:eastAsia="Arial" w:cs="Arial"/>
          <w:sz w:val="22"/>
          <w:szCs w:val="22"/>
        </w:rPr>
      </w:pPr>
      <w:r>
        <w:rPr>
          <w:rFonts w:ascii="Arial" w:hAnsi="Arial" w:eastAsia="Arial" w:cs="Arial"/>
          <w:sz w:val="22"/>
          <w:szCs w:val="22"/>
        </w:rPr>
        <w:t>Engage in fundraising efforts for initiatives or organizations that advocate for mental health equity and social justice more broadly</w:t>
      </w:r>
    </w:p>
    <w:p w:rsidR="0011500B" w:rsidRDefault="0011500B" w14:paraId="05142ADE" w14:textId="77777777">
      <w:pPr>
        <w:widowControl/>
        <w:numPr>
          <w:ilvl w:val="0"/>
          <w:numId w:val="85"/>
        </w:numPr>
        <w:autoSpaceDE/>
        <w:autoSpaceDN/>
        <w:adjustRightInd/>
        <w:rPr>
          <w:rFonts w:ascii="Arial" w:hAnsi="Arial" w:eastAsia="Arial" w:cs="Arial"/>
          <w:sz w:val="22"/>
          <w:szCs w:val="22"/>
        </w:rPr>
      </w:pPr>
      <w:r>
        <w:rPr>
          <w:rFonts w:ascii="Arial" w:hAnsi="Arial" w:eastAsia="Arial" w:cs="Arial"/>
          <w:sz w:val="22"/>
          <w:szCs w:val="22"/>
        </w:rPr>
        <w:t>Participating in legal actions and/or political lobbying to change existing statutes that are restrictive or discriminatory for oppressed individuals or for psychological or academic organizations</w:t>
      </w:r>
    </w:p>
    <w:p w:rsidR="0011500B" w:rsidRDefault="0011500B" w14:paraId="71BD3387" w14:textId="77777777">
      <w:pPr>
        <w:widowControl/>
        <w:numPr>
          <w:ilvl w:val="0"/>
          <w:numId w:val="85"/>
        </w:numPr>
        <w:autoSpaceDE/>
        <w:autoSpaceDN/>
        <w:adjustRightInd/>
        <w:rPr>
          <w:rFonts w:ascii="Arial" w:hAnsi="Arial" w:eastAsia="Arial" w:cs="Arial"/>
          <w:sz w:val="22"/>
          <w:szCs w:val="22"/>
        </w:rPr>
      </w:pPr>
      <w:r>
        <w:rPr>
          <w:rFonts w:ascii="Arial" w:hAnsi="Arial" w:eastAsia="Arial" w:cs="Arial"/>
          <w:sz w:val="22"/>
          <w:szCs w:val="22"/>
        </w:rPr>
        <w:t>Participating in protests and grassroots organizing to promote social justice</w:t>
      </w:r>
    </w:p>
    <w:p w:rsidR="0011500B" w:rsidRDefault="0011500B" w14:paraId="026EBAAE" w14:textId="77777777">
      <w:pPr>
        <w:widowControl/>
        <w:numPr>
          <w:ilvl w:val="0"/>
          <w:numId w:val="85"/>
        </w:numPr>
        <w:autoSpaceDE/>
        <w:autoSpaceDN/>
        <w:adjustRightInd/>
        <w:rPr>
          <w:rFonts w:ascii="Arial" w:hAnsi="Arial" w:eastAsia="Arial" w:cs="Arial"/>
          <w:sz w:val="22"/>
          <w:szCs w:val="22"/>
        </w:rPr>
      </w:pPr>
      <w:r>
        <w:rPr>
          <w:rFonts w:ascii="Arial" w:hAnsi="Arial" w:eastAsia="Arial" w:cs="Arial"/>
          <w:sz w:val="22"/>
          <w:szCs w:val="22"/>
        </w:rPr>
        <w:t>Seeking professional roles that engage political processes and change (e.g., running for political office, serving as psychologists or consultants within grassroots organizations)</w:t>
      </w:r>
    </w:p>
    <w:p w:rsidR="0011500B" w:rsidRDefault="0011500B" w14:paraId="6CFC69C5" w14:textId="77777777">
      <w:pPr>
        <w:widowControl/>
        <w:numPr>
          <w:ilvl w:val="0"/>
          <w:numId w:val="85"/>
        </w:numPr>
        <w:autoSpaceDE/>
        <w:autoSpaceDN/>
        <w:adjustRightInd/>
        <w:spacing w:after="60"/>
        <w:rPr>
          <w:rFonts w:ascii="Arial" w:hAnsi="Arial" w:eastAsia="Arial" w:cs="Arial"/>
          <w:sz w:val="22"/>
          <w:szCs w:val="22"/>
        </w:rPr>
      </w:pPr>
      <w:r>
        <w:rPr>
          <w:rFonts w:ascii="Arial" w:hAnsi="Arial" w:eastAsia="Arial" w:cs="Arial"/>
          <w:sz w:val="22"/>
          <w:szCs w:val="22"/>
        </w:rPr>
        <w:t>Communicate research and literature in ways that inform policy (e.g., through writing or public speaking)</w:t>
      </w:r>
    </w:p>
    <w:p w:rsidR="0011500B" w:rsidRDefault="0011500B" w14:paraId="2A728C21" w14:textId="77777777">
      <w:pPr>
        <w:widowControl/>
        <w:numPr>
          <w:ilvl w:val="0"/>
          <w:numId w:val="85"/>
        </w:numPr>
        <w:autoSpaceDE/>
        <w:autoSpaceDN/>
        <w:adjustRightInd/>
        <w:spacing w:after="60"/>
        <w:rPr>
          <w:rFonts w:ascii="Arial" w:hAnsi="Arial" w:eastAsia="Arial" w:cs="Arial"/>
          <w:sz w:val="22"/>
          <w:szCs w:val="22"/>
        </w:rPr>
      </w:pPr>
      <w:r>
        <w:rPr>
          <w:rFonts w:ascii="Arial" w:hAnsi="Arial" w:eastAsia="Arial" w:cs="Arial"/>
          <w:sz w:val="22"/>
          <w:szCs w:val="22"/>
        </w:rPr>
        <w:t>Provide consultation to promote social change (e.g., providing research-related info, psychological perspective)</w:t>
      </w:r>
    </w:p>
    <w:p w:rsidR="0011500B" w:rsidRDefault="0011500B" w14:paraId="07768537" w14:textId="77777777">
      <w:pPr>
        <w:widowControl/>
        <w:numPr>
          <w:ilvl w:val="0"/>
          <w:numId w:val="85"/>
        </w:numPr>
        <w:autoSpaceDE/>
        <w:autoSpaceDN/>
        <w:adjustRightInd/>
        <w:spacing w:after="60"/>
        <w:rPr>
          <w:rFonts w:ascii="Arial" w:hAnsi="Arial" w:eastAsia="Arial" w:cs="Arial"/>
          <w:sz w:val="22"/>
          <w:szCs w:val="22"/>
        </w:rPr>
      </w:pPr>
      <w:r>
        <w:rPr>
          <w:rFonts w:ascii="Arial" w:hAnsi="Arial" w:eastAsia="Arial" w:cs="Arial"/>
          <w:sz w:val="22"/>
          <w:szCs w:val="22"/>
        </w:rPr>
        <w:t>Meeting with local, district and state representatives (to advocate for health equity, especially as it relates to mental health)</w:t>
      </w:r>
    </w:p>
    <w:p w:rsidRPr="003A3653" w:rsidR="0011500B" w:rsidRDefault="0011500B" w14:paraId="68E13D6F" w14:textId="796CD6EB">
      <w:pPr>
        <w:widowControl/>
        <w:numPr>
          <w:ilvl w:val="0"/>
          <w:numId w:val="85"/>
        </w:numPr>
        <w:autoSpaceDE/>
        <w:autoSpaceDN/>
        <w:adjustRightInd/>
        <w:spacing w:after="60"/>
        <w:rPr>
          <w:rFonts w:ascii="Arial" w:hAnsi="Arial" w:eastAsia="Arial" w:cs="Arial"/>
          <w:sz w:val="22"/>
          <w:szCs w:val="22"/>
        </w:rPr>
        <w:sectPr w:rsidRPr="003A3653" w:rsidR="0011500B" w:rsidSect="003F75A9">
          <w:pgSz w:w="15840" w:h="12240" w:orient="landscape"/>
          <w:pgMar w:top="1440" w:right="1440" w:bottom="1440" w:left="1440" w:header="720" w:footer="720" w:gutter="0"/>
          <w:pgNumType w:start="1"/>
          <w:cols w:space="720"/>
        </w:sectPr>
      </w:pPr>
      <w:r w:rsidRPr="003A3653">
        <w:rPr>
          <w:rFonts w:ascii="Arial" w:hAnsi="Arial" w:eastAsia="Arial" w:cs="Arial"/>
          <w:sz w:val="22"/>
          <w:szCs w:val="22"/>
        </w:rPr>
        <w:t>Engage in research that appropriately emphasizes the detrimental impacts of (mental?) health inequitie</w:t>
      </w:r>
      <w:r w:rsidR="00B720E8">
        <w:rPr>
          <w:rFonts w:ascii="Arial" w:hAnsi="Arial" w:eastAsia="Arial" w:cs="Arial"/>
          <w:sz w:val="22"/>
          <w:szCs w:val="22"/>
        </w:rPr>
        <w:t>s</w:t>
      </w:r>
    </w:p>
    <w:p w:rsidR="0011500B" w:rsidP="0011500B" w:rsidRDefault="0011500B" w14:paraId="23FEBCD8" w14:textId="77777777">
      <w:pPr>
        <w:spacing w:before="60" w:after="60"/>
        <w:jc w:val="center"/>
        <w:rPr>
          <w:rFonts w:ascii="Arial" w:hAnsi="Arial" w:eastAsia="Arial" w:cs="Arial"/>
          <w:sz w:val="40"/>
          <w:szCs w:val="40"/>
        </w:rPr>
      </w:pPr>
      <w:r>
        <w:rPr>
          <w:rFonts w:ascii="Arial" w:hAnsi="Arial" w:eastAsia="Arial" w:cs="Arial"/>
          <w:sz w:val="40"/>
          <w:szCs w:val="40"/>
        </w:rPr>
        <w:t>Action Plan</w:t>
      </w:r>
      <w:r>
        <w:rPr>
          <w:rStyle w:val="FootnoteReference"/>
          <w:rFonts w:ascii="Arial" w:hAnsi="Arial" w:eastAsia="Arial" w:cs="Arial"/>
          <w:sz w:val="40"/>
          <w:szCs w:val="40"/>
        </w:rPr>
        <w:footnoteReference w:id="1"/>
      </w:r>
    </w:p>
    <w:p w:rsidR="0011500B" w:rsidP="0011500B" w:rsidRDefault="0011500B" w14:paraId="7E9F650F" w14:textId="77777777">
      <w:pPr>
        <w:spacing w:before="60" w:after="60"/>
        <w:jc w:val="center"/>
        <w:rPr>
          <w:rFonts w:ascii="Arial" w:hAnsi="Arial" w:eastAsia="Arial" w:cs="Arial"/>
          <w:sz w:val="40"/>
          <w:szCs w:val="40"/>
        </w:rPr>
      </w:pPr>
    </w:p>
    <w:p w:rsidRPr="003A3653" w:rsidR="0011500B" w:rsidRDefault="0011500B" w14:paraId="43F4F24D" w14:textId="77777777">
      <w:pPr>
        <w:pStyle w:val="ListParagraph"/>
        <w:widowControl/>
        <w:numPr>
          <w:ilvl w:val="0"/>
          <w:numId w:val="107"/>
        </w:numPr>
        <w:autoSpaceDE/>
        <w:autoSpaceDN/>
        <w:adjustRightInd/>
        <w:spacing w:before="60" w:after="60"/>
        <w:contextualSpacing/>
        <w:rPr>
          <w:rFonts w:ascii="Arial" w:hAnsi="Arial" w:eastAsia="Arial" w:cs="Arial"/>
          <w:sz w:val="20"/>
          <w:szCs w:val="20"/>
        </w:rPr>
      </w:pPr>
      <w:r w:rsidRPr="003A3653">
        <w:rPr>
          <w:rFonts w:ascii="Arial" w:hAnsi="Arial" w:eastAsia="Arial" w:cs="Arial"/>
          <w:sz w:val="20"/>
          <w:szCs w:val="20"/>
        </w:rPr>
        <w:t>Given my responses above, what are my major priorities for expanding my knowledge, awareness, and praxis?</w:t>
      </w:r>
    </w:p>
    <w:p w:rsidR="0011500B" w:rsidP="0011500B" w:rsidRDefault="0011500B" w14:paraId="27004592" w14:textId="77777777">
      <w:pPr>
        <w:spacing w:before="60" w:after="60"/>
        <w:rPr>
          <w:rFonts w:ascii="Arial" w:hAnsi="Arial" w:eastAsia="Arial" w:cs="Arial"/>
          <w:i/>
          <w:sz w:val="20"/>
          <w:szCs w:val="20"/>
        </w:rPr>
      </w:pPr>
      <w:r>
        <w:rPr>
          <w:rFonts w:ascii="Arial" w:hAnsi="Arial" w:eastAsia="Arial" w:cs="Arial"/>
          <w:sz w:val="20"/>
          <w:szCs w:val="20"/>
        </w:rPr>
        <w:tab/>
      </w:r>
      <w:r>
        <w:rPr>
          <w:rFonts w:ascii="Arial" w:hAnsi="Arial" w:eastAsia="Arial" w:cs="Arial"/>
          <w:i/>
          <w:sz w:val="20"/>
          <w:szCs w:val="20"/>
        </w:rPr>
        <w:t>It may be useful to briefly review what items were identified as high priorities for growth.</w:t>
      </w:r>
    </w:p>
    <w:p w:rsidR="0011500B" w:rsidP="0011500B" w:rsidRDefault="0011500B" w14:paraId="5079C476" w14:textId="77777777">
      <w:pPr>
        <w:spacing w:before="60" w:after="60"/>
        <w:rPr>
          <w:rFonts w:ascii="Arial" w:hAnsi="Arial" w:eastAsia="Arial" w:cs="Arial"/>
          <w:sz w:val="28"/>
          <w:szCs w:val="28"/>
        </w:rPr>
      </w:pPr>
    </w:p>
    <w:p w:rsidRPr="003A3653" w:rsidR="0011500B" w:rsidRDefault="0011500B" w14:paraId="6A72B536" w14:textId="77777777">
      <w:pPr>
        <w:pStyle w:val="ListParagraph"/>
        <w:widowControl/>
        <w:numPr>
          <w:ilvl w:val="0"/>
          <w:numId w:val="107"/>
        </w:numPr>
        <w:autoSpaceDE/>
        <w:autoSpaceDN/>
        <w:adjustRightInd/>
        <w:spacing w:before="60" w:after="60"/>
        <w:contextualSpacing/>
        <w:rPr>
          <w:rFonts w:ascii="Arial" w:hAnsi="Arial" w:eastAsia="Arial" w:cs="Arial"/>
          <w:sz w:val="20"/>
          <w:szCs w:val="20"/>
        </w:rPr>
      </w:pPr>
      <w:r w:rsidRPr="003A3653">
        <w:rPr>
          <w:rFonts w:ascii="Arial" w:hAnsi="Arial" w:eastAsia="Arial" w:cs="Arial"/>
          <w:sz w:val="20"/>
          <w:szCs w:val="20"/>
        </w:rPr>
        <w:t xml:space="preserve">What </w:t>
      </w:r>
      <w:proofErr w:type="gramStart"/>
      <w:r w:rsidRPr="003A3653">
        <w:rPr>
          <w:rFonts w:ascii="Arial" w:hAnsi="Arial" w:eastAsia="Arial" w:cs="Arial"/>
          <w:sz w:val="20"/>
          <w:szCs w:val="20"/>
        </w:rPr>
        <w:t>area(s)</w:t>
      </w:r>
      <w:proofErr w:type="gramEnd"/>
      <w:r w:rsidRPr="003A3653">
        <w:rPr>
          <w:rFonts w:ascii="Arial" w:hAnsi="Arial" w:eastAsia="Arial" w:cs="Arial"/>
          <w:sz w:val="20"/>
          <w:szCs w:val="20"/>
        </w:rPr>
        <w:t xml:space="preserve">/issues am I interested in working on to expand my social justice activism in the next year? </w:t>
      </w:r>
    </w:p>
    <w:p w:rsidR="0011500B" w:rsidP="0011500B" w:rsidRDefault="0011500B" w14:paraId="4D9ECA5C" w14:textId="77777777">
      <w:pPr>
        <w:spacing w:before="60" w:after="60"/>
        <w:rPr>
          <w:rFonts w:ascii="Arial" w:hAnsi="Arial" w:eastAsia="Arial" w:cs="Arial"/>
          <w:sz w:val="20"/>
          <w:szCs w:val="20"/>
        </w:rPr>
      </w:pPr>
      <w:r>
        <w:rPr>
          <w:rFonts w:ascii="Arial" w:hAnsi="Arial" w:eastAsia="Arial" w:cs="Arial"/>
          <w:sz w:val="20"/>
          <w:szCs w:val="20"/>
        </w:rPr>
        <w:t xml:space="preserve"> </w:t>
      </w:r>
    </w:p>
    <w:p w:rsidRPr="003A3653" w:rsidR="0011500B" w:rsidRDefault="0011500B" w14:paraId="5FC5FAEB" w14:textId="77777777">
      <w:pPr>
        <w:pStyle w:val="ListParagraph"/>
        <w:widowControl/>
        <w:numPr>
          <w:ilvl w:val="0"/>
          <w:numId w:val="107"/>
        </w:numPr>
        <w:autoSpaceDE/>
        <w:autoSpaceDN/>
        <w:adjustRightInd/>
        <w:spacing w:before="60" w:after="60"/>
        <w:contextualSpacing/>
        <w:rPr>
          <w:rFonts w:ascii="Arial" w:hAnsi="Arial" w:eastAsia="Arial" w:cs="Arial"/>
          <w:sz w:val="20"/>
          <w:szCs w:val="20"/>
        </w:rPr>
      </w:pPr>
      <w:r w:rsidRPr="003A3653">
        <w:rPr>
          <w:rFonts w:ascii="Arial" w:hAnsi="Arial" w:eastAsia="Arial" w:cs="Arial"/>
          <w:sz w:val="20"/>
          <w:szCs w:val="20"/>
        </w:rPr>
        <w:t xml:space="preserve">What motivates me to do this work with the above foci </w:t>
      </w:r>
      <w:proofErr w:type="gramStart"/>
      <w:r w:rsidRPr="003A3653">
        <w:rPr>
          <w:rFonts w:ascii="Arial" w:hAnsi="Arial" w:eastAsia="Arial" w:cs="Arial"/>
          <w:sz w:val="20"/>
          <w:szCs w:val="20"/>
        </w:rPr>
        <w:t>at this time</w:t>
      </w:r>
      <w:proofErr w:type="gramEnd"/>
      <w:r w:rsidRPr="003A3653">
        <w:rPr>
          <w:rFonts w:ascii="Arial" w:hAnsi="Arial" w:eastAsia="Arial" w:cs="Arial"/>
          <w:sz w:val="20"/>
          <w:szCs w:val="20"/>
        </w:rPr>
        <w:t xml:space="preserve">?  </w:t>
      </w:r>
    </w:p>
    <w:p w:rsidR="0011500B" w:rsidP="0011500B" w:rsidRDefault="0011500B" w14:paraId="4937FEDC" w14:textId="77777777">
      <w:pPr>
        <w:spacing w:before="60" w:after="60"/>
        <w:ind w:left="720"/>
        <w:rPr>
          <w:rFonts w:ascii="Arial" w:hAnsi="Arial" w:eastAsia="Arial" w:cs="Arial"/>
          <w:i/>
          <w:sz w:val="20"/>
          <w:szCs w:val="20"/>
        </w:rPr>
      </w:pPr>
      <w:r>
        <w:rPr>
          <w:rFonts w:ascii="Arial" w:hAnsi="Arial" w:eastAsia="Arial" w:cs="Arial"/>
          <w:i/>
          <w:sz w:val="20"/>
          <w:szCs w:val="20"/>
        </w:rPr>
        <w:t>Note: Checking in about this can be very helpful in deciding the best actions to take</w:t>
      </w:r>
    </w:p>
    <w:p w:rsidR="0011500B" w:rsidP="0011500B" w:rsidRDefault="0011500B" w14:paraId="04391092" w14:textId="77777777">
      <w:pPr>
        <w:spacing w:before="60" w:after="60"/>
        <w:rPr>
          <w:rFonts w:ascii="Arial" w:hAnsi="Arial" w:eastAsia="Arial" w:cs="Arial"/>
          <w:sz w:val="20"/>
          <w:szCs w:val="20"/>
        </w:rPr>
      </w:pPr>
      <w:r>
        <w:rPr>
          <w:rFonts w:ascii="Arial" w:hAnsi="Arial" w:eastAsia="Arial" w:cs="Arial"/>
          <w:sz w:val="20"/>
          <w:szCs w:val="20"/>
        </w:rPr>
        <w:t xml:space="preserve">  </w:t>
      </w:r>
    </w:p>
    <w:p w:rsidRPr="003A3653" w:rsidR="0011500B" w:rsidRDefault="0011500B" w14:paraId="1C3D71EE" w14:textId="77777777">
      <w:pPr>
        <w:pStyle w:val="ListParagraph"/>
        <w:widowControl/>
        <w:numPr>
          <w:ilvl w:val="0"/>
          <w:numId w:val="107"/>
        </w:numPr>
        <w:autoSpaceDE/>
        <w:autoSpaceDN/>
        <w:adjustRightInd/>
        <w:spacing w:before="60" w:after="60"/>
        <w:contextualSpacing/>
        <w:rPr>
          <w:rFonts w:ascii="Arial" w:hAnsi="Arial" w:eastAsia="Arial" w:cs="Arial"/>
          <w:sz w:val="20"/>
          <w:szCs w:val="20"/>
        </w:rPr>
      </w:pPr>
      <w:r w:rsidRPr="003A3653">
        <w:rPr>
          <w:rFonts w:ascii="Arial" w:hAnsi="Arial" w:eastAsia="Arial" w:cs="Arial"/>
          <w:sz w:val="20"/>
          <w:szCs w:val="20"/>
        </w:rPr>
        <w:t>What are potential challenges to me personally moving forward in this area in the coming year?</w:t>
      </w:r>
    </w:p>
    <w:p w:rsidR="0011500B" w:rsidP="0011500B" w:rsidRDefault="0011500B" w14:paraId="7C487679" w14:textId="77777777">
      <w:pPr>
        <w:spacing w:before="60" w:after="60"/>
        <w:ind w:left="720"/>
        <w:rPr>
          <w:rFonts w:ascii="Arial" w:hAnsi="Arial" w:eastAsia="Arial" w:cs="Arial"/>
          <w:i/>
          <w:sz w:val="20"/>
          <w:szCs w:val="20"/>
        </w:rPr>
      </w:pPr>
      <w:r>
        <w:rPr>
          <w:rFonts w:ascii="Arial" w:hAnsi="Arial" w:eastAsia="Arial" w:cs="Arial"/>
          <w:i/>
          <w:sz w:val="20"/>
          <w:szCs w:val="20"/>
        </w:rPr>
        <w:t>This can include both internal (e.g., emotional resources, readiness) and external (e.g., time, systems/institutions) barriers.</w:t>
      </w:r>
    </w:p>
    <w:p w:rsidR="0011500B" w:rsidP="0011500B" w:rsidRDefault="0011500B" w14:paraId="02F5F6F2" w14:textId="77777777">
      <w:pPr>
        <w:spacing w:before="60" w:after="60"/>
        <w:rPr>
          <w:rFonts w:ascii="Arial" w:hAnsi="Arial" w:eastAsia="Arial" w:cs="Arial"/>
          <w:sz w:val="20"/>
          <w:szCs w:val="20"/>
        </w:rPr>
      </w:pPr>
      <w:r>
        <w:rPr>
          <w:rFonts w:ascii="Arial" w:hAnsi="Arial" w:eastAsia="Arial" w:cs="Arial"/>
          <w:sz w:val="20"/>
          <w:szCs w:val="20"/>
        </w:rPr>
        <w:t xml:space="preserve"> </w:t>
      </w:r>
    </w:p>
    <w:p w:rsidRPr="003A3653" w:rsidR="0011500B" w:rsidRDefault="0011500B" w14:paraId="310F667A" w14:textId="77777777">
      <w:pPr>
        <w:pStyle w:val="ListParagraph"/>
        <w:widowControl/>
        <w:numPr>
          <w:ilvl w:val="0"/>
          <w:numId w:val="107"/>
        </w:numPr>
        <w:autoSpaceDE/>
        <w:autoSpaceDN/>
        <w:adjustRightInd/>
        <w:spacing w:before="60" w:after="60"/>
        <w:contextualSpacing/>
        <w:rPr>
          <w:rFonts w:ascii="Arial" w:hAnsi="Arial" w:eastAsia="Arial" w:cs="Arial"/>
          <w:sz w:val="20"/>
          <w:szCs w:val="20"/>
        </w:rPr>
      </w:pPr>
      <w:r w:rsidRPr="003A3653">
        <w:rPr>
          <w:rFonts w:ascii="Arial" w:hAnsi="Arial" w:eastAsia="Arial" w:cs="Arial"/>
          <w:sz w:val="20"/>
          <w:szCs w:val="20"/>
        </w:rPr>
        <w:t>Who/what are supportive people and restorative activities to help me sustain this work in the coming year?</w:t>
      </w:r>
    </w:p>
    <w:p w:rsidR="0011500B" w:rsidP="0011500B" w:rsidRDefault="0011500B" w14:paraId="36DB1184" w14:textId="77777777">
      <w:pPr>
        <w:spacing w:before="60" w:after="60"/>
        <w:rPr>
          <w:rFonts w:ascii="Arial" w:hAnsi="Arial" w:eastAsia="Arial" w:cs="Arial"/>
          <w:sz w:val="20"/>
          <w:szCs w:val="20"/>
        </w:rPr>
      </w:pPr>
      <w:r>
        <w:rPr>
          <w:rFonts w:ascii="Arial" w:hAnsi="Arial" w:eastAsia="Arial" w:cs="Arial"/>
          <w:sz w:val="20"/>
          <w:szCs w:val="20"/>
        </w:rPr>
        <w:t xml:space="preserve"> </w:t>
      </w:r>
    </w:p>
    <w:p w:rsidRPr="003A3653" w:rsidR="0011500B" w:rsidRDefault="0011500B" w14:paraId="0D3BD278" w14:textId="77777777">
      <w:pPr>
        <w:pStyle w:val="ListParagraph"/>
        <w:widowControl/>
        <w:numPr>
          <w:ilvl w:val="0"/>
          <w:numId w:val="107"/>
        </w:numPr>
        <w:autoSpaceDE/>
        <w:autoSpaceDN/>
        <w:adjustRightInd/>
        <w:spacing w:before="60" w:after="60"/>
        <w:contextualSpacing/>
        <w:rPr>
          <w:rFonts w:ascii="Arial" w:hAnsi="Arial" w:eastAsia="Arial" w:cs="Arial"/>
          <w:sz w:val="20"/>
          <w:szCs w:val="20"/>
        </w:rPr>
      </w:pPr>
      <w:r w:rsidRPr="003A3653">
        <w:rPr>
          <w:rFonts w:ascii="Arial" w:hAnsi="Arial" w:eastAsia="Arial" w:cs="Arial"/>
          <w:sz w:val="20"/>
          <w:szCs w:val="20"/>
        </w:rPr>
        <w:t>Describe specific goals/outcomes for the coming year:</w:t>
      </w:r>
    </w:p>
    <w:p w:rsidR="0011500B" w:rsidP="0011500B" w:rsidRDefault="0011500B" w14:paraId="4B05ED15" w14:textId="77777777">
      <w:pPr>
        <w:spacing w:before="60" w:after="60"/>
        <w:ind w:left="720"/>
        <w:rPr>
          <w:rFonts w:ascii="Arial" w:hAnsi="Arial" w:eastAsia="Arial" w:cs="Arial"/>
          <w:i/>
          <w:sz w:val="20"/>
          <w:szCs w:val="20"/>
        </w:rPr>
      </w:pPr>
      <w:r>
        <w:rPr>
          <w:rFonts w:ascii="Arial" w:hAnsi="Arial" w:eastAsia="Arial" w:cs="Arial"/>
          <w:i/>
          <w:sz w:val="20"/>
          <w:szCs w:val="20"/>
        </w:rPr>
        <w:t xml:space="preserve">These may include individual outcomes, such as improving cultural responsiveness to a particular client or type of client. Or it can be a group/unit outcome such as improving training or increasing consideration of diversity issues in discussions of clients or working to change organizational policies. </w:t>
      </w:r>
    </w:p>
    <w:p w:rsidR="0011500B" w:rsidP="0011500B" w:rsidRDefault="0011500B" w14:paraId="3D650DE7" w14:textId="77777777">
      <w:pPr>
        <w:spacing w:before="60" w:after="60"/>
        <w:rPr>
          <w:rFonts w:ascii="Arial" w:hAnsi="Arial" w:eastAsia="Arial" w:cs="Arial"/>
          <w:sz w:val="20"/>
          <w:szCs w:val="20"/>
        </w:rPr>
      </w:pPr>
      <w:r>
        <w:rPr>
          <w:rFonts w:ascii="Arial" w:hAnsi="Arial" w:eastAsia="Arial" w:cs="Arial"/>
          <w:sz w:val="20"/>
          <w:szCs w:val="20"/>
        </w:rPr>
        <w:t xml:space="preserve"> </w:t>
      </w:r>
    </w:p>
    <w:p w:rsidRPr="003A3653" w:rsidR="0011500B" w:rsidRDefault="0011500B" w14:paraId="68D33780" w14:textId="77777777">
      <w:pPr>
        <w:pStyle w:val="ListParagraph"/>
        <w:widowControl/>
        <w:numPr>
          <w:ilvl w:val="0"/>
          <w:numId w:val="107"/>
        </w:numPr>
        <w:autoSpaceDE/>
        <w:autoSpaceDN/>
        <w:adjustRightInd/>
        <w:spacing w:before="60" w:after="60"/>
        <w:contextualSpacing/>
        <w:rPr>
          <w:rFonts w:ascii="Arial" w:hAnsi="Arial" w:eastAsia="Arial" w:cs="Arial"/>
          <w:sz w:val="20"/>
          <w:szCs w:val="20"/>
        </w:rPr>
      </w:pPr>
      <w:r w:rsidRPr="003A3653">
        <w:rPr>
          <w:rFonts w:ascii="Arial" w:hAnsi="Arial" w:eastAsia="Arial" w:cs="Arial"/>
          <w:sz w:val="20"/>
          <w:szCs w:val="20"/>
        </w:rPr>
        <w:t xml:space="preserve">What </w:t>
      </w:r>
      <w:proofErr w:type="gramStart"/>
      <w:r w:rsidRPr="003A3653">
        <w:rPr>
          <w:rFonts w:ascii="Arial" w:hAnsi="Arial" w:eastAsia="Arial" w:cs="Arial"/>
          <w:sz w:val="20"/>
          <w:szCs w:val="20"/>
        </w:rPr>
        <w:t>kinds</w:t>
      </w:r>
      <w:proofErr w:type="gramEnd"/>
      <w:r w:rsidRPr="003A3653">
        <w:rPr>
          <w:rFonts w:ascii="Arial" w:hAnsi="Arial" w:eastAsia="Arial" w:cs="Arial"/>
          <w:sz w:val="20"/>
          <w:szCs w:val="20"/>
        </w:rPr>
        <w:t xml:space="preserve"> of awareness and understanding do I need to support this goal?  What learning/awareness activities will I engage in? </w:t>
      </w:r>
    </w:p>
    <w:p w:rsidR="0011500B" w:rsidP="0011500B" w:rsidRDefault="0011500B" w14:paraId="0A050883" w14:textId="77777777">
      <w:pPr>
        <w:spacing w:before="60" w:after="60"/>
        <w:ind w:left="720"/>
        <w:rPr>
          <w:rFonts w:ascii="Arial" w:hAnsi="Arial" w:eastAsia="Arial" w:cs="Arial"/>
          <w:i/>
          <w:sz w:val="20"/>
          <w:szCs w:val="20"/>
        </w:rPr>
      </w:pPr>
      <w:r>
        <w:rPr>
          <w:rFonts w:ascii="Arial" w:hAnsi="Arial" w:eastAsia="Arial" w:cs="Arial"/>
          <w:i/>
          <w:sz w:val="20"/>
          <w:szCs w:val="20"/>
        </w:rPr>
        <w:t xml:space="preserve">Try to be more specific here, with a time frame (e.g., read 2 articles, listen to </w:t>
      </w:r>
      <w:proofErr w:type="gramStart"/>
      <w:r>
        <w:rPr>
          <w:rFonts w:ascii="Arial" w:hAnsi="Arial" w:eastAsia="Arial" w:cs="Arial"/>
          <w:i/>
          <w:sz w:val="20"/>
          <w:szCs w:val="20"/>
        </w:rPr>
        <w:t>podcast</w:t>
      </w:r>
      <w:proofErr w:type="gramEnd"/>
      <w:r>
        <w:rPr>
          <w:rFonts w:ascii="Arial" w:hAnsi="Arial" w:eastAsia="Arial" w:cs="Arial"/>
          <w:i/>
          <w:sz w:val="20"/>
          <w:szCs w:val="20"/>
        </w:rPr>
        <w:t>, read a blog, talk to a colleague, etc. by X date)</w:t>
      </w:r>
    </w:p>
    <w:p w:rsidR="0011500B" w:rsidP="0011500B" w:rsidRDefault="0011500B" w14:paraId="7E24495A" w14:textId="77777777">
      <w:pPr>
        <w:spacing w:before="60" w:after="60"/>
        <w:rPr>
          <w:rFonts w:ascii="Arial" w:hAnsi="Arial" w:eastAsia="Arial" w:cs="Arial"/>
          <w:sz w:val="20"/>
          <w:szCs w:val="20"/>
        </w:rPr>
      </w:pPr>
      <w:r>
        <w:rPr>
          <w:rFonts w:ascii="Arial" w:hAnsi="Arial" w:eastAsia="Arial" w:cs="Arial"/>
          <w:sz w:val="20"/>
          <w:szCs w:val="20"/>
        </w:rPr>
        <w:t xml:space="preserve"> </w:t>
      </w:r>
    </w:p>
    <w:p w:rsidRPr="003A3653" w:rsidR="0011500B" w:rsidRDefault="0011500B" w14:paraId="511EF1A3" w14:textId="77777777">
      <w:pPr>
        <w:pStyle w:val="ListParagraph"/>
        <w:widowControl/>
        <w:numPr>
          <w:ilvl w:val="0"/>
          <w:numId w:val="107"/>
        </w:numPr>
        <w:autoSpaceDE/>
        <w:autoSpaceDN/>
        <w:adjustRightInd/>
        <w:spacing w:before="60" w:after="60"/>
        <w:contextualSpacing/>
        <w:rPr>
          <w:rFonts w:ascii="Arial" w:hAnsi="Arial" w:eastAsia="Arial" w:cs="Arial"/>
          <w:sz w:val="20"/>
          <w:szCs w:val="20"/>
        </w:rPr>
      </w:pPr>
      <w:r w:rsidRPr="003A3653">
        <w:rPr>
          <w:rFonts w:ascii="Arial" w:hAnsi="Arial" w:eastAsia="Arial" w:cs="Arial"/>
          <w:sz w:val="20"/>
          <w:szCs w:val="20"/>
        </w:rPr>
        <w:t xml:space="preserve">What specific actions will I engage in to advance my goals?  </w:t>
      </w:r>
    </w:p>
    <w:p w:rsidR="0011500B" w:rsidP="0011500B" w:rsidRDefault="0011500B" w14:paraId="2B28E271" w14:textId="77777777">
      <w:pPr>
        <w:spacing w:before="60" w:after="60"/>
        <w:ind w:left="720"/>
        <w:rPr>
          <w:rFonts w:ascii="Arial" w:hAnsi="Arial" w:eastAsia="Arial" w:cs="Arial"/>
          <w:sz w:val="20"/>
          <w:szCs w:val="20"/>
        </w:rPr>
      </w:pPr>
      <w:r>
        <w:rPr>
          <w:rFonts w:ascii="Arial" w:hAnsi="Arial" w:eastAsia="Arial" w:cs="Arial"/>
          <w:i/>
          <w:sz w:val="20"/>
          <w:szCs w:val="20"/>
        </w:rPr>
        <w:t>Try to be more specific here, with a time frame (e.g., join and participate in a SIG or community group, organize a discussion, present a poster with a particular focus or lens, etc. by X date)</w:t>
      </w:r>
    </w:p>
    <w:p w:rsidR="0011500B" w:rsidP="0011500B" w:rsidRDefault="0011500B" w14:paraId="5A83D5ED" w14:textId="77777777">
      <w:pPr>
        <w:spacing w:before="60" w:after="60"/>
        <w:rPr>
          <w:rFonts w:ascii="Arial" w:hAnsi="Arial" w:eastAsia="Arial" w:cs="Arial"/>
          <w:sz w:val="20"/>
          <w:szCs w:val="20"/>
        </w:rPr>
      </w:pPr>
      <w:r>
        <w:rPr>
          <w:rFonts w:ascii="Arial" w:hAnsi="Arial" w:eastAsia="Arial" w:cs="Arial"/>
          <w:sz w:val="20"/>
          <w:szCs w:val="20"/>
        </w:rPr>
        <w:t xml:space="preserve"> </w:t>
      </w:r>
    </w:p>
    <w:p w:rsidRPr="003A3653" w:rsidR="0011500B" w:rsidRDefault="0011500B" w14:paraId="0EB2CCE0" w14:textId="77777777">
      <w:pPr>
        <w:pStyle w:val="ListParagraph"/>
        <w:widowControl/>
        <w:numPr>
          <w:ilvl w:val="0"/>
          <w:numId w:val="107"/>
        </w:numPr>
        <w:autoSpaceDE/>
        <w:autoSpaceDN/>
        <w:adjustRightInd/>
        <w:spacing w:before="60" w:after="60"/>
        <w:contextualSpacing/>
        <w:rPr>
          <w:rFonts w:ascii="Arial" w:hAnsi="Arial" w:eastAsia="Arial" w:cs="Arial"/>
          <w:sz w:val="20"/>
          <w:szCs w:val="20"/>
        </w:rPr>
      </w:pPr>
      <w:r w:rsidRPr="003A3653">
        <w:rPr>
          <w:rFonts w:ascii="Arial" w:hAnsi="Arial" w:eastAsia="Arial" w:cs="Arial"/>
          <w:sz w:val="20"/>
          <w:szCs w:val="20"/>
        </w:rPr>
        <w:t xml:space="preserve">How will I ensure accountability? </w:t>
      </w:r>
    </w:p>
    <w:p w:rsidR="0011500B" w:rsidP="0011500B" w:rsidRDefault="0011500B" w14:paraId="7C6A76CD" w14:textId="77777777">
      <w:pPr>
        <w:spacing w:before="60" w:after="60"/>
        <w:rPr>
          <w:rFonts w:ascii="Arial" w:hAnsi="Arial" w:eastAsia="Arial" w:cs="Arial"/>
          <w:sz w:val="20"/>
          <w:szCs w:val="20"/>
        </w:rPr>
      </w:pPr>
      <w:r>
        <w:rPr>
          <w:rFonts w:ascii="Arial" w:hAnsi="Arial" w:eastAsia="Arial" w:cs="Arial"/>
          <w:sz w:val="20"/>
          <w:szCs w:val="20"/>
        </w:rPr>
        <w:t xml:space="preserve"> </w:t>
      </w:r>
    </w:p>
    <w:p w:rsidR="0011500B" w:rsidP="0011500B" w:rsidRDefault="0011500B" w14:paraId="1B5C96FA" w14:textId="77777777">
      <w:pPr>
        <w:spacing w:before="60" w:after="60"/>
        <w:rPr>
          <w:rFonts w:ascii="Arial" w:hAnsi="Arial" w:eastAsia="Arial" w:cs="Arial"/>
          <w:sz w:val="20"/>
          <w:szCs w:val="20"/>
        </w:rPr>
      </w:pPr>
      <w:r>
        <w:rPr>
          <w:rFonts w:ascii="Arial" w:hAnsi="Arial" w:eastAsia="Arial" w:cs="Arial"/>
          <w:sz w:val="20"/>
          <w:szCs w:val="20"/>
        </w:rPr>
        <w:t>One way to promote accountability (and relational support) is by having an action partner:</w:t>
      </w:r>
    </w:p>
    <w:p w:rsidR="0011500B" w:rsidP="0011500B" w:rsidRDefault="0011500B" w14:paraId="4A18BC14" w14:textId="77777777">
      <w:pPr>
        <w:spacing w:before="60" w:after="60"/>
        <w:ind w:left="720"/>
        <w:rPr>
          <w:rFonts w:ascii="Arial" w:hAnsi="Arial" w:eastAsia="Arial" w:cs="Arial"/>
          <w:sz w:val="20"/>
          <w:szCs w:val="20"/>
        </w:rPr>
      </w:pPr>
      <w:r>
        <w:rPr>
          <w:rFonts w:ascii="Arial" w:hAnsi="Arial" w:eastAsia="Arial" w:cs="Arial"/>
          <w:sz w:val="20"/>
          <w:szCs w:val="20"/>
        </w:rPr>
        <w:t>Action partner’s name: _________________________</w:t>
      </w:r>
    </w:p>
    <w:p w:rsidR="0011500B" w:rsidP="0011500B" w:rsidRDefault="0011500B" w14:paraId="31F41B24" w14:textId="77777777">
      <w:pPr>
        <w:spacing w:before="60" w:after="60"/>
        <w:ind w:left="720"/>
        <w:rPr>
          <w:rFonts w:ascii="Arial" w:hAnsi="Arial" w:eastAsia="Arial" w:cs="Arial"/>
          <w:sz w:val="20"/>
          <w:szCs w:val="20"/>
        </w:rPr>
      </w:pPr>
      <w:r>
        <w:rPr>
          <w:rFonts w:ascii="Arial" w:hAnsi="Arial" w:eastAsia="Arial" w:cs="Arial"/>
          <w:sz w:val="20"/>
          <w:szCs w:val="20"/>
        </w:rPr>
        <w:t>Email: ____________________________________________</w:t>
      </w:r>
    </w:p>
    <w:p w:rsidR="0011500B" w:rsidP="0011500B" w:rsidRDefault="0011500B" w14:paraId="7CC1FFAD" w14:textId="77777777">
      <w:pPr>
        <w:spacing w:before="60" w:after="60"/>
        <w:ind w:left="720"/>
        <w:rPr>
          <w:rFonts w:ascii="Arial" w:hAnsi="Arial" w:eastAsia="Arial" w:cs="Arial"/>
          <w:sz w:val="20"/>
          <w:szCs w:val="20"/>
        </w:rPr>
      </w:pPr>
      <w:r>
        <w:rPr>
          <w:rFonts w:ascii="Arial" w:hAnsi="Arial" w:eastAsia="Arial" w:cs="Arial"/>
          <w:sz w:val="20"/>
          <w:szCs w:val="20"/>
        </w:rPr>
        <w:t>Their learning: _____________________     Check-in on: __</w:t>
      </w:r>
      <w:proofErr w:type="gramStart"/>
      <w:r>
        <w:rPr>
          <w:rFonts w:ascii="Arial" w:hAnsi="Arial" w:eastAsia="Arial" w:cs="Arial"/>
          <w:sz w:val="20"/>
          <w:szCs w:val="20"/>
        </w:rPr>
        <w:t>__/</w:t>
      </w:r>
      <w:proofErr w:type="gramEnd"/>
      <w:r>
        <w:rPr>
          <w:rFonts w:ascii="Arial" w:hAnsi="Arial" w:eastAsia="Arial" w:cs="Arial"/>
          <w:sz w:val="20"/>
          <w:szCs w:val="20"/>
        </w:rPr>
        <w:t>_____/_____</w:t>
      </w:r>
    </w:p>
    <w:p w:rsidRPr="003A3653" w:rsidR="0011500B" w:rsidP="0011500B" w:rsidRDefault="0011500B" w14:paraId="397A9A9E" w14:textId="77777777">
      <w:pPr>
        <w:spacing w:before="60" w:after="60"/>
        <w:ind w:left="720"/>
        <w:rPr>
          <w:rFonts w:ascii="Arial" w:hAnsi="Arial" w:eastAsia="Arial" w:cs="Arial"/>
          <w:sz w:val="20"/>
          <w:szCs w:val="20"/>
        </w:rPr>
      </w:pPr>
      <w:r>
        <w:rPr>
          <w:rFonts w:ascii="Arial" w:hAnsi="Arial" w:eastAsia="Arial" w:cs="Arial"/>
          <w:sz w:val="20"/>
          <w:szCs w:val="20"/>
        </w:rPr>
        <w:t xml:space="preserve">Their </w:t>
      </w:r>
      <w:proofErr w:type="gramStart"/>
      <w:r>
        <w:rPr>
          <w:rFonts w:ascii="Arial" w:hAnsi="Arial" w:eastAsia="Arial" w:cs="Arial"/>
          <w:sz w:val="20"/>
          <w:szCs w:val="20"/>
        </w:rPr>
        <w:t>action:_</w:t>
      </w:r>
      <w:proofErr w:type="gramEnd"/>
      <w:r>
        <w:rPr>
          <w:rFonts w:ascii="Arial" w:hAnsi="Arial" w:eastAsia="Arial" w:cs="Arial"/>
          <w:sz w:val="20"/>
          <w:szCs w:val="20"/>
        </w:rPr>
        <w:t>_______________________   Check-in on: ____/_____/_____</w:t>
      </w:r>
    </w:p>
    <w:p w:rsidRPr="0011500B" w:rsidR="0011500B" w:rsidP="348897C9" w:rsidRDefault="0011500B" w14:paraId="6F9FF0AC" w14:textId="77777777">
      <w:pPr>
        <w:pStyle w:val="paragraph"/>
        <w:spacing w:before="0" w:beforeAutospacing="0" w:after="0" w:afterAutospacing="0"/>
        <w:ind w:left="720" w:hanging="1440"/>
        <w:rPr>
          <w:b/>
          <w:bCs/>
        </w:rPr>
      </w:pPr>
    </w:p>
    <w:p w:rsidR="0011500B" w:rsidP="348897C9" w:rsidRDefault="0011500B" w14:paraId="202075CE" w14:textId="185428D2">
      <w:pPr>
        <w:pStyle w:val="paragraph"/>
        <w:spacing w:before="0" w:beforeAutospacing="0" w:after="0" w:afterAutospacing="0"/>
        <w:ind w:left="720" w:hanging="1440"/>
      </w:pPr>
    </w:p>
    <w:p w:rsidR="0011500B" w:rsidP="348897C9" w:rsidRDefault="0011500B" w14:paraId="6FAEB09D" w14:textId="77777777">
      <w:pPr>
        <w:pStyle w:val="paragraph"/>
        <w:spacing w:before="0" w:beforeAutospacing="0" w:after="0" w:afterAutospacing="0"/>
        <w:ind w:left="720" w:hanging="1440"/>
      </w:pPr>
    </w:p>
    <w:sectPr w:rsidR="0011500B">
      <w:footerReference w:type="default" r:id="rId128"/>
      <w:pgSz w:w="12240" w:h="15840" w:orient="portrait"/>
      <w:pgMar w:top="480" w:right="1200" w:bottom="280" w:left="1200" w:header="0" w:footer="0" w:gutter="0"/>
      <w:cols w:equalWidth="0" w:space="720">
        <w:col w:w="98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724D" w:rsidRDefault="0045724D" w14:paraId="77269630" w14:textId="77777777">
      <w:r>
        <w:separator/>
      </w:r>
    </w:p>
  </w:endnote>
  <w:endnote w:type="continuationSeparator" w:id="0">
    <w:p w:rsidR="0045724D" w:rsidRDefault="0045724D" w14:paraId="64BF846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40FB1" w:rsidR="003F75A9" w:rsidRDefault="003F75A9" w14:paraId="192EFFE1" w14:textId="490D45BA">
    <w:pPr>
      <w:pStyle w:val="Footer"/>
      <w:tabs>
        <w:tab w:val="clear" w:pos="4680"/>
        <w:tab w:val="clear" w:pos="9360"/>
      </w:tabs>
      <w:jc w:val="center"/>
      <w:rPr>
        <w:caps/>
        <w:noProof/>
        <w:color w:val="000000"/>
      </w:rPr>
    </w:pPr>
    <w:r w:rsidRPr="00D40FB1">
      <w:rPr>
        <w:caps/>
        <w:color w:val="000000"/>
      </w:rPr>
      <w:fldChar w:fldCharType="begin"/>
    </w:r>
    <w:r w:rsidRPr="00D40FB1">
      <w:rPr>
        <w:caps/>
        <w:color w:val="000000"/>
      </w:rPr>
      <w:instrText xml:space="preserve"> PAGE   \* MERGEFORMAT </w:instrText>
    </w:r>
    <w:r w:rsidRPr="00D40FB1">
      <w:rPr>
        <w:caps/>
        <w:color w:val="000000"/>
      </w:rPr>
      <w:fldChar w:fldCharType="separate"/>
    </w:r>
    <w:r>
      <w:rPr>
        <w:caps/>
        <w:noProof/>
        <w:color w:val="000000"/>
      </w:rPr>
      <w:t>44</w:t>
    </w:r>
    <w:r w:rsidRPr="00D40FB1">
      <w:rPr>
        <w:caps/>
        <w:color w:val="000000"/>
      </w:rPr>
      <w:fldChar w:fldCharType="end"/>
    </w:r>
  </w:p>
  <w:p w:rsidR="003F75A9" w:rsidRDefault="003F75A9" w14:paraId="3B1B16C2" w14:textId="77777777">
    <w:pPr>
      <w:pStyle w:val="BodyText"/>
      <w:kinsoku w:val="0"/>
      <w:overflowPunct w:val="0"/>
      <w:spacing w:line="14" w:lineRule="auto"/>
      <w:ind w:left="0"/>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98647"/>
      <w:docPartObj>
        <w:docPartGallery w:val="Page Numbers (Bottom of Page)"/>
        <w:docPartUnique/>
      </w:docPartObj>
    </w:sdtPr>
    <w:sdtEndPr>
      <w:rPr>
        <w:noProof/>
      </w:rPr>
    </w:sdtEndPr>
    <w:sdtContent>
      <w:p w:rsidR="003F75A9" w:rsidRDefault="003F75A9" w14:paraId="4D14DB89" w14:textId="3E17BB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4FA7865A" w14:textId="77777777">
    <w:pPr>
      <w:pStyle w:val="BodyText"/>
      <w:kinsoku w:val="0"/>
      <w:overflowPunct w:val="0"/>
      <w:spacing w:line="14" w:lineRule="auto"/>
      <w:ind w:left="0"/>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307781"/>
      <w:docPartObj>
        <w:docPartGallery w:val="Page Numbers (Bottom of Page)"/>
        <w:docPartUnique/>
      </w:docPartObj>
    </w:sdtPr>
    <w:sdtEndPr>
      <w:rPr>
        <w:noProof/>
      </w:rPr>
    </w:sdtEndPr>
    <w:sdtContent>
      <w:p w:rsidR="003F75A9" w:rsidRDefault="003F75A9" w14:paraId="3EF0843A" w14:textId="1E5CF0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0D90FD18" w14:textId="77777777">
    <w:pPr>
      <w:pStyle w:val="BodyText"/>
      <w:kinsoku w:val="0"/>
      <w:overflowPunct w:val="0"/>
      <w:spacing w:line="14" w:lineRule="auto"/>
      <w:ind w:left="0"/>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144278"/>
      <w:docPartObj>
        <w:docPartGallery w:val="Page Numbers (Bottom of Page)"/>
        <w:docPartUnique/>
      </w:docPartObj>
    </w:sdtPr>
    <w:sdtEndPr>
      <w:rPr>
        <w:noProof/>
      </w:rPr>
    </w:sdtEndPr>
    <w:sdtContent>
      <w:p w:rsidR="003F75A9" w:rsidRDefault="003F75A9" w14:paraId="5566496B" w14:textId="476EF6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02527AEE" w14:textId="77777777">
    <w:pPr>
      <w:pStyle w:val="BodyText"/>
      <w:kinsoku w:val="0"/>
      <w:overflowPunct w:val="0"/>
      <w:spacing w:line="14" w:lineRule="auto"/>
      <w:ind w:left="0"/>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531954"/>
      <w:docPartObj>
        <w:docPartGallery w:val="Page Numbers (Bottom of Page)"/>
        <w:docPartUnique/>
      </w:docPartObj>
    </w:sdtPr>
    <w:sdtEndPr>
      <w:rPr>
        <w:noProof/>
      </w:rPr>
    </w:sdtEndPr>
    <w:sdtContent>
      <w:p w:rsidR="003F75A9" w:rsidRDefault="003F75A9" w14:paraId="40B5CBC4" w14:textId="36D002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304F2429" w14:textId="77777777">
    <w:pPr>
      <w:pStyle w:val="BodyText"/>
      <w:kinsoku w:val="0"/>
      <w:overflowPunct w:val="0"/>
      <w:spacing w:line="14" w:lineRule="auto"/>
      <w:ind w:left="0"/>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095053"/>
      <w:docPartObj>
        <w:docPartGallery w:val="Page Numbers (Bottom of Page)"/>
        <w:docPartUnique/>
      </w:docPartObj>
    </w:sdtPr>
    <w:sdtEndPr>
      <w:rPr>
        <w:noProof/>
      </w:rPr>
    </w:sdtEndPr>
    <w:sdtContent>
      <w:p w:rsidR="003F75A9" w:rsidRDefault="003F75A9" w14:paraId="32ABCF35" w14:textId="1A561D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7652F7D1" w14:textId="77777777">
    <w:pPr>
      <w:pStyle w:val="BodyText"/>
      <w:kinsoku w:val="0"/>
      <w:overflowPunct w:val="0"/>
      <w:spacing w:line="14" w:lineRule="auto"/>
      <w:ind w:left="0"/>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424614"/>
      <w:docPartObj>
        <w:docPartGallery w:val="Page Numbers (Bottom of Page)"/>
        <w:docPartUnique/>
      </w:docPartObj>
    </w:sdtPr>
    <w:sdtEndPr>
      <w:rPr>
        <w:noProof/>
      </w:rPr>
    </w:sdtEndPr>
    <w:sdtContent>
      <w:p w:rsidR="003F75A9" w:rsidRDefault="003F75A9" w14:paraId="12B5D2AB" w14:textId="468C21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7D4F8E52" w14:textId="77777777">
    <w:pPr>
      <w:pStyle w:val="BodyText"/>
      <w:kinsoku w:val="0"/>
      <w:overflowPunct w:val="0"/>
      <w:spacing w:line="14" w:lineRule="auto"/>
      <w:ind w:left="0"/>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129000"/>
      <w:docPartObj>
        <w:docPartGallery w:val="Page Numbers (Bottom of Page)"/>
        <w:docPartUnique/>
      </w:docPartObj>
    </w:sdtPr>
    <w:sdtEndPr>
      <w:rPr>
        <w:noProof/>
      </w:rPr>
    </w:sdtEndPr>
    <w:sdtContent>
      <w:p w:rsidR="003F75A9" w:rsidRDefault="003F75A9" w14:paraId="65AF6371" w14:textId="150B6A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7BC9584C" w14:textId="77777777">
    <w:pPr>
      <w:pStyle w:val="BodyText"/>
      <w:kinsoku w:val="0"/>
      <w:overflowPunct w:val="0"/>
      <w:spacing w:line="14" w:lineRule="auto"/>
      <w:ind w:left="0"/>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53165"/>
      <w:docPartObj>
        <w:docPartGallery w:val="Page Numbers (Bottom of Page)"/>
        <w:docPartUnique/>
      </w:docPartObj>
    </w:sdtPr>
    <w:sdtEndPr>
      <w:rPr>
        <w:noProof/>
      </w:rPr>
    </w:sdtEndPr>
    <w:sdtContent>
      <w:p w:rsidR="003F75A9" w:rsidRDefault="003F75A9" w14:paraId="58625157" w14:textId="38B10E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104F51BF" w14:textId="77777777">
    <w:pPr>
      <w:pStyle w:val="BodyText"/>
      <w:kinsoku w:val="0"/>
      <w:overflowPunct w:val="0"/>
      <w:spacing w:line="14" w:lineRule="auto"/>
      <w:ind w:left="0"/>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246820"/>
      <w:docPartObj>
        <w:docPartGallery w:val="Page Numbers (Bottom of Page)"/>
        <w:docPartUnique/>
      </w:docPartObj>
    </w:sdtPr>
    <w:sdtEndPr>
      <w:rPr>
        <w:noProof/>
      </w:rPr>
    </w:sdtEndPr>
    <w:sdtContent>
      <w:p w:rsidR="003F75A9" w:rsidRDefault="003F75A9" w14:paraId="7E76956C" w14:textId="490A8A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659EA7E8" w14:textId="77777777">
    <w:pPr>
      <w:pStyle w:val="BodyText"/>
      <w:kinsoku w:val="0"/>
      <w:overflowPunct w:val="0"/>
      <w:spacing w:line="14" w:lineRule="auto"/>
      <w:ind w:left="0"/>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753788"/>
      <w:docPartObj>
        <w:docPartGallery w:val="Page Numbers (Bottom of Page)"/>
        <w:docPartUnique/>
      </w:docPartObj>
    </w:sdtPr>
    <w:sdtEndPr>
      <w:rPr>
        <w:noProof/>
      </w:rPr>
    </w:sdtEndPr>
    <w:sdtContent>
      <w:p w:rsidR="003F75A9" w:rsidRDefault="003F75A9" w14:paraId="6494F076" w14:textId="002A54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7301986D" w14:textId="77777777">
    <w:pPr>
      <w:pStyle w:val="BodyText"/>
      <w:kinsoku w:val="0"/>
      <w:overflowPunct w:val="0"/>
      <w:spacing w:line="14" w:lineRule="auto"/>
      <w:ind w:left="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40FB1" w:rsidR="003F75A9" w:rsidRDefault="003F75A9" w14:paraId="5D14D71F" w14:textId="77777777">
    <w:pPr>
      <w:pStyle w:val="Footer"/>
      <w:tabs>
        <w:tab w:val="clear" w:pos="4680"/>
        <w:tab w:val="clear" w:pos="9360"/>
      </w:tabs>
      <w:jc w:val="center"/>
      <w:rPr>
        <w:caps/>
        <w:noProof/>
        <w:color w:val="000000"/>
      </w:rPr>
    </w:pPr>
    <w:r w:rsidRPr="00D40FB1">
      <w:rPr>
        <w:caps/>
        <w:color w:val="000000"/>
      </w:rPr>
      <w:fldChar w:fldCharType="begin"/>
    </w:r>
    <w:r w:rsidRPr="00D40FB1">
      <w:rPr>
        <w:caps/>
        <w:color w:val="000000"/>
      </w:rPr>
      <w:instrText xml:space="preserve"> PAGE   \* MERGEFORMAT </w:instrText>
    </w:r>
    <w:r w:rsidRPr="00D40FB1">
      <w:rPr>
        <w:caps/>
        <w:color w:val="000000"/>
      </w:rPr>
      <w:fldChar w:fldCharType="separate"/>
    </w:r>
    <w:r>
      <w:rPr>
        <w:caps/>
        <w:noProof/>
        <w:color w:val="000000"/>
      </w:rPr>
      <w:t>44</w:t>
    </w:r>
    <w:r w:rsidRPr="00D40FB1">
      <w:rPr>
        <w:caps/>
        <w:color w:val="000000"/>
      </w:rPr>
      <w:fldChar w:fldCharType="end"/>
    </w:r>
  </w:p>
  <w:p w:rsidR="003F75A9" w:rsidRDefault="003F75A9" w14:paraId="038DB561" w14:textId="77777777">
    <w:pPr>
      <w:pStyle w:val="BodyText"/>
      <w:kinsoku w:val="0"/>
      <w:overflowPunct w:val="0"/>
      <w:spacing w:line="14" w:lineRule="auto"/>
      <w:ind w:left="0"/>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124174"/>
      <w:docPartObj>
        <w:docPartGallery w:val="Page Numbers (Bottom of Page)"/>
        <w:docPartUnique/>
      </w:docPartObj>
    </w:sdtPr>
    <w:sdtEndPr>
      <w:rPr>
        <w:noProof/>
      </w:rPr>
    </w:sdtEndPr>
    <w:sdtContent>
      <w:p w:rsidR="003F75A9" w:rsidRDefault="003F75A9" w14:paraId="02D5CBDC" w14:textId="46638D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188689C3" w14:textId="77777777">
    <w:pPr>
      <w:pStyle w:val="BodyText"/>
      <w:kinsoku w:val="0"/>
      <w:overflowPunct w:val="0"/>
      <w:spacing w:line="14" w:lineRule="auto"/>
      <w:ind w:left="0"/>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735427"/>
      <w:docPartObj>
        <w:docPartGallery w:val="Page Numbers (Bottom of Page)"/>
        <w:docPartUnique/>
      </w:docPartObj>
    </w:sdtPr>
    <w:sdtEndPr>
      <w:rPr>
        <w:noProof/>
      </w:rPr>
    </w:sdtEndPr>
    <w:sdtContent>
      <w:p w:rsidR="003F75A9" w:rsidRDefault="003F75A9" w14:paraId="33725C24" w14:textId="1A98A3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1B46F3C9" w14:textId="77777777">
    <w:pPr>
      <w:pStyle w:val="BodyText"/>
      <w:kinsoku w:val="0"/>
      <w:overflowPunct w:val="0"/>
      <w:spacing w:line="14" w:lineRule="auto"/>
      <w:ind w:left="0"/>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497987"/>
      <w:docPartObj>
        <w:docPartGallery w:val="Page Numbers (Bottom of Page)"/>
        <w:docPartUnique/>
      </w:docPartObj>
    </w:sdtPr>
    <w:sdtEndPr>
      <w:rPr>
        <w:noProof/>
      </w:rPr>
    </w:sdtEndPr>
    <w:sdtContent>
      <w:p w:rsidR="003F75A9" w:rsidRDefault="003F75A9" w14:paraId="4D4FF174" w14:textId="7C24F9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46179663" w14:textId="77777777">
    <w:pPr>
      <w:pStyle w:val="BodyText"/>
      <w:kinsoku w:val="0"/>
      <w:overflowPunct w:val="0"/>
      <w:spacing w:line="14" w:lineRule="auto"/>
      <w:ind w:left="0"/>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224834"/>
      <w:docPartObj>
        <w:docPartGallery w:val="Page Numbers (Bottom of Page)"/>
        <w:docPartUnique/>
      </w:docPartObj>
    </w:sdtPr>
    <w:sdtEndPr>
      <w:rPr>
        <w:noProof/>
      </w:rPr>
    </w:sdtEndPr>
    <w:sdtContent>
      <w:p w:rsidR="003F75A9" w:rsidRDefault="003F75A9" w14:paraId="53894903" w14:textId="543843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6B043A30" w14:textId="77777777">
    <w:pPr>
      <w:pStyle w:val="BodyText"/>
      <w:kinsoku w:val="0"/>
      <w:overflowPunct w:val="0"/>
      <w:spacing w:line="14" w:lineRule="auto"/>
      <w:ind w:left="0"/>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408941"/>
      <w:docPartObj>
        <w:docPartGallery w:val="Page Numbers (Bottom of Page)"/>
        <w:docPartUnique/>
      </w:docPartObj>
    </w:sdtPr>
    <w:sdtEndPr>
      <w:rPr>
        <w:noProof/>
      </w:rPr>
    </w:sdtEndPr>
    <w:sdtContent>
      <w:p w:rsidR="003F75A9" w:rsidRDefault="003F75A9" w14:paraId="2EF931DB" w14:textId="2896D9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5B01A677" w14:textId="77777777">
    <w:pPr>
      <w:pStyle w:val="BodyText"/>
      <w:kinsoku w:val="0"/>
      <w:overflowPunct w:val="0"/>
      <w:spacing w:line="14" w:lineRule="auto"/>
      <w:ind w:left="0"/>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75A9" w:rsidRDefault="003F75A9" w14:paraId="0BC2EDCA" w14:textId="77777777">
    <w:pPr>
      <w:pStyle w:val="BodyText"/>
      <w:kinsoku w:val="0"/>
      <w:overflowPunct w:val="0"/>
      <w:spacing w:line="14" w:lineRule="auto"/>
      <w:ind w:left="0"/>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312946"/>
      <w:docPartObj>
        <w:docPartGallery w:val="Page Numbers (Bottom of Page)"/>
        <w:docPartUnique/>
      </w:docPartObj>
    </w:sdtPr>
    <w:sdtEndPr>
      <w:rPr>
        <w:noProof/>
      </w:rPr>
    </w:sdtEndPr>
    <w:sdtContent>
      <w:p w:rsidR="003F75A9" w:rsidRDefault="003F75A9" w14:paraId="4534E912" w14:textId="7A671B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51F55E39" w14:textId="77777777">
    <w:pPr>
      <w:pStyle w:val="BodyText"/>
      <w:kinsoku w:val="0"/>
      <w:overflowPunct w:val="0"/>
      <w:spacing w:line="14" w:lineRule="auto"/>
      <w:ind w:left="0"/>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7255111"/>
      <w:docPartObj>
        <w:docPartGallery w:val="Page Numbers (Bottom of Page)"/>
        <w:docPartUnique/>
      </w:docPartObj>
    </w:sdtPr>
    <w:sdtEndPr>
      <w:rPr>
        <w:noProof/>
      </w:rPr>
    </w:sdtEndPr>
    <w:sdtContent>
      <w:p w:rsidR="003F75A9" w:rsidRDefault="003F75A9" w14:paraId="1B42F56B" w14:textId="5D6F48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42ABF8EF" w14:textId="77777777">
    <w:pPr>
      <w:pStyle w:val="BodyText"/>
      <w:kinsoku w:val="0"/>
      <w:overflowPunct w:val="0"/>
      <w:spacing w:line="14" w:lineRule="auto"/>
      <w:ind w:left="0"/>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75A9" w:rsidP="003F75A9" w:rsidRDefault="003F75A9" w14:paraId="6A09955C" w14:textId="77777777">
    <w:pPr>
      <w:ind w:left="-180"/>
      <w:jc w:val="center"/>
      <w:rPr>
        <w:rFonts w:ascii="Arial" w:hAnsi="Arial" w:eastAsia="Arial" w:cs="Arial"/>
        <w:i/>
        <w:sz w:val="18"/>
        <w:szCs w:val="18"/>
      </w:rPr>
    </w:pPr>
    <w:r>
      <w:rPr>
        <w:rFonts w:ascii="Arial" w:hAnsi="Arial" w:eastAsia="Arial" w:cs="Arial"/>
        <w:i/>
        <w:sz w:val="18"/>
        <w:szCs w:val="18"/>
      </w:rPr>
      <w:t>Developed by the Clinical Psychology Doctoral Program at the University of Massachusetts, Boston.</w:t>
    </w:r>
  </w:p>
  <w:p w:rsidRPr="00717056" w:rsidR="003F75A9" w:rsidP="003F75A9" w:rsidRDefault="003F75A9" w14:paraId="0CB3DB31" w14:textId="77777777">
    <w:pPr>
      <w:ind w:left="-180"/>
      <w:jc w:val="center"/>
      <w:rPr>
        <w:sz w:val="16"/>
        <w:szCs w:val="16"/>
      </w:rPr>
    </w:pPr>
    <w:r>
      <w:rPr>
        <w:rFonts w:ascii="Arial" w:hAnsi="Arial" w:eastAsia="Arial" w:cs="Arial"/>
        <w:i/>
        <w:sz w:val="18"/>
        <w:szCs w:val="18"/>
      </w:rPr>
      <w:t>This work is licensed under a</w:t>
    </w:r>
    <w:hyperlink r:id="rId1">
      <w:r>
        <w:t xml:space="preserve"> </w:t>
      </w:r>
    </w:hyperlink>
    <w:hyperlink r:id="rId2">
      <w:r>
        <w:rPr>
          <w:rFonts w:ascii="Arial" w:hAnsi="Arial" w:eastAsia="Arial" w:cs="Arial"/>
          <w:i/>
          <w:color w:val="0000FF"/>
          <w:sz w:val="18"/>
          <w:szCs w:val="18"/>
          <w:u w:val="single"/>
        </w:rPr>
        <w:t>Creative Commons Attribution-</w:t>
      </w:r>
      <w:proofErr w:type="spellStart"/>
      <w:r>
        <w:rPr>
          <w:rFonts w:ascii="Arial" w:hAnsi="Arial" w:eastAsia="Arial" w:cs="Arial"/>
          <w:i/>
          <w:color w:val="0000FF"/>
          <w:sz w:val="18"/>
          <w:szCs w:val="18"/>
          <w:u w:val="single"/>
        </w:rPr>
        <w:t>NonCommercial</w:t>
      </w:r>
      <w:proofErr w:type="spellEnd"/>
      <w:r>
        <w:rPr>
          <w:rFonts w:ascii="Arial" w:hAnsi="Arial" w:eastAsia="Arial" w:cs="Arial"/>
          <w:i/>
          <w:color w:val="0000FF"/>
          <w:sz w:val="18"/>
          <w:szCs w:val="18"/>
          <w:u w:val="single"/>
        </w:rPr>
        <w:t>-</w:t>
      </w:r>
      <w:proofErr w:type="spellStart"/>
      <w:r>
        <w:rPr>
          <w:rFonts w:ascii="Arial" w:hAnsi="Arial" w:eastAsia="Arial" w:cs="Arial"/>
          <w:i/>
          <w:color w:val="0000FF"/>
          <w:sz w:val="18"/>
          <w:szCs w:val="18"/>
          <w:u w:val="single"/>
        </w:rPr>
        <w:t>ShareAlike</w:t>
      </w:r>
      <w:proofErr w:type="spellEnd"/>
      <w:r>
        <w:rPr>
          <w:rFonts w:ascii="Arial" w:hAnsi="Arial" w:eastAsia="Arial" w:cs="Arial"/>
          <w:i/>
          <w:color w:val="0000FF"/>
          <w:sz w:val="18"/>
          <w:szCs w:val="18"/>
          <w:u w:val="single"/>
        </w:rPr>
        <w:t xml:space="preserve"> 4.0 International License</w:t>
      </w:r>
    </w:hyperlink>
    <w:r>
      <w:rPr>
        <w:rFonts w:ascii="Arial" w:hAnsi="Arial" w:eastAsia="Arial" w:cs="Arial"/>
        <w:i/>
        <w:sz w:val="18"/>
        <w:szCs w:val="18"/>
      </w:rPr>
      <w: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75A9" w:rsidP="003F75A9" w:rsidRDefault="003F75A9" w14:paraId="3132CD2E" w14:textId="77777777">
    <w:pPr>
      <w:ind w:left="-180"/>
      <w:jc w:val="center"/>
      <w:rPr>
        <w:rFonts w:ascii="Arial" w:hAnsi="Arial" w:eastAsia="Arial" w:cs="Arial"/>
        <w:i/>
        <w:sz w:val="18"/>
        <w:szCs w:val="18"/>
      </w:rPr>
    </w:pPr>
    <w:r>
      <w:rPr>
        <w:rFonts w:ascii="Arial" w:hAnsi="Arial" w:eastAsia="Arial" w:cs="Arial"/>
        <w:i/>
        <w:sz w:val="18"/>
        <w:szCs w:val="18"/>
      </w:rPr>
      <w:t>Developed by the Clinical Psychology Doctoral Program at the University of Massachusetts, Boston.</w:t>
    </w:r>
  </w:p>
  <w:p w:rsidRPr="00717056" w:rsidR="003F75A9" w:rsidP="003F75A9" w:rsidRDefault="003F75A9" w14:paraId="04F63E4C" w14:textId="77777777">
    <w:pPr>
      <w:ind w:left="-180"/>
      <w:jc w:val="center"/>
      <w:rPr>
        <w:sz w:val="16"/>
        <w:szCs w:val="16"/>
      </w:rPr>
    </w:pPr>
    <w:r>
      <w:rPr>
        <w:rFonts w:ascii="Arial" w:hAnsi="Arial" w:eastAsia="Arial" w:cs="Arial"/>
        <w:i/>
        <w:sz w:val="18"/>
        <w:szCs w:val="18"/>
      </w:rPr>
      <w:t>This work is licensed under a</w:t>
    </w:r>
    <w:hyperlink r:id="rId1">
      <w:r>
        <w:t xml:space="preserve"> </w:t>
      </w:r>
    </w:hyperlink>
    <w:hyperlink r:id="rId2">
      <w:r>
        <w:rPr>
          <w:rFonts w:ascii="Arial" w:hAnsi="Arial" w:eastAsia="Arial" w:cs="Arial"/>
          <w:i/>
          <w:color w:val="0000FF"/>
          <w:sz w:val="18"/>
          <w:szCs w:val="18"/>
          <w:u w:val="single"/>
        </w:rPr>
        <w:t>Creative Commons Attribution-</w:t>
      </w:r>
      <w:proofErr w:type="spellStart"/>
      <w:r>
        <w:rPr>
          <w:rFonts w:ascii="Arial" w:hAnsi="Arial" w:eastAsia="Arial" w:cs="Arial"/>
          <w:i/>
          <w:color w:val="0000FF"/>
          <w:sz w:val="18"/>
          <w:szCs w:val="18"/>
          <w:u w:val="single"/>
        </w:rPr>
        <w:t>NonCommercial</w:t>
      </w:r>
      <w:proofErr w:type="spellEnd"/>
      <w:r>
        <w:rPr>
          <w:rFonts w:ascii="Arial" w:hAnsi="Arial" w:eastAsia="Arial" w:cs="Arial"/>
          <w:i/>
          <w:color w:val="0000FF"/>
          <w:sz w:val="18"/>
          <w:szCs w:val="18"/>
          <w:u w:val="single"/>
        </w:rPr>
        <w:t>-</w:t>
      </w:r>
      <w:proofErr w:type="spellStart"/>
      <w:r>
        <w:rPr>
          <w:rFonts w:ascii="Arial" w:hAnsi="Arial" w:eastAsia="Arial" w:cs="Arial"/>
          <w:i/>
          <w:color w:val="0000FF"/>
          <w:sz w:val="18"/>
          <w:szCs w:val="18"/>
          <w:u w:val="single"/>
        </w:rPr>
        <w:t>ShareAlike</w:t>
      </w:r>
      <w:proofErr w:type="spellEnd"/>
      <w:r>
        <w:rPr>
          <w:rFonts w:ascii="Arial" w:hAnsi="Arial" w:eastAsia="Arial" w:cs="Arial"/>
          <w:i/>
          <w:color w:val="0000FF"/>
          <w:sz w:val="18"/>
          <w:szCs w:val="18"/>
          <w:u w:val="single"/>
        </w:rPr>
        <w:t xml:space="preserve"> 4.0 International License</w:t>
      </w:r>
    </w:hyperlink>
    <w:r>
      <w:rPr>
        <w:rFonts w:ascii="Arial" w:hAnsi="Arial" w:eastAsia="Arial" w:cs="Arial"/>
        <w: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972106"/>
      <w:docPartObj>
        <w:docPartGallery w:val="Page Numbers (Bottom of Page)"/>
        <w:docPartUnique/>
      </w:docPartObj>
    </w:sdtPr>
    <w:sdtEndPr>
      <w:rPr>
        <w:noProof/>
      </w:rPr>
    </w:sdtEndPr>
    <w:sdtContent>
      <w:p w:rsidR="003F75A9" w:rsidRDefault="003F75A9" w14:paraId="6213C96B" w14:textId="550B61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4222F2AB" w14:textId="77777777">
    <w:pPr>
      <w:pStyle w:val="BodyText"/>
      <w:kinsoku w:val="0"/>
      <w:overflowPunct w:val="0"/>
      <w:spacing w:line="14" w:lineRule="auto"/>
      <w:ind w:left="0"/>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369026"/>
      <w:docPartObj>
        <w:docPartGallery w:val="Page Numbers (Bottom of Page)"/>
        <w:docPartUnique/>
      </w:docPartObj>
    </w:sdtPr>
    <w:sdtEndPr>
      <w:rPr>
        <w:noProof/>
      </w:rPr>
    </w:sdtEndPr>
    <w:sdtContent>
      <w:p w:rsidR="003F75A9" w:rsidRDefault="003F75A9" w14:paraId="68FA49A9" w14:textId="51D32D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0C75A233" w14:textId="77777777">
    <w:pPr>
      <w:pStyle w:val="BodyText"/>
      <w:kinsoku w:val="0"/>
      <w:overflowPunct w:val="0"/>
      <w:spacing w:line="14" w:lineRule="auto"/>
      <w:ind w:left="0"/>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4889532"/>
      <w:docPartObj>
        <w:docPartGallery w:val="Page Numbers (Bottom of Page)"/>
        <w:docPartUnique/>
      </w:docPartObj>
    </w:sdtPr>
    <w:sdtEndPr>
      <w:rPr>
        <w:noProof/>
      </w:rPr>
    </w:sdtEndPr>
    <w:sdtContent>
      <w:p w:rsidR="003F75A9" w:rsidRDefault="003F75A9" w14:paraId="45ACBFC8" w14:textId="14930E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748C796F" w14:textId="77777777">
    <w:pPr>
      <w:pStyle w:val="BodyText"/>
      <w:kinsoku w:val="0"/>
      <w:overflowPunct w:val="0"/>
      <w:spacing w:line="14" w:lineRule="auto"/>
      <w:ind w:left="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248058"/>
      <w:docPartObj>
        <w:docPartGallery w:val="Page Numbers (Bottom of Page)"/>
        <w:docPartUnique/>
      </w:docPartObj>
    </w:sdtPr>
    <w:sdtEndPr>
      <w:rPr>
        <w:noProof/>
      </w:rPr>
    </w:sdtEndPr>
    <w:sdtContent>
      <w:p w:rsidR="003F75A9" w:rsidRDefault="003F75A9" w14:paraId="210C06D5" w14:textId="6B9547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5A266110" w14:textId="77777777">
    <w:pPr>
      <w:pStyle w:val="BodyText"/>
      <w:kinsoku w:val="0"/>
      <w:overflowPunct w:val="0"/>
      <w:spacing w:line="14" w:lineRule="auto"/>
      <w:ind w:left="0"/>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75A9" w:rsidRDefault="003F75A9" w14:paraId="33245DAC" w14:textId="77777777">
    <w:pPr>
      <w:pStyle w:val="BodyText"/>
      <w:kinsoku w:val="0"/>
      <w:overflowPunct w:val="0"/>
      <w:spacing w:line="14" w:lineRule="auto"/>
      <w:ind w:left="0"/>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7574423"/>
      <w:docPartObj>
        <w:docPartGallery w:val="Page Numbers (Bottom of Page)"/>
        <w:docPartUnique/>
      </w:docPartObj>
    </w:sdtPr>
    <w:sdtEndPr>
      <w:rPr>
        <w:noProof/>
      </w:rPr>
    </w:sdtEndPr>
    <w:sdtContent>
      <w:p w:rsidR="003F75A9" w:rsidRDefault="003F75A9" w14:paraId="3825A309" w14:textId="04AFDC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1656CF7E" w14:textId="77777777">
    <w:pPr>
      <w:pStyle w:val="BodyText"/>
      <w:kinsoku w:val="0"/>
      <w:overflowPunct w:val="0"/>
      <w:spacing w:line="14" w:lineRule="auto"/>
      <w:ind w:left="0"/>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414884"/>
      <w:docPartObj>
        <w:docPartGallery w:val="Page Numbers (Bottom of Page)"/>
        <w:docPartUnique/>
      </w:docPartObj>
    </w:sdtPr>
    <w:sdtEndPr>
      <w:rPr>
        <w:noProof/>
      </w:rPr>
    </w:sdtEndPr>
    <w:sdtContent>
      <w:p w:rsidR="003F75A9" w:rsidRDefault="003F75A9" w14:paraId="5A8FB4D3" w14:textId="1367F8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519EE81D" w14:textId="77777777">
    <w:pPr>
      <w:pStyle w:val="BodyText"/>
      <w:kinsoku w:val="0"/>
      <w:overflowPunct w:val="0"/>
      <w:spacing w:line="14" w:lineRule="auto"/>
      <w:ind w:left="0"/>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1854078"/>
      <w:docPartObj>
        <w:docPartGallery w:val="Page Numbers (Bottom of Page)"/>
        <w:docPartUnique/>
      </w:docPartObj>
    </w:sdtPr>
    <w:sdtEndPr>
      <w:rPr>
        <w:noProof/>
      </w:rPr>
    </w:sdtEndPr>
    <w:sdtContent>
      <w:p w:rsidR="003F75A9" w:rsidRDefault="003F75A9" w14:paraId="4F48183B" w14:textId="0C7D29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F75A9" w:rsidRDefault="003F75A9" w14:paraId="7C512C5D" w14:textId="77777777">
    <w:pPr>
      <w:pStyle w:val="BodyText"/>
      <w:kinsoku w:val="0"/>
      <w:overflowPunct w:val="0"/>
      <w:spacing w:line="14" w:lineRule="auto"/>
      <w:ind w:left="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footnote w:type="separator" w:id="-1">
    <w:p w:rsidR="0045724D" w:rsidRDefault="0045724D" w14:paraId="32343952" w14:textId="77777777">
      <w:r>
        <w:separator/>
      </w:r>
    </w:p>
  </w:footnote>
  <w:footnote w:type="continuationSeparator" w:id="0">
    <w:p w:rsidR="0045724D" w:rsidRDefault="0045724D" w14:paraId="2C4F8407" w14:textId="77777777">
      <w:r>
        <w:continuationSeparator/>
      </w:r>
    </w:p>
  </w:footnote>
  <w:footnote w:id="1">
    <w:p w:rsidR="003F75A9" w:rsidP="0011500B" w:rsidRDefault="003F75A9" w14:paraId="59E08FD5" w14:textId="77777777">
      <w:pPr>
        <w:pStyle w:val="FootnoteText"/>
      </w:pPr>
      <w:r>
        <w:rPr>
          <w:rStyle w:val="FootnoteReference"/>
        </w:rPr>
        <w:footnoteRef/>
      </w:r>
      <w:r>
        <w:t xml:space="preserve"> </w:t>
      </w:r>
      <w:r>
        <w:rPr>
          <w:rFonts w:ascii="Arial" w:hAnsi="Arial" w:eastAsia="Arial" w:cs="Arial"/>
          <w:i/>
          <w:sz w:val="18"/>
          <w:szCs w:val="18"/>
        </w:rPr>
        <w:t>Modified from a worksheet developed by Alissa Hochman and Karen L. Suyemoto.  This work is licensed under a</w:t>
      </w:r>
      <w:hyperlink r:id="rId1">
        <w:r>
          <w:t xml:space="preserve"> </w:t>
        </w:r>
      </w:hyperlink>
      <w:hyperlink r:id="rId2">
        <w:r>
          <w:rPr>
            <w:rFonts w:ascii="Arial" w:hAnsi="Arial" w:eastAsia="Arial" w:cs="Arial"/>
            <w:i/>
            <w:color w:val="0000FF"/>
            <w:sz w:val="18"/>
            <w:szCs w:val="18"/>
            <w:u w:val="single"/>
          </w:rPr>
          <w:t>Creative Commons Attribution-NonCommercial-ShareAlike 4.0 International License</w:t>
        </w:r>
      </w:hyperlink>
      <w:r>
        <w:rPr>
          <w:rFonts w:ascii="Arial" w:hAnsi="Arial" w:eastAsia="Arial" w:cs="Arial"/>
          <w:i/>
          <w:sz w:val="18"/>
          <w:szCs w:val="18"/>
        </w:rPr>
        <w:t xml:space="preserve">.   </w:t>
      </w:r>
      <w:r>
        <w:rPr>
          <w:rFonts w:ascii="Arial" w:hAnsi="Arial" w:eastAsia="Arial" w:cs="Arial"/>
          <w:i/>
          <w:noProof/>
          <w:sz w:val="18"/>
          <w:szCs w:val="18"/>
        </w:rPr>
        <w:drawing>
          <wp:inline distT="114300" distB="114300" distL="114300" distR="114300" wp14:anchorId="16FABD77" wp14:editId="2C4344F7">
            <wp:extent cx="338667" cy="122767"/>
            <wp:effectExtent l="0" t="0" r="4445" b="4445"/>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348170" cy="126212"/>
                    </a:xfrm>
                    <a:prstGeom prst="rect">
                      <a:avLst/>
                    </a:prstGeom>
                    <a:ln/>
                  </pic:spPr>
                </pic:pic>
              </a:graphicData>
            </a:graphic>
          </wp:inline>
        </w:drawing>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1497"/>
      <w:docPartObj>
        <w:docPartGallery w:val="Page Numbers (Top of Page)"/>
        <w:docPartUnique/>
      </w:docPartObj>
    </w:sdtPr>
    <w:sdtContent>
      <w:p w:rsidR="003F75A9" w:rsidP="003F75A9" w:rsidRDefault="003F75A9" w14:paraId="2BB97D31" w14:textId="6A181686">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EndPr>
      <w:rPr>
        <w:rStyle w:val="PageNumber"/>
      </w:rPr>
    </w:sdtEndPr>
  </w:sdt>
  <w:p w:rsidR="003F75A9" w:rsidP="003F75A9" w:rsidRDefault="003F75A9" w14:paraId="060482E4"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803117831"/>
      <w:docPartObj>
        <w:docPartGallery w:val="Page Numbers (Top of Page)"/>
        <w:docPartUnique/>
      </w:docPartObj>
    </w:sdtPr>
    <w:sdtContent>
      <w:p w:rsidRPr="00717056" w:rsidR="003F75A9" w:rsidP="003F75A9" w:rsidRDefault="003F75A9" w14:paraId="7CC7EC4C" w14:textId="77777777">
        <w:pPr>
          <w:pStyle w:val="Header"/>
          <w:framePr w:wrap="none" w:hAnchor="margin" w:vAnchor="text" w:xAlign="right" w:y="1"/>
          <w:rPr>
            <w:rStyle w:val="PageNumber"/>
            <w:sz w:val="20"/>
            <w:szCs w:val="20"/>
          </w:rPr>
        </w:pPr>
        <w:r w:rsidRPr="00717056">
          <w:rPr>
            <w:rStyle w:val="PageNumber"/>
            <w:sz w:val="20"/>
            <w:szCs w:val="20"/>
          </w:rPr>
          <w:fldChar w:fldCharType="begin"/>
        </w:r>
        <w:r w:rsidRPr="00717056">
          <w:rPr>
            <w:rStyle w:val="PageNumber"/>
            <w:sz w:val="20"/>
            <w:szCs w:val="20"/>
          </w:rPr>
          <w:instrText xml:space="preserve"> PAGE </w:instrText>
        </w:r>
        <w:r w:rsidRPr="00717056">
          <w:rPr>
            <w:rStyle w:val="PageNumber"/>
            <w:sz w:val="20"/>
            <w:szCs w:val="20"/>
          </w:rPr>
          <w:fldChar w:fldCharType="separate"/>
        </w:r>
        <w:r>
          <w:rPr>
            <w:rStyle w:val="PageNumber"/>
            <w:noProof/>
            <w:sz w:val="20"/>
            <w:szCs w:val="20"/>
          </w:rPr>
          <w:t>2</w:t>
        </w:r>
        <w:r w:rsidRPr="00717056">
          <w:rPr>
            <w:rStyle w:val="PageNumber"/>
            <w:sz w:val="20"/>
            <w:szCs w:val="20"/>
          </w:rPr>
          <w:fldChar w:fldCharType="end"/>
        </w:r>
      </w:p>
    </w:sdtContent>
    <w:sdtEndPr>
      <w:rPr>
        <w:rStyle w:val="PageNumber"/>
        <w:sz w:val="20"/>
        <w:szCs w:val="20"/>
      </w:rPr>
    </w:sdtEndPr>
  </w:sdt>
  <w:p w:rsidRPr="00717056" w:rsidR="003F75A9" w:rsidP="003F75A9" w:rsidRDefault="003F75A9" w14:paraId="1CC11087" w14:textId="77777777">
    <w:pPr>
      <w:pStyle w:val="Header"/>
      <w:ind w:right="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75A9" w:rsidP="003F75A9" w:rsidRDefault="003F75A9" w14:paraId="1406AF06" w14:textId="77777777">
    <w:pPr>
      <w:pStyle w:val="Header"/>
      <w:ind w:right="360"/>
    </w:pPr>
  </w:p>
</w:hdr>
</file>

<file path=word/intelligence2.xml><?xml version="1.0" encoding="utf-8"?>
<int2:intelligence xmlns:int2="http://schemas.microsoft.com/office/intelligence/2020/intelligence" xmlns:oel="http://schemas.microsoft.com/office/2019/extlst">
  <int2:observations>
    <int2:bookmark int2:bookmarkName="_Int_xGcOMb9j" int2:invalidationBookmarkName="" int2:hashCode="Ugg1wYmI7T9kX4" int2:id="P0xBWMr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2"/>
      <w:numFmt w:val="upperLetter"/>
      <w:lvlText w:val="%1."/>
      <w:lvlJc w:val="left"/>
      <w:pPr>
        <w:ind w:left="1808" w:hanging="276"/>
      </w:pPr>
      <w:rPr>
        <w:rFonts w:ascii="Times New Roman" w:hAnsi="Times New Roman" w:cs="Times New Roman"/>
        <w:b w:val="0"/>
        <w:bCs w:val="0"/>
        <w:spacing w:val="-5"/>
        <w:sz w:val="24"/>
        <w:szCs w:val="24"/>
      </w:rPr>
    </w:lvl>
    <w:lvl w:ilvl="1">
      <w:numFmt w:val="bullet"/>
      <w:lvlText w:val="-"/>
      <w:lvlJc w:val="left"/>
      <w:pPr>
        <w:ind w:left="2379" w:hanging="140"/>
      </w:pPr>
      <w:rPr>
        <w:rFonts w:ascii="Times New Roman" w:hAnsi="Times New Roman"/>
        <w:b w:val="0"/>
        <w:sz w:val="24"/>
      </w:rPr>
    </w:lvl>
    <w:lvl w:ilvl="2">
      <w:numFmt w:val="bullet"/>
      <w:lvlText w:val="•"/>
      <w:lvlJc w:val="left"/>
      <w:pPr>
        <w:ind w:left="2386" w:hanging="140"/>
      </w:pPr>
    </w:lvl>
    <w:lvl w:ilvl="3">
      <w:numFmt w:val="bullet"/>
      <w:lvlText w:val="•"/>
      <w:lvlJc w:val="left"/>
      <w:pPr>
        <w:ind w:left="3235" w:hanging="140"/>
      </w:pPr>
    </w:lvl>
    <w:lvl w:ilvl="4">
      <w:numFmt w:val="bullet"/>
      <w:lvlText w:val="•"/>
      <w:lvlJc w:val="left"/>
      <w:pPr>
        <w:ind w:left="4084" w:hanging="140"/>
      </w:pPr>
    </w:lvl>
    <w:lvl w:ilvl="5">
      <w:numFmt w:val="bullet"/>
      <w:lvlText w:val="•"/>
      <w:lvlJc w:val="left"/>
      <w:pPr>
        <w:ind w:left="4934" w:hanging="140"/>
      </w:pPr>
    </w:lvl>
    <w:lvl w:ilvl="6">
      <w:numFmt w:val="bullet"/>
      <w:lvlText w:val="•"/>
      <w:lvlJc w:val="left"/>
      <w:pPr>
        <w:ind w:left="5783" w:hanging="140"/>
      </w:pPr>
    </w:lvl>
    <w:lvl w:ilvl="7">
      <w:numFmt w:val="bullet"/>
      <w:lvlText w:val="•"/>
      <w:lvlJc w:val="left"/>
      <w:pPr>
        <w:ind w:left="6632" w:hanging="140"/>
      </w:pPr>
    </w:lvl>
    <w:lvl w:ilvl="8">
      <w:numFmt w:val="bullet"/>
      <w:lvlText w:val="•"/>
      <w:lvlJc w:val="left"/>
      <w:pPr>
        <w:ind w:left="7481" w:hanging="140"/>
      </w:pPr>
    </w:lvl>
  </w:abstractNum>
  <w:abstractNum w:abstractNumId="1" w15:restartNumberingAfterBreak="0">
    <w:nsid w:val="00000403"/>
    <w:multiLevelType w:val="multilevel"/>
    <w:tmpl w:val="00000886"/>
    <w:lvl w:ilvl="0">
      <w:start w:val="5"/>
      <w:numFmt w:val="upperLetter"/>
      <w:lvlText w:val="%1."/>
      <w:lvlJc w:val="left"/>
      <w:pPr>
        <w:ind w:left="1786" w:hanging="267"/>
      </w:pPr>
      <w:rPr>
        <w:rFonts w:ascii="Times New Roman" w:hAnsi="Times New Roman" w:cs="Times New Roman"/>
        <w:b w:val="0"/>
        <w:bCs w:val="0"/>
        <w:spacing w:val="-1"/>
        <w:sz w:val="24"/>
        <w:szCs w:val="24"/>
      </w:rPr>
    </w:lvl>
    <w:lvl w:ilvl="1">
      <w:numFmt w:val="bullet"/>
      <w:lvlText w:val="-"/>
      <w:lvlJc w:val="left"/>
      <w:pPr>
        <w:ind w:left="2379" w:hanging="140"/>
      </w:pPr>
      <w:rPr>
        <w:rFonts w:ascii="Times New Roman" w:hAnsi="Times New Roman"/>
        <w:b w:val="0"/>
        <w:sz w:val="24"/>
      </w:rPr>
    </w:lvl>
    <w:lvl w:ilvl="2">
      <w:numFmt w:val="bullet"/>
      <w:lvlText w:val="•"/>
      <w:lvlJc w:val="left"/>
      <w:pPr>
        <w:ind w:left="3134" w:hanging="140"/>
      </w:pPr>
    </w:lvl>
    <w:lvl w:ilvl="3">
      <w:numFmt w:val="bullet"/>
      <w:lvlText w:val="•"/>
      <w:lvlJc w:val="left"/>
      <w:pPr>
        <w:ind w:left="3890" w:hanging="140"/>
      </w:pPr>
    </w:lvl>
    <w:lvl w:ilvl="4">
      <w:numFmt w:val="bullet"/>
      <w:lvlText w:val="•"/>
      <w:lvlJc w:val="left"/>
      <w:pPr>
        <w:ind w:left="4646" w:hanging="140"/>
      </w:pPr>
    </w:lvl>
    <w:lvl w:ilvl="5">
      <w:numFmt w:val="bullet"/>
      <w:lvlText w:val="•"/>
      <w:lvlJc w:val="left"/>
      <w:pPr>
        <w:ind w:left="5401" w:hanging="140"/>
      </w:pPr>
    </w:lvl>
    <w:lvl w:ilvl="6">
      <w:numFmt w:val="bullet"/>
      <w:lvlText w:val="•"/>
      <w:lvlJc w:val="left"/>
      <w:pPr>
        <w:ind w:left="6157" w:hanging="140"/>
      </w:pPr>
    </w:lvl>
    <w:lvl w:ilvl="7">
      <w:numFmt w:val="bullet"/>
      <w:lvlText w:val="•"/>
      <w:lvlJc w:val="left"/>
      <w:pPr>
        <w:ind w:left="6913" w:hanging="140"/>
      </w:pPr>
    </w:lvl>
    <w:lvl w:ilvl="8">
      <w:numFmt w:val="bullet"/>
      <w:lvlText w:val="•"/>
      <w:lvlJc w:val="left"/>
      <w:pPr>
        <w:ind w:left="7668" w:hanging="140"/>
      </w:pPr>
    </w:lvl>
  </w:abstractNum>
  <w:abstractNum w:abstractNumId="2" w15:restartNumberingAfterBreak="0">
    <w:nsid w:val="00000404"/>
    <w:multiLevelType w:val="multilevel"/>
    <w:tmpl w:val="00000887"/>
    <w:lvl w:ilvl="0">
      <w:start w:val="2"/>
      <w:numFmt w:val="decimal"/>
      <w:lvlText w:val="%1."/>
      <w:lvlJc w:val="left"/>
      <w:pPr>
        <w:ind w:left="771" w:hanging="360"/>
      </w:pPr>
      <w:rPr>
        <w:rFonts w:ascii="Times New Roman" w:hAnsi="Times New Roman" w:cs="Times New Roman"/>
        <w:b w:val="0"/>
        <w:bCs w:val="0"/>
        <w:sz w:val="24"/>
        <w:szCs w:val="24"/>
      </w:rPr>
    </w:lvl>
    <w:lvl w:ilvl="1">
      <w:numFmt w:val="bullet"/>
      <w:lvlText w:val="-"/>
      <w:lvlJc w:val="left"/>
      <w:pPr>
        <w:ind w:left="2432" w:hanging="140"/>
      </w:pPr>
      <w:rPr>
        <w:rFonts w:ascii="Times New Roman" w:hAnsi="Times New Roman"/>
        <w:b w:val="0"/>
        <w:sz w:val="24"/>
      </w:rPr>
    </w:lvl>
    <w:lvl w:ilvl="2">
      <w:numFmt w:val="bullet"/>
      <w:lvlText w:val="•"/>
      <w:lvlJc w:val="left"/>
      <w:pPr>
        <w:ind w:left="3181" w:hanging="140"/>
      </w:pPr>
    </w:lvl>
    <w:lvl w:ilvl="3">
      <w:numFmt w:val="bullet"/>
      <w:lvlText w:val="•"/>
      <w:lvlJc w:val="left"/>
      <w:pPr>
        <w:ind w:left="3931" w:hanging="140"/>
      </w:pPr>
    </w:lvl>
    <w:lvl w:ilvl="4">
      <w:numFmt w:val="bullet"/>
      <w:lvlText w:val="•"/>
      <w:lvlJc w:val="left"/>
      <w:pPr>
        <w:ind w:left="4681" w:hanging="140"/>
      </w:pPr>
    </w:lvl>
    <w:lvl w:ilvl="5">
      <w:numFmt w:val="bullet"/>
      <w:lvlText w:val="•"/>
      <w:lvlJc w:val="left"/>
      <w:pPr>
        <w:ind w:left="5431" w:hanging="140"/>
      </w:pPr>
    </w:lvl>
    <w:lvl w:ilvl="6">
      <w:numFmt w:val="bullet"/>
      <w:lvlText w:val="•"/>
      <w:lvlJc w:val="left"/>
      <w:pPr>
        <w:ind w:left="6180" w:hanging="140"/>
      </w:pPr>
    </w:lvl>
    <w:lvl w:ilvl="7">
      <w:numFmt w:val="bullet"/>
      <w:lvlText w:val="•"/>
      <w:lvlJc w:val="left"/>
      <w:pPr>
        <w:ind w:left="6930" w:hanging="140"/>
      </w:pPr>
    </w:lvl>
    <w:lvl w:ilvl="8">
      <w:numFmt w:val="bullet"/>
      <w:lvlText w:val="•"/>
      <w:lvlJc w:val="left"/>
      <w:pPr>
        <w:ind w:left="7680" w:hanging="140"/>
      </w:pPr>
    </w:lvl>
  </w:abstractNum>
  <w:abstractNum w:abstractNumId="3" w15:restartNumberingAfterBreak="0">
    <w:nsid w:val="00000405"/>
    <w:multiLevelType w:val="multilevel"/>
    <w:tmpl w:val="00000888"/>
    <w:lvl w:ilvl="0">
      <w:start w:val="2"/>
      <w:numFmt w:val="upperLetter"/>
      <w:lvlText w:val="%1."/>
      <w:lvlJc w:val="left"/>
      <w:pPr>
        <w:ind w:left="1798" w:hanging="279"/>
      </w:pPr>
      <w:rPr>
        <w:rFonts w:ascii="Times New Roman" w:hAnsi="Times New Roman" w:cs="Times New Roman"/>
        <w:b w:val="0"/>
        <w:bCs w:val="0"/>
        <w:spacing w:val="-2"/>
        <w:sz w:val="24"/>
        <w:szCs w:val="24"/>
      </w:rPr>
    </w:lvl>
    <w:lvl w:ilvl="1">
      <w:numFmt w:val="bullet"/>
      <w:lvlText w:val="-"/>
      <w:lvlJc w:val="left"/>
      <w:pPr>
        <w:ind w:left="2300" w:hanging="140"/>
      </w:pPr>
      <w:rPr>
        <w:rFonts w:ascii="Times New Roman" w:hAnsi="Times New Roman"/>
        <w:b w:val="0"/>
        <w:sz w:val="24"/>
      </w:rPr>
    </w:lvl>
    <w:lvl w:ilvl="2">
      <w:numFmt w:val="bullet"/>
      <w:lvlText w:val="•"/>
      <w:lvlJc w:val="left"/>
      <w:pPr>
        <w:ind w:left="3068" w:hanging="140"/>
      </w:pPr>
    </w:lvl>
    <w:lvl w:ilvl="3">
      <w:numFmt w:val="bullet"/>
      <w:lvlText w:val="•"/>
      <w:lvlJc w:val="left"/>
      <w:pPr>
        <w:ind w:left="3837" w:hanging="140"/>
      </w:pPr>
    </w:lvl>
    <w:lvl w:ilvl="4">
      <w:numFmt w:val="bullet"/>
      <w:lvlText w:val="•"/>
      <w:lvlJc w:val="left"/>
      <w:pPr>
        <w:ind w:left="4606" w:hanging="140"/>
      </w:pPr>
    </w:lvl>
    <w:lvl w:ilvl="5">
      <w:numFmt w:val="bullet"/>
      <w:lvlText w:val="•"/>
      <w:lvlJc w:val="left"/>
      <w:pPr>
        <w:ind w:left="5375" w:hanging="140"/>
      </w:pPr>
    </w:lvl>
    <w:lvl w:ilvl="6">
      <w:numFmt w:val="bullet"/>
      <w:lvlText w:val="•"/>
      <w:lvlJc w:val="left"/>
      <w:pPr>
        <w:ind w:left="6144" w:hanging="140"/>
      </w:pPr>
    </w:lvl>
    <w:lvl w:ilvl="7">
      <w:numFmt w:val="bullet"/>
      <w:lvlText w:val="•"/>
      <w:lvlJc w:val="left"/>
      <w:pPr>
        <w:ind w:left="6913" w:hanging="140"/>
      </w:pPr>
    </w:lvl>
    <w:lvl w:ilvl="8">
      <w:numFmt w:val="bullet"/>
      <w:lvlText w:val="•"/>
      <w:lvlJc w:val="left"/>
      <w:pPr>
        <w:ind w:left="7682" w:hanging="140"/>
      </w:pPr>
    </w:lvl>
  </w:abstractNum>
  <w:abstractNum w:abstractNumId="4" w15:restartNumberingAfterBreak="0">
    <w:nsid w:val="00000406"/>
    <w:multiLevelType w:val="multilevel"/>
    <w:tmpl w:val="00000889"/>
    <w:lvl w:ilvl="0">
      <w:start w:val="1"/>
      <w:numFmt w:val="upperLetter"/>
      <w:lvlText w:val="%1."/>
      <w:lvlJc w:val="left"/>
      <w:pPr>
        <w:ind w:left="1894" w:hanging="360"/>
      </w:pPr>
      <w:rPr>
        <w:rFonts w:ascii="Times New Roman" w:hAnsi="Times New Roman" w:cs="Times New Roman"/>
        <w:b w:val="0"/>
        <w:bCs w:val="0"/>
        <w:spacing w:val="-1"/>
        <w:sz w:val="24"/>
        <w:szCs w:val="24"/>
      </w:rPr>
    </w:lvl>
    <w:lvl w:ilvl="1">
      <w:numFmt w:val="bullet"/>
      <w:lvlText w:val="-"/>
      <w:lvlJc w:val="left"/>
      <w:pPr>
        <w:ind w:left="2379" w:hanging="140"/>
      </w:pPr>
      <w:rPr>
        <w:rFonts w:ascii="Times New Roman" w:hAnsi="Times New Roman"/>
        <w:b w:val="0"/>
        <w:sz w:val="24"/>
      </w:rPr>
    </w:lvl>
    <w:lvl w:ilvl="2">
      <w:numFmt w:val="bullet"/>
      <w:lvlText w:val="•"/>
      <w:lvlJc w:val="left"/>
      <w:pPr>
        <w:ind w:left="2420" w:hanging="140"/>
      </w:pPr>
    </w:lvl>
    <w:lvl w:ilvl="3">
      <w:numFmt w:val="bullet"/>
      <w:lvlText w:val="•"/>
      <w:lvlJc w:val="left"/>
      <w:pPr>
        <w:ind w:left="2420" w:hanging="140"/>
      </w:pPr>
    </w:lvl>
    <w:lvl w:ilvl="4">
      <w:numFmt w:val="bullet"/>
      <w:lvlText w:val="•"/>
      <w:lvlJc w:val="left"/>
      <w:pPr>
        <w:ind w:left="3391" w:hanging="140"/>
      </w:pPr>
    </w:lvl>
    <w:lvl w:ilvl="5">
      <w:numFmt w:val="bullet"/>
      <w:lvlText w:val="•"/>
      <w:lvlJc w:val="left"/>
      <w:pPr>
        <w:ind w:left="4362" w:hanging="140"/>
      </w:pPr>
    </w:lvl>
    <w:lvl w:ilvl="6">
      <w:numFmt w:val="bullet"/>
      <w:lvlText w:val="•"/>
      <w:lvlJc w:val="left"/>
      <w:pPr>
        <w:ind w:left="5334" w:hanging="140"/>
      </w:pPr>
    </w:lvl>
    <w:lvl w:ilvl="7">
      <w:numFmt w:val="bullet"/>
      <w:lvlText w:val="•"/>
      <w:lvlJc w:val="left"/>
      <w:pPr>
        <w:ind w:left="6305" w:hanging="140"/>
      </w:pPr>
    </w:lvl>
    <w:lvl w:ilvl="8">
      <w:numFmt w:val="bullet"/>
      <w:lvlText w:val="•"/>
      <w:lvlJc w:val="left"/>
      <w:pPr>
        <w:ind w:left="7277" w:hanging="140"/>
      </w:pPr>
    </w:lvl>
  </w:abstractNum>
  <w:abstractNum w:abstractNumId="5" w15:restartNumberingAfterBreak="0">
    <w:nsid w:val="00000407"/>
    <w:multiLevelType w:val="multilevel"/>
    <w:tmpl w:val="8E6E7B02"/>
    <w:lvl w:ilvl="0">
      <w:start w:val="8"/>
      <w:numFmt w:val="upperLetter"/>
      <w:lvlText w:val="%1."/>
      <w:lvlJc w:val="left"/>
      <w:pPr>
        <w:ind w:left="1894" w:hanging="360"/>
      </w:pPr>
      <w:rPr>
        <w:rFonts w:hint="default" w:ascii="Times New Roman" w:hAnsi="Times New Roman" w:cs="Times New Roman"/>
        <w:b w:val="0"/>
        <w:bCs w:val="0"/>
        <w:spacing w:val="-2"/>
        <w:sz w:val="24"/>
        <w:szCs w:val="24"/>
      </w:rPr>
    </w:lvl>
    <w:lvl w:ilvl="1">
      <w:numFmt w:val="bullet"/>
      <w:lvlText w:val="-"/>
      <w:lvlJc w:val="left"/>
      <w:pPr>
        <w:ind w:left="2379" w:hanging="140"/>
      </w:pPr>
      <w:rPr>
        <w:rFonts w:hint="default" w:ascii="Times New Roman" w:hAnsi="Times New Roman"/>
        <w:b w:val="0"/>
        <w:sz w:val="24"/>
      </w:rPr>
    </w:lvl>
    <w:lvl w:ilvl="2">
      <w:numFmt w:val="bullet"/>
      <w:lvlText w:val="•"/>
      <w:lvlJc w:val="left"/>
      <w:pPr>
        <w:ind w:left="3139" w:hanging="140"/>
      </w:pPr>
      <w:rPr>
        <w:rFonts w:hint="default"/>
      </w:rPr>
    </w:lvl>
    <w:lvl w:ilvl="3">
      <w:numFmt w:val="bullet"/>
      <w:lvlText w:val="•"/>
      <w:lvlJc w:val="left"/>
      <w:pPr>
        <w:ind w:left="3899" w:hanging="140"/>
      </w:pPr>
      <w:rPr>
        <w:rFonts w:hint="default"/>
      </w:rPr>
    </w:lvl>
    <w:lvl w:ilvl="4">
      <w:numFmt w:val="bullet"/>
      <w:lvlText w:val="•"/>
      <w:lvlJc w:val="left"/>
      <w:pPr>
        <w:ind w:left="4659" w:hanging="140"/>
      </w:pPr>
      <w:rPr>
        <w:rFonts w:hint="default"/>
      </w:rPr>
    </w:lvl>
    <w:lvl w:ilvl="5">
      <w:numFmt w:val="bullet"/>
      <w:lvlText w:val="•"/>
      <w:lvlJc w:val="left"/>
      <w:pPr>
        <w:ind w:left="5419" w:hanging="140"/>
      </w:pPr>
      <w:rPr>
        <w:rFonts w:hint="default"/>
      </w:rPr>
    </w:lvl>
    <w:lvl w:ilvl="6">
      <w:numFmt w:val="bullet"/>
      <w:lvlText w:val="•"/>
      <w:lvlJc w:val="left"/>
      <w:pPr>
        <w:ind w:left="6179" w:hanging="140"/>
      </w:pPr>
      <w:rPr>
        <w:rFonts w:hint="default"/>
      </w:rPr>
    </w:lvl>
    <w:lvl w:ilvl="7">
      <w:numFmt w:val="bullet"/>
      <w:lvlText w:val="•"/>
      <w:lvlJc w:val="left"/>
      <w:pPr>
        <w:ind w:left="6939" w:hanging="140"/>
      </w:pPr>
      <w:rPr>
        <w:rFonts w:hint="default"/>
      </w:rPr>
    </w:lvl>
    <w:lvl w:ilvl="8">
      <w:numFmt w:val="bullet"/>
      <w:lvlText w:val="•"/>
      <w:lvlJc w:val="left"/>
      <w:pPr>
        <w:ind w:left="7699" w:hanging="140"/>
      </w:pPr>
      <w:rPr>
        <w:rFonts w:hint="default"/>
      </w:rPr>
    </w:lvl>
  </w:abstractNum>
  <w:abstractNum w:abstractNumId="6" w15:restartNumberingAfterBreak="0">
    <w:nsid w:val="00000408"/>
    <w:multiLevelType w:val="multilevel"/>
    <w:tmpl w:val="0000088B"/>
    <w:lvl w:ilvl="0">
      <w:start w:val="4"/>
      <w:numFmt w:val="decimal"/>
      <w:lvlText w:val="%1."/>
      <w:lvlJc w:val="left"/>
      <w:pPr>
        <w:ind w:left="820" w:hanging="360"/>
      </w:pPr>
      <w:rPr>
        <w:rFonts w:ascii="Times New Roman" w:hAnsi="Times New Roman" w:cs="Times New Roman"/>
        <w:b w:val="0"/>
        <w:bCs w:val="0"/>
        <w:sz w:val="24"/>
        <w:szCs w:val="24"/>
      </w:rPr>
    </w:lvl>
    <w:lvl w:ilvl="1">
      <w:start w:val="1"/>
      <w:numFmt w:val="upperLetter"/>
      <w:lvlText w:val="%2."/>
      <w:lvlJc w:val="left"/>
      <w:pPr>
        <w:ind w:left="1980" w:hanging="360"/>
      </w:pPr>
      <w:rPr>
        <w:rFonts w:ascii="Times New Roman" w:hAnsi="Times New Roman" w:cs="Times New Roman"/>
        <w:b w:val="0"/>
        <w:bCs w:val="0"/>
        <w:spacing w:val="-1"/>
        <w:sz w:val="24"/>
        <w:szCs w:val="24"/>
      </w:rPr>
    </w:lvl>
    <w:lvl w:ilvl="2">
      <w:numFmt w:val="bullet"/>
      <w:lvlText w:val="•"/>
      <w:lvlJc w:val="left"/>
      <w:pPr>
        <w:ind w:left="2711" w:hanging="360"/>
      </w:pPr>
    </w:lvl>
    <w:lvl w:ilvl="3">
      <w:numFmt w:val="bullet"/>
      <w:lvlText w:val="•"/>
      <w:lvlJc w:val="left"/>
      <w:pPr>
        <w:ind w:left="3522" w:hanging="360"/>
      </w:pPr>
    </w:lvl>
    <w:lvl w:ilvl="4">
      <w:numFmt w:val="bullet"/>
      <w:lvlText w:val="•"/>
      <w:lvlJc w:val="left"/>
      <w:pPr>
        <w:ind w:left="4333" w:hanging="360"/>
      </w:pPr>
    </w:lvl>
    <w:lvl w:ilvl="5">
      <w:numFmt w:val="bullet"/>
      <w:lvlText w:val="•"/>
      <w:lvlJc w:val="left"/>
      <w:pPr>
        <w:ind w:left="5144" w:hanging="360"/>
      </w:pPr>
    </w:lvl>
    <w:lvl w:ilvl="6">
      <w:numFmt w:val="bullet"/>
      <w:lvlText w:val="•"/>
      <w:lvlJc w:val="left"/>
      <w:pPr>
        <w:ind w:left="5955" w:hanging="360"/>
      </w:pPr>
    </w:lvl>
    <w:lvl w:ilvl="7">
      <w:numFmt w:val="bullet"/>
      <w:lvlText w:val="•"/>
      <w:lvlJc w:val="left"/>
      <w:pPr>
        <w:ind w:left="6766" w:hanging="360"/>
      </w:pPr>
    </w:lvl>
    <w:lvl w:ilvl="8">
      <w:numFmt w:val="bullet"/>
      <w:lvlText w:val="•"/>
      <w:lvlJc w:val="left"/>
      <w:pPr>
        <w:ind w:left="7577" w:hanging="360"/>
      </w:pPr>
    </w:lvl>
  </w:abstractNum>
  <w:abstractNum w:abstractNumId="7" w15:restartNumberingAfterBreak="0">
    <w:nsid w:val="00000409"/>
    <w:multiLevelType w:val="multilevel"/>
    <w:tmpl w:val="0000088C"/>
    <w:lvl w:ilvl="0">
      <w:start w:val="1"/>
      <w:numFmt w:val="upperLetter"/>
      <w:lvlText w:val="%1."/>
      <w:lvlJc w:val="left"/>
      <w:pPr>
        <w:ind w:left="1900" w:hanging="360"/>
      </w:pPr>
      <w:rPr>
        <w:rFonts w:ascii="Times New Roman" w:hAnsi="Times New Roman" w:cs="Times New Roman"/>
        <w:b w:val="0"/>
        <w:bCs w:val="0"/>
        <w:spacing w:val="-1"/>
        <w:sz w:val="24"/>
        <w:szCs w:val="24"/>
      </w:rPr>
    </w:lvl>
    <w:lvl w:ilvl="1">
      <w:numFmt w:val="bullet"/>
      <w:lvlText w:val="•"/>
      <w:lvlJc w:val="left"/>
      <w:pPr>
        <w:ind w:left="2630" w:hanging="360"/>
      </w:pPr>
    </w:lvl>
    <w:lvl w:ilvl="2">
      <w:numFmt w:val="bullet"/>
      <w:lvlText w:val="•"/>
      <w:lvlJc w:val="left"/>
      <w:pPr>
        <w:ind w:left="3360" w:hanging="360"/>
      </w:pPr>
    </w:lvl>
    <w:lvl w:ilvl="3">
      <w:numFmt w:val="bullet"/>
      <w:lvlText w:val="•"/>
      <w:lvlJc w:val="left"/>
      <w:pPr>
        <w:ind w:left="4090" w:hanging="360"/>
      </w:pPr>
    </w:lvl>
    <w:lvl w:ilvl="4">
      <w:numFmt w:val="bullet"/>
      <w:lvlText w:val="•"/>
      <w:lvlJc w:val="left"/>
      <w:pPr>
        <w:ind w:left="4820" w:hanging="360"/>
      </w:pPr>
    </w:lvl>
    <w:lvl w:ilvl="5">
      <w:numFmt w:val="bullet"/>
      <w:lvlText w:val="•"/>
      <w:lvlJc w:val="left"/>
      <w:pPr>
        <w:ind w:left="5550" w:hanging="360"/>
      </w:pPr>
    </w:lvl>
    <w:lvl w:ilvl="6">
      <w:numFmt w:val="bullet"/>
      <w:lvlText w:val="•"/>
      <w:lvlJc w:val="left"/>
      <w:pPr>
        <w:ind w:left="6280" w:hanging="360"/>
      </w:pPr>
    </w:lvl>
    <w:lvl w:ilvl="7">
      <w:numFmt w:val="bullet"/>
      <w:lvlText w:val="•"/>
      <w:lvlJc w:val="left"/>
      <w:pPr>
        <w:ind w:left="7010" w:hanging="360"/>
      </w:pPr>
    </w:lvl>
    <w:lvl w:ilvl="8">
      <w:numFmt w:val="bullet"/>
      <w:lvlText w:val="•"/>
      <w:lvlJc w:val="left"/>
      <w:pPr>
        <w:ind w:left="7740" w:hanging="360"/>
      </w:pPr>
    </w:lvl>
  </w:abstractNum>
  <w:abstractNum w:abstractNumId="8" w15:restartNumberingAfterBreak="0">
    <w:nsid w:val="0000040B"/>
    <w:multiLevelType w:val="multilevel"/>
    <w:tmpl w:val="0000088E"/>
    <w:lvl w:ilvl="0">
      <w:start w:val="1"/>
      <w:numFmt w:val="decimal"/>
      <w:lvlText w:val="%1."/>
      <w:lvlJc w:val="left"/>
      <w:pPr>
        <w:ind w:left="451" w:hanging="212"/>
      </w:pPr>
      <w:rPr>
        <w:rFonts w:cs="Times New Roman"/>
        <w:spacing w:val="1"/>
        <w:u w:val="thick"/>
      </w:rPr>
    </w:lvl>
    <w:lvl w:ilvl="1">
      <w:start w:val="1"/>
      <w:numFmt w:val="upperLetter"/>
      <w:lvlText w:val="%2."/>
      <w:lvlJc w:val="left"/>
      <w:pPr>
        <w:ind w:left="3083" w:hanging="293"/>
      </w:pPr>
      <w:rPr>
        <w:rFonts w:hint="default" w:ascii="Times New Roman" w:hAnsi="Times New Roman"/>
        <w:b/>
        <w:bCs/>
        <w:spacing w:val="-1"/>
        <w:sz w:val="24"/>
        <w:szCs w:val="24"/>
      </w:rPr>
    </w:lvl>
    <w:lvl w:ilvl="2">
      <w:numFmt w:val="bullet"/>
      <w:lvlText w:val="•"/>
      <w:lvlJc w:val="left"/>
      <w:pPr>
        <w:ind w:left="451" w:hanging="293"/>
      </w:pPr>
    </w:lvl>
    <w:lvl w:ilvl="3">
      <w:numFmt w:val="bullet"/>
      <w:lvlText w:val="•"/>
      <w:lvlJc w:val="left"/>
      <w:pPr>
        <w:ind w:left="3734" w:hanging="293"/>
      </w:pPr>
    </w:lvl>
    <w:lvl w:ilvl="4">
      <w:numFmt w:val="bullet"/>
      <w:lvlText w:val="•"/>
      <w:lvlJc w:val="left"/>
      <w:pPr>
        <w:ind w:left="4532" w:hanging="293"/>
      </w:pPr>
    </w:lvl>
    <w:lvl w:ilvl="5">
      <w:numFmt w:val="bullet"/>
      <w:lvlText w:val="•"/>
      <w:lvlJc w:val="left"/>
      <w:pPr>
        <w:ind w:left="5330" w:hanging="293"/>
      </w:pPr>
    </w:lvl>
    <w:lvl w:ilvl="6">
      <w:numFmt w:val="bullet"/>
      <w:lvlText w:val="•"/>
      <w:lvlJc w:val="left"/>
      <w:pPr>
        <w:ind w:left="6128" w:hanging="293"/>
      </w:pPr>
    </w:lvl>
    <w:lvl w:ilvl="7">
      <w:numFmt w:val="bullet"/>
      <w:lvlText w:val="•"/>
      <w:lvlJc w:val="left"/>
      <w:pPr>
        <w:ind w:left="6926" w:hanging="293"/>
      </w:pPr>
    </w:lvl>
    <w:lvl w:ilvl="8">
      <w:numFmt w:val="bullet"/>
      <w:lvlText w:val="•"/>
      <w:lvlJc w:val="left"/>
      <w:pPr>
        <w:ind w:left="7724" w:hanging="293"/>
      </w:pPr>
    </w:lvl>
  </w:abstractNum>
  <w:abstractNum w:abstractNumId="9" w15:restartNumberingAfterBreak="0">
    <w:nsid w:val="0000040D"/>
    <w:multiLevelType w:val="multilevel"/>
    <w:tmpl w:val="00000890"/>
    <w:lvl w:ilvl="0">
      <w:numFmt w:val="bullet"/>
      <w:lvlText w:val="•"/>
      <w:lvlJc w:val="left"/>
      <w:pPr>
        <w:ind w:left="960" w:hanging="360"/>
      </w:pPr>
      <w:rPr>
        <w:rFonts w:ascii="Times New Roman" w:hAnsi="Times New Roman"/>
        <w:b w:val="0"/>
        <w:w w:val="130"/>
        <w:sz w:val="24"/>
      </w:rPr>
    </w:lvl>
    <w:lvl w:ilvl="1">
      <w:numFmt w:val="bullet"/>
      <w:lvlText w:val="•"/>
      <w:lvlJc w:val="left"/>
      <w:pPr>
        <w:ind w:left="1798" w:hanging="360"/>
      </w:pPr>
    </w:lvl>
    <w:lvl w:ilvl="2">
      <w:numFmt w:val="bullet"/>
      <w:lvlText w:val="•"/>
      <w:lvlJc w:val="left"/>
      <w:pPr>
        <w:ind w:left="2636" w:hanging="360"/>
      </w:pPr>
    </w:lvl>
    <w:lvl w:ilvl="3">
      <w:numFmt w:val="bullet"/>
      <w:lvlText w:val="•"/>
      <w:lvlJc w:val="left"/>
      <w:pPr>
        <w:ind w:left="3474" w:hanging="360"/>
      </w:pPr>
    </w:lvl>
    <w:lvl w:ilvl="4">
      <w:numFmt w:val="bullet"/>
      <w:lvlText w:val="•"/>
      <w:lvlJc w:val="left"/>
      <w:pPr>
        <w:ind w:left="4312" w:hanging="360"/>
      </w:pPr>
    </w:lvl>
    <w:lvl w:ilvl="5">
      <w:numFmt w:val="bullet"/>
      <w:lvlText w:val="•"/>
      <w:lvlJc w:val="left"/>
      <w:pPr>
        <w:ind w:left="5150" w:hanging="360"/>
      </w:pPr>
    </w:lvl>
    <w:lvl w:ilvl="6">
      <w:numFmt w:val="bullet"/>
      <w:lvlText w:val="•"/>
      <w:lvlJc w:val="left"/>
      <w:pPr>
        <w:ind w:left="5988" w:hanging="360"/>
      </w:pPr>
    </w:lvl>
    <w:lvl w:ilvl="7">
      <w:numFmt w:val="bullet"/>
      <w:lvlText w:val="•"/>
      <w:lvlJc w:val="left"/>
      <w:pPr>
        <w:ind w:left="6826" w:hanging="360"/>
      </w:pPr>
    </w:lvl>
    <w:lvl w:ilvl="8">
      <w:numFmt w:val="bullet"/>
      <w:lvlText w:val="•"/>
      <w:lvlJc w:val="left"/>
      <w:pPr>
        <w:ind w:left="7664" w:hanging="360"/>
      </w:pPr>
    </w:lvl>
  </w:abstractNum>
  <w:abstractNum w:abstractNumId="10" w15:restartNumberingAfterBreak="0">
    <w:nsid w:val="0000040E"/>
    <w:multiLevelType w:val="multilevel"/>
    <w:tmpl w:val="00000891"/>
    <w:lvl w:ilvl="0">
      <w:numFmt w:val="bullet"/>
      <w:lvlText w:val="•"/>
      <w:lvlJc w:val="left"/>
      <w:pPr>
        <w:ind w:left="960" w:hanging="360"/>
      </w:pPr>
      <w:rPr>
        <w:rFonts w:ascii="Times New Roman" w:hAnsi="Times New Roman"/>
        <w:b w:val="0"/>
        <w:w w:val="130"/>
        <w:sz w:val="24"/>
      </w:rPr>
    </w:lvl>
    <w:lvl w:ilvl="1">
      <w:numFmt w:val="bullet"/>
      <w:lvlText w:val="•"/>
      <w:lvlJc w:val="left"/>
      <w:pPr>
        <w:ind w:left="1798" w:hanging="360"/>
      </w:pPr>
    </w:lvl>
    <w:lvl w:ilvl="2">
      <w:numFmt w:val="bullet"/>
      <w:lvlText w:val="•"/>
      <w:lvlJc w:val="left"/>
      <w:pPr>
        <w:ind w:left="2636" w:hanging="360"/>
      </w:pPr>
    </w:lvl>
    <w:lvl w:ilvl="3">
      <w:numFmt w:val="bullet"/>
      <w:lvlText w:val="•"/>
      <w:lvlJc w:val="left"/>
      <w:pPr>
        <w:ind w:left="3474" w:hanging="360"/>
      </w:pPr>
    </w:lvl>
    <w:lvl w:ilvl="4">
      <w:numFmt w:val="bullet"/>
      <w:lvlText w:val="•"/>
      <w:lvlJc w:val="left"/>
      <w:pPr>
        <w:ind w:left="4312" w:hanging="360"/>
      </w:pPr>
    </w:lvl>
    <w:lvl w:ilvl="5">
      <w:numFmt w:val="bullet"/>
      <w:lvlText w:val="•"/>
      <w:lvlJc w:val="left"/>
      <w:pPr>
        <w:ind w:left="5150" w:hanging="360"/>
      </w:pPr>
    </w:lvl>
    <w:lvl w:ilvl="6">
      <w:numFmt w:val="bullet"/>
      <w:lvlText w:val="•"/>
      <w:lvlJc w:val="left"/>
      <w:pPr>
        <w:ind w:left="5988" w:hanging="360"/>
      </w:pPr>
    </w:lvl>
    <w:lvl w:ilvl="7">
      <w:numFmt w:val="bullet"/>
      <w:lvlText w:val="•"/>
      <w:lvlJc w:val="left"/>
      <w:pPr>
        <w:ind w:left="6826" w:hanging="360"/>
      </w:pPr>
    </w:lvl>
    <w:lvl w:ilvl="8">
      <w:numFmt w:val="bullet"/>
      <w:lvlText w:val="•"/>
      <w:lvlJc w:val="left"/>
      <w:pPr>
        <w:ind w:left="7664" w:hanging="360"/>
      </w:pPr>
    </w:lvl>
  </w:abstractNum>
  <w:abstractNum w:abstractNumId="11" w15:restartNumberingAfterBreak="0">
    <w:nsid w:val="0000040F"/>
    <w:multiLevelType w:val="multilevel"/>
    <w:tmpl w:val="00000892"/>
    <w:lvl w:ilvl="0">
      <w:start w:val="2"/>
      <w:numFmt w:val="decimal"/>
      <w:lvlText w:val="%1)"/>
      <w:lvlJc w:val="left"/>
      <w:pPr>
        <w:ind w:left="240" w:hanging="260"/>
      </w:pPr>
      <w:rPr>
        <w:rFonts w:ascii="Times New Roman" w:hAnsi="Times New Roman" w:cs="Times New Roman"/>
        <w:b w:val="0"/>
        <w:bCs w:val="0"/>
        <w:sz w:val="24"/>
        <w:szCs w:val="24"/>
      </w:rPr>
    </w:lvl>
    <w:lvl w:ilvl="1">
      <w:numFmt w:val="bullet"/>
      <w:lvlText w:val="•"/>
      <w:lvlJc w:val="left"/>
      <w:pPr>
        <w:ind w:left="960" w:hanging="360"/>
      </w:pPr>
      <w:rPr>
        <w:rFonts w:ascii="Times New Roman" w:hAnsi="Times New Roman"/>
        <w:b w:val="0"/>
        <w:w w:val="130"/>
        <w:sz w:val="24"/>
      </w:rPr>
    </w:lvl>
    <w:lvl w:ilvl="2">
      <w:numFmt w:val="bullet"/>
      <w:lvlText w:val="•"/>
      <w:lvlJc w:val="left"/>
      <w:pPr>
        <w:ind w:left="1080" w:hanging="360"/>
      </w:pPr>
      <w:rPr>
        <w:rFonts w:ascii="Times New Roman" w:hAnsi="Times New Roman"/>
        <w:b w:val="0"/>
        <w:w w:val="130"/>
        <w:sz w:val="24"/>
      </w:rPr>
    </w:lvl>
    <w:lvl w:ilvl="3">
      <w:numFmt w:val="bullet"/>
      <w:lvlText w:val="o"/>
      <w:lvlJc w:val="left"/>
      <w:pPr>
        <w:ind w:left="1800" w:hanging="363"/>
      </w:pPr>
      <w:rPr>
        <w:rFonts w:ascii="Courier New" w:hAnsi="Courier New"/>
        <w:b w:val="0"/>
        <w:sz w:val="24"/>
      </w:rPr>
    </w:lvl>
    <w:lvl w:ilvl="4">
      <w:numFmt w:val="bullet"/>
      <w:lvlText w:val="•"/>
      <w:lvlJc w:val="left"/>
      <w:pPr>
        <w:ind w:left="2874" w:hanging="363"/>
      </w:pPr>
    </w:lvl>
    <w:lvl w:ilvl="5">
      <w:numFmt w:val="bullet"/>
      <w:lvlText w:val="•"/>
      <w:lvlJc w:val="left"/>
      <w:pPr>
        <w:ind w:left="3948" w:hanging="363"/>
      </w:pPr>
    </w:lvl>
    <w:lvl w:ilvl="6">
      <w:numFmt w:val="bullet"/>
      <w:lvlText w:val="•"/>
      <w:lvlJc w:val="left"/>
      <w:pPr>
        <w:ind w:left="5022" w:hanging="363"/>
      </w:pPr>
    </w:lvl>
    <w:lvl w:ilvl="7">
      <w:numFmt w:val="bullet"/>
      <w:lvlText w:val="•"/>
      <w:lvlJc w:val="left"/>
      <w:pPr>
        <w:ind w:left="6097" w:hanging="363"/>
      </w:pPr>
    </w:lvl>
    <w:lvl w:ilvl="8">
      <w:numFmt w:val="bullet"/>
      <w:lvlText w:val="•"/>
      <w:lvlJc w:val="left"/>
      <w:pPr>
        <w:ind w:left="7171" w:hanging="363"/>
      </w:pPr>
    </w:lvl>
  </w:abstractNum>
  <w:abstractNum w:abstractNumId="12" w15:restartNumberingAfterBreak="0">
    <w:nsid w:val="00000410"/>
    <w:multiLevelType w:val="multilevel"/>
    <w:tmpl w:val="00000893"/>
    <w:lvl w:ilvl="0">
      <w:numFmt w:val="bullet"/>
      <w:lvlText w:val="•"/>
      <w:lvlJc w:val="left"/>
      <w:pPr>
        <w:ind w:left="960" w:hanging="360"/>
      </w:pPr>
      <w:rPr>
        <w:rFonts w:ascii="Times New Roman" w:hAnsi="Times New Roman"/>
        <w:b w:val="0"/>
        <w:w w:val="130"/>
        <w:sz w:val="24"/>
      </w:rPr>
    </w:lvl>
    <w:lvl w:ilvl="1">
      <w:numFmt w:val="bullet"/>
      <w:lvlText w:val="•"/>
      <w:lvlJc w:val="left"/>
      <w:pPr>
        <w:ind w:left="1796" w:hanging="360"/>
      </w:pPr>
    </w:lvl>
    <w:lvl w:ilvl="2">
      <w:numFmt w:val="bullet"/>
      <w:lvlText w:val="•"/>
      <w:lvlJc w:val="left"/>
      <w:pPr>
        <w:ind w:left="2632" w:hanging="360"/>
      </w:pPr>
    </w:lvl>
    <w:lvl w:ilvl="3">
      <w:numFmt w:val="bullet"/>
      <w:lvlText w:val="•"/>
      <w:lvlJc w:val="left"/>
      <w:pPr>
        <w:ind w:left="3468" w:hanging="360"/>
      </w:pPr>
    </w:lvl>
    <w:lvl w:ilvl="4">
      <w:numFmt w:val="bullet"/>
      <w:lvlText w:val="•"/>
      <w:lvlJc w:val="left"/>
      <w:pPr>
        <w:ind w:left="4304" w:hanging="360"/>
      </w:pPr>
    </w:lvl>
    <w:lvl w:ilvl="5">
      <w:numFmt w:val="bullet"/>
      <w:lvlText w:val="•"/>
      <w:lvlJc w:val="left"/>
      <w:pPr>
        <w:ind w:left="5140" w:hanging="360"/>
      </w:pPr>
    </w:lvl>
    <w:lvl w:ilvl="6">
      <w:numFmt w:val="bullet"/>
      <w:lvlText w:val="•"/>
      <w:lvlJc w:val="left"/>
      <w:pPr>
        <w:ind w:left="5976" w:hanging="360"/>
      </w:pPr>
    </w:lvl>
    <w:lvl w:ilvl="7">
      <w:numFmt w:val="bullet"/>
      <w:lvlText w:val="•"/>
      <w:lvlJc w:val="left"/>
      <w:pPr>
        <w:ind w:left="6812" w:hanging="360"/>
      </w:pPr>
    </w:lvl>
    <w:lvl w:ilvl="8">
      <w:numFmt w:val="bullet"/>
      <w:lvlText w:val="•"/>
      <w:lvlJc w:val="left"/>
      <w:pPr>
        <w:ind w:left="7648" w:hanging="360"/>
      </w:pPr>
    </w:lvl>
  </w:abstractNum>
  <w:abstractNum w:abstractNumId="13" w15:restartNumberingAfterBreak="0">
    <w:nsid w:val="00000411"/>
    <w:multiLevelType w:val="multilevel"/>
    <w:tmpl w:val="00000894"/>
    <w:lvl w:ilvl="0">
      <w:start w:val="1"/>
      <w:numFmt w:val="decimal"/>
      <w:lvlText w:val="%1."/>
      <w:lvlJc w:val="left"/>
      <w:pPr>
        <w:ind w:left="960" w:hanging="360"/>
      </w:pPr>
      <w:rPr>
        <w:rFonts w:ascii="Times New Roman" w:hAnsi="Times New Roman" w:cs="Times New Roman"/>
        <w:b w:val="0"/>
        <w:bCs w:val="0"/>
        <w:sz w:val="24"/>
        <w:szCs w:val="24"/>
      </w:rPr>
    </w:lvl>
    <w:lvl w:ilvl="1">
      <w:numFmt w:val="bullet"/>
      <w:lvlText w:val="•"/>
      <w:lvlJc w:val="left"/>
      <w:pPr>
        <w:ind w:left="1802" w:hanging="360"/>
      </w:pPr>
    </w:lvl>
    <w:lvl w:ilvl="2">
      <w:numFmt w:val="bullet"/>
      <w:lvlText w:val="•"/>
      <w:lvlJc w:val="left"/>
      <w:pPr>
        <w:ind w:left="2644" w:hanging="360"/>
      </w:pPr>
    </w:lvl>
    <w:lvl w:ilvl="3">
      <w:numFmt w:val="bullet"/>
      <w:lvlText w:val="•"/>
      <w:lvlJc w:val="left"/>
      <w:pPr>
        <w:ind w:left="3486" w:hanging="360"/>
      </w:pPr>
    </w:lvl>
    <w:lvl w:ilvl="4">
      <w:numFmt w:val="bullet"/>
      <w:lvlText w:val="•"/>
      <w:lvlJc w:val="left"/>
      <w:pPr>
        <w:ind w:left="4328" w:hanging="360"/>
      </w:pPr>
    </w:lvl>
    <w:lvl w:ilvl="5">
      <w:numFmt w:val="bullet"/>
      <w:lvlText w:val="•"/>
      <w:lvlJc w:val="left"/>
      <w:pPr>
        <w:ind w:left="5170" w:hanging="360"/>
      </w:pPr>
    </w:lvl>
    <w:lvl w:ilvl="6">
      <w:numFmt w:val="bullet"/>
      <w:lvlText w:val="•"/>
      <w:lvlJc w:val="left"/>
      <w:pPr>
        <w:ind w:left="6012" w:hanging="360"/>
      </w:pPr>
    </w:lvl>
    <w:lvl w:ilvl="7">
      <w:numFmt w:val="bullet"/>
      <w:lvlText w:val="•"/>
      <w:lvlJc w:val="left"/>
      <w:pPr>
        <w:ind w:left="6854" w:hanging="360"/>
      </w:pPr>
    </w:lvl>
    <w:lvl w:ilvl="8">
      <w:numFmt w:val="bullet"/>
      <w:lvlText w:val="•"/>
      <w:lvlJc w:val="left"/>
      <w:pPr>
        <w:ind w:left="7696" w:hanging="360"/>
      </w:pPr>
    </w:lvl>
  </w:abstractNum>
  <w:abstractNum w:abstractNumId="14" w15:restartNumberingAfterBreak="0">
    <w:nsid w:val="00000413"/>
    <w:multiLevelType w:val="multilevel"/>
    <w:tmpl w:val="00000896"/>
    <w:lvl w:ilvl="0">
      <w:start w:val="1"/>
      <w:numFmt w:val="decimal"/>
      <w:lvlText w:val="%1."/>
      <w:lvlJc w:val="left"/>
      <w:pPr>
        <w:ind w:left="960" w:hanging="360"/>
      </w:pPr>
      <w:rPr>
        <w:rFonts w:ascii="Times New Roman" w:hAnsi="Times New Roman" w:cs="Times New Roman"/>
        <w:b w:val="0"/>
        <w:bCs w:val="0"/>
        <w:sz w:val="24"/>
        <w:szCs w:val="24"/>
      </w:rPr>
    </w:lvl>
    <w:lvl w:ilvl="1">
      <w:numFmt w:val="bullet"/>
      <w:lvlText w:val="•"/>
      <w:lvlJc w:val="left"/>
      <w:pPr>
        <w:ind w:left="1802" w:hanging="360"/>
      </w:pPr>
    </w:lvl>
    <w:lvl w:ilvl="2">
      <w:numFmt w:val="bullet"/>
      <w:lvlText w:val="•"/>
      <w:lvlJc w:val="left"/>
      <w:pPr>
        <w:ind w:left="2644" w:hanging="360"/>
      </w:pPr>
    </w:lvl>
    <w:lvl w:ilvl="3">
      <w:numFmt w:val="bullet"/>
      <w:lvlText w:val="•"/>
      <w:lvlJc w:val="left"/>
      <w:pPr>
        <w:ind w:left="3486" w:hanging="360"/>
      </w:pPr>
    </w:lvl>
    <w:lvl w:ilvl="4">
      <w:numFmt w:val="bullet"/>
      <w:lvlText w:val="•"/>
      <w:lvlJc w:val="left"/>
      <w:pPr>
        <w:ind w:left="4328" w:hanging="360"/>
      </w:pPr>
    </w:lvl>
    <w:lvl w:ilvl="5">
      <w:numFmt w:val="bullet"/>
      <w:lvlText w:val="•"/>
      <w:lvlJc w:val="left"/>
      <w:pPr>
        <w:ind w:left="5170" w:hanging="360"/>
      </w:pPr>
    </w:lvl>
    <w:lvl w:ilvl="6">
      <w:numFmt w:val="bullet"/>
      <w:lvlText w:val="•"/>
      <w:lvlJc w:val="left"/>
      <w:pPr>
        <w:ind w:left="6012" w:hanging="360"/>
      </w:pPr>
    </w:lvl>
    <w:lvl w:ilvl="7">
      <w:numFmt w:val="bullet"/>
      <w:lvlText w:val="•"/>
      <w:lvlJc w:val="left"/>
      <w:pPr>
        <w:ind w:left="6854" w:hanging="360"/>
      </w:pPr>
    </w:lvl>
    <w:lvl w:ilvl="8">
      <w:numFmt w:val="bullet"/>
      <w:lvlText w:val="•"/>
      <w:lvlJc w:val="left"/>
      <w:pPr>
        <w:ind w:left="7696" w:hanging="360"/>
      </w:pPr>
    </w:lvl>
  </w:abstractNum>
  <w:abstractNum w:abstractNumId="15" w15:restartNumberingAfterBreak="0">
    <w:nsid w:val="00000414"/>
    <w:multiLevelType w:val="multilevel"/>
    <w:tmpl w:val="00000897"/>
    <w:lvl w:ilvl="0">
      <w:start w:val="1"/>
      <w:numFmt w:val="decimal"/>
      <w:lvlText w:val="%1."/>
      <w:lvlJc w:val="left"/>
      <w:pPr>
        <w:ind w:left="960" w:hanging="360"/>
      </w:pPr>
      <w:rPr>
        <w:rFonts w:ascii="Times New Roman" w:hAnsi="Times New Roman" w:cs="Times New Roman"/>
        <w:b w:val="0"/>
        <w:bCs w:val="0"/>
        <w:sz w:val="24"/>
        <w:szCs w:val="24"/>
      </w:rPr>
    </w:lvl>
    <w:lvl w:ilvl="1">
      <w:numFmt w:val="bullet"/>
      <w:lvlText w:val="•"/>
      <w:lvlJc w:val="left"/>
      <w:pPr>
        <w:ind w:left="1796" w:hanging="360"/>
      </w:pPr>
    </w:lvl>
    <w:lvl w:ilvl="2">
      <w:numFmt w:val="bullet"/>
      <w:lvlText w:val="•"/>
      <w:lvlJc w:val="left"/>
      <w:pPr>
        <w:ind w:left="2632" w:hanging="360"/>
      </w:pPr>
    </w:lvl>
    <w:lvl w:ilvl="3">
      <w:numFmt w:val="bullet"/>
      <w:lvlText w:val="•"/>
      <w:lvlJc w:val="left"/>
      <w:pPr>
        <w:ind w:left="3468" w:hanging="360"/>
      </w:pPr>
    </w:lvl>
    <w:lvl w:ilvl="4">
      <w:numFmt w:val="bullet"/>
      <w:lvlText w:val="•"/>
      <w:lvlJc w:val="left"/>
      <w:pPr>
        <w:ind w:left="4304" w:hanging="360"/>
      </w:pPr>
    </w:lvl>
    <w:lvl w:ilvl="5">
      <w:numFmt w:val="bullet"/>
      <w:lvlText w:val="•"/>
      <w:lvlJc w:val="left"/>
      <w:pPr>
        <w:ind w:left="5140" w:hanging="360"/>
      </w:pPr>
    </w:lvl>
    <w:lvl w:ilvl="6">
      <w:numFmt w:val="bullet"/>
      <w:lvlText w:val="•"/>
      <w:lvlJc w:val="left"/>
      <w:pPr>
        <w:ind w:left="5976" w:hanging="360"/>
      </w:pPr>
    </w:lvl>
    <w:lvl w:ilvl="7">
      <w:numFmt w:val="bullet"/>
      <w:lvlText w:val="•"/>
      <w:lvlJc w:val="left"/>
      <w:pPr>
        <w:ind w:left="6812" w:hanging="360"/>
      </w:pPr>
    </w:lvl>
    <w:lvl w:ilvl="8">
      <w:numFmt w:val="bullet"/>
      <w:lvlText w:val="•"/>
      <w:lvlJc w:val="left"/>
      <w:pPr>
        <w:ind w:left="7648" w:hanging="360"/>
      </w:pPr>
    </w:lvl>
  </w:abstractNum>
  <w:abstractNum w:abstractNumId="16" w15:restartNumberingAfterBreak="0">
    <w:nsid w:val="00000415"/>
    <w:multiLevelType w:val="multilevel"/>
    <w:tmpl w:val="00000898"/>
    <w:lvl w:ilvl="0">
      <w:start w:val="4"/>
      <w:numFmt w:val="decimal"/>
      <w:lvlText w:val="%1."/>
      <w:lvlJc w:val="left"/>
      <w:pPr>
        <w:ind w:left="240" w:hanging="212"/>
      </w:pPr>
      <w:rPr>
        <w:rFonts w:cs="Times New Roman"/>
        <w:spacing w:val="1"/>
        <w:u w:val="thick"/>
      </w:rPr>
    </w:lvl>
    <w:lvl w:ilvl="1">
      <w:start w:val="1"/>
      <w:numFmt w:val="upperLetter"/>
      <w:lvlText w:val="%2."/>
      <w:lvlJc w:val="left"/>
      <w:pPr>
        <w:ind w:left="260" w:hanging="293"/>
      </w:pPr>
      <w:rPr>
        <w:rFonts w:ascii="Times New Roman" w:hAnsi="Times New Roman" w:cs="Times New Roman"/>
        <w:b/>
        <w:bCs/>
        <w:spacing w:val="-1"/>
        <w:sz w:val="24"/>
        <w:szCs w:val="24"/>
      </w:rPr>
    </w:lvl>
    <w:lvl w:ilvl="2">
      <w:numFmt w:val="bullet"/>
      <w:lvlText w:val="•"/>
      <w:lvlJc w:val="left"/>
      <w:pPr>
        <w:ind w:left="1268" w:hanging="293"/>
      </w:pPr>
    </w:lvl>
    <w:lvl w:ilvl="3">
      <w:numFmt w:val="bullet"/>
      <w:lvlText w:val="•"/>
      <w:lvlJc w:val="left"/>
      <w:pPr>
        <w:ind w:left="2277" w:hanging="293"/>
      </w:pPr>
    </w:lvl>
    <w:lvl w:ilvl="4">
      <w:numFmt w:val="bullet"/>
      <w:lvlText w:val="•"/>
      <w:lvlJc w:val="left"/>
      <w:pPr>
        <w:ind w:left="3286" w:hanging="293"/>
      </w:pPr>
    </w:lvl>
    <w:lvl w:ilvl="5">
      <w:numFmt w:val="bullet"/>
      <w:lvlText w:val="•"/>
      <w:lvlJc w:val="left"/>
      <w:pPr>
        <w:ind w:left="4295" w:hanging="293"/>
      </w:pPr>
    </w:lvl>
    <w:lvl w:ilvl="6">
      <w:numFmt w:val="bullet"/>
      <w:lvlText w:val="•"/>
      <w:lvlJc w:val="left"/>
      <w:pPr>
        <w:ind w:left="5304" w:hanging="293"/>
      </w:pPr>
    </w:lvl>
    <w:lvl w:ilvl="7">
      <w:numFmt w:val="bullet"/>
      <w:lvlText w:val="•"/>
      <w:lvlJc w:val="left"/>
      <w:pPr>
        <w:ind w:left="6313" w:hanging="293"/>
      </w:pPr>
    </w:lvl>
    <w:lvl w:ilvl="8">
      <w:numFmt w:val="bullet"/>
      <w:lvlText w:val="•"/>
      <w:lvlJc w:val="left"/>
      <w:pPr>
        <w:ind w:left="7322" w:hanging="293"/>
      </w:pPr>
    </w:lvl>
  </w:abstractNum>
  <w:abstractNum w:abstractNumId="17" w15:restartNumberingAfterBreak="0">
    <w:nsid w:val="00000416"/>
    <w:multiLevelType w:val="multilevel"/>
    <w:tmpl w:val="00000899"/>
    <w:lvl w:ilvl="0">
      <w:numFmt w:val="bullet"/>
      <w:lvlText w:val="•"/>
      <w:lvlJc w:val="left"/>
      <w:pPr>
        <w:ind w:left="980" w:hanging="360"/>
      </w:pPr>
      <w:rPr>
        <w:rFonts w:ascii="Times New Roman" w:hAnsi="Times New Roman"/>
        <w:b w:val="0"/>
        <w:w w:val="130"/>
        <w:sz w:val="24"/>
      </w:rPr>
    </w:lvl>
    <w:lvl w:ilvl="1">
      <w:numFmt w:val="bullet"/>
      <w:lvlText w:val="•"/>
      <w:lvlJc w:val="left"/>
      <w:pPr>
        <w:ind w:left="1816" w:hanging="360"/>
      </w:pPr>
    </w:lvl>
    <w:lvl w:ilvl="2">
      <w:numFmt w:val="bullet"/>
      <w:lvlText w:val="•"/>
      <w:lvlJc w:val="left"/>
      <w:pPr>
        <w:ind w:left="2652" w:hanging="360"/>
      </w:pPr>
    </w:lvl>
    <w:lvl w:ilvl="3">
      <w:numFmt w:val="bullet"/>
      <w:lvlText w:val="•"/>
      <w:lvlJc w:val="left"/>
      <w:pPr>
        <w:ind w:left="3488" w:hanging="360"/>
      </w:pPr>
    </w:lvl>
    <w:lvl w:ilvl="4">
      <w:numFmt w:val="bullet"/>
      <w:lvlText w:val="•"/>
      <w:lvlJc w:val="left"/>
      <w:pPr>
        <w:ind w:left="4324" w:hanging="360"/>
      </w:pPr>
    </w:lvl>
    <w:lvl w:ilvl="5">
      <w:numFmt w:val="bullet"/>
      <w:lvlText w:val="•"/>
      <w:lvlJc w:val="left"/>
      <w:pPr>
        <w:ind w:left="5160" w:hanging="360"/>
      </w:pPr>
    </w:lvl>
    <w:lvl w:ilvl="6">
      <w:numFmt w:val="bullet"/>
      <w:lvlText w:val="•"/>
      <w:lvlJc w:val="left"/>
      <w:pPr>
        <w:ind w:left="5996" w:hanging="360"/>
      </w:pPr>
    </w:lvl>
    <w:lvl w:ilvl="7">
      <w:numFmt w:val="bullet"/>
      <w:lvlText w:val="•"/>
      <w:lvlJc w:val="left"/>
      <w:pPr>
        <w:ind w:left="6832" w:hanging="360"/>
      </w:pPr>
    </w:lvl>
    <w:lvl w:ilvl="8">
      <w:numFmt w:val="bullet"/>
      <w:lvlText w:val="•"/>
      <w:lvlJc w:val="left"/>
      <w:pPr>
        <w:ind w:left="7668" w:hanging="360"/>
      </w:pPr>
    </w:lvl>
  </w:abstractNum>
  <w:abstractNum w:abstractNumId="18" w15:restartNumberingAfterBreak="0">
    <w:nsid w:val="00000417"/>
    <w:multiLevelType w:val="multilevel"/>
    <w:tmpl w:val="0000089A"/>
    <w:lvl w:ilvl="0">
      <w:start w:val="1"/>
      <w:numFmt w:val="decimal"/>
      <w:lvlText w:val="%1."/>
      <w:lvlJc w:val="left"/>
      <w:pPr>
        <w:ind w:left="1680" w:hanging="360"/>
      </w:pPr>
      <w:rPr>
        <w:rFonts w:ascii="Times New Roman" w:hAnsi="Times New Roman" w:cs="Times New Roman"/>
        <w:b w:val="0"/>
        <w:bCs w:val="0"/>
        <w:sz w:val="24"/>
        <w:szCs w:val="24"/>
      </w:rPr>
    </w:lvl>
    <w:lvl w:ilvl="1">
      <w:numFmt w:val="bullet"/>
      <w:lvlText w:val="•"/>
      <w:lvlJc w:val="left"/>
      <w:pPr>
        <w:ind w:left="2446" w:hanging="360"/>
      </w:pPr>
    </w:lvl>
    <w:lvl w:ilvl="2">
      <w:numFmt w:val="bullet"/>
      <w:lvlText w:val="•"/>
      <w:lvlJc w:val="left"/>
      <w:pPr>
        <w:ind w:left="3212" w:hanging="360"/>
      </w:pPr>
    </w:lvl>
    <w:lvl w:ilvl="3">
      <w:numFmt w:val="bullet"/>
      <w:lvlText w:val="•"/>
      <w:lvlJc w:val="left"/>
      <w:pPr>
        <w:ind w:left="3978" w:hanging="360"/>
      </w:pPr>
    </w:lvl>
    <w:lvl w:ilvl="4">
      <w:numFmt w:val="bullet"/>
      <w:lvlText w:val="•"/>
      <w:lvlJc w:val="left"/>
      <w:pPr>
        <w:ind w:left="4744" w:hanging="360"/>
      </w:pPr>
    </w:lvl>
    <w:lvl w:ilvl="5">
      <w:numFmt w:val="bullet"/>
      <w:lvlText w:val="•"/>
      <w:lvlJc w:val="left"/>
      <w:pPr>
        <w:ind w:left="5510" w:hanging="360"/>
      </w:pPr>
    </w:lvl>
    <w:lvl w:ilvl="6">
      <w:numFmt w:val="bullet"/>
      <w:lvlText w:val="•"/>
      <w:lvlJc w:val="left"/>
      <w:pPr>
        <w:ind w:left="6276" w:hanging="360"/>
      </w:pPr>
    </w:lvl>
    <w:lvl w:ilvl="7">
      <w:numFmt w:val="bullet"/>
      <w:lvlText w:val="•"/>
      <w:lvlJc w:val="left"/>
      <w:pPr>
        <w:ind w:left="7042" w:hanging="360"/>
      </w:pPr>
    </w:lvl>
    <w:lvl w:ilvl="8">
      <w:numFmt w:val="bullet"/>
      <w:lvlText w:val="•"/>
      <w:lvlJc w:val="left"/>
      <w:pPr>
        <w:ind w:left="7808" w:hanging="360"/>
      </w:pPr>
    </w:lvl>
  </w:abstractNum>
  <w:abstractNum w:abstractNumId="19" w15:restartNumberingAfterBreak="0">
    <w:nsid w:val="00000418"/>
    <w:multiLevelType w:val="multilevel"/>
    <w:tmpl w:val="0000089B"/>
    <w:lvl w:ilvl="0">
      <w:start w:val="1"/>
      <w:numFmt w:val="decimal"/>
      <w:lvlText w:val="%1."/>
      <w:lvlJc w:val="left"/>
      <w:pPr>
        <w:ind w:left="120" w:hanging="240"/>
      </w:pPr>
      <w:rPr>
        <w:rFonts w:ascii="Times New Roman" w:hAnsi="Times New Roman" w:cs="Times New Roman"/>
        <w:b w:val="0"/>
        <w:bCs w:val="0"/>
        <w:sz w:val="24"/>
        <w:szCs w:val="24"/>
      </w:rPr>
    </w:lvl>
    <w:lvl w:ilvl="1">
      <w:start w:val="1"/>
      <w:numFmt w:val="decimal"/>
      <w:lvlText w:val="%2."/>
      <w:lvlJc w:val="left"/>
      <w:pPr>
        <w:ind w:left="931" w:hanging="360"/>
      </w:pPr>
      <w:rPr>
        <w:rFonts w:ascii="Times New Roman" w:hAnsi="Times New Roman" w:cs="Times New Roman"/>
        <w:b w:val="0"/>
        <w:bCs w:val="0"/>
        <w:sz w:val="24"/>
        <w:szCs w:val="24"/>
      </w:rPr>
    </w:lvl>
    <w:lvl w:ilvl="2">
      <w:numFmt w:val="bullet"/>
      <w:lvlText w:val="•"/>
      <w:lvlJc w:val="left"/>
      <w:pPr>
        <w:ind w:left="1896" w:hanging="360"/>
      </w:pPr>
    </w:lvl>
    <w:lvl w:ilvl="3">
      <w:numFmt w:val="bullet"/>
      <w:lvlText w:val="•"/>
      <w:lvlJc w:val="left"/>
      <w:pPr>
        <w:ind w:left="2862" w:hanging="360"/>
      </w:pPr>
    </w:lvl>
    <w:lvl w:ilvl="4">
      <w:numFmt w:val="bullet"/>
      <w:lvlText w:val="•"/>
      <w:lvlJc w:val="left"/>
      <w:pPr>
        <w:ind w:left="3827" w:hanging="360"/>
      </w:pPr>
    </w:lvl>
    <w:lvl w:ilvl="5">
      <w:numFmt w:val="bullet"/>
      <w:lvlText w:val="•"/>
      <w:lvlJc w:val="left"/>
      <w:pPr>
        <w:ind w:left="4792" w:hanging="360"/>
      </w:pPr>
    </w:lvl>
    <w:lvl w:ilvl="6">
      <w:numFmt w:val="bullet"/>
      <w:lvlText w:val="•"/>
      <w:lvlJc w:val="left"/>
      <w:pPr>
        <w:ind w:left="5758" w:hanging="360"/>
      </w:pPr>
    </w:lvl>
    <w:lvl w:ilvl="7">
      <w:numFmt w:val="bullet"/>
      <w:lvlText w:val="•"/>
      <w:lvlJc w:val="left"/>
      <w:pPr>
        <w:ind w:left="6723" w:hanging="360"/>
      </w:pPr>
    </w:lvl>
    <w:lvl w:ilvl="8">
      <w:numFmt w:val="bullet"/>
      <w:lvlText w:val="•"/>
      <w:lvlJc w:val="left"/>
      <w:pPr>
        <w:ind w:left="7689" w:hanging="360"/>
      </w:pPr>
    </w:lvl>
  </w:abstractNum>
  <w:abstractNum w:abstractNumId="20" w15:restartNumberingAfterBreak="0">
    <w:nsid w:val="00000419"/>
    <w:multiLevelType w:val="multilevel"/>
    <w:tmpl w:val="0000089C"/>
    <w:lvl w:ilvl="0">
      <w:start w:val="1"/>
      <w:numFmt w:val="upperRoman"/>
      <w:lvlText w:val="%1."/>
      <w:lvlJc w:val="left"/>
      <w:pPr>
        <w:ind w:left="640" w:hanging="540"/>
      </w:pPr>
      <w:rPr>
        <w:rFonts w:ascii="Arial" w:hAnsi="Arial" w:cs="Arial"/>
        <w:b/>
        <w:bCs/>
        <w:sz w:val="24"/>
        <w:szCs w:val="24"/>
      </w:rPr>
    </w:lvl>
    <w:lvl w:ilvl="1">
      <w:numFmt w:val="bullet"/>
      <w:lvlText w:val="•"/>
      <w:lvlJc w:val="left"/>
      <w:pPr>
        <w:ind w:left="1534" w:hanging="540"/>
      </w:pPr>
    </w:lvl>
    <w:lvl w:ilvl="2">
      <w:numFmt w:val="bullet"/>
      <w:lvlText w:val="•"/>
      <w:lvlJc w:val="left"/>
      <w:pPr>
        <w:ind w:left="2428" w:hanging="540"/>
      </w:pPr>
    </w:lvl>
    <w:lvl w:ilvl="3">
      <w:numFmt w:val="bullet"/>
      <w:lvlText w:val="•"/>
      <w:lvlJc w:val="left"/>
      <w:pPr>
        <w:ind w:left="3322" w:hanging="540"/>
      </w:pPr>
    </w:lvl>
    <w:lvl w:ilvl="4">
      <w:numFmt w:val="bullet"/>
      <w:lvlText w:val="•"/>
      <w:lvlJc w:val="left"/>
      <w:pPr>
        <w:ind w:left="4216" w:hanging="540"/>
      </w:pPr>
    </w:lvl>
    <w:lvl w:ilvl="5">
      <w:numFmt w:val="bullet"/>
      <w:lvlText w:val="•"/>
      <w:lvlJc w:val="left"/>
      <w:pPr>
        <w:ind w:left="5110" w:hanging="540"/>
      </w:pPr>
    </w:lvl>
    <w:lvl w:ilvl="6">
      <w:numFmt w:val="bullet"/>
      <w:lvlText w:val="•"/>
      <w:lvlJc w:val="left"/>
      <w:pPr>
        <w:ind w:left="6004" w:hanging="540"/>
      </w:pPr>
    </w:lvl>
    <w:lvl w:ilvl="7">
      <w:numFmt w:val="bullet"/>
      <w:lvlText w:val="•"/>
      <w:lvlJc w:val="left"/>
      <w:pPr>
        <w:ind w:left="6898" w:hanging="540"/>
      </w:pPr>
    </w:lvl>
    <w:lvl w:ilvl="8">
      <w:numFmt w:val="bullet"/>
      <w:lvlText w:val="•"/>
      <w:lvlJc w:val="left"/>
      <w:pPr>
        <w:ind w:left="7792" w:hanging="540"/>
      </w:pPr>
    </w:lvl>
  </w:abstractNum>
  <w:abstractNum w:abstractNumId="21" w15:restartNumberingAfterBreak="0">
    <w:nsid w:val="0000041A"/>
    <w:multiLevelType w:val="multilevel"/>
    <w:tmpl w:val="0000089D"/>
    <w:lvl w:ilvl="0">
      <w:numFmt w:val="bullet"/>
      <w:lvlText w:val="-"/>
      <w:lvlJc w:val="left"/>
      <w:pPr>
        <w:ind w:left="840" w:hanging="360"/>
      </w:pPr>
      <w:rPr>
        <w:rFonts w:ascii="Cambria" w:hAnsi="Cambria"/>
        <w:b w:val="0"/>
        <w:sz w:val="22"/>
      </w:rPr>
    </w:lvl>
    <w:lvl w:ilvl="1">
      <w:numFmt w:val="bullet"/>
      <w:lvlText w:val="•"/>
      <w:lvlJc w:val="left"/>
      <w:pPr>
        <w:ind w:left="1680" w:hanging="360"/>
      </w:pPr>
    </w:lvl>
    <w:lvl w:ilvl="2">
      <w:numFmt w:val="bullet"/>
      <w:lvlText w:val="•"/>
      <w:lvlJc w:val="left"/>
      <w:pPr>
        <w:ind w:left="2520" w:hanging="360"/>
      </w:pPr>
    </w:lvl>
    <w:lvl w:ilvl="3">
      <w:numFmt w:val="bullet"/>
      <w:lvlText w:val="•"/>
      <w:lvlJc w:val="left"/>
      <w:pPr>
        <w:ind w:left="3360" w:hanging="360"/>
      </w:pPr>
    </w:lvl>
    <w:lvl w:ilvl="4">
      <w:numFmt w:val="bullet"/>
      <w:lvlText w:val="•"/>
      <w:lvlJc w:val="left"/>
      <w:pPr>
        <w:ind w:left="4200" w:hanging="360"/>
      </w:pPr>
    </w:lvl>
    <w:lvl w:ilvl="5">
      <w:numFmt w:val="bullet"/>
      <w:lvlText w:val="•"/>
      <w:lvlJc w:val="left"/>
      <w:pPr>
        <w:ind w:left="5040" w:hanging="360"/>
      </w:pPr>
    </w:lvl>
    <w:lvl w:ilvl="6">
      <w:numFmt w:val="bullet"/>
      <w:lvlText w:val="•"/>
      <w:lvlJc w:val="left"/>
      <w:pPr>
        <w:ind w:left="5880" w:hanging="360"/>
      </w:pPr>
    </w:lvl>
    <w:lvl w:ilvl="7">
      <w:numFmt w:val="bullet"/>
      <w:lvlText w:val="•"/>
      <w:lvlJc w:val="left"/>
      <w:pPr>
        <w:ind w:left="6720" w:hanging="360"/>
      </w:pPr>
    </w:lvl>
    <w:lvl w:ilvl="8">
      <w:numFmt w:val="bullet"/>
      <w:lvlText w:val="•"/>
      <w:lvlJc w:val="left"/>
      <w:pPr>
        <w:ind w:left="7560" w:hanging="360"/>
      </w:pPr>
    </w:lvl>
  </w:abstractNum>
  <w:abstractNum w:abstractNumId="22" w15:restartNumberingAfterBreak="0">
    <w:nsid w:val="0000041B"/>
    <w:multiLevelType w:val="multilevel"/>
    <w:tmpl w:val="0000089E"/>
    <w:lvl w:ilvl="0">
      <w:start w:val="1"/>
      <w:numFmt w:val="upperLetter"/>
      <w:lvlText w:val="%1."/>
      <w:lvlJc w:val="left"/>
      <w:pPr>
        <w:ind w:left="868" w:hanging="269"/>
      </w:pPr>
      <w:rPr>
        <w:rFonts w:ascii="Times New Roman" w:hAnsi="Times New Roman" w:cs="Times New Roman"/>
        <w:b/>
        <w:bCs/>
        <w:spacing w:val="-2"/>
        <w:sz w:val="22"/>
        <w:szCs w:val="22"/>
      </w:rPr>
    </w:lvl>
    <w:lvl w:ilvl="1">
      <w:numFmt w:val="bullet"/>
      <w:lvlText w:val="•"/>
      <w:lvlJc w:val="left"/>
      <w:pPr>
        <w:ind w:left="1765" w:hanging="269"/>
      </w:pPr>
    </w:lvl>
    <w:lvl w:ilvl="2">
      <w:numFmt w:val="bullet"/>
      <w:lvlText w:val="•"/>
      <w:lvlJc w:val="left"/>
      <w:pPr>
        <w:ind w:left="2662" w:hanging="269"/>
      </w:pPr>
    </w:lvl>
    <w:lvl w:ilvl="3">
      <w:numFmt w:val="bullet"/>
      <w:lvlText w:val="•"/>
      <w:lvlJc w:val="left"/>
      <w:pPr>
        <w:ind w:left="3560" w:hanging="269"/>
      </w:pPr>
    </w:lvl>
    <w:lvl w:ilvl="4">
      <w:numFmt w:val="bullet"/>
      <w:lvlText w:val="•"/>
      <w:lvlJc w:val="left"/>
      <w:pPr>
        <w:ind w:left="4457" w:hanging="269"/>
      </w:pPr>
    </w:lvl>
    <w:lvl w:ilvl="5">
      <w:numFmt w:val="bullet"/>
      <w:lvlText w:val="•"/>
      <w:lvlJc w:val="left"/>
      <w:pPr>
        <w:ind w:left="5354" w:hanging="269"/>
      </w:pPr>
    </w:lvl>
    <w:lvl w:ilvl="6">
      <w:numFmt w:val="bullet"/>
      <w:lvlText w:val="•"/>
      <w:lvlJc w:val="left"/>
      <w:pPr>
        <w:ind w:left="6251" w:hanging="269"/>
      </w:pPr>
    </w:lvl>
    <w:lvl w:ilvl="7">
      <w:numFmt w:val="bullet"/>
      <w:lvlText w:val="•"/>
      <w:lvlJc w:val="left"/>
      <w:pPr>
        <w:ind w:left="7148" w:hanging="269"/>
      </w:pPr>
    </w:lvl>
    <w:lvl w:ilvl="8">
      <w:numFmt w:val="bullet"/>
      <w:lvlText w:val="•"/>
      <w:lvlJc w:val="left"/>
      <w:pPr>
        <w:ind w:left="8045" w:hanging="269"/>
      </w:pPr>
    </w:lvl>
  </w:abstractNum>
  <w:abstractNum w:abstractNumId="23" w15:restartNumberingAfterBreak="0">
    <w:nsid w:val="0000041D"/>
    <w:multiLevelType w:val="multilevel"/>
    <w:tmpl w:val="000008A0"/>
    <w:lvl w:ilvl="0">
      <w:start w:val="1"/>
      <w:numFmt w:val="decimal"/>
      <w:lvlText w:val="%1."/>
      <w:lvlJc w:val="left"/>
      <w:pPr>
        <w:ind w:left="840" w:hanging="360"/>
      </w:pPr>
      <w:rPr>
        <w:rFonts w:ascii="Times New Roman" w:hAnsi="Times New Roman" w:cs="Times New Roman"/>
        <w:b w:val="0"/>
        <w:bCs w:val="0"/>
        <w:sz w:val="24"/>
        <w:szCs w:val="24"/>
      </w:rPr>
    </w:lvl>
    <w:lvl w:ilvl="1">
      <w:start w:val="1"/>
      <w:numFmt w:val="lowerLetter"/>
      <w:lvlText w:val="%2."/>
      <w:lvlJc w:val="left"/>
      <w:pPr>
        <w:ind w:left="840" w:hanging="360"/>
      </w:pPr>
      <w:rPr>
        <w:rFonts w:ascii="Times New Roman" w:hAnsi="Times New Roman" w:cs="Times New Roman"/>
        <w:b w:val="0"/>
        <w:bCs w:val="0"/>
        <w:spacing w:val="-1"/>
        <w:sz w:val="24"/>
        <w:szCs w:val="24"/>
      </w:rPr>
    </w:lvl>
    <w:lvl w:ilvl="2">
      <w:numFmt w:val="bullet"/>
      <w:lvlText w:val="•"/>
      <w:lvlJc w:val="left"/>
      <w:pPr>
        <w:ind w:left="840" w:hanging="360"/>
      </w:pPr>
    </w:lvl>
    <w:lvl w:ilvl="3">
      <w:numFmt w:val="bullet"/>
      <w:lvlText w:val="•"/>
      <w:lvlJc w:val="left"/>
      <w:pPr>
        <w:ind w:left="1890" w:hanging="360"/>
      </w:pPr>
    </w:lvl>
    <w:lvl w:ilvl="4">
      <w:numFmt w:val="bullet"/>
      <w:lvlText w:val="•"/>
      <w:lvlJc w:val="left"/>
      <w:pPr>
        <w:ind w:left="2940" w:hanging="360"/>
      </w:pPr>
    </w:lvl>
    <w:lvl w:ilvl="5">
      <w:numFmt w:val="bullet"/>
      <w:lvlText w:val="•"/>
      <w:lvlJc w:val="left"/>
      <w:pPr>
        <w:ind w:left="3990" w:hanging="360"/>
      </w:pPr>
    </w:lvl>
    <w:lvl w:ilvl="6">
      <w:numFmt w:val="bullet"/>
      <w:lvlText w:val="•"/>
      <w:lvlJc w:val="left"/>
      <w:pPr>
        <w:ind w:left="5040" w:hanging="360"/>
      </w:pPr>
    </w:lvl>
    <w:lvl w:ilvl="7">
      <w:numFmt w:val="bullet"/>
      <w:lvlText w:val="•"/>
      <w:lvlJc w:val="left"/>
      <w:pPr>
        <w:ind w:left="6090" w:hanging="360"/>
      </w:pPr>
    </w:lvl>
    <w:lvl w:ilvl="8">
      <w:numFmt w:val="bullet"/>
      <w:lvlText w:val="•"/>
      <w:lvlJc w:val="left"/>
      <w:pPr>
        <w:ind w:left="7140" w:hanging="360"/>
      </w:pPr>
    </w:lvl>
  </w:abstractNum>
  <w:abstractNum w:abstractNumId="24" w15:restartNumberingAfterBreak="0">
    <w:nsid w:val="0000041E"/>
    <w:multiLevelType w:val="multilevel"/>
    <w:tmpl w:val="000008A1"/>
    <w:lvl w:ilvl="0">
      <w:start w:val="1"/>
      <w:numFmt w:val="upperLetter"/>
      <w:lvlText w:val="%1."/>
      <w:lvlJc w:val="left"/>
      <w:pPr>
        <w:ind w:left="868" w:hanging="269"/>
      </w:pPr>
      <w:rPr>
        <w:rFonts w:ascii="Times New Roman" w:hAnsi="Times New Roman" w:cs="Times New Roman"/>
        <w:b/>
        <w:bCs/>
        <w:spacing w:val="-2"/>
        <w:sz w:val="22"/>
        <w:szCs w:val="22"/>
      </w:rPr>
    </w:lvl>
    <w:lvl w:ilvl="1">
      <w:numFmt w:val="bullet"/>
      <w:lvlText w:val="•"/>
      <w:lvlJc w:val="left"/>
      <w:pPr>
        <w:ind w:left="1765" w:hanging="269"/>
      </w:pPr>
    </w:lvl>
    <w:lvl w:ilvl="2">
      <w:numFmt w:val="bullet"/>
      <w:lvlText w:val="•"/>
      <w:lvlJc w:val="left"/>
      <w:pPr>
        <w:ind w:left="2662" w:hanging="269"/>
      </w:pPr>
    </w:lvl>
    <w:lvl w:ilvl="3">
      <w:numFmt w:val="bullet"/>
      <w:lvlText w:val="•"/>
      <w:lvlJc w:val="left"/>
      <w:pPr>
        <w:ind w:left="3560" w:hanging="269"/>
      </w:pPr>
    </w:lvl>
    <w:lvl w:ilvl="4">
      <w:numFmt w:val="bullet"/>
      <w:lvlText w:val="•"/>
      <w:lvlJc w:val="left"/>
      <w:pPr>
        <w:ind w:left="4457" w:hanging="269"/>
      </w:pPr>
    </w:lvl>
    <w:lvl w:ilvl="5">
      <w:numFmt w:val="bullet"/>
      <w:lvlText w:val="•"/>
      <w:lvlJc w:val="left"/>
      <w:pPr>
        <w:ind w:left="5354" w:hanging="269"/>
      </w:pPr>
    </w:lvl>
    <w:lvl w:ilvl="6">
      <w:numFmt w:val="bullet"/>
      <w:lvlText w:val="•"/>
      <w:lvlJc w:val="left"/>
      <w:pPr>
        <w:ind w:left="6251" w:hanging="269"/>
      </w:pPr>
    </w:lvl>
    <w:lvl w:ilvl="7">
      <w:numFmt w:val="bullet"/>
      <w:lvlText w:val="•"/>
      <w:lvlJc w:val="left"/>
      <w:pPr>
        <w:ind w:left="7148" w:hanging="269"/>
      </w:pPr>
    </w:lvl>
    <w:lvl w:ilvl="8">
      <w:numFmt w:val="bullet"/>
      <w:lvlText w:val="•"/>
      <w:lvlJc w:val="left"/>
      <w:pPr>
        <w:ind w:left="8045" w:hanging="269"/>
      </w:pPr>
    </w:lvl>
  </w:abstractNum>
  <w:abstractNum w:abstractNumId="25" w15:restartNumberingAfterBreak="0">
    <w:nsid w:val="013A40EB"/>
    <w:multiLevelType w:val="hybridMultilevel"/>
    <w:tmpl w:val="361881D4"/>
    <w:lvl w:ilvl="0" w:tplc="FFFFFFFF">
      <w:start w:val="1"/>
      <w:numFmt w:val="bullet"/>
      <w:lvlText w:val="-"/>
      <w:lvlJc w:val="left"/>
      <w:pPr>
        <w:ind w:left="720" w:hanging="360"/>
      </w:pPr>
      <w:rPr>
        <w:rFonts w:hint="default" w:ascii="Calibri" w:hAnsi="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01E31AFB"/>
    <w:multiLevelType w:val="multilevel"/>
    <w:tmpl w:val="AC2A6EB6"/>
    <w:lvl w:ilvl="0">
      <w:start w:val="1"/>
      <w:numFmt w:val="decimal"/>
      <w:lvlText w:val="%1."/>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275030D"/>
    <w:multiLevelType w:val="multilevel"/>
    <w:tmpl w:val="5EB233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02FF13E6"/>
    <w:multiLevelType w:val="multilevel"/>
    <w:tmpl w:val="45F40E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15:restartNumberingAfterBreak="0">
    <w:nsid w:val="039B71ED"/>
    <w:multiLevelType w:val="multilevel"/>
    <w:tmpl w:val="A6102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3B61285"/>
    <w:multiLevelType w:val="multilevel"/>
    <w:tmpl w:val="51EE8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04F302C3"/>
    <w:multiLevelType w:val="multilevel"/>
    <w:tmpl w:val="5600C2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052A5958"/>
    <w:multiLevelType w:val="multilevel"/>
    <w:tmpl w:val="B694CC96"/>
    <w:lvl w:ilvl="0">
      <w:start w:val="1"/>
      <w:numFmt w:val="decimal"/>
      <w:lvlText w:val="%1."/>
      <w:lvlJc w:val="left"/>
      <w:pPr>
        <w:ind w:left="720" w:hanging="360"/>
      </w:pPr>
      <w:rPr>
        <w:rFonts w:ascii="Arial" w:hAnsi="Arial" w:eastAsia="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63602F1"/>
    <w:multiLevelType w:val="hybridMultilevel"/>
    <w:tmpl w:val="2E62DD1A"/>
    <w:lvl w:ilvl="0" w:tplc="D6EA63B8">
      <w:start w:val="1"/>
      <w:numFmt w:val="bullet"/>
      <w:lvlText w:val=""/>
      <w:lvlJc w:val="left"/>
      <w:pPr>
        <w:ind w:left="960" w:hanging="360"/>
      </w:pPr>
      <w:rPr>
        <w:rFonts w:hint="default" w:ascii="Symbol" w:hAnsi="Symbol"/>
        <w:sz w:val="20"/>
        <w:szCs w:val="20"/>
      </w:rPr>
    </w:lvl>
    <w:lvl w:ilvl="1" w:tplc="04090003" w:tentative="1">
      <w:start w:val="1"/>
      <w:numFmt w:val="bullet"/>
      <w:lvlText w:val="o"/>
      <w:lvlJc w:val="left"/>
      <w:pPr>
        <w:ind w:left="1680" w:hanging="360"/>
      </w:pPr>
      <w:rPr>
        <w:rFonts w:hint="default" w:ascii="Courier New" w:hAnsi="Courier New" w:cs="Courier New"/>
      </w:rPr>
    </w:lvl>
    <w:lvl w:ilvl="2" w:tplc="04090005" w:tentative="1">
      <w:start w:val="1"/>
      <w:numFmt w:val="bullet"/>
      <w:lvlText w:val=""/>
      <w:lvlJc w:val="left"/>
      <w:pPr>
        <w:ind w:left="2400" w:hanging="360"/>
      </w:pPr>
      <w:rPr>
        <w:rFonts w:hint="default" w:ascii="Wingdings" w:hAnsi="Wingdings"/>
      </w:rPr>
    </w:lvl>
    <w:lvl w:ilvl="3" w:tplc="04090001" w:tentative="1">
      <w:start w:val="1"/>
      <w:numFmt w:val="bullet"/>
      <w:lvlText w:val=""/>
      <w:lvlJc w:val="left"/>
      <w:pPr>
        <w:ind w:left="3120" w:hanging="360"/>
      </w:pPr>
      <w:rPr>
        <w:rFonts w:hint="default" w:ascii="Symbol" w:hAnsi="Symbol"/>
      </w:rPr>
    </w:lvl>
    <w:lvl w:ilvl="4" w:tplc="04090003" w:tentative="1">
      <w:start w:val="1"/>
      <w:numFmt w:val="bullet"/>
      <w:lvlText w:val="o"/>
      <w:lvlJc w:val="left"/>
      <w:pPr>
        <w:ind w:left="3840" w:hanging="360"/>
      </w:pPr>
      <w:rPr>
        <w:rFonts w:hint="default" w:ascii="Courier New" w:hAnsi="Courier New" w:cs="Courier New"/>
      </w:rPr>
    </w:lvl>
    <w:lvl w:ilvl="5" w:tplc="04090005" w:tentative="1">
      <w:start w:val="1"/>
      <w:numFmt w:val="bullet"/>
      <w:lvlText w:val=""/>
      <w:lvlJc w:val="left"/>
      <w:pPr>
        <w:ind w:left="4560" w:hanging="360"/>
      </w:pPr>
      <w:rPr>
        <w:rFonts w:hint="default" w:ascii="Wingdings" w:hAnsi="Wingdings"/>
      </w:rPr>
    </w:lvl>
    <w:lvl w:ilvl="6" w:tplc="04090001" w:tentative="1">
      <w:start w:val="1"/>
      <w:numFmt w:val="bullet"/>
      <w:lvlText w:val=""/>
      <w:lvlJc w:val="left"/>
      <w:pPr>
        <w:ind w:left="5280" w:hanging="360"/>
      </w:pPr>
      <w:rPr>
        <w:rFonts w:hint="default" w:ascii="Symbol" w:hAnsi="Symbol"/>
      </w:rPr>
    </w:lvl>
    <w:lvl w:ilvl="7" w:tplc="04090003" w:tentative="1">
      <w:start w:val="1"/>
      <w:numFmt w:val="bullet"/>
      <w:lvlText w:val="o"/>
      <w:lvlJc w:val="left"/>
      <w:pPr>
        <w:ind w:left="6000" w:hanging="360"/>
      </w:pPr>
      <w:rPr>
        <w:rFonts w:hint="default" w:ascii="Courier New" w:hAnsi="Courier New" w:cs="Courier New"/>
      </w:rPr>
    </w:lvl>
    <w:lvl w:ilvl="8" w:tplc="04090005" w:tentative="1">
      <w:start w:val="1"/>
      <w:numFmt w:val="bullet"/>
      <w:lvlText w:val=""/>
      <w:lvlJc w:val="left"/>
      <w:pPr>
        <w:ind w:left="6720" w:hanging="360"/>
      </w:pPr>
      <w:rPr>
        <w:rFonts w:hint="default" w:ascii="Wingdings" w:hAnsi="Wingdings"/>
      </w:rPr>
    </w:lvl>
  </w:abstractNum>
  <w:abstractNum w:abstractNumId="34" w15:restartNumberingAfterBreak="0">
    <w:nsid w:val="070F67DA"/>
    <w:multiLevelType w:val="hybridMultilevel"/>
    <w:tmpl w:val="A0C8C4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089D283A"/>
    <w:multiLevelType w:val="multilevel"/>
    <w:tmpl w:val="C718978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08A14051"/>
    <w:multiLevelType w:val="hybridMultilevel"/>
    <w:tmpl w:val="361AD028"/>
    <w:lvl w:ilvl="0" w:tplc="6522609C">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092C14AE"/>
    <w:multiLevelType w:val="multilevel"/>
    <w:tmpl w:val="29AC04C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8" w15:restartNumberingAfterBreak="0">
    <w:nsid w:val="09E71359"/>
    <w:multiLevelType w:val="multilevel"/>
    <w:tmpl w:val="ECEA80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0A5D4682"/>
    <w:multiLevelType w:val="multilevel"/>
    <w:tmpl w:val="383A8F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0A620A36"/>
    <w:multiLevelType w:val="hybridMultilevel"/>
    <w:tmpl w:val="19C616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BD8151C"/>
    <w:multiLevelType w:val="hybridMultilevel"/>
    <w:tmpl w:val="69EC10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0C45639A"/>
    <w:multiLevelType w:val="multilevel"/>
    <w:tmpl w:val="97F8B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0E214319"/>
    <w:multiLevelType w:val="multilevel"/>
    <w:tmpl w:val="8CC863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0F457AC2"/>
    <w:multiLevelType w:val="multilevel"/>
    <w:tmpl w:val="61F44B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0F9C745F"/>
    <w:multiLevelType w:val="multilevel"/>
    <w:tmpl w:val="5B4A9A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104C5705"/>
    <w:multiLevelType w:val="hybridMultilevel"/>
    <w:tmpl w:val="2B0273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11226AB6"/>
    <w:multiLevelType w:val="hybridMultilevel"/>
    <w:tmpl w:val="C2E8F6E8"/>
    <w:lvl w:ilvl="0" w:tplc="5264166E">
      <w:numFmt w:val="bullet"/>
      <w:lvlText w:val=""/>
      <w:lvlJc w:val="left"/>
      <w:pPr>
        <w:ind w:left="720" w:hanging="360"/>
      </w:pPr>
      <w:rPr>
        <w:rFonts w:hint="default" w:ascii="Symbol" w:hAnsi="Symbol" w:eastAsia="Times New Roman"/>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129A4F10"/>
    <w:multiLevelType w:val="multilevel"/>
    <w:tmpl w:val="AB52F0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49" w15:restartNumberingAfterBreak="0">
    <w:nsid w:val="130604C1"/>
    <w:multiLevelType w:val="multilevel"/>
    <w:tmpl w:val="3048B0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13740C5B"/>
    <w:multiLevelType w:val="multilevel"/>
    <w:tmpl w:val="809C4D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14A53429"/>
    <w:multiLevelType w:val="hybridMultilevel"/>
    <w:tmpl w:val="AA0C196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52" w15:restartNumberingAfterBreak="0">
    <w:nsid w:val="161A0C81"/>
    <w:multiLevelType w:val="multilevel"/>
    <w:tmpl w:val="C90444B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53" w15:restartNumberingAfterBreak="0">
    <w:nsid w:val="176A6417"/>
    <w:multiLevelType w:val="multilevel"/>
    <w:tmpl w:val="295CF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189C408F"/>
    <w:multiLevelType w:val="multilevel"/>
    <w:tmpl w:val="C07A870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1A4459A3"/>
    <w:multiLevelType w:val="multilevel"/>
    <w:tmpl w:val="F4BC8E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1AF97001"/>
    <w:multiLevelType w:val="multilevel"/>
    <w:tmpl w:val="5122E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EC10C4C"/>
    <w:multiLevelType w:val="multilevel"/>
    <w:tmpl w:val="41D4CBD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1F203CF7"/>
    <w:multiLevelType w:val="multilevel"/>
    <w:tmpl w:val="158AC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1F357C81"/>
    <w:multiLevelType w:val="multilevel"/>
    <w:tmpl w:val="4962CD62"/>
    <w:lvl w:ilvl="0">
      <w:start w:val="1"/>
      <w:numFmt w:val="decimal"/>
      <w:lvlText w:val="%1."/>
      <w:lvlJc w:val="left"/>
      <w:pPr>
        <w:ind w:left="720" w:hanging="360"/>
      </w:pPr>
      <w:rPr>
        <w:rFonts w:ascii="Arial" w:hAnsi="Arial" w:eastAsia="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FF81686"/>
    <w:multiLevelType w:val="multilevel"/>
    <w:tmpl w:val="900495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20297AA0"/>
    <w:multiLevelType w:val="hybridMultilevel"/>
    <w:tmpl w:val="560A1B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208A02A7"/>
    <w:multiLevelType w:val="multilevel"/>
    <w:tmpl w:val="FA44B5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209D58B9"/>
    <w:multiLevelType w:val="hybridMultilevel"/>
    <w:tmpl w:val="DBCA8F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20DF4755"/>
    <w:multiLevelType w:val="hybridMultilevel"/>
    <w:tmpl w:val="704ECE9C"/>
    <w:lvl w:ilvl="0" w:tplc="FFFFFFFF">
      <w:start w:val="1"/>
      <w:numFmt w:val="bullet"/>
      <w:lvlText w:val="-"/>
      <w:lvlJc w:val="left"/>
      <w:pPr>
        <w:ind w:left="720" w:hanging="360"/>
      </w:pPr>
      <w:rPr>
        <w:rFonts w:hint="default" w:ascii="Calibri" w:hAnsi="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5" w15:restartNumberingAfterBreak="0">
    <w:nsid w:val="20FD52DC"/>
    <w:multiLevelType w:val="hybridMultilevel"/>
    <w:tmpl w:val="EF5AE31C"/>
    <w:lvl w:ilvl="0" w:tplc="04090001">
      <w:start w:val="1"/>
      <w:numFmt w:val="bullet"/>
      <w:lvlText w:val=""/>
      <w:lvlJc w:val="left"/>
      <w:pPr>
        <w:ind w:left="820" w:hanging="360"/>
      </w:pPr>
      <w:rPr>
        <w:rFonts w:hint="default" w:ascii="Symbol" w:hAnsi="Symbol"/>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66" w15:restartNumberingAfterBreak="0">
    <w:nsid w:val="216A0684"/>
    <w:multiLevelType w:val="multilevel"/>
    <w:tmpl w:val="3626A3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21A45BC4"/>
    <w:multiLevelType w:val="multilevel"/>
    <w:tmpl w:val="5524DF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21FC02D8"/>
    <w:multiLevelType w:val="hybridMultilevel"/>
    <w:tmpl w:val="838283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56362C"/>
    <w:multiLevelType w:val="multilevel"/>
    <w:tmpl w:val="D99CB6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245E6546"/>
    <w:multiLevelType w:val="multilevel"/>
    <w:tmpl w:val="EE666A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15:restartNumberingAfterBreak="0">
    <w:nsid w:val="2464507C"/>
    <w:multiLevelType w:val="multilevel"/>
    <w:tmpl w:val="B5A29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25BA0C77"/>
    <w:multiLevelType w:val="multilevel"/>
    <w:tmpl w:val="DBF263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6401BAB"/>
    <w:multiLevelType w:val="multilevel"/>
    <w:tmpl w:val="4CC45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83108A5"/>
    <w:multiLevelType w:val="multilevel"/>
    <w:tmpl w:val="876CD5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28376EB7"/>
    <w:multiLevelType w:val="multilevel"/>
    <w:tmpl w:val="74F2D4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288D7551"/>
    <w:multiLevelType w:val="multilevel"/>
    <w:tmpl w:val="0A42D7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28E10869"/>
    <w:multiLevelType w:val="multilevel"/>
    <w:tmpl w:val="A5484E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297F2703"/>
    <w:multiLevelType w:val="multilevel"/>
    <w:tmpl w:val="CE4E36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2A832AAC"/>
    <w:multiLevelType w:val="hybridMultilevel"/>
    <w:tmpl w:val="A0A2ED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2A930223"/>
    <w:multiLevelType w:val="multilevel"/>
    <w:tmpl w:val="29B2FF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 w15:restartNumberingAfterBreak="0">
    <w:nsid w:val="2A9711DC"/>
    <w:multiLevelType w:val="multilevel"/>
    <w:tmpl w:val="D46CBC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2C377538"/>
    <w:multiLevelType w:val="multilevel"/>
    <w:tmpl w:val="71AC2FB8"/>
    <w:lvl w:ilvl="0">
      <w:start w:val="1"/>
      <w:numFmt w:val="lowerLetter"/>
      <w:lvlText w:val="%1."/>
      <w:lvlJc w:val="left"/>
      <w:pPr>
        <w:ind w:left="971" w:hanging="360"/>
      </w:pPr>
    </w:lvl>
    <w:lvl w:ilvl="1">
      <w:start w:val="1"/>
      <w:numFmt w:val="lowerLetter"/>
      <w:lvlText w:val="%2."/>
      <w:lvlJc w:val="left"/>
      <w:pPr>
        <w:ind w:left="1691" w:hanging="360"/>
      </w:pPr>
    </w:lvl>
    <w:lvl w:ilvl="2">
      <w:start w:val="1"/>
      <w:numFmt w:val="lowerRoman"/>
      <w:lvlText w:val="%3."/>
      <w:lvlJc w:val="right"/>
      <w:pPr>
        <w:ind w:left="2411" w:hanging="180"/>
      </w:pPr>
    </w:lvl>
    <w:lvl w:ilvl="3">
      <w:start w:val="1"/>
      <w:numFmt w:val="decimal"/>
      <w:lvlText w:val="%4."/>
      <w:lvlJc w:val="left"/>
      <w:pPr>
        <w:ind w:left="3131" w:hanging="360"/>
      </w:pPr>
    </w:lvl>
    <w:lvl w:ilvl="4">
      <w:start w:val="1"/>
      <w:numFmt w:val="lowerLetter"/>
      <w:lvlText w:val="%5."/>
      <w:lvlJc w:val="left"/>
      <w:pPr>
        <w:ind w:left="3851" w:hanging="360"/>
      </w:pPr>
    </w:lvl>
    <w:lvl w:ilvl="5">
      <w:start w:val="1"/>
      <w:numFmt w:val="lowerRoman"/>
      <w:lvlText w:val="%6."/>
      <w:lvlJc w:val="right"/>
      <w:pPr>
        <w:ind w:left="4571" w:hanging="180"/>
      </w:pPr>
    </w:lvl>
    <w:lvl w:ilvl="6">
      <w:start w:val="1"/>
      <w:numFmt w:val="decimal"/>
      <w:lvlText w:val="%7."/>
      <w:lvlJc w:val="left"/>
      <w:pPr>
        <w:ind w:left="5291" w:hanging="360"/>
      </w:pPr>
    </w:lvl>
    <w:lvl w:ilvl="7">
      <w:start w:val="1"/>
      <w:numFmt w:val="lowerLetter"/>
      <w:lvlText w:val="%8."/>
      <w:lvlJc w:val="left"/>
      <w:pPr>
        <w:ind w:left="6011" w:hanging="360"/>
      </w:pPr>
    </w:lvl>
    <w:lvl w:ilvl="8">
      <w:start w:val="1"/>
      <w:numFmt w:val="lowerRoman"/>
      <w:lvlText w:val="%9."/>
      <w:lvlJc w:val="right"/>
      <w:pPr>
        <w:ind w:left="6731" w:hanging="180"/>
      </w:pPr>
    </w:lvl>
  </w:abstractNum>
  <w:abstractNum w:abstractNumId="83" w15:restartNumberingAfterBreak="0">
    <w:nsid w:val="2D3C0D3C"/>
    <w:multiLevelType w:val="hybridMultilevel"/>
    <w:tmpl w:val="E69CAAEC"/>
    <w:lvl w:ilvl="0" w:tplc="197E5FAC">
      <w:start w:val="2"/>
      <w:numFmt w:val="decimal"/>
      <w:lvlText w:val="%1."/>
      <w:lvlJc w:val="left"/>
      <w:pPr>
        <w:ind w:left="599" w:hanging="360"/>
      </w:pPr>
      <w:rPr>
        <w:rFonts w:hint="default" w:cs="Times New Roman"/>
      </w:rPr>
    </w:lvl>
    <w:lvl w:ilvl="1" w:tplc="04090019" w:tentative="1">
      <w:start w:val="1"/>
      <w:numFmt w:val="lowerLetter"/>
      <w:lvlText w:val="%2."/>
      <w:lvlJc w:val="left"/>
      <w:pPr>
        <w:ind w:left="1319" w:hanging="360"/>
      </w:pPr>
      <w:rPr>
        <w:rFonts w:cs="Times New Roman"/>
      </w:rPr>
    </w:lvl>
    <w:lvl w:ilvl="2" w:tplc="0409001B" w:tentative="1">
      <w:start w:val="1"/>
      <w:numFmt w:val="lowerRoman"/>
      <w:lvlText w:val="%3."/>
      <w:lvlJc w:val="right"/>
      <w:pPr>
        <w:ind w:left="2039" w:hanging="180"/>
      </w:pPr>
      <w:rPr>
        <w:rFonts w:cs="Times New Roman"/>
      </w:rPr>
    </w:lvl>
    <w:lvl w:ilvl="3" w:tplc="0409000F" w:tentative="1">
      <w:start w:val="1"/>
      <w:numFmt w:val="decimal"/>
      <w:lvlText w:val="%4."/>
      <w:lvlJc w:val="left"/>
      <w:pPr>
        <w:ind w:left="2759" w:hanging="360"/>
      </w:pPr>
      <w:rPr>
        <w:rFonts w:cs="Times New Roman"/>
      </w:rPr>
    </w:lvl>
    <w:lvl w:ilvl="4" w:tplc="04090019" w:tentative="1">
      <w:start w:val="1"/>
      <w:numFmt w:val="lowerLetter"/>
      <w:lvlText w:val="%5."/>
      <w:lvlJc w:val="left"/>
      <w:pPr>
        <w:ind w:left="3479" w:hanging="360"/>
      </w:pPr>
      <w:rPr>
        <w:rFonts w:cs="Times New Roman"/>
      </w:rPr>
    </w:lvl>
    <w:lvl w:ilvl="5" w:tplc="0409001B" w:tentative="1">
      <w:start w:val="1"/>
      <w:numFmt w:val="lowerRoman"/>
      <w:lvlText w:val="%6."/>
      <w:lvlJc w:val="right"/>
      <w:pPr>
        <w:ind w:left="4199" w:hanging="180"/>
      </w:pPr>
      <w:rPr>
        <w:rFonts w:cs="Times New Roman"/>
      </w:rPr>
    </w:lvl>
    <w:lvl w:ilvl="6" w:tplc="0409000F" w:tentative="1">
      <w:start w:val="1"/>
      <w:numFmt w:val="decimal"/>
      <w:lvlText w:val="%7."/>
      <w:lvlJc w:val="left"/>
      <w:pPr>
        <w:ind w:left="4919" w:hanging="360"/>
      </w:pPr>
      <w:rPr>
        <w:rFonts w:cs="Times New Roman"/>
      </w:rPr>
    </w:lvl>
    <w:lvl w:ilvl="7" w:tplc="04090019" w:tentative="1">
      <w:start w:val="1"/>
      <w:numFmt w:val="lowerLetter"/>
      <w:lvlText w:val="%8."/>
      <w:lvlJc w:val="left"/>
      <w:pPr>
        <w:ind w:left="5639" w:hanging="360"/>
      </w:pPr>
      <w:rPr>
        <w:rFonts w:cs="Times New Roman"/>
      </w:rPr>
    </w:lvl>
    <w:lvl w:ilvl="8" w:tplc="0409001B" w:tentative="1">
      <w:start w:val="1"/>
      <w:numFmt w:val="lowerRoman"/>
      <w:lvlText w:val="%9."/>
      <w:lvlJc w:val="right"/>
      <w:pPr>
        <w:ind w:left="6359" w:hanging="180"/>
      </w:pPr>
      <w:rPr>
        <w:rFonts w:cs="Times New Roman"/>
      </w:rPr>
    </w:lvl>
  </w:abstractNum>
  <w:abstractNum w:abstractNumId="84" w15:restartNumberingAfterBreak="0">
    <w:nsid w:val="2D7B7EF6"/>
    <w:multiLevelType w:val="multilevel"/>
    <w:tmpl w:val="E8D001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5" w15:restartNumberingAfterBreak="0">
    <w:nsid w:val="2DE60F38"/>
    <w:multiLevelType w:val="hybridMultilevel"/>
    <w:tmpl w:val="A9DE401A"/>
    <w:lvl w:ilvl="0" w:tplc="DBA04348">
      <w:numFmt w:val="bullet"/>
      <w:lvlText w:val=""/>
      <w:lvlJc w:val="left"/>
      <w:pPr>
        <w:ind w:left="720" w:hanging="360"/>
      </w:pPr>
      <w:rPr>
        <w:rFonts w:hint="default" w:ascii="Symbol" w:hAnsi="Symbol" w:eastAsia="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6" w15:restartNumberingAfterBreak="0">
    <w:nsid w:val="306727F4"/>
    <w:multiLevelType w:val="hybridMultilevel"/>
    <w:tmpl w:val="DE28295A"/>
    <w:lvl w:ilvl="0" w:tplc="04090001">
      <w:start w:val="1"/>
      <w:numFmt w:val="bullet"/>
      <w:lvlText w:val=""/>
      <w:lvlJc w:val="left"/>
      <w:pPr>
        <w:ind w:left="990" w:hanging="360"/>
      </w:pPr>
      <w:rPr>
        <w:rFonts w:hint="default" w:ascii="Symbol" w:hAnsi="Symbol"/>
      </w:rPr>
    </w:lvl>
    <w:lvl w:ilvl="1" w:tplc="04090003" w:tentative="1">
      <w:start w:val="1"/>
      <w:numFmt w:val="bullet"/>
      <w:lvlText w:val="o"/>
      <w:lvlJc w:val="left"/>
      <w:pPr>
        <w:ind w:left="1710" w:hanging="360"/>
      </w:pPr>
      <w:rPr>
        <w:rFonts w:hint="default" w:ascii="Courier New" w:hAnsi="Courier New"/>
      </w:rPr>
    </w:lvl>
    <w:lvl w:ilvl="2" w:tplc="04090005" w:tentative="1">
      <w:start w:val="1"/>
      <w:numFmt w:val="bullet"/>
      <w:lvlText w:val=""/>
      <w:lvlJc w:val="left"/>
      <w:pPr>
        <w:ind w:left="2430" w:hanging="360"/>
      </w:pPr>
      <w:rPr>
        <w:rFonts w:hint="default" w:ascii="Wingdings" w:hAnsi="Wingdings"/>
      </w:rPr>
    </w:lvl>
    <w:lvl w:ilvl="3" w:tplc="04090001" w:tentative="1">
      <w:start w:val="1"/>
      <w:numFmt w:val="bullet"/>
      <w:lvlText w:val=""/>
      <w:lvlJc w:val="left"/>
      <w:pPr>
        <w:ind w:left="3150" w:hanging="360"/>
      </w:pPr>
      <w:rPr>
        <w:rFonts w:hint="default" w:ascii="Symbol" w:hAnsi="Symbol"/>
      </w:rPr>
    </w:lvl>
    <w:lvl w:ilvl="4" w:tplc="04090003" w:tentative="1">
      <w:start w:val="1"/>
      <w:numFmt w:val="bullet"/>
      <w:lvlText w:val="o"/>
      <w:lvlJc w:val="left"/>
      <w:pPr>
        <w:ind w:left="3870" w:hanging="360"/>
      </w:pPr>
      <w:rPr>
        <w:rFonts w:hint="default" w:ascii="Courier New" w:hAnsi="Courier New"/>
      </w:rPr>
    </w:lvl>
    <w:lvl w:ilvl="5" w:tplc="04090005" w:tentative="1">
      <w:start w:val="1"/>
      <w:numFmt w:val="bullet"/>
      <w:lvlText w:val=""/>
      <w:lvlJc w:val="left"/>
      <w:pPr>
        <w:ind w:left="4590" w:hanging="360"/>
      </w:pPr>
      <w:rPr>
        <w:rFonts w:hint="default" w:ascii="Wingdings" w:hAnsi="Wingdings"/>
      </w:rPr>
    </w:lvl>
    <w:lvl w:ilvl="6" w:tplc="04090001" w:tentative="1">
      <w:start w:val="1"/>
      <w:numFmt w:val="bullet"/>
      <w:lvlText w:val=""/>
      <w:lvlJc w:val="left"/>
      <w:pPr>
        <w:ind w:left="5310" w:hanging="360"/>
      </w:pPr>
      <w:rPr>
        <w:rFonts w:hint="default" w:ascii="Symbol" w:hAnsi="Symbol"/>
      </w:rPr>
    </w:lvl>
    <w:lvl w:ilvl="7" w:tplc="04090003" w:tentative="1">
      <w:start w:val="1"/>
      <w:numFmt w:val="bullet"/>
      <w:lvlText w:val="o"/>
      <w:lvlJc w:val="left"/>
      <w:pPr>
        <w:ind w:left="6030" w:hanging="360"/>
      </w:pPr>
      <w:rPr>
        <w:rFonts w:hint="default" w:ascii="Courier New" w:hAnsi="Courier New"/>
      </w:rPr>
    </w:lvl>
    <w:lvl w:ilvl="8" w:tplc="04090005" w:tentative="1">
      <w:start w:val="1"/>
      <w:numFmt w:val="bullet"/>
      <w:lvlText w:val=""/>
      <w:lvlJc w:val="left"/>
      <w:pPr>
        <w:ind w:left="6750" w:hanging="360"/>
      </w:pPr>
      <w:rPr>
        <w:rFonts w:hint="default" w:ascii="Wingdings" w:hAnsi="Wingdings"/>
      </w:rPr>
    </w:lvl>
  </w:abstractNum>
  <w:abstractNum w:abstractNumId="87" w15:restartNumberingAfterBreak="0">
    <w:nsid w:val="360356B9"/>
    <w:multiLevelType w:val="multilevel"/>
    <w:tmpl w:val="72C8BE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 w15:restartNumberingAfterBreak="0">
    <w:nsid w:val="373C31B7"/>
    <w:multiLevelType w:val="hybridMultilevel"/>
    <w:tmpl w:val="788E3A0A"/>
    <w:lvl w:ilvl="0" w:tplc="04090001">
      <w:start w:val="1"/>
      <w:numFmt w:val="bullet"/>
      <w:lvlText w:val=""/>
      <w:lvlJc w:val="left"/>
      <w:pPr>
        <w:ind w:left="1640" w:hanging="360"/>
      </w:pPr>
      <w:rPr>
        <w:rFonts w:hint="default" w:ascii="Symbol" w:hAnsi="Symbol"/>
      </w:rPr>
    </w:lvl>
    <w:lvl w:ilvl="1" w:tplc="04090003" w:tentative="1">
      <w:start w:val="1"/>
      <w:numFmt w:val="bullet"/>
      <w:lvlText w:val="o"/>
      <w:lvlJc w:val="left"/>
      <w:pPr>
        <w:ind w:left="2360" w:hanging="360"/>
      </w:pPr>
      <w:rPr>
        <w:rFonts w:hint="default" w:ascii="Courier New" w:hAnsi="Courier New"/>
      </w:rPr>
    </w:lvl>
    <w:lvl w:ilvl="2" w:tplc="04090005" w:tentative="1">
      <w:start w:val="1"/>
      <w:numFmt w:val="bullet"/>
      <w:lvlText w:val=""/>
      <w:lvlJc w:val="left"/>
      <w:pPr>
        <w:ind w:left="3080" w:hanging="360"/>
      </w:pPr>
      <w:rPr>
        <w:rFonts w:hint="default" w:ascii="Wingdings" w:hAnsi="Wingdings"/>
      </w:rPr>
    </w:lvl>
    <w:lvl w:ilvl="3" w:tplc="04090001" w:tentative="1">
      <w:start w:val="1"/>
      <w:numFmt w:val="bullet"/>
      <w:lvlText w:val=""/>
      <w:lvlJc w:val="left"/>
      <w:pPr>
        <w:ind w:left="3800" w:hanging="360"/>
      </w:pPr>
      <w:rPr>
        <w:rFonts w:hint="default" w:ascii="Symbol" w:hAnsi="Symbol"/>
      </w:rPr>
    </w:lvl>
    <w:lvl w:ilvl="4" w:tplc="04090003" w:tentative="1">
      <w:start w:val="1"/>
      <w:numFmt w:val="bullet"/>
      <w:lvlText w:val="o"/>
      <w:lvlJc w:val="left"/>
      <w:pPr>
        <w:ind w:left="4520" w:hanging="360"/>
      </w:pPr>
      <w:rPr>
        <w:rFonts w:hint="default" w:ascii="Courier New" w:hAnsi="Courier New"/>
      </w:rPr>
    </w:lvl>
    <w:lvl w:ilvl="5" w:tplc="04090005" w:tentative="1">
      <w:start w:val="1"/>
      <w:numFmt w:val="bullet"/>
      <w:lvlText w:val=""/>
      <w:lvlJc w:val="left"/>
      <w:pPr>
        <w:ind w:left="5240" w:hanging="360"/>
      </w:pPr>
      <w:rPr>
        <w:rFonts w:hint="default" w:ascii="Wingdings" w:hAnsi="Wingdings"/>
      </w:rPr>
    </w:lvl>
    <w:lvl w:ilvl="6" w:tplc="04090001" w:tentative="1">
      <w:start w:val="1"/>
      <w:numFmt w:val="bullet"/>
      <w:lvlText w:val=""/>
      <w:lvlJc w:val="left"/>
      <w:pPr>
        <w:ind w:left="5960" w:hanging="360"/>
      </w:pPr>
      <w:rPr>
        <w:rFonts w:hint="default" w:ascii="Symbol" w:hAnsi="Symbol"/>
      </w:rPr>
    </w:lvl>
    <w:lvl w:ilvl="7" w:tplc="04090003" w:tentative="1">
      <w:start w:val="1"/>
      <w:numFmt w:val="bullet"/>
      <w:lvlText w:val="o"/>
      <w:lvlJc w:val="left"/>
      <w:pPr>
        <w:ind w:left="6680" w:hanging="360"/>
      </w:pPr>
      <w:rPr>
        <w:rFonts w:hint="default" w:ascii="Courier New" w:hAnsi="Courier New"/>
      </w:rPr>
    </w:lvl>
    <w:lvl w:ilvl="8" w:tplc="04090005" w:tentative="1">
      <w:start w:val="1"/>
      <w:numFmt w:val="bullet"/>
      <w:lvlText w:val=""/>
      <w:lvlJc w:val="left"/>
      <w:pPr>
        <w:ind w:left="7400" w:hanging="360"/>
      </w:pPr>
      <w:rPr>
        <w:rFonts w:hint="default" w:ascii="Wingdings" w:hAnsi="Wingdings"/>
      </w:rPr>
    </w:lvl>
  </w:abstractNum>
  <w:abstractNum w:abstractNumId="89" w15:restartNumberingAfterBreak="0">
    <w:nsid w:val="37463061"/>
    <w:multiLevelType w:val="multilevel"/>
    <w:tmpl w:val="704803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15:restartNumberingAfterBreak="0">
    <w:nsid w:val="377128C4"/>
    <w:multiLevelType w:val="multilevel"/>
    <w:tmpl w:val="1D76B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383E503B"/>
    <w:multiLevelType w:val="multilevel"/>
    <w:tmpl w:val="5D46AE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2" w15:restartNumberingAfterBreak="0">
    <w:nsid w:val="38FF48FD"/>
    <w:multiLevelType w:val="multilevel"/>
    <w:tmpl w:val="8F74D8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391644BA"/>
    <w:multiLevelType w:val="multilevel"/>
    <w:tmpl w:val="A7585A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4" w15:restartNumberingAfterBreak="0">
    <w:nsid w:val="39D134FF"/>
    <w:multiLevelType w:val="multilevel"/>
    <w:tmpl w:val="C72EDC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5" w15:restartNumberingAfterBreak="0">
    <w:nsid w:val="3BE927C1"/>
    <w:multiLevelType w:val="multilevel"/>
    <w:tmpl w:val="BFE8DF40"/>
    <w:lvl w:ilvl="0">
      <w:start w:val="1"/>
      <w:numFmt w:val="lowerLetter"/>
      <w:lvlText w:val="%1."/>
      <w:lvlJc w:val="left"/>
      <w:pPr>
        <w:ind w:left="720" w:hanging="360"/>
      </w:pPr>
      <w:rPr>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 w15:restartNumberingAfterBreak="0">
    <w:nsid w:val="3D4B2D0C"/>
    <w:multiLevelType w:val="multilevel"/>
    <w:tmpl w:val="E24AD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7" w15:restartNumberingAfterBreak="0">
    <w:nsid w:val="3E46574B"/>
    <w:multiLevelType w:val="hybridMultilevel"/>
    <w:tmpl w:val="60D400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8" w15:restartNumberingAfterBreak="0">
    <w:nsid w:val="3ECB4067"/>
    <w:multiLevelType w:val="hybridMultilevel"/>
    <w:tmpl w:val="F93AF1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9" w15:restartNumberingAfterBreak="0">
    <w:nsid w:val="3F0739B0"/>
    <w:multiLevelType w:val="hybridMultilevel"/>
    <w:tmpl w:val="BCAA73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0" w15:restartNumberingAfterBreak="0">
    <w:nsid w:val="3F56069B"/>
    <w:multiLevelType w:val="multilevel"/>
    <w:tmpl w:val="45AAF000"/>
    <w:lvl w:ilvl="0">
      <w:start w:val="2003"/>
      <w:numFmt w:val="bullet"/>
      <w:lvlText w:val="●"/>
      <w:lvlJc w:val="left"/>
      <w:pPr>
        <w:ind w:left="720" w:hanging="360"/>
      </w:pPr>
      <w:rPr>
        <w:rFonts w:ascii="Arial" w:hAnsi="Arial" w:eastAsia="Times New Roman"/>
      </w:rPr>
    </w:lvl>
    <w:lvl w:ilvl="1">
      <w:start w:val="1"/>
      <w:numFmt w:val="bullet"/>
      <w:lvlText w:val="o"/>
      <w:lvlJc w:val="left"/>
      <w:pPr>
        <w:ind w:left="1440" w:hanging="360"/>
      </w:pPr>
      <w:rPr>
        <w:rFonts w:ascii="Arial" w:hAnsi="Arial" w:eastAsia="Times New Roman"/>
      </w:rPr>
    </w:lvl>
    <w:lvl w:ilvl="2">
      <w:start w:val="1"/>
      <w:numFmt w:val="bullet"/>
      <w:lvlText w:val="▪"/>
      <w:lvlJc w:val="left"/>
      <w:pPr>
        <w:ind w:left="2160" w:hanging="360"/>
      </w:pPr>
      <w:rPr>
        <w:rFonts w:ascii="Arial" w:hAnsi="Arial" w:eastAsia="Times New Roman"/>
      </w:rPr>
    </w:lvl>
    <w:lvl w:ilvl="3">
      <w:start w:val="1"/>
      <w:numFmt w:val="bullet"/>
      <w:lvlText w:val="●"/>
      <w:lvlJc w:val="left"/>
      <w:pPr>
        <w:ind w:left="2880" w:hanging="360"/>
      </w:pPr>
      <w:rPr>
        <w:rFonts w:ascii="Arial" w:hAnsi="Arial" w:eastAsia="Times New Roman"/>
      </w:rPr>
    </w:lvl>
    <w:lvl w:ilvl="4">
      <w:start w:val="1"/>
      <w:numFmt w:val="bullet"/>
      <w:lvlText w:val="o"/>
      <w:lvlJc w:val="left"/>
      <w:pPr>
        <w:ind w:left="3600" w:hanging="360"/>
      </w:pPr>
      <w:rPr>
        <w:rFonts w:ascii="Arial" w:hAnsi="Arial" w:eastAsia="Times New Roman"/>
      </w:rPr>
    </w:lvl>
    <w:lvl w:ilvl="5">
      <w:start w:val="1"/>
      <w:numFmt w:val="bullet"/>
      <w:lvlText w:val="▪"/>
      <w:lvlJc w:val="left"/>
      <w:pPr>
        <w:ind w:left="4320" w:hanging="360"/>
      </w:pPr>
      <w:rPr>
        <w:rFonts w:ascii="Arial" w:hAnsi="Arial" w:eastAsia="Times New Roman"/>
      </w:rPr>
    </w:lvl>
    <w:lvl w:ilvl="6">
      <w:start w:val="1"/>
      <w:numFmt w:val="bullet"/>
      <w:lvlText w:val="●"/>
      <w:lvlJc w:val="left"/>
      <w:pPr>
        <w:ind w:left="5040" w:hanging="360"/>
      </w:pPr>
      <w:rPr>
        <w:rFonts w:ascii="Arial" w:hAnsi="Arial" w:eastAsia="Times New Roman"/>
      </w:rPr>
    </w:lvl>
    <w:lvl w:ilvl="7">
      <w:start w:val="1"/>
      <w:numFmt w:val="bullet"/>
      <w:lvlText w:val="o"/>
      <w:lvlJc w:val="left"/>
      <w:pPr>
        <w:ind w:left="5760" w:hanging="360"/>
      </w:pPr>
      <w:rPr>
        <w:rFonts w:ascii="Arial" w:hAnsi="Arial" w:eastAsia="Times New Roman"/>
      </w:rPr>
    </w:lvl>
    <w:lvl w:ilvl="8">
      <w:start w:val="1"/>
      <w:numFmt w:val="bullet"/>
      <w:lvlText w:val="▪"/>
      <w:lvlJc w:val="left"/>
      <w:pPr>
        <w:ind w:left="6480" w:hanging="360"/>
      </w:pPr>
      <w:rPr>
        <w:rFonts w:ascii="Arial" w:hAnsi="Arial" w:eastAsia="Times New Roman"/>
      </w:rPr>
    </w:lvl>
  </w:abstractNum>
  <w:abstractNum w:abstractNumId="101" w15:restartNumberingAfterBreak="0">
    <w:nsid w:val="3FE03479"/>
    <w:multiLevelType w:val="multilevel"/>
    <w:tmpl w:val="7CBCA4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2" w15:restartNumberingAfterBreak="0">
    <w:nsid w:val="402E5D18"/>
    <w:multiLevelType w:val="multilevel"/>
    <w:tmpl w:val="404AB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407A5C4F"/>
    <w:multiLevelType w:val="multilevel"/>
    <w:tmpl w:val="344A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421617BA"/>
    <w:multiLevelType w:val="multilevel"/>
    <w:tmpl w:val="C596897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5" w15:restartNumberingAfterBreak="0">
    <w:nsid w:val="43BF28F8"/>
    <w:multiLevelType w:val="multilevel"/>
    <w:tmpl w:val="E9A02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43F70DF1"/>
    <w:multiLevelType w:val="multilevel"/>
    <w:tmpl w:val="1CDC6F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440D5AFA"/>
    <w:multiLevelType w:val="multilevel"/>
    <w:tmpl w:val="E8F472C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45686831"/>
    <w:multiLevelType w:val="multilevel"/>
    <w:tmpl w:val="C45ED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45981D6D"/>
    <w:multiLevelType w:val="hybridMultilevel"/>
    <w:tmpl w:val="276E167E"/>
    <w:lvl w:ilvl="0" w:tplc="4624419A">
      <w:start w:val="1"/>
      <w:numFmt w:val="bullet"/>
      <w:lvlText w:val=""/>
      <w:lvlJc w:val="left"/>
      <w:pPr>
        <w:ind w:left="3600" w:hanging="360"/>
      </w:pPr>
      <w:rPr>
        <w:rFonts w:ascii="Symbol" w:hAnsi="Symbol"/>
      </w:rPr>
    </w:lvl>
    <w:lvl w:ilvl="1" w:tplc="2214D426">
      <w:start w:val="1"/>
      <w:numFmt w:val="bullet"/>
      <w:lvlText w:val=""/>
      <w:lvlJc w:val="left"/>
      <w:pPr>
        <w:ind w:left="3600" w:hanging="360"/>
      </w:pPr>
      <w:rPr>
        <w:rFonts w:ascii="Symbol" w:hAnsi="Symbol"/>
      </w:rPr>
    </w:lvl>
    <w:lvl w:ilvl="2" w:tplc="77849D82">
      <w:start w:val="1"/>
      <w:numFmt w:val="bullet"/>
      <w:lvlText w:val=""/>
      <w:lvlJc w:val="left"/>
      <w:pPr>
        <w:ind w:left="3600" w:hanging="360"/>
      </w:pPr>
      <w:rPr>
        <w:rFonts w:ascii="Symbol" w:hAnsi="Symbol"/>
      </w:rPr>
    </w:lvl>
    <w:lvl w:ilvl="3" w:tplc="02943BC4">
      <w:start w:val="1"/>
      <w:numFmt w:val="bullet"/>
      <w:lvlText w:val=""/>
      <w:lvlJc w:val="left"/>
      <w:pPr>
        <w:ind w:left="3600" w:hanging="360"/>
      </w:pPr>
      <w:rPr>
        <w:rFonts w:ascii="Symbol" w:hAnsi="Symbol"/>
      </w:rPr>
    </w:lvl>
    <w:lvl w:ilvl="4" w:tplc="427C04D2">
      <w:start w:val="1"/>
      <w:numFmt w:val="bullet"/>
      <w:lvlText w:val=""/>
      <w:lvlJc w:val="left"/>
      <w:pPr>
        <w:ind w:left="3600" w:hanging="360"/>
      </w:pPr>
      <w:rPr>
        <w:rFonts w:ascii="Symbol" w:hAnsi="Symbol"/>
      </w:rPr>
    </w:lvl>
    <w:lvl w:ilvl="5" w:tplc="548A9CD0">
      <w:start w:val="1"/>
      <w:numFmt w:val="bullet"/>
      <w:lvlText w:val=""/>
      <w:lvlJc w:val="left"/>
      <w:pPr>
        <w:ind w:left="3600" w:hanging="360"/>
      </w:pPr>
      <w:rPr>
        <w:rFonts w:ascii="Symbol" w:hAnsi="Symbol"/>
      </w:rPr>
    </w:lvl>
    <w:lvl w:ilvl="6" w:tplc="43A46214">
      <w:start w:val="1"/>
      <w:numFmt w:val="bullet"/>
      <w:lvlText w:val=""/>
      <w:lvlJc w:val="left"/>
      <w:pPr>
        <w:ind w:left="3600" w:hanging="360"/>
      </w:pPr>
      <w:rPr>
        <w:rFonts w:ascii="Symbol" w:hAnsi="Symbol"/>
      </w:rPr>
    </w:lvl>
    <w:lvl w:ilvl="7" w:tplc="F9C22EEA">
      <w:start w:val="1"/>
      <w:numFmt w:val="bullet"/>
      <w:lvlText w:val=""/>
      <w:lvlJc w:val="left"/>
      <w:pPr>
        <w:ind w:left="3600" w:hanging="360"/>
      </w:pPr>
      <w:rPr>
        <w:rFonts w:ascii="Symbol" w:hAnsi="Symbol"/>
      </w:rPr>
    </w:lvl>
    <w:lvl w:ilvl="8" w:tplc="4EA2040A">
      <w:start w:val="1"/>
      <w:numFmt w:val="bullet"/>
      <w:lvlText w:val=""/>
      <w:lvlJc w:val="left"/>
      <w:pPr>
        <w:ind w:left="3600" w:hanging="360"/>
      </w:pPr>
      <w:rPr>
        <w:rFonts w:ascii="Symbol" w:hAnsi="Symbol"/>
      </w:rPr>
    </w:lvl>
  </w:abstractNum>
  <w:abstractNum w:abstractNumId="110" w15:restartNumberingAfterBreak="0">
    <w:nsid w:val="46613776"/>
    <w:multiLevelType w:val="hybridMultilevel"/>
    <w:tmpl w:val="C63A56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1" w15:restartNumberingAfterBreak="0">
    <w:nsid w:val="4872009C"/>
    <w:multiLevelType w:val="multilevel"/>
    <w:tmpl w:val="7C9032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9B60D0A"/>
    <w:multiLevelType w:val="hybridMultilevel"/>
    <w:tmpl w:val="B2E472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3" w15:restartNumberingAfterBreak="0">
    <w:nsid w:val="4A2D588A"/>
    <w:multiLevelType w:val="multilevel"/>
    <w:tmpl w:val="D026E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4BBD4719"/>
    <w:multiLevelType w:val="multilevel"/>
    <w:tmpl w:val="B968609C"/>
    <w:lvl w:ilvl="0">
      <w:start w:val="6"/>
      <w:numFmt w:val="upperLetter"/>
      <w:lvlText w:val="%1."/>
      <w:lvlJc w:val="left"/>
      <w:pPr>
        <w:ind w:left="1806" w:hanging="276"/>
      </w:pPr>
      <w:rPr>
        <w:rFonts w:hint="default" w:ascii="Times New Roman" w:hAnsi="Times New Roman" w:cs="Times New Roman"/>
        <w:b w:val="0"/>
        <w:bCs w:val="0"/>
        <w:spacing w:val="-5"/>
        <w:sz w:val="24"/>
        <w:szCs w:val="24"/>
      </w:rPr>
    </w:lvl>
    <w:lvl w:ilvl="1">
      <w:numFmt w:val="bullet"/>
      <w:lvlText w:val="-"/>
      <w:lvlJc w:val="left"/>
      <w:pPr>
        <w:ind w:left="2377" w:hanging="140"/>
      </w:pPr>
      <w:rPr>
        <w:rFonts w:hint="default" w:ascii="Times New Roman" w:hAnsi="Times New Roman"/>
        <w:b w:val="0"/>
        <w:sz w:val="24"/>
      </w:rPr>
    </w:lvl>
    <w:lvl w:ilvl="2">
      <w:numFmt w:val="bullet"/>
      <w:lvlText w:val="•"/>
      <w:lvlJc w:val="left"/>
      <w:pPr>
        <w:ind w:left="2384" w:hanging="140"/>
      </w:pPr>
      <w:rPr>
        <w:rFonts w:hint="default"/>
      </w:rPr>
    </w:lvl>
    <w:lvl w:ilvl="3">
      <w:numFmt w:val="bullet"/>
      <w:lvlText w:val="•"/>
      <w:lvlJc w:val="left"/>
      <w:pPr>
        <w:ind w:left="3233" w:hanging="140"/>
      </w:pPr>
      <w:rPr>
        <w:rFonts w:hint="default"/>
      </w:rPr>
    </w:lvl>
    <w:lvl w:ilvl="4">
      <w:numFmt w:val="bullet"/>
      <w:lvlText w:val="•"/>
      <w:lvlJc w:val="left"/>
      <w:pPr>
        <w:ind w:left="4082" w:hanging="140"/>
      </w:pPr>
      <w:rPr>
        <w:rFonts w:hint="default"/>
      </w:rPr>
    </w:lvl>
    <w:lvl w:ilvl="5">
      <w:numFmt w:val="bullet"/>
      <w:lvlText w:val="•"/>
      <w:lvlJc w:val="left"/>
      <w:pPr>
        <w:ind w:left="4932" w:hanging="140"/>
      </w:pPr>
      <w:rPr>
        <w:rFonts w:hint="default"/>
      </w:rPr>
    </w:lvl>
    <w:lvl w:ilvl="6">
      <w:numFmt w:val="bullet"/>
      <w:lvlText w:val="•"/>
      <w:lvlJc w:val="left"/>
      <w:pPr>
        <w:ind w:left="5781" w:hanging="140"/>
      </w:pPr>
      <w:rPr>
        <w:rFonts w:hint="default"/>
      </w:rPr>
    </w:lvl>
    <w:lvl w:ilvl="7">
      <w:numFmt w:val="bullet"/>
      <w:lvlText w:val="•"/>
      <w:lvlJc w:val="left"/>
      <w:pPr>
        <w:ind w:left="6630" w:hanging="140"/>
      </w:pPr>
      <w:rPr>
        <w:rFonts w:hint="default"/>
      </w:rPr>
    </w:lvl>
    <w:lvl w:ilvl="8">
      <w:numFmt w:val="bullet"/>
      <w:lvlText w:val="•"/>
      <w:lvlJc w:val="left"/>
      <w:pPr>
        <w:ind w:left="7479" w:hanging="140"/>
      </w:pPr>
      <w:rPr>
        <w:rFonts w:hint="default"/>
      </w:rPr>
    </w:lvl>
  </w:abstractNum>
  <w:abstractNum w:abstractNumId="115" w15:restartNumberingAfterBreak="0">
    <w:nsid w:val="4C38438A"/>
    <w:multiLevelType w:val="multilevel"/>
    <w:tmpl w:val="7C9032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D520F1B"/>
    <w:multiLevelType w:val="multilevel"/>
    <w:tmpl w:val="507CFE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7" w15:restartNumberingAfterBreak="0">
    <w:nsid w:val="4E542F36"/>
    <w:multiLevelType w:val="multilevel"/>
    <w:tmpl w:val="B922DFFA"/>
    <w:lvl w:ilvl="0">
      <w:start w:val="1"/>
      <w:numFmt w:val="bullet"/>
      <w:lvlText w:val="●"/>
      <w:lvlJc w:val="left"/>
      <w:pPr>
        <w:ind w:left="720" w:hanging="360"/>
      </w:pPr>
      <w:rPr>
        <w:rFonts w:ascii="Noto Sans Symbols" w:hAnsi="Noto Sans Symbols" w:eastAsia="Times New Roman"/>
        <w:sz w:val="20"/>
      </w:rPr>
    </w:lvl>
    <w:lvl w:ilvl="1">
      <w:start w:val="1"/>
      <w:numFmt w:val="bullet"/>
      <w:lvlText w:val="o"/>
      <w:lvlJc w:val="left"/>
      <w:pPr>
        <w:ind w:left="1440" w:hanging="360"/>
      </w:pPr>
      <w:rPr>
        <w:rFonts w:ascii="Courier New" w:hAnsi="Courier New" w:eastAsia="Times New Roman"/>
        <w:sz w:val="20"/>
      </w:rPr>
    </w:lvl>
    <w:lvl w:ilvl="2">
      <w:start w:val="1"/>
      <w:numFmt w:val="bullet"/>
      <w:lvlText w:val="▪"/>
      <w:lvlJc w:val="left"/>
      <w:pPr>
        <w:ind w:left="2160" w:hanging="360"/>
      </w:pPr>
      <w:rPr>
        <w:rFonts w:ascii="Noto Sans Symbols" w:hAnsi="Noto Sans Symbols" w:eastAsia="Times New Roman"/>
        <w:sz w:val="20"/>
      </w:rPr>
    </w:lvl>
    <w:lvl w:ilvl="3">
      <w:start w:val="1"/>
      <w:numFmt w:val="bullet"/>
      <w:lvlText w:val="▪"/>
      <w:lvlJc w:val="left"/>
      <w:pPr>
        <w:ind w:left="2880" w:hanging="360"/>
      </w:pPr>
      <w:rPr>
        <w:rFonts w:ascii="Noto Sans Symbols" w:hAnsi="Noto Sans Symbols" w:eastAsia="Times New Roman"/>
        <w:sz w:val="20"/>
      </w:rPr>
    </w:lvl>
    <w:lvl w:ilvl="4">
      <w:start w:val="1"/>
      <w:numFmt w:val="bullet"/>
      <w:lvlText w:val="▪"/>
      <w:lvlJc w:val="left"/>
      <w:pPr>
        <w:ind w:left="3600" w:hanging="360"/>
      </w:pPr>
      <w:rPr>
        <w:rFonts w:ascii="Noto Sans Symbols" w:hAnsi="Noto Sans Symbols" w:eastAsia="Times New Roman"/>
        <w:sz w:val="20"/>
      </w:rPr>
    </w:lvl>
    <w:lvl w:ilvl="5">
      <w:start w:val="1"/>
      <w:numFmt w:val="bullet"/>
      <w:lvlText w:val="▪"/>
      <w:lvlJc w:val="left"/>
      <w:pPr>
        <w:ind w:left="4320" w:hanging="360"/>
      </w:pPr>
      <w:rPr>
        <w:rFonts w:ascii="Noto Sans Symbols" w:hAnsi="Noto Sans Symbols" w:eastAsia="Times New Roman"/>
        <w:sz w:val="20"/>
      </w:rPr>
    </w:lvl>
    <w:lvl w:ilvl="6">
      <w:start w:val="1"/>
      <w:numFmt w:val="bullet"/>
      <w:lvlText w:val="▪"/>
      <w:lvlJc w:val="left"/>
      <w:pPr>
        <w:ind w:left="5040" w:hanging="360"/>
      </w:pPr>
      <w:rPr>
        <w:rFonts w:ascii="Noto Sans Symbols" w:hAnsi="Noto Sans Symbols" w:eastAsia="Times New Roman"/>
        <w:sz w:val="20"/>
      </w:rPr>
    </w:lvl>
    <w:lvl w:ilvl="7">
      <w:start w:val="1"/>
      <w:numFmt w:val="bullet"/>
      <w:lvlText w:val="▪"/>
      <w:lvlJc w:val="left"/>
      <w:pPr>
        <w:ind w:left="5760" w:hanging="360"/>
      </w:pPr>
      <w:rPr>
        <w:rFonts w:ascii="Noto Sans Symbols" w:hAnsi="Noto Sans Symbols" w:eastAsia="Times New Roman"/>
        <w:sz w:val="20"/>
      </w:rPr>
    </w:lvl>
    <w:lvl w:ilvl="8">
      <w:start w:val="1"/>
      <w:numFmt w:val="bullet"/>
      <w:lvlText w:val="▪"/>
      <w:lvlJc w:val="left"/>
      <w:pPr>
        <w:ind w:left="6480" w:hanging="360"/>
      </w:pPr>
      <w:rPr>
        <w:rFonts w:ascii="Noto Sans Symbols" w:hAnsi="Noto Sans Symbols" w:eastAsia="Times New Roman"/>
        <w:sz w:val="20"/>
      </w:rPr>
    </w:lvl>
  </w:abstractNum>
  <w:abstractNum w:abstractNumId="118" w15:restartNumberingAfterBreak="0">
    <w:nsid w:val="4F042320"/>
    <w:multiLevelType w:val="multilevel"/>
    <w:tmpl w:val="5C5E0ED4"/>
    <w:lvl w:ilvl="0">
      <w:start w:val="1"/>
      <w:numFmt w:val="bullet"/>
      <w:lvlText w:val="●"/>
      <w:lvlJc w:val="left"/>
      <w:pPr>
        <w:ind w:left="720" w:hanging="360"/>
      </w:pPr>
      <w:rPr>
        <w:rFonts w:ascii="Noto Sans Symbols" w:hAnsi="Noto Sans Symbols" w:eastAsia="Times New Roman"/>
        <w:sz w:val="20"/>
      </w:rPr>
    </w:lvl>
    <w:lvl w:ilvl="1">
      <w:start w:val="1"/>
      <w:numFmt w:val="bullet"/>
      <w:lvlText w:val="o"/>
      <w:lvlJc w:val="left"/>
      <w:pPr>
        <w:ind w:left="1440" w:hanging="360"/>
      </w:pPr>
      <w:rPr>
        <w:rFonts w:ascii="Courier New" w:hAnsi="Courier New" w:eastAsia="Times New Roman"/>
        <w:sz w:val="20"/>
      </w:rPr>
    </w:lvl>
    <w:lvl w:ilvl="2">
      <w:start w:val="1"/>
      <w:numFmt w:val="bullet"/>
      <w:lvlText w:val="▪"/>
      <w:lvlJc w:val="left"/>
      <w:pPr>
        <w:ind w:left="2160" w:hanging="360"/>
      </w:pPr>
      <w:rPr>
        <w:rFonts w:ascii="Noto Sans Symbols" w:hAnsi="Noto Sans Symbols" w:eastAsia="Times New Roman"/>
        <w:sz w:val="20"/>
      </w:rPr>
    </w:lvl>
    <w:lvl w:ilvl="3">
      <w:start w:val="1"/>
      <w:numFmt w:val="bullet"/>
      <w:lvlText w:val="▪"/>
      <w:lvlJc w:val="left"/>
      <w:pPr>
        <w:ind w:left="2880" w:hanging="360"/>
      </w:pPr>
      <w:rPr>
        <w:rFonts w:ascii="Noto Sans Symbols" w:hAnsi="Noto Sans Symbols" w:eastAsia="Times New Roman"/>
        <w:sz w:val="20"/>
      </w:rPr>
    </w:lvl>
    <w:lvl w:ilvl="4">
      <w:start w:val="1"/>
      <w:numFmt w:val="bullet"/>
      <w:lvlText w:val="▪"/>
      <w:lvlJc w:val="left"/>
      <w:pPr>
        <w:ind w:left="3600" w:hanging="360"/>
      </w:pPr>
      <w:rPr>
        <w:rFonts w:ascii="Noto Sans Symbols" w:hAnsi="Noto Sans Symbols" w:eastAsia="Times New Roman"/>
        <w:sz w:val="20"/>
      </w:rPr>
    </w:lvl>
    <w:lvl w:ilvl="5">
      <w:start w:val="1"/>
      <w:numFmt w:val="bullet"/>
      <w:lvlText w:val="▪"/>
      <w:lvlJc w:val="left"/>
      <w:pPr>
        <w:ind w:left="4320" w:hanging="360"/>
      </w:pPr>
      <w:rPr>
        <w:rFonts w:ascii="Noto Sans Symbols" w:hAnsi="Noto Sans Symbols" w:eastAsia="Times New Roman"/>
        <w:sz w:val="20"/>
      </w:rPr>
    </w:lvl>
    <w:lvl w:ilvl="6">
      <w:start w:val="1"/>
      <w:numFmt w:val="bullet"/>
      <w:lvlText w:val="▪"/>
      <w:lvlJc w:val="left"/>
      <w:pPr>
        <w:ind w:left="5040" w:hanging="360"/>
      </w:pPr>
      <w:rPr>
        <w:rFonts w:ascii="Noto Sans Symbols" w:hAnsi="Noto Sans Symbols" w:eastAsia="Times New Roman"/>
        <w:sz w:val="20"/>
      </w:rPr>
    </w:lvl>
    <w:lvl w:ilvl="7">
      <w:start w:val="1"/>
      <w:numFmt w:val="bullet"/>
      <w:lvlText w:val="▪"/>
      <w:lvlJc w:val="left"/>
      <w:pPr>
        <w:ind w:left="5760" w:hanging="360"/>
      </w:pPr>
      <w:rPr>
        <w:rFonts w:ascii="Noto Sans Symbols" w:hAnsi="Noto Sans Symbols" w:eastAsia="Times New Roman"/>
        <w:sz w:val="20"/>
      </w:rPr>
    </w:lvl>
    <w:lvl w:ilvl="8">
      <w:start w:val="1"/>
      <w:numFmt w:val="bullet"/>
      <w:lvlText w:val="▪"/>
      <w:lvlJc w:val="left"/>
      <w:pPr>
        <w:ind w:left="6480" w:hanging="360"/>
      </w:pPr>
      <w:rPr>
        <w:rFonts w:ascii="Noto Sans Symbols" w:hAnsi="Noto Sans Symbols" w:eastAsia="Times New Roman"/>
        <w:sz w:val="20"/>
      </w:rPr>
    </w:lvl>
  </w:abstractNum>
  <w:abstractNum w:abstractNumId="119" w15:restartNumberingAfterBreak="0">
    <w:nsid w:val="4F890F11"/>
    <w:multiLevelType w:val="multilevel"/>
    <w:tmpl w:val="677680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0" w15:restartNumberingAfterBreak="0">
    <w:nsid w:val="50BC737F"/>
    <w:multiLevelType w:val="hybridMultilevel"/>
    <w:tmpl w:val="F4DC25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1" w15:restartNumberingAfterBreak="0">
    <w:nsid w:val="51A3329B"/>
    <w:multiLevelType w:val="multilevel"/>
    <w:tmpl w:val="5E4055E0"/>
    <w:lvl w:ilvl="0">
      <w:start w:val="1"/>
      <w:numFmt w:val="bullet"/>
      <w:lvlText w:val="●"/>
      <w:lvlJc w:val="left"/>
      <w:pPr>
        <w:ind w:left="720" w:hanging="360"/>
      </w:pPr>
      <w:rPr>
        <w:rFonts w:ascii="Noto Sans Symbols" w:hAnsi="Noto Sans Symbols" w:eastAsia="Times New Roman"/>
        <w:sz w:val="20"/>
      </w:rPr>
    </w:lvl>
    <w:lvl w:ilvl="1">
      <w:start w:val="1"/>
      <w:numFmt w:val="bullet"/>
      <w:lvlText w:val="o"/>
      <w:lvlJc w:val="left"/>
      <w:pPr>
        <w:ind w:left="1440" w:hanging="360"/>
      </w:pPr>
      <w:rPr>
        <w:rFonts w:ascii="Courier New" w:hAnsi="Courier New" w:eastAsia="Times New Roman"/>
        <w:sz w:val="20"/>
      </w:rPr>
    </w:lvl>
    <w:lvl w:ilvl="2">
      <w:start w:val="1"/>
      <w:numFmt w:val="bullet"/>
      <w:lvlText w:val="▪"/>
      <w:lvlJc w:val="left"/>
      <w:pPr>
        <w:ind w:left="2160" w:hanging="360"/>
      </w:pPr>
      <w:rPr>
        <w:rFonts w:ascii="Noto Sans Symbols" w:hAnsi="Noto Sans Symbols" w:eastAsia="Times New Roman"/>
        <w:sz w:val="20"/>
      </w:rPr>
    </w:lvl>
    <w:lvl w:ilvl="3">
      <w:start w:val="1"/>
      <w:numFmt w:val="bullet"/>
      <w:lvlText w:val="▪"/>
      <w:lvlJc w:val="left"/>
      <w:pPr>
        <w:ind w:left="2880" w:hanging="360"/>
      </w:pPr>
      <w:rPr>
        <w:rFonts w:ascii="Noto Sans Symbols" w:hAnsi="Noto Sans Symbols" w:eastAsia="Times New Roman"/>
        <w:sz w:val="20"/>
      </w:rPr>
    </w:lvl>
    <w:lvl w:ilvl="4">
      <w:start w:val="1"/>
      <w:numFmt w:val="bullet"/>
      <w:lvlText w:val="▪"/>
      <w:lvlJc w:val="left"/>
      <w:pPr>
        <w:ind w:left="3600" w:hanging="360"/>
      </w:pPr>
      <w:rPr>
        <w:rFonts w:ascii="Noto Sans Symbols" w:hAnsi="Noto Sans Symbols" w:eastAsia="Times New Roman"/>
        <w:sz w:val="20"/>
      </w:rPr>
    </w:lvl>
    <w:lvl w:ilvl="5">
      <w:start w:val="1"/>
      <w:numFmt w:val="bullet"/>
      <w:lvlText w:val="▪"/>
      <w:lvlJc w:val="left"/>
      <w:pPr>
        <w:ind w:left="4320" w:hanging="360"/>
      </w:pPr>
      <w:rPr>
        <w:rFonts w:ascii="Noto Sans Symbols" w:hAnsi="Noto Sans Symbols" w:eastAsia="Times New Roman"/>
        <w:sz w:val="20"/>
      </w:rPr>
    </w:lvl>
    <w:lvl w:ilvl="6">
      <w:start w:val="1"/>
      <w:numFmt w:val="bullet"/>
      <w:lvlText w:val="▪"/>
      <w:lvlJc w:val="left"/>
      <w:pPr>
        <w:ind w:left="5040" w:hanging="360"/>
      </w:pPr>
      <w:rPr>
        <w:rFonts w:ascii="Noto Sans Symbols" w:hAnsi="Noto Sans Symbols" w:eastAsia="Times New Roman"/>
        <w:sz w:val="20"/>
      </w:rPr>
    </w:lvl>
    <w:lvl w:ilvl="7">
      <w:start w:val="1"/>
      <w:numFmt w:val="bullet"/>
      <w:lvlText w:val="▪"/>
      <w:lvlJc w:val="left"/>
      <w:pPr>
        <w:ind w:left="5760" w:hanging="360"/>
      </w:pPr>
      <w:rPr>
        <w:rFonts w:ascii="Noto Sans Symbols" w:hAnsi="Noto Sans Symbols" w:eastAsia="Times New Roman"/>
        <w:sz w:val="20"/>
      </w:rPr>
    </w:lvl>
    <w:lvl w:ilvl="8">
      <w:start w:val="1"/>
      <w:numFmt w:val="bullet"/>
      <w:lvlText w:val="▪"/>
      <w:lvlJc w:val="left"/>
      <w:pPr>
        <w:ind w:left="6480" w:hanging="360"/>
      </w:pPr>
      <w:rPr>
        <w:rFonts w:ascii="Noto Sans Symbols" w:hAnsi="Noto Sans Symbols" w:eastAsia="Times New Roman"/>
        <w:sz w:val="20"/>
      </w:rPr>
    </w:lvl>
  </w:abstractNum>
  <w:abstractNum w:abstractNumId="122" w15:restartNumberingAfterBreak="0">
    <w:nsid w:val="52060857"/>
    <w:multiLevelType w:val="hybridMultilevel"/>
    <w:tmpl w:val="65E8CB88"/>
    <w:lvl w:ilvl="0" w:tplc="04090001">
      <w:start w:val="1"/>
      <w:numFmt w:val="bullet"/>
      <w:lvlText w:val=""/>
      <w:lvlJc w:val="left"/>
      <w:pPr>
        <w:ind w:left="1302" w:hanging="360"/>
      </w:pPr>
      <w:rPr>
        <w:rFonts w:hint="default" w:ascii="Symbol" w:hAnsi="Symbol"/>
      </w:rPr>
    </w:lvl>
    <w:lvl w:ilvl="1" w:tplc="04090003" w:tentative="1">
      <w:start w:val="1"/>
      <w:numFmt w:val="bullet"/>
      <w:lvlText w:val="o"/>
      <w:lvlJc w:val="left"/>
      <w:pPr>
        <w:ind w:left="2022" w:hanging="360"/>
      </w:pPr>
      <w:rPr>
        <w:rFonts w:hint="default" w:ascii="Courier New" w:hAnsi="Courier New" w:cs="Courier New"/>
      </w:rPr>
    </w:lvl>
    <w:lvl w:ilvl="2" w:tplc="04090005" w:tentative="1">
      <w:start w:val="1"/>
      <w:numFmt w:val="bullet"/>
      <w:lvlText w:val=""/>
      <w:lvlJc w:val="left"/>
      <w:pPr>
        <w:ind w:left="2742" w:hanging="360"/>
      </w:pPr>
      <w:rPr>
        <w:rFonts w:hint="default" w:ascii="Wingdings" w:hAnsi="Wingdings"/>
      </w:rPr>
    </w:lvl>
    <w:lvl w:ilvl="3" w:tplc="04090001" w:tentative="1">
      <w:start w:val="1"/>
      <w:numFmt w:val="bullet"/>
      <w:lvlText w:val=""/>
      <w:lvlJc w:val="left"/>
      <w:pPr>
        <w:ind w:left="3462" w:hanging="360"/>
      </w:pPr>
      <w:rPr>
        <w:rFonts w:hint="default" w:ascii="Symbol" w:hAnsi="Symbol"/>
      </w:rPr>
    </w:lvl>
    <w:lvl w:ilvl="4" w:tplc="04090003" w:tentative="1">
      <w:start w:val="1"/>
      <w:numFmt w:val="bullet"/>
      <w:lvlText w:val="o"/>
      <w:lvlJc w:val="left"/>
      <w:pPr>
        <w:ind w:left="4182" w:hanging="360"/>
      </w:pPr>
      <w:rPr>
        <w:rFonts w:hint="default" w:ascii="Courier New" w:hAnsi="Courier New" w:cs="Courier New"/>
      </w:rPr>
    </w:lvl>
    <w:lvl w:ilvl="5" w:tplc="04090005" w:tentative="1">
      <w:start w:val="1"/>
      <w:numFmt w:val="bullet"/>
      <w:lvlText w:val=""/>
      <w:lvlJc w:val="left"/>
      <w:pPr>
        <w:ind w:left="4902" w:hanging="360"/>
      </w:pPr>
      <w:rPr>
        <w:rFonts w:hint="default" w:ascii="Wingdings" w:hAnsi="Wingdings"/>
      </w:rPr>
    </w:lvl>
    <w:lvl w:ilvl="6" w:tplc="04090001" w:tentative="1">
      <w:start w:val="1"/>
      <w:numFmt w:val="bullet"/>
      <w:lvlText w:val=""/>
      <w:lvlJc w:val="left"/>
      <w:pPr>
        <w:ind w:left="5622" w:hanging="360"/>
      </w:pPr>
      <w:rPr>
        <w:rFonts w:hint="default" w:ascii="Symbol" w:hAnsi="Symbol"/>
      </w:rPr>
    </w:lvl>
    <w:lvl w:ilvl="7" w:tplc="04090003" w:tentative="1">
      <w:start w:val="1"/>
      <w:numFmt w:val="bullet"/>
      <w:lvlText w:val="o"/>
      <w:lvlJc w:val="left"/>
      <w:pPr>
        <w:ind w:left="6342" w:hanging="360"/>
      </w:pPr>
      <w:rPr>
        <w:rFonts w:hint="default" w:ascii="Courier New" w:hAnsi="Courier New" w:cs="Courier New"/>
      </w:rPr>
    </w:lvl>
    <w:lvl w:ilvl="8" w:tplc="04090005" w:tentative="1">
      <w:start w:val="1"/>
      <w:numFmt w:val="bullet"/>
      <w:lvlText w:val=""/>
      <w:lvlJc w:val="left"/>
      <w:pPr>
        <w:ind w:left="7062" w:hanging="360"/>
      </w:pPr>
      <w:rPr>
        <w:rFonts w:hint="default" w:ascii="Wingdings" w:hAnsi="Wingdings"/>
      </w:rPr>
    </w:lvl>
  </w:abstractNum>
  <w:abstractNum w:abstractNumId="123" w15:restartNumberingAfterBreak="0">
    <w:nsid w:val="52BB276F"/>
    <w:multiLevelType w:val="multilevel"/>
    <w:tmpl w:val="147C27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4" w15:restartNumberingAfterBreak="0">
    <w:nsid w:val="54AA4990"/>
    <w:multiLevelType w:val="hybridMultilevel"/>
    <w:tmpl w:val="22C2BC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5" w15:restartNumberingAfterBreak="0">
    <w:nsid w:val="54C54308"/>
    <w:multiLevelType w:val="hybridMultilevel"/>
    <w:tmpl w:val="A6EE88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6" w15:restartNumberingAfterBreak="0">
    <w:nsid w:val="5512607A"/>
    <w:multiLevelType w:val="multilevel"/>
    <w:tmpl w:val="C19618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7" w15:restartNumberingAfterBreak="0">
    <w:nsid w:val="564D0312"/>
    <w:multiLevelType w:val="hybridMultilevel"/>
    <w:tmpl w:val="F25E82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8" w15:restartNumberingAfterBreak="0">
    <w:nsid w:val="57534969"/>
    <w:multiLevelType w:val="multilevel"/>
    <w:tmpl w:val="E87A30B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581D14B2"/>
    <w:multiLevelType w:val="multilevel"/>
    <w:tmpl w:val="6AB41A32"/>
    <w:lvl w:ilvl="0">
      <w:start w:val="1"/>
      <w:numFmt w:val="decimal"/>
      <w:lvlText w:val="%1."/>
      <w:lvlJc w:val="left"/>
      <w:pPr>
        <w:ind w:left="720" w:hanging="360"/>
      </w:pPr>
      <w:rPr>
        <w:rFonts w:ascii="Arial" w:hAnsi="Arial" w:eastAsia="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8D06522"/>
    <w:multiLevelType w:val="hybridMultilevel"/>
    <w:tmpl w:val="362A73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1" w15:restartNumberingAfterBreak="0">
    <w:nsid w:val="59EB4ABC"/>
    <w:multiLevelType w:val="multilevel"/>
    <w:tmpl w:val="B3B00AF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5BAE7CDF"/>
    <w:multiLevelType w:val="multilevel"/>
    <w:tmpl w:val="70F4E2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3" w15:restartNumberingAfterBreak="0">
    <w:nsid w:val="5DB4139B"/>
    <w:multiLevelType w:val="multilevel"/>
    <w:tmpl w:val="AD94A5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4" w15:restartNumberingAfterBreak="0">
    <w:nsid w:val="5E3900DB"/>
    <w:multiLevelType w:val="multilevel"/>
    <w:tmpl w:val="0DE6B1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5" w15:restartNumberingAfterBreak="0">
    <w:nsid w:val="5EEE0C28"/>
    <w:multiLevelType w:val="multilevel"/>
    <w:tmpl w:val="38AC79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6" w15:restartNumberingAfterBreak="0">
    <w:nsid w:val="612D4B42"/>
    <w:multiLevelType w:val="hybridMultilevel"/>
    <w:tmpl w:val="D742A9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7" w15:restartNumberingAfterBreak="0">
    <w:nsid w:val="62B04181"/>
    <w:multiLevelType w:val="multilevel"/>
    <w:tmpl w:val="7C58A8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63435EC4"/>
    <w:multiLevelType w:val="multilevel"/>
    <w:tmpl w:val="8D3488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15:restartNumberingAfterBreak="0">
    <w:nsid w:val="64D630F7"/>
    <w:multiLevelType w:val="multilevel"/>
    <w:tmpl w:val="7F5C6A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0" w15:restartNumberingAfterBreak="0">
    <w:nsid w:val="65442071"/>
    <w:multiLevelType w:val="hybridMultilevel"/>
    <w:tmpl w:val="DB3AF1E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1" w15:restartNumberingAfterBreak="0">
    <w:nsid w:val="65D84ABD"/>
    <w:multiLevelType w:val="multilevel"/>
    <w:tmpl w:val="FE34A4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2" w15:restartNumberingAfterBreak="0">
    <w:nsid w:val="671A0ABA"/>
    <w:multiLevelType w:val="multilevel"/>
    <w:tmpl w:val="7FDC99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3" w15:restartNumberingAfterBreak="0">
    <w:nsid w:val="697F0A24"/>
    <w:multiLevelType w:val="hybridMultilevel"/>
    <w:tmpl w:val="6C2437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4" w15:restartNumberingAfterBreak="0">
    <w:nsid w:val="69CC0568"/>
    <w:multiLevelType w:val="hybridMultilevel"/>
    <w:tmpl w:val="1D581B62"/>
    <w:lvl w:ilvl="0" w:tplc="C95E9866">
      <w:start w:val="1"/>
      <w:numFmt w:val="bullet"/>
      <w:lvlText w:val=""/>
      <w:lvlJc w:val="left"/>
      <w:pPr>
        <w:ind w:left="2520" w:hanging="360"/>
      </w:pPr>
      <w:rPr>
        <w:rFonts w:ascii="Symbol" w:hAnsi="Symbol"/>
      </w:rPr>
    </w:lvl>
    <w:lvl w:ilvl="1" w:tplc="2A962C46">
      <w:start w:val="1"/>
      <w:numFmt w:val="bullet"/>
      <w:lvlText w:val=""/>
      <w:lvlJc w:val="left"/>
      <w:pPr>
        <w:ind w:left="2520" w:hanging="360"/>
      </w:pPr>
      <w:rPr>
        <w:rFonts w:ascii="Symbol" w:hAnsi="Symbol"/>
      </w:rPr>
    </w:lvl>
    <w:lvl w:ilvl="2" w:tplc="C1847F88">
      <w:start w:val="1"/>
      <w:numFmt w:val="bullet"/>
      <w:lvlText w:val=""/>
      <w:lvlJc w:val="left"/>
      <w:pPr>
        <w:ind w:left="2520" w:hanging="360"/>
      </w:pPr>
      <w:rPr>
        <w:rFonts w:ascii="Symbol" w:hAnsi="Symbol"/>
      </w:rPr>
    </w:lvl>
    <w:lvl w:ilvl="3" w:tplc="22F0DCA8">
      <w:start w:val="1"/>
      <w:numFmt w:val="bullet"/>
      <w:lvlText w:val=""/>
      <w:lvlJc w:val="left"/>
      <w:pPr>
        <w:ind w:left="2520" w:hanging="360"/>
      </w:pPr>
      <w:rPr>
        <w:rFonts w:ascii="Symbol" w:hAnsi="Symbol"/>
      </w:rPr>
    </w:lvl>
    <w:lvl w:ilvl="4" w:tplc="B3DC835A">
      <w:start w:val="1"/>
      <w:numFmt w:val="bullet"/>
      <w:lvlText w:val=""/>
      <w:lvlJc w:val="left"/>
      <w:pPr>
        <w:ind w:left="2520" w:hanging="360"/>
      </w:pPr>
      <w:rPr>
        <w:rFonts w:ascii="Symbol" w:hAnsi="Symbol"/>
      </w:rPr>
    </w:lvl>
    <w:lvl w:ilvl="5" w:tplc="B0DC54E6">
      <w:start w:val="1"/>
      <w:numFmt w:val="bullet"/>
      <w:lvlText w:val=""/>
      <w:lvlJc w:val="left"/>
      <w:pPr>
        <w:ind w:left="2520" w:hanging="360"/>
      </w:pPr>
      <w:rPr>
        <w:rFonts w:ascii="Symbol" w:hAnsi="Symbol"/>
      </w:rPr>
    </w:lvl>
    <w:lvl w:ilvl="6" w:tplc="787A46A4">
      <w:start w:val="1"/>
      <w:numFmt w:val="bullet"/>
      <w:lvlText w:val=""/>
      <w:lvlJc w:val="left"/>
      <w:pPr>
        <w:ind w:left="2520" w:hanging="360"/>
      </w:pPr>
      <w:rPr>
        <w:rFonts w:ascii="Symbol" w:hAnsi="Symbol"/>
      </w:rPr>
    </w:lvl>
    <w:lvl w:ilvl="7" w:tplc="84D2DE90">
      <w:start w:val="1"/>
      <w:numFmt w:val="bullet"/>
      <w:lvlText w:val=""/>
      <w:lvlJc w:val="left"/>
      <w:pPr>
        <w:ind w:left="2520" w:hanging="360"/>
      </w:pPr>
      <w:rPr>
        <w:rFonts w:ascii="Symbol" w:hAnsi="Symbol"/>
      </w:rPr>
    </w:lvl>
    <w:lvl w:ilvl="8" w:tplc="C92079E4">
      <w:start w:val="1"/>
      <w:numFmt w:val="bullet"/>
      <w:lvlText w:val=""/>
      <w:lvlJc w:val="left"/>
      <w:pPr>
        <w:ind w:left="2520" w:hanging="360"/>
      </w:pPr>
      <w:rPr>
        <w:rFonts w:ascii="Symbol" w:hAnsi="Symbol"/>
      </w:rPr>
    </w:lvl>
  </w:abstractNum>
  <w:abstractNum w:abstractNumId="145" w15:restartNumberingAfterBreak="0">
    <w:nsid w:val="6BF15DB9"/>
    <w:multiLevelType w:val="hybridMultilevel"/>
    <w:tmpl w:val="C56441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CB705A0"/>
    <w:multiLevelType w:val="hybridMultilevel"/>
    <w:tmpl w:val="4A70313A"/>
    <w:lvl w:ilvl="0" w:tplc="458C66CA">
      <w:start w:val="1"/>
      <w:numFmt w:val="bullet"/>
      <w:lvlText w:val=""/>
      <w:lvlJc w:val="left"/>
      <w:pPr>
        <w:ind w:left="2160" w:hanging="360"/>
      </w:pPr>
      <w:rPr>
        <w:rFonts w:ascii="Symbol" w:hAnsi="Symbol"/>
      </w:rPr>
    </w:lvl>
    <w:lvl w:ilvl="1" w:tplc="BD40E7FE">
      <w:start w:val="1"/>
      <w:numFmt w:val="bullet"/>
      <w:lvlText w:val=""/>
      <w:lvlJc w:val="left"/>
      <w:pPr>
        <w:ind w:left="2160" w:hanging="360"/>
      </w:pPr>
      <w:rPr>
        <w:rFonts w:ascii="Symbol" w:hAnsi="Symbol"/>
      </w:rPr>
    </w:lvl>
    <w:lvl w:ilvl="2" w:tplc="E856EE9C">
      <w:start w:val="1"/>
      <w:numFmt w:val="bullet"/>
      <w:lvlText w:val=""/>
      <w:lvlJc w:val="left"/>
      <w:pPr>
        <w:ind w:left="2880" w:hanging="360"/>
      </w:pPr>
      <w:rPr>
        <w:rFonts w:ascii="Symbol" w:hAnsi="Symbol"/>
      </w:rPr>
    </w:lvl>
    <w:lvl w:ilvl="3" w:tplc="481258C4">
      <w:start w:val="1"/>
      <w:numFmt w:val="bullet"/>
      <w:lvlText w:val=""/>
      <w:lvlJc w:val="left"/>
      <w:pPr>
        <w:ind w:left="2160" w:hanging="360"/>
      </w:pPr>
      <w:rPr>
        <w:rFonts w:ascii="Symbol" w:hAnsi="Symbol"/>
      </w:rPr>
    </w:lvl>
    <w:lvl w:ilvl="4" w:tplc="F04AEFD8">
      <w:start w:val="1"/>
      <w:numFmt w:val="bullet"/>
      <w:lvlText w:val=""/>
      <w:lvlJc w:val="left"/>
      <w:pPr>
        <w:ind w:left="2160" w:hanging="360"/>
      </w:pPr>
      <w:rPr>
        <w:rFonts w:ascii="Symbol" w:hAnsi="Symbol"/>
      </w:rPr>
    </w:lvl>
    <w:lvl w:ilvl="5" w:tplc="F124831A">
      <w:start w:val="1"/>
      <w:numFmt w:val="bullet"/>
      <w:lvlText w:val=""/>
      <w:lvlJc w:val="left"/>
      <w:pPr>
        <w:ind w:left="2160" w:hanging="360"/>
      </w:pPr>
      <w:rPr>
        <w:rFonts w:ascii="Symbol" w:hAnsi="Symbol"/>
      </w:rPr>
    </w:lvl>
    <w:lvl w:ilvl="6" w:tplc="13B0A6CC">
      <w:start w:val="1"/>
      <w:numFmt w:val="bullet"/>
      <w:lvlText w:val=""/>
      <w:lvlJc w:val="left"/>
      <w:pPr>
        <w:ind w:left="2160" w:hanging="360"/>
      </w:pPr>
      <w:rPr>
        <w:rFonts w:ascii="Symbol" w:hAnsi="Symbol"/>
      </w:rPr>
    </w:lvl>
    <w:lvl w:ilvl="7" w:tplc="816EE5D0">
      <w:start w:val="1"/>
      <w:numFmt w:val="bullet"/>
      <w:lvlText w:val=""/>
      <w:lvlJc w:val="left"/>
      <w:pPr>
        <w:ind w:left="2160" w:hanging="360"/>
      </w:pPr>
      <w:rPr>
        <w:rFonts w:ascii="Symbol" w:hAnsi="Symbol"/>
      </w:rPr>
    </w:lvl>
    <w:lvl w:ilvl="8" w:tplc="0D88788A">
      <w:start w:val="1"/>
      <w:numFmt w:val="bullet"/>
      <w:lvlText w:val=""/>
      <w:lvlJc w:val="left"/>
      <w:pPr>
        <w:ind w:left="2160" w:hanging="360"/>
      </w:pPr>
      <w:rPr>
        <w:rFonts w:ascii="Symbol" w:hAnsi="Symbol"/>
      </w:rPr>
    </w:lvl>
  </w:abstractNum>
  <w:abstractNum w:abstractNumId="147" w15:restartNumberingAfterBreak="0">
    <w:nsid w:val="6DB80523"/>
    <w:multiLevelType w:val="hybridMultilevel"/>
    <w:tmpl w:val="8D764B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8" w15:restartNumberingAfterBreak="0">
    <w:nsid w:val="72D402F7"/>
    <w:multiLevelType w:val="multilevel"/>
    <w:tmpl w:val="CB04106A"/>
    <w:lvl w:ilvl="0">
      <w:start w:val="1"/>
      <w:numFmt w:val="decimal"/>
      <w:lvlText w:val="%1."/>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747F6DED"/>
    <w:multiLevelType w:val="hybridMultilevel"/>
    <w:tmpl w:val="C1BE0C36"/>
    <w:lvl w:ilvl="0" w:tplc="F050D142">
      <w:start w:val="1"/>
      <w:numFmt w:val="bullet"/>
      <w:lvlText w:val=""/>
      <w:lvlJc w:val="left"/>
      <w:pPr>
        <w:ind w:left="2160" w:hanging="360"/>
      </w:pPr>
      <w:rPr>
        <w:rFonts w:ascii="Symbol" w:hAnsi="Symbol"/>
      </w:rPr>
    </w:lvl>
    <w:lvl w:ilvl="1" w:tplc="73D2BD92">
      <w:start w:val="1"/>
      <w:numFmt w:val="bullet"/>
      <w:lvlText w:val=""/>
      <w:lvlJc w:val="left"/>
      <w:pPr>
        <w:ind w:left="2160" w:hanging="360"/>
      </w:pPr>
      <w:rPr>
        <w:rFonts w:ascii="Symbol" w:hAnsi="Symbol"/>
      </w:rPr>
    </w:lvl>
    <w:lvl w:ilvl="2" w:tplc="02246AD8">
      <w:start w:val="1"/>
      <w:numFmt w:val="bullet"/>
      <w:lvlText w:val=""/>
      <w:lvlJc w:val="left"/>
      <w:pPr>
        <w:ind w:left="2160" w:hanging="360"/>
      </w:pPr>
      <w:rPr>
        <w:rFonts w:ascii="Symbol" w:hAnsi="Symbol"/>
      </w:rPr>
    </w:lvl>
    <w:lvl w:ilvl="3" w:tplc="49BE661E">
      <w:start w:val="1"/>
      <w:numFmt w:val="bullet"/>
      <w:lvlText w:val=""/>
      <w:lvlJc w:val="left"/>
      <w:pPr>
        <w:ind w:left="2160" w:hanging="360"/>
      </w:pPr>
      <w:rPr>
        <w:rFonts w:ascii="Symbol" w:hAnsi="Symbol"/>
      </w:rPr>
    </w:lvl>
    <w:lvl w:ilvl="4" w:tplc="FD94CB86">
      <w:start w:val="1"/>
      <w:numFmt w:val="bullet"/>
      <w:lvlText w:val=""/>
      <w:lvlJc w:val="left"/>
      <w:pPr>
        <w:ind w:left="2160" w:hanging="360"/>
      </w:pPr>
      <w:rPr>
        <w:rFonts w:ascii="Symbol" w:hAnsi="Symbol"/>
      </w:rPr>
    </w:lvl>
    <w:lvl w:ilvl="5" w:tplc="4CF6FD64">
      <w:start w:val="1"/>
      <w:numFmt w:val="bullet"/>
      <w:lvlText w:val=""/>
      <w:lvlJc w:val="left"/>
      <w:pPr>
        <w:ind w:left="2160" w:hanging="360"/>
      </w:pPr>
      <w:rPr>
        <w:rFonts w:ascii="Symbol" w:hAnsi="Symbol"/>
      </w:rPr>
    </w:lvl>
    <w:lvl w:ilvl="6" w:tplc="7D54924E">
      <w:start w:val="1"/>
      <w:numFmt w:val="bullet"/>
      <w:lvlText w:val=""/>
      <w:lvlJc w:val="left"/>
      <w:pPr>
        <w:ind w:left="2160" w:hanging="360"/>
      </w:pPr>
      <w:rPr>
        <w:rFonts w:ascii="Symbol" w:hAnsi="Symbol"/>
      </w:rPr>
    </w:lvl>
    <w:lvl w:ilvl="7" w:tplc="43580CCE">
      <w:start w:val="1"/>
      <w:numFmt w:val="bullet"/>
      <w:lvlText w:val=""/>
      <w:lvlJc w:val="left"/>
      <w:pPr>
        <w:ind w:left="2160" w:hanging="360"/>
      </w:pPr>
      <w:rPr>
        <w:rFonts w:ascii="Symbol" w:hAnsi="Symbol"/>
      </w:rPr>
    </w:lvl>
    <w:lvl w:ilvl="8" w:tplc="A53ECBFE">
      <w:start w:val="1"/>
      <w:numFmt w:val="bullet"/>
      <w:lvlText w:val=""/>
      <w:lvlJc w:val="left"/>
      <w:pPr>
        <w:ind w:left="2160" w:hanging="360"/>
      </w:pPr>
      <w:rPr>
        <w:rFonts w:ascii="Symbol" w:hAnsi="Symbol"/>
      </w:rPr>
    </w:lvl>
  </w:abstractNum>
  <w:abstractNum w:abstractNumId="150" w15:restartNumberingAfterBreak="0">
    <w:nsid w:val="74DC6D84"/>
    <w:multiLevelType w:val="multilevel"/>
    <w:tmpl w:val="70DE56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1" w15:restartNumberingAfterBreak="0">
    <w:nsid w:val="75201614"/>
    <w:multiLevelType w:val="hybridMultilevel"/>
    <w:tmpl w:val="7952CB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2" w15:restartNumberingAfterBreak="0">
    <w:nsid w:val="766832A2"/>
    <w:multiLevelType w:val="hybridMultilevel"/>
    <w:tmpl w:val="741CB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68059CF"/>
    <w:multiLevelType w:val="hybridMultilevel"/>
    <w:tmpl w:val="B41414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A4D23FF"/>
    <w:multiLevelType w:val="multilevel"/>
    <w:tmpl w:val="467A2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7068904">
    <w:abstractNumId w:val="24"/>
  </w:num>
  <w:num w:numId="2" w16cid:durableId="1462839631">
    <w:abstractNumId w:val="23"/>
  </w:num>
  <w:num w:numId="3" w16cid:durableId="947200205">
    <w:abstractNumId w:val="22"/>
  </w:num>
  <w:num w:numId="4" w16cid:durableId="1370647160">
    <w:abstractNumId w:val="21"/>
  </w:num>
  <w:num w:numId="5" w16cid:durableId="1828745387">
    <w:abstractNumId w:val="20"/>
  </w:num>
  <w:num w:numId="6" w16cid:durableId="1675260248">
    <w:abstractNumId w:val="19"/>
  </w:num>
  <w:num w:numId="7" w16cid:durableId="766073219">
    <w:abstractNumId w:val="18"/>
  </w:num>
  <w:num w:numId="8" w16cid:durableId="2116171377">
    <w:abstractNumId w:val="17"/>
  </w:num>
  <w:num w:numId="9" w16cid:durableId="1785886496">
    <w:abstractNumId w:val="16"/>
  </w:num>
  <w:num w:numId="10" w16cid:durableId="1756975114">
    <w:abstractNumId w:val="15"/>
  </w:num>
  <w:num w:numId="11" w16cid:durableId="896432091">
    <w:abstractNumId w:val="14"/>
  </w:num>
  <w:num w:numId="12" w16cid:durableId="2137484134">
    <w:abstractNumId w:val="13"/>
  </w:num>
  <w:num w:numId="13" w16cid:durableId="768693191">
    <w:abstractNumId w:val="12"/>
  </w:num>
  <w:num w:numId="14" w16cid:durableId="1678342919">
    <w:abstractNumId w:val="11"/>
  </w:num>
  <w:num w:numId="15" w16cid:durableId="2020503172">
    <w:abstractNumId w:val="10"/>
  </w:num>
  <w:num w:numId="16" w16cid:durableId="980616909">
    <w:abstractNumId w:val="9"/>
  </w:num>
  <w:num w:numId="17" w16cid:durableId="1042555788">
    <w:abstractNumId w:val="8"/>
  </w:num>
  <w:num w:numId="18" w16cid:durableId="1747025907">
    <w:abstractNumId w:val="7"/>
  </w:num>
  <w:num w:numId="19" w16cid:durableId="1119571054">
    <w:abstractNumId w:val="6"/>
  </w:num>
  <w:num w:numId="20" w16cid:durableId="32658854">
    <w:abstractNumId w:val="5"/>
  </w:num>
  <w:num w:numId="21" w16cid:durableId="554048135">
    <w:abstractNumId w:val="4"/>
  </w:num>
  <w:num w:numId="22" w16cid:durableId="835995128">
    <w:abstractNumId w:val="3"/>
  </w:num>
  <w:num w:numId="23" w16cid:durableId="293606475">
    <w:abstractNumId w:val="2"/>
  </w:num>
  <w:num w:numId="24" w16cid:durableId="1746605541">
    <w:abstractNumId w:val="1"/>
  </w:num>
  <w:num w:numId="25" w16cid:durableId="1338069791">
    <w:abstractNumId w:val="0"/>
  </w:num>
  <w:num w:numId="26" w16cid:durableId="975066157">
    <w:abstractNumId w:val="86"/>
  </w:num>
  <w:num w:numId="27" w16cid:durableId="1002010466">
    <w:abstractNumId w:val="36"/>
  </w:num>
  <w:num w:numId="28" w16cid:durableId="708841712">
    <w:abstractNumId w:val="85"/>
  </w:num>
  <w:num w:numId="29" w16cid:durableId="1804076396">
    <w:abstractNumId w:val="47"/>
  </w:num>
  <w:num w:numId="30" w16cid:durableId="1301230241">
    <w:abstractNumId w:val="136"/>
  </w:num>
  <w:num w:numId="31" w16cid:durableId="1127508070">
    <w:abstractNumId w:val="97"/>
  </w:num>
  <w:num w:numId="32" w16cid:durableId="1408501960">
    <w:abstractNumId w:val="83"/>
  </w:num>
  <w:num w:numId="33" w16cid:durableId="1706903052">
    <w:abstractNumId w:val="89"/>
  </w:num>
  <w:num w:numId="34" w16cid:durableId="1466006415">
    <w:abstractNumId w:val="133"/>
  </w:num>
  <w:num w:numId="35" w16cid:durableId="1541164689">
    <w:abstractNumId w:val="30"/>
  </w:num>
  <w:num w:numId="36" w16cid:durableId="1265845004">
    <w:abstractNumId w:val="103"/>
  </w:num>
  <w:num w:numId="37" w16cid:durableId="544753899">
    <w:abstractNumId w:val="58"/>
  </w:num>
  <w:num w:numId="38" w16cid:durableId="456459460">
    <w:abstractNumId w:val="100"/>
  </w:num>
  <w:num w:numId="39" w16cid:durableId="127280430">
    <w:abstractNumId w:val="125"/>
  </w:num>
  <w:num w:numId="40" w16cid:durableId="108671364">
    <w:abstractNumId w:val="63"/>
  </w:num>
  <w:num w:numId="41" w16cid:durableId="917135746">
    <w:abstractNumId w:val="61"/>
  </w:num>
  <w:num w:numId="42" w16cid:durableId="727656044">
    <w:abstractNumId w:val="51"/>
  </w:num>
  <w:num w:numId="43" w16cid:durableId="1427264319">
    <w:abstractNumId w:val="88"/>
  </w:num>
  <w:num w:numId="44" w16cid:durableId="1674339858">
    <w:abstractNumId w:val="114"/>
  </w:num>
  <w:num w:numId="45" w16cid:durableId="955526754">
    <w:abstractNumId w:val="117"/>
  </w:num>
  <w:num w:numId="46" w16cid:durableId="1738018597">
    <w:abstractNumId w:val="28"/>
  </w:num>
  <w:num w:numId="47" w16cid:durableId="281957970">
    <w:abstractNumId w:val="118"/>
  </w:num>
  <w:num w:numId="48" w16cid:durableId="1608386477">
    <w:abstractNumId w:val="121"/>
  </w:num>
  <w:num w:numId="49" w16cid:durableId="1144421179">
    <w:abstractNumId w:val="65"/>
  </w:num>
  <w:num w:numId="50" w16cid:durableId="1510675042">
    <w:abstractNumId w:val="110"/>
  </w:num>
  <w:num w:numId="51" w16cid:durableId="2109964256">
    <w:abstractNumId w:val="112"/>
  </w:num>
  <w:num w:numId="52" w16cid:durableId="512837848">
    <w:abstractNumId w:val="79"/>
  </w:num>
  <w:num w:numId="53" w16cid:durableId="431895127">
    <w:abstractNumId w:val="34"/>
  </w:num>
  <w:num w:numId="54" w16cid:durableId="665400483">
    <w:abstractNumId w:val="46"/>
  </w:num>
  <w:num w:numId="55" w16cid:durableId="991758393">
    <w:abstractNumId w:val="127"/>
  </w:num>
  <w:num w:numId="56" w16cid:durableId="59061980">
    <w:abstractNumId w:val="124"/>
  </w:num>
  <w:num w:numId="57" w16cid:durableId="1389837346">
    <w:abstractNumId w:val="41"/>
  </w:num>
  <w:num w:numId="58" w16cid:durableId="1202011093">
    <w:abstractNumId w:val="151"/>
  </w:num>
  <w:num w:numId="59" w16cid:durableId="1469126969">
    <w:abstractNumId w:val="143"/>
  </w:num>
  <w:num w:numId="60" w16cid:durableId="1044215773">
    <w:abstractNumId w:val="147"/>
  </w:num>
  <w:num w:numId="61" w16cid:durableId="246547379">
    <w:abstractNumId w:val="98"/>
  </w:num>
  <w:num w:numId="62" w16cid:durableId="150948040">
    <w:abstractNumId w:val="130"/>
  </w:num>
  <w:num w:numId="63" w16cid:durableId="1577981274">
    <w:abstractNumId w:val="99"/>
  </w:num>
  <w:num w:numId="64" w16cid:durableId="1093621915">
    <w:abstractNumId w:val="52"/>
  </w:num>
  <w:num w:numId="65" w16cid:durableId="62535585">
    <w:abstractNumId w:val="105"/>
  </w:num>
  <w:num w:numId="66" w16cid:durableId="1235973533">
    <w:abstractNumId w:val="115"/>
  </w:num>
  <w:num w:numId="67" w16cid:durableId="918368315">
    <w:abstractNumId w:val="108"/>
  </w:num>
  <w:num w:numId="68" w16cid:durableId="638074573">
    <w:abstractNumId w:val="59"/>
  </w:num>
  <w:num w:numId="69" w16cid:durableId="1948658006">
    <w:abstractNumId w:val="138"/>
  </w:num>
  <w:num w:numId="70" w16cid:durableId="1955015452">
    <w:abstractNumId w:val="39"/>
  </w:num>
  <w:num w:numId="71" w16cid:durableId="1241521819">
    <w:abstractNumId w:val="128"/>
  </w:num>
  <w:num w:numId="72" w16cid:durableId="1184590670">
    <w:abstractNumId w:val="132"/>
  </w:num>
  <w:num w:numId="73" w16cid:durableId="1496606057">
    <w:abstractNumId w:val="62"/>
  </w:num>
  <w:num w:numId="74" w16cid:durableId="469595656">
    <w:abstractNumId w:val="82"/>
  </w:num>
  <w:num w:numId="75" w16cid:durableId="1987660169">
    <w:abstractNumId w:val="31"/>
  </w:num>
  <w:num w:numId="76" w16cid:durableId="1106541588">
    <w:abstractNumId w:val="95"/>
  </w:num>
  <w:num w:numId="77" w16cid:durableId="1508515401">
    <w:abstractNumId w:val="56"/>
  </w:num>
  <w:num w:numId="78" w16cid:durableId="529956465">
    <w:abstractNumId w:val="129"/>
  </w:num>
  <w:num w:numId="79" w16cid:durableId="1425683442">
    <w:abstractNumId w:val="73"/>
  </w:num>
  <w:num w:numId="80" w16cid:durableId="1274366257">
    <w:abstractNumId w:val="92"/>
  </w:num>
  <w:num w:numId="81" w16cid:durableId="851644389">
    <w:abstractNumId w:val="50"/>
  </w:num>
  <w:num w:numId="82" w16cid:durableId="486362593">
    <w:abstractNumId w:val="54"/>
  </w:num>
  <w:num w:numId="83" w16cid:durableId="1205679084">
    <w:abstractNumId w:val="60"/>
  </w:num>
  <w:num w:numId="84" w16cid:durableId="1943370746">
    <w:abstractNumId w:val="102"/>
  </w:num>
  <w:num w:numId="85" w16cid:durableId="1909918391">
    <w:abstractNumId w:val="113"/>
  </w:num>
  <w:num w:numId="86" w16cid:durableId="41253881">
    <w:abstractNumId w:val="107"/>
  </w:num>
  <w:num w:numId="87" w16cid:durableId="1944724955">
    <w:abstractNumId w:val="78"/>
  </w:num>
  <w:num w:numId="88" w16cid:durableId="1851141941">
    <w:abstractNumId w:val="26"/>
  </w:num>
  <w:num w:numId="89" w16cid:durableId="967272778">
    <w:abstractNumId w:val="131"/>
  </w:num>
  <w:num w:numId="90" w16cid:durableId="1300838628">
    <w:abstractNumId w:val="35"/>
  </w:num>
  <w:num w:numId="91" w16cid:durableId="1800881903">
    <w:abstractNumId w:val="80"/>
  </w:num>
  <w:num w:numId="92" w16cid:durableId="1151747539">
    <w:abstractNumId w:val="148"/>
  </w:num>
  <w:num w:numId="93" w16cid:durableId="1247618286">
    <w:abstractNumId w:val="29"/>
  </w:num>
  <w:num w:numId="94" w16cid:durableId="1235622201">
    <w:abstractNumId w:val="135"/>
  </w:num>
  <w:num w:numId="95" w16cid:durableId="1167984159">
    <w:abstractNumId w:val="90"/>
  </w:num>
  <w:num w:numId="96" w16cid:durableId="570236832">
    <w:abstractNumId w:val="154"/>
  </w:num>
  <w:num w:numId="97" w16cid:durableId="1757363886">
    <w:abstractNumId w:val="42"/>
  </w:num>
  <w:num w:numId="98" w16cid:durableId="2136677364">
    <w:abstractNumId w:val="37"/>
  </w:num>
  <w:num w:numId="99" w16cid:durableId="348917221">
    <w:abstractNumId w:val="87"/>
  </w:num>
  <w:num w:numId="100" w16cid:durableId="59139588">
    <w:abstractNumId w:val="137"/>
  </w:num>
  <w:num w:numId="101" w16cid:durableId="1197154910">
    <w:abstractNumId w:val="106"/>
  </w:num>
  <w:num w:numId="102" w16cid:durableId="978194995">
    <w:abstractNumId w:val="49"/>
  </w:num>
  <w:num w:numId="103" w16cid:durableId="1131705273">
    <w:abstractNumId w:val="72"/>
  </w:num>
  <w:num w:numId="104" w16cid:durableId="291402186">
    <w:abstractNumId w:val="70"/>
  </w:num>
  <w:num w:numId="105" w16cid:durableId="440151280">
    <w:abstractNumId w:val="32"/>
  </w:num>
  <w:num w:numId="106" w16cid:durableId="1890723417">
    <w:abstractNumId w:val="48"/>
  </w:num>
  <w:num w:numId="107" w16cid:durableId="1142775955">
    <w:abstractNumId w:val="153"/>
  </w:num>
  <w:num w:numId="108" w16cid:durableId="378020504">
    <w:abstractNumId w:val="40"/>
  </w:num>
  <w:num w:numId="109" w16cid:durableId="1892881711">
    <w:abstractNumId w:val="57"/>
  </w:num>
  <w:num w:numId="110" w16cid:durableId="359935569">
    <w:abstractNumId w:val="145"/>
  </w:num>
  <w:num w:numId="111" w16cid:durableId="1114321476">
    <w:abstractNumId w:val="152"/>
  </w:num>
  <w:num w:numId="112" w16cid:durableId="1498106636">
    <w:abstractNumId w:val="68"/>
  </w:num>
  <w:num w:numId="113" w16cid:durableId="398552307">
    <w:abstractNumId w:val="25"/>
  </w:num>
  <w:num w:numId="114" w16cid:durableId="411005405">
    <w:abstractNumId w:val="64"/>
  </w:num>
  <w:num w:numId="115" w16cid:durableId="20399185">
    <w:abstractNumId w:val="142"/>
  </w:num>
  <w:num w:numId="116" w16cid:durableId="1645306919">
    <w:abstractNumId w:val="27"/>
  </w:num>
  <w:num w:numId="117" w16cid:durableId="585924042">
    <w:abstractNumId w:val="44"/>
  </w:num>
  <w:num w:numId="118" w16cid:durableId="231544661">
    <w:abstractNumId w:val="84"/>
  </w:num>
  <w:num w:numId="119" w16cid:durableId="2027636817">
    <w:abstractNumId w:val="75"/>
  </w:num>
  <w:num w:numId="120" w16cid:durableId="1985969708">
    <w:abstractNumId w:val="150"/>
  </w:num>
  <w:num w:numId="121" w16cid:durableId="384064292">
    <w:abstractNumId w:val="122"/>
  </w:num>
  <w:num w:numId="122" w16cid:durableId="2054304195">
    <w:abstractNumId w:val="33"/>
  </w:num>
  <w:num w:numId="123" w16cid:durableId="634793679">
    <w:abstractNumId w:val="149"/>
  </w:num>
  <w:num w:numId="124" w16cid:durableId="1667395281">
    <w:abstractNumId w:val="144"/>
  </w:num>
  <w:num w:numId="125" w16cid:durableId="831138330">
    <w:abstractNumId w:val="109"/>
  </w:num>
  <w:num w:numId="126" w16cid:durableId="1836411864">
    <w:abstractNumId w:val="146"/>
  </w:num>
  <w:num w:numId="127" w16cid:durableId="520893861">
    <w:abstractNumId w:val="120"/>
  </w:num>
  <w:num w:numId="128" w16cid:durableId="1631403453">
    <w:abstractNumId w:val="140"/>
  </w:num>
  <w:num w:numId="129" w16cid:durableId="805123501">
    <w:abstractNumId w:val="43"/>
  </w:num>
  <w:num w:numId="130" w16cid:durableId="1548057109">
    <w:abstractNumId w:val="104"/>
  </w:num>
  <w:num w:numId="131" w16cid:durableId="2026862410">
    <w:abstractNumId w:val="104"/>
    <w:lvlOverride w:ilvl="1">
      <w:lvl w:ilvl="1">
        <w:numFmt w:val="bullet"/>
        <w:lvlText w:val=""/>
        <w:lvlJc w:val="left"/>
        <w:pPr>
          <w:tabs>
            <w:tab w:val="num" w:pos="1440"/>
          </w:tabs>
          <w:ind w:left="1440" w:hanging="360"/>
        </w:pPr>
        <w:rPr>
          <w:rFonts w:hint="default" w:ascii="Symbol" w:hAnsi="Symbol"/>
          <w:sz w:val="20"/>
        </w:rPr>
      </w:lvl>
    </w:lvlOverride>
  </w:num>
  <w:num w:numId="132" w16cid:durableId="1122653022">
    <w:abstractNumId w:val="104"/>
    <w:lvlOverride w:ilvl="1">
      <w:lvl w:ilvl="1">
        <w:numFmt w:val="bullet"/>
        <w:lvlText w:val=""/>
        <w:lvlJc w:val="left"/>
        <w:pPr>
          <w:tabs>
            <w:tab w:val="num" w:pos="1440"/>
          </w:tabs>
          <w:ind w:left="1440" w:hanging="360"/>
        </w:pPr>
        <w:rPr>
          <w:rFonts w:hint="default" w:ascii="Symbol" w:hAnsi="Symbol"/>
          <w:sz w:val="20"/>
        </w:rPr>
      </w:lvl>
    </w:lvlOverride>
  </w:num>
  <w:num w:numId="133" w16cid:durableId="289672774">
    <w:abstractNumId w:val="91"/>
  </w:num>
  <w:num w:numId="134" w16cid:durableId="1028798244">
    <w:abstractNumId w:val="119"/>
  </w:num>
  <w:num w:numId="135" w16cid:durableId="2078820584">
    <w:abstractNumId w:val="69"/>
  </w:num>
  <w:num w:numId="136" w16cid:durableId="270093575">
    <w:abstractNumId w:val="67"/>
  </w:num>
  <w:num w:numId="137" w16cid:durableId="1466584013">
    <w:abstractNumId w:val="116"/>
  </w:num>
  <w:num w:numId="138" w16cid:durableId="1369069789">
    <w:abstractNumId w:val="101"/>
  </w:num>
  <w:num w:numId="139" w16cid:durableId="968827436">
    <w:abstractNumId w:val="134"/>
  </w:num>
  <w:num w:numId="140" w16cid:durableId="283276177">
    <w:abstractNumId w:val="94"/>
  </w:num>
  <w:num w:numId="141" w16cid:durableId="1231310043">
    <w:abstractNumId w:val="123"/>
  </w:num>
  <w:num w:numId="142" w16cid:durableId="951980066">
    <w:abstractNumId w:val="96"/>
  </w:num>
  <w:num w:numId="143" w16cid:durableId="88552860">
    <w:abstractNumId w:val="76"/>
  </w:num>
  <w:num w:numId="144" w16cid:durableId="420183832">
    <w:abstractNumId w:val="141"/>
  </w:num>
  <w:num w:numId="145" w16cid:durableId="1369797617">
    <w:abstractNumId w:val="77"/>
  </w:num>
  <w:num w:numId="146" w16cid:durableId="1908832501">
    <w:abstractNumId w:val="74"/>
  </w:num>
  <w:num w:numId="147" w16cid:durableId="445394516">
    <w:abstractNumId w:val="53"/>
  </w:num>
  <w:num w:numId="148" w16cid:durableId="1178078681">
    <w:abstractNumId w:val="45"/>
  </w:num>
  <w:num w:numId="149" w16cid:durableId="283922317">
    <w:abstractNumId w:val="139"/>
  </w:num>
  <w:num w:numId="150" w16cid:durableId="402532835">
    <w:abstractNumId w:val="81"/>
  </w:num>
  <w:num w:numId="151" w16cid:durableId="915746423">
    <w:abstractNumId w:val="71"/>
  </w:num>
  <w:num w:numId="152" w16cid:durableId="1777292737">
    <w:abstractNumId w:val="93"/>
  </w:num>
  <w:num w:numId="153" w16cid:durableId="1367294620">
    <w:abstractNumId w:val="66"/>
  </w:num>
  <w:num w:numId="154" w16cid:durableId="1077945491">
    <w:abstractNumId w:val="38"/>
  </w:num>
  <w:num w:numId="155" w16cid:durableId="1451364880">
    <w:abstractNumId w:val="126"/>
  </w:num>
  <w:num w:numId="156" w16cid:durableId="1224483944">
    <w:abstractNumId w:val="55"/>
  </w:num>
  <w:num w:numId="157" w16cid:durableId="308362801">
    <w:abstractNumId w:val="111"/>
  </w:num>
  <w:numIdMacAtCleanup w:val="1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bordersDoNotSurroundHeader/>
  <w:bordersDoNotSurroundFooter/>
  <w:trackRevisions w:val="false"/>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8CA"/>
    <w:rsid w:val="00000F62"/>
    <w:rsid w:val="00001D24"/>
    <w:rsid w:val="000101E3"/>
    <w:rsid w:val="0001289A"/>
    <w:rsid w:val="000161C8"/>
    <w:rsid w:val="00022620"/>
    <w:rsid w:val="00025E64"/>
    <w:rsid w:val="0003072D"/>
    <w:rsid w:val="00034187"/>
    <w:rsid w:val="00036CF3"/>
    <w:rsid w:val="000401A7"/>
    <w:rsid w:val="000424A7"/>
    <w:rsid w:val="00044211"/>
    <w:rsid w:val="00046ED3"/>
    <w:rsid w:val="00054FD9"/>
    <w:rsid w:val="00061F21"/>
    <w:rsid w:val="000651BD"/>
    <w:rsid w:val="000660BA"/>
    <w:rsid w:val="000663A4"/>
    <w:rsid w:val="00066C78"/>
    <w:rsid w:val="00067E4D"/>
    <w:rsid w:val="00072641"/>
    <w:rsid w:val="00072E0D"/>
    <w:rsid w:val="000749ED"/>
    <w:rsid w:val="00076AA0"/>
    <w:rsid w:val="00077A74"/>
    <w:rsid w:val="00080811"/>
    <w:rsid w:val="0008603C"/>
    <w:rsid w:val="00091361"/>
    <w:rsid w:val="000913D7"/>
    <w:rsid w:val="00093417"/>
    <w:rsid w:val="000A12CE"/>
    <w:rsid w:val="000A1B73"/>
    <w:rsid w:val="000A39F5"/>
    <w:rsid w:val="000A51D7"/>
    <w:rsid w:val="000A6210"/>
    <w:rsid w:val="000B042E"/>
    <w:rsid w:val="000B724E"/>
    <w:rsid w:val="000B7B31"/>
    <w:rsid w:val="000C021B"/>
    <w:rsid w:val="000C0523"/>
    <w:rsid w:val="000C066B"/>
    <w:rsid w:val="000C1C4F"/>
    <w:rsid w:val="000C700C"/>
    <w:rsid w:val="000D262E"/>
    <w:rsid w:val="000D3C61"/>
    <w:rsid w:val="000D40CF"/>
    <w:rsid w:val="000D767A"/>
    <w:rsid w:val="000E3BF4"/>
    <w:rsid w:val="000F5B62"/>
    <w:rsid w:val="000F7CB2"/>
    <w:rsid w:val="0010351E"/>
    <w:rsid w:val="00105080"/>
    <w:rsid w:val="00107289"/>
    <w:rsid w:val="00107427"/>
    <w:rsid w:val="0011500B"/>
    <w:rsid w:val="0011700F"/>
    <w:rsid w:val="0012091A"/>
    <w:rsid w:val="0012121C"/>
    <w:rsid w:val="001220C3"/>
    <w:rsid w:val="00122285"/>
    <w:rsid w:val="00127F67"/>
    <w:rsid w:val="00130E27"/>
    <w:rsid w:val="0013477B"/>
    <w:rsid w:val="001360B6"/>
    <w:rsid w:val="00136806"/>
    <w:rsid w:val="001411DF"/>
    <w:rsid w:val="001468B5"/>
    <w:rsid w:val="0014700E"/>
    <w:rsid w:val="00147836"/>
    <w:rsid w:val="00150C42"/>
    <w:rsid w:val="00151073"/>
    <w:rsid w:val="0015290A"/>
    <w:rsid w:val="00162056"/>
    <w:rsid w:val="00170552"/>
    <w:rsid w:val="00171C5C"/>
    <w:rsid w:val="00172F50"/>
    <w:rsid w:val="001732DE"/>
    <w:rsid w:val="0017440A"/>
    <w:rsid w:val="001859F8"/>
    <w:rsid w:val="00186139"/>
    <w:rsid w:val="001966E0"/>
    <w:rsid w:val="001A152A"/>
    <w:rsid w:val="001A3E9C"/>
    <w:rsid w:val="001A4262"/>
    <w:rsid w:val="001A6AAC"/>
    <w:rsid w:val="001A7636"/>
    <w:rsid w:val="001B2C39"/>
    <w:rsid w:val="001B3586"/>
    <w:rsid w:val="001B4CEE"/>
    <w:rsid w:val="001B74BB"/>
    <w:rsid w:val="001C0B2C"/>
    <w:rsid w:val="001C101B"/>
    <w:rsid w:val="001C2029"/>
    <w:rsid w:val="001C70B3"/>
    <w:rsid w:val="001D0658"/>
    <w:rsid w:val="001D5E0E"/>
    <w:rsid w:val="001D6C33"/>
    <w:rsid w:val="001E51AF"/>
    <w:rsid w:val="001E6FBB"/>
    <w:rsid w:val="001F40C9"/>
    <w:rsid w:val="001F4DD6"/>
    <w:rsid w:val="001F6139"/>
    <w:rsid w:val="001F6AA5"/>
    <w:rsid w:val="001F760F"/>
    <w:rsid w:val="0020341F"/>
    <w:rsid w:val="002109C7"/>
    <w:rsid w:val="0021472B"/>
    <w:rsid w:val="00221FD7"/>
    <w:rsid w:val="00222795"/>
    <w:rsid w:val="00223092"/>
    <w:rsid w:val="0022376B"/>
    <w:rsid w:val="00223E42"/>
    <w:rsid w:val="0022658C"/>
    <w:rsid w:val="00226590"/>
    <w:rsid w:val="00230A5B"/>
    <w:rsid w:val="00234E8A"/>
    <w:rsid w:val="00235813"/>
    <w:rsid w:val="0023612B"/>
    <w:rsid w:val="00245B85"/>
    <w:rsid w:val="002465CB"/>
    <w:rsid w:val="002501F9"/>
    <w:rsid w:val="002565A5"/>
    <w:rsid w:val="002629AF"/>
    <w:rsid w:val="00265CCC"/>
    <w:rsid w:val="0027067D"/>
    <w:rsid w:val="002722DA"/>
    <w:rsid w:val="00280F0A"/>
    <w:rsid w:val="002847C6"/>
    <w:rsid w:val="00285D97"/>
    <w:rsid w:val="00290A1B"/>
    <w:rsid w:val="002941D1"/>
    <w:rsid w:val="00294D4C"/>
    <w:rsid w:val="002957F8"/>
    <w:rsid w:val="002B1314"/>
    <w:rsid w:val="002B45CF"/>
    <w:rsid w:val="002B5CC8"/>
    <w:rsid w:val="002B5D8E"/>
    <w:rsid w:val="002B6C9F"/>
    <w:rsid w:val="002C3512"/>
    <w:rsid w:val="002C4A53"/>
    <w:rsid w:val="002C53A9"/>
    <w:rsid w:val="002C7C5B"/>
    <w:rsid w:val="002D51FC"/>
    <w:rsid w:val="002E0AFC"/>
    <w:rsid w:val="002E12EA"/>
    <w:rsid w:val="002E14CB"/>
    <w:rsid w:val="002E7A59"/>
    <w:rsid w:val="002F05B1"/>
    <w:rsid w:val="002F5209"/>
    <w:rsid w:val="002F6E06"/>
    <w:rsid w:val="0030014B"/>
    <w:rsid w:val="00302A77"/>
    <w:rsid w:val="00302A9E"/>
    <w:rsid w:val="00303DAA"/>
    <w:rsid w:val="00310CB5"/>
    <w:rsid w:val="00315E65"/>
    <w:rsid w:val="00315F2C"/>
    <w:rsid w:val="00316807"/>
    <w:rsid w:val="00316D74"/>
    <w:rsid w:val="00317A62"/>
    <w:rsid w:val="00320D0B"/>
    <w:rsid w:val="00322BA1"/>
    <w:rsid w:val="00325A16"/>
    <w:rsid w:val="003267CC"/>
    <w:rsid w:val="003272F5"/>
    <w:rsid w:val="00330F6A"/>
    <w:rsid w:val="0033673A"/>
    <w:rsid w:val="0034049E"/>
    <w:rsid w:val="00341C33"/>
    <w:rsid w:val="00350C6C"/>
    <w:rsid w:val="0035459D"/>
    <w:rsid w:val="00355066"/>
    <w:rsid w:val="003557BF"/>
    <w:rsid w:val="003565A9"/>
    <w:rsid w:val="003569A7"/>
    <w:rsid w:val="003574E0"/>
    <w:rsid w:val="00362396"/>
    <w:rsid w:val="00370DE9"/>
    <w:rsid w:val="00374BA9"/>
    <w:rsid w:val="00376EBF"/>
    <w:rsid w:val="00386BF7"/>
    <w:rsid w:val="00387773"/>
    <w:rsid w:val="00390164"/>
    <w:rsid w:val="003954F5"/>
    <w:rsid w:val="00397079"/>
    <w:rsid w:val="003A4085"/>
    <w:rsid w:val="003A6A38"/>
    <w:rsid w:val="003A6D25"/>
    <w:rsid w:val="003B133B"/>
    <w:rsid w:val="003B29F4"/>
    <w:rsid w:val="003B449F"/>
    <w:rsid w:val="003B5157"/>
    <w:rsid w:val="003B7061"/>
    <w:rsid w:val="003C07A6"/>
    <w:rsid w:val="003C0CAB"/>
    <w:rsid w:val="003C4C75"/>
    <w:rsid w:val="003C5198"/>
    <w:rsid w:val="003C5ED2"/>
    <w:rsid w:val="003D5371"/>
    <w:rsid w:val="003D5A1C"/>
    <w:rsid w:val="003E125F"/>
    <w:rsid w:val="003E37C7"/>
    <w:rsid w:val="003F24C0"/>
    <w:rsid w:val="003F352B"/>
    <w:rsid w:val="003F57CE"/>
    <w:rsid w:val="003F72D8"/>
    <w:rsid w:val="003F75A9"/>
    <w:rsid w:val="003F7A73"/>
    <w:rsid w:val="0040390C"/>
    <w:rsid w:val="00406E5F"/>
    <w:rsid w:val="00412BFF"/>
    <w:rsid w:val="0041355E"/>
    <w:rsid w:val="004159D5"/>
    <w:rsid w:val="00423EE3"/>
    <w:rsid w:val="0042424F"/>
    <w:rsid w:val="0042487D"/>
    <w:rsid w:val="004263F0"/>
    <w:rsid w:val="004268FA"/>
    <w:rsid w:val="0043060B"/>
    <w:rsid w:val="004312A3"/>
    <w:rsid w:val="0043162E"/>
    <w:rsid w:val="00432464"/>
    <w:rsid w:val="00437A76"/>
    <w:rsid w:val="00444217"/>
    <w:rsid w:val="00444F2B"/>
    <w:rsid w:val="004513A2"/>
    <w:rsid w:val="00452FE3"/>
    <w:rsid w:val="00454BCA"/>
    <w:rsid w:val="004558A8"/>
    <w:rsid w:val="00455F34"/>
    <w:rsid w:val="0045724D"/>
    <w:rsid w:val="00457A9A"/>
    <w:rsid w:val="00457CC6"/>
    <w:rsid w:val="00460AE5"/>
    <w:rsid w:val="00462E30"/>
    <w:rsid w:val="00463B9E"/>
    <w:rsid w:val="004652CA"/>
    <w:rsid w:val="00466AB6"/>
    <w:rsid w:val="0047186A"/>
    <w:rsid w:val="00475C02"/>
    <w:rsid w:val="00475DA2"/>
    <w:rsid w:val="0047695E"/>
    <w:rsid w:val="00476E17"/>
    <w:rsid w:val="004831FF"/>
    <w:rsid w:val="00486457"/>
    <w:rsid w:val="004A2480"/>
    <w:rsid w:val="004B112D"/>
    <w:rsid w:val="004B421A"/>
    <w:rsid w:val="004B498E"/>
    <w:rsid w:val="004B4B8B"/>
    <w:rsid w:val="004C09AC"/>
    <w:rsid w:val="004C1A26"/>
    <w:rsid w:val="004C22F4"/>
    <w:rsid w:val="004C564D"/>
    <w:rsid w:val="004D0F7E"/>
    <w:rsid w:val="004D1CBE"/>
    <w:rsid w:val="004E1740"/>
    <w:rsid w:val="004E1F10"/>
    <w:rsid w:val="004E7935"/>
    <w:rsid w:val="004F3903"/>
    <w:rsid w:val="004F4744"/>
    <w:rsid w:val="004F4A36"/>
    <w:rsid w:val="004F673F"/>
    <w:rsid w:val="004F7E8F"/>
    <w:rsid w:val="00504CD2"/>
    <w:rsid w:val="00513D3E"/>
    <w:rsid w:val="005157A0"/>
    <w:rsid w:val="005205F8"/>
    <w:rsid w:val="005214A2"/>
    <w:rsid w:val="00521F9E"/>
    <w:rsid w:val="00522641"/>
    <w:rsid w:val="005227CE"/>
    <w:rsid w:val="00523264"/>
    <w:rsid w:val="005240A1"/>
    <w:rsid w:val="00524901"/>
    <w:rsid w:val="005252B9"/>
    <w:rsid w:val="005269FE"/>
    <w:rsid w:val="00527619"/>
    <w:rsid w:val="0053060E"/>
    <w:rsid w:val="00530FAE"/>
    <w:rsid w:val="00531A50"/>
    <w:rsid w:val="005328F5"/>
    <w:rsid w:val="00534C1C"/>
    <w:rsid w:val="00535898"/>
    <w:rsid w:val="00542D3C"/>
    <w:rsid w:val="0054368B"/>
    <w:rsid w:val="00550989"/>
    <w:rsid w:val="00553103"/>
    <w:rsid w:val="0056438C"/>
    <w:rsid w:val="00567A1B"/>
    <w:rsid w:val="00570245"/>
    <w:rsid w:val="00573434"/>
    <w:rsid w:val="0057462E"/>
    <w:rsid w:val="00581141"/>
    <w:rsid w:val="0058123A"/>
    <w:rsid w:val="00587DD4"/>
    <w:rsid w:val="00591B9E"/>
    <w:rsid w:val="00592561"/>
    <w:rsid w:val="0059649D"/>
    <w:rsid w:val="005A1557"/>
    <w:rsid w:val="005A679C"/>
    <w:rsid w:val="005A6CE3"/>
    <w:rsid w:val="005A7E43"/>
    <w:rsid w:val="005B0780"/>
    <w:rsid w:val="005B0C29"/>
    <w:rsid w:val="005B46F1"/>
    <w:rsid w:val="005B4EE7"/>
    <w:rsid w:val="005B503C"/>
    <w:rsid w:val="005B64CB"/>
    <w:rsid w:val="005B7B39"/>
    <w:rsid w:val="005C2B14"/>
    <w:rsid w:val="005C3165"/>
    <w:rsid w:val="005C76B8"/>
    <w:rsid w:val="005D2536"/>
    <w:rsid w:val="005D2B64"/>
    <w:rsid w:val="005D43B9"/>
    <w:rsid w:val="005D4ACF"/>
    <w:rsid w:val="005D4C06"/>
    <w:rsid w:val="005D7FCD"/>
    <w:rsid w:val="005E0BF2"/>
    <w:rsid w:val="005E464E"/>
    <w:rsid w:val="005E4789"/>
    <w:rsid w:val="005E7058"/>
    <w:rsid w:val="005E7282"/>
    <w:rsid w:val="005F08FF"/>
    <w:rsid w:val="005F1231"/>
    <w:rsid w:val="005F3715"/>
    <w:rsid w:val="005F54FF"/>
    <w:rsid w:val="005F5F63"/>
    <w:rsid w:val="00603329"/>
    <w:rsid w:val="00603815"/>
    <w:rsid w:val="00607209"/>
    <w:rsid w:val="00612058"/>
    <w:rsid w:val="00613120"/>
    <w:rsid w:val="00613B77"/>
    <w:rsid w:val="00617206"/>
    <w:rsid w:val="006173AB"/>
    <w:rsid w:val="00624FE5"/>
    <w:rsid w:val="006253A0"/>
    <w:rsid w:val="006309A6"/>
    <w:rsid w:val="0063250F"/>
    <w:rsid w:val="00632544"/>
    <w:rsid w:val="0063555D"/>
    <w:rsid w:val="00635A00"/>
    <w:rsid w:val="00642F7A"/>
    <w:rsid w:val="00645ABB"/>
    <w:rsid w:val="00646637"/>
    <w:rsid w:val="00652A77"/>
    <w:rsid w:val="00664B58"/>
    <w:rsid w:val="006666F1"/>
    <w:rsid w:val="00672646"/>
    <w:rsid w:val="006726F0"/>
    <w:rsid w:val="00681EB6"/>
    <w:rsid w:val="00682D04"/>
    <w:rsid w:val="0068468A"/>
    <w:rsid w:val="00684FB2"/>
    <w:rsid w:val="0068576C"/>
    <w:rsid w:val="00686522"/>
    <w:rsid w:val="006A01AD"/>
    <w:rsid w:val="006A09CE"/>
    <w:rsid w:val="006A0D25"/>
    <w:rsid w:val="006A45AF"/>
    <w:rsid w:val="006A493A"/>
    <w:rsid w:val="006A5549"/>
    <w:rsid w:val="006A74D9"/>
    <w:rsid w:val="006B1155"/>
    <w:rsid w:val="006B3737"/>
    <w:rsid w:val="006C0F55"/>
    <w:rsid w:val="006D162A"/>
    <w:rsid w:val="006D44DB"/>
    <w:rsid w:val="006D4B77"/>
    <w:rsid w:val="006E015E"/>
    <w:rsid w:val="006E057E"/>
    <w:rsid w:val="006E5EC8"/>
    <w:rsid w:val="006F2383"/>
    <w:rsid w:val="006F3339"/>
    <w:rsid w:val="006F3996"/>
    <w:rsid w:val="00703338"/>
    <w:rsid w:val="00703D7E"/>
    <w:rsid w:val="007043BF"/>
    <w:rsid w:val="007055D8"/>
    <w:rsid w:val="00707A53"/>
    <w:rsid w:val="00707D6B"/>
    <w:rsid w:val="00710937"/>
    <w:rsid w:val="00717F93"/>
    <w:rsid w:val="00721008"/>
    <w:rsid w:val="00723514"/>
    <w:rsid w:val="007258EA"/>
    <w:rsid w:val="00732EAD"/>
    <w:rsid w:val="00736A26"/>
    <w:rsid w:val="00736C60"/>
    <w:rsid w:val="00740DAF"/>
    <w:rsid w:val="00741108"/>
    <w:rsid w:val="00746076"/>
    <w:rsid w:val="007473A9"/>
    <w:rsid w:val="00750795"/>
    <w:rsid w:val="00750D81"/>
    <w:rsid w:val="007555DA"/>
    <w:rsid w:val="00756235"/>
    <w:rsid w:val="00760324"/>
    <w:rsid w:val="00760A1F"/>
    <w:rsid w:val="00761C86"/>
    <w:rsid w:val="00761D3A"/>
    <w:rsid w:val="00762A98"/>
    <w:rsid w:val="00763EC5"/>
    <w:rsid w:val="00770F38"/>
    <w:rsid w:val="0079150F"/>
    <w:rsid w:val="0079335A"/>
    <w:rsid w:val="0079419C"/>
    <w:rsid w:val="00794CC5"/>
    <w:rsid w:val="00794F21"/>
    <w:rsid w:val="00795944"/>
    <w:rsid w:val="00796E38"/>
    <w:rsid w:val="007A43BE"/>
    <w:rsid w:val="007A4402"/>
    <w:rsid w:val="007A5D17"/>
    <w:rsid w:val="007A6007"/>
    <w:rsid w:val="007A7A54"/>
    <w:rsid w:val="007B0158"/>
    <w:rsid w:val="007B30BC"/>
    <w:rsid w:val="007B30D1"/>
    <w:rsid w:val="007B3DEE"/>
    <w:rsid w:val="007B6F0F"/>
    <w:rsid w:val="007C12EB"/>
    <w:rsid w:val="007C74D8"/>
    <w:rsid w:val="007D0FAC"/>
    <w:rsid w:val="007D3BB3"/>
    <w:rsid w:val="007D4F26"/>
    <w:rsid w:val="007D5E7E"/>
    <w:rsid w:val="007D6377"/>
    <w:rsid w:val="007D7D83"/>
    <w:rsid w:val="007E0152"/>
    <w:rsid w:val="007E240E"/>
    <w:rsid w:val="007E2535"/>
    <w:rsid w:val="007E3314"/>
    <w:rsid w:val="007E3464"/>
    <w:rsid w:val="007F1DF5"/>
    <w:rsid w:val="00800761"/>
    <w:rsid w:val="00805D6D"/>
    <w:rsid w:val="008065B8"/>
    <w:rsid w:val="008070AC"/>
    <w:rsid w:val="00810A41"/>
    <w:rsid w:val="00813105"/>
    <w:rsid w:val="008134B9"/>
    <w:rsid w:val="0082280F"/>
    <w:rsid w:val="008360B3"/>
    <w:rsid w:val="00840481"/>
    <w:rsid w:val="00843EF9"/>
    <w:rsid w:val="00847398"/>
    <w:rsid w:val="008476C9"/>
    <w:rsid w:val="00851294"/>
    <w:rsid w:val="0085275F"/>
    <w:rsid w:val="00852CDC"/>
    <w:rsid w:val="008542B7"/>
    <w:rsid w:val="008567CF"/>
    <w:rsid w:val="00857220"/>
    <w:rsid w:val="008642E7"/>
    <w:rsid w:val="00864791"/>
    <w:rsid w:val="00865044"/>
    <w:rsid w:val="00866021"/>
    <w:rsid w:val="00866C39"/>
    <w:rsid w:val="00871A76"/>
    <w:rsid w:val="00872571"/>
    <w:rsid w:val="008823A0"/>
    <w:rsid w:val="00885DB8"/>
    <w:rsid w:val="00887C73"/>
    <w:rsid w:val="008948D1"/>
    <w:rsid w:val="008954A5"/>
    <w:rsid w:val="00896AC2"/>
    <w:rsid w:val="00897335"/>
    <w:rsid w:val="008A05FA"/>
    <w:rsid w:val="008A20BC"/>
    <w:rsid w:val="008A6688"/>
    <w:rsid w:val="008A6F73"/>
    <w:rsid w:val="008B04BE"/>
    <w:rsid w:val="008B7472"/>
    <w:rsid w:val="008C2C66"/>
    <w:rsid w:val="008D0C91"/>
    <w:rsid w:val="008D1D13"/>
    <w:rsid w:val="008D2E26"/>
    <w:rsid w:val="008D42E1"/>
    <w:rsid w:val="008D6080"/>
    <w:rsid w:val="008E537F"/>
    <w:rsid w:val="008E6E05"/>
    <w:rsid w:val="008F637A"/>
    <w:rsid w:val="0090118A"/>
    <w:rsid w:val="00903F54"/>
    <w:rsid w:val="00905851"/>
    <w:rsid w:val="0091274F"/>
    <w:rsid w:val="009127D7"/>
    <w:rsid w:val="00912ABE"/>
    <w:rsid w:val="0091589D"/>
    <w:rsid w:val="00916BB1"/>
    <w:rsid w:val="0091711A"/>
    <w:rsid w:val="00920589"/>
    <w:rsid w:val="009250BA"/>
    <w:rsid w:val="00927298"/>
    <w:rsid w:val="0093057C"/>
    <w:rsid w:val="0093443D"/>
    <w:rsid w:val="0093581C"/>
    <w:rsid w:val="00943EF9"/>
    <w:rsid w:val="00950C19"/>
    <w:rsid w:val="00953F46"/>
    <w:rsid w:val="00954184"/>
    <w:rsid w:val="009643AC"/>
    <w:rsid w:val="009658E6"/>
    <w:rsid w:val="009675DE"/>
    <w:rsid w:val="009715FE"/>
    <w:rsid w:val="00972074"/>
    <w:rsid w:val="00972BA4"/>
    <w:rsid w:val="009757D8"/>
    <w:rsid w:val="00980E03"/>
    <w:rsid w:val="00983E37"/>
    <w:rsid w:val="00990E7B"/>
    <w:rsid w:val="00991619"/>
    <w:rsid w:val="00994AF1"/>
    <w:rsid w:val="00995A73"/>
    <w:rsid w:val="009A0113"/>
    <w:rsid w:val="009A01D0"/>
    <w:rsid w:val="009A10D8"/>
    <w:rsid w:val="009A1B8B"/>
    <w:rsid w:val="009A3986"/>
    <w:rsid w:val="009A4138"/>
    <w:rsid w:val="009A6C31"/>
    <w:rsid w:val="009A6EAF"/>
    <w:rsid w:val="009A79C2"/>
    <w:rsid w:val="009A7EC1"/>
    <w:rsid w:val="009B3451"/>
    <w:rsid w:val="009B698A"/>
    <w:rsid w:val="009B7958"/>
    <w:rsid w:val="009C16B8"/>
    <w:rsid w:val="009C34E4"/>
    <w:rsid w:val="009C5B5D"/>
    <w:rsid w:val="009C5B90"/>
    <w:rsid w:val="009C6FA3"/>
    <w:rsid w:val="009C76AD"/>
    <w:rsid w:val="009C7E61"/>
    <w:rsid w:val="009D0EE5"/>
    <w:rsid w:val="009D2078"/>
    <w:rsid w:val="009E0496"/>
    <w:rsid w:val="009E16B3"/>
    <w:rsid w:val="009E740E"/>
    <w:rsid w:val="009F14B6"/>
    <w:rsid w:val="009F2586"/>
    <w:rsid w:val="009F52DB"/>
    <w:rsid w:val="009F6749"/>
    <w:rsid w:val="009F7112"/>
    <w:rsid w:val="00A01EA5"/>
    <w:rsid w:val="00A0488F"/>
    <w:rsid w:val="00A1092D"/>
    <w:rsid w:val="00A10B42"/>
    <w:rsid w:val="00A10F5D"/>
    <w:rsid w:val="00A11727"/>
    <w:rsid w:val="00A15B68"/>
    <w:rsid w:val="00A23C8F"/>
    <w:rsid w:val="00A23D3A"/>
    <w:rsid w:val="00A246CC"/>
    <w:rsid w:val="00A2472F"/>
    <w:rsid w:val="00A3438D"/>
    <w:rsid w:val="00A361F8"/>
    <w:rsid w:val="00A3692C"/>
    <w:rsid w:val="00A36CE4"/>
    <w:rsid w:val="00A425CC"/>
    <w:rsid w:val="00A4406B"/>
    <w:rsid w:val="00A44AED"/>
    <w:rsid w:val="00A47BF3"/>
    <w:rsid w:val="00A50533"/>
    <w:rsid w:val="00A5114A"/>
    <w:rsid w:val="00A52274"/>
    <w:rsid w:val="00A530CF"/>
    <w:rsid w:val="00A531B9"/>
    <w:rsid w:val="00A548F3"/>
    <w:rsid w:val="00A55A2B"/>
    <w:rsid w:val="00A56D01"/>
    <w:rsid w:val="00A602E3"/>
    <w:rsid w:val="00A60431"/>
    <w:rsid w:val="00A605D9"/>
    <w:rsid w:val="00A607AF"/>
    <w:rsid w:val="00A71E37"/>
    <w:rsid w:val="00A7259F"/>
    <w:rsid w:val="00A735D5"/>
    <w:rsid w:val="00A76BF9"/>
    <w:rsid w:val="00A81328"/>
    <w:rsid w:val="00A82822"/>
    <w:rsid w:val="00A937CC"/>
    <w:rsid w:val="00A95FE6"/>
    <w:rsid w:val="00AA0791"/>
    <w:rsid w:val="00AA5EF4"/>
    <w:rsid w:val="00AB6EAD"/>
    <w:rsid w:val="00AB7282"/>
    <w:rsid w:val="00AB7666"/>
    <w:rsid w:val="00AC042B"/>
    <w:rsid w:val="00AC2287"/>
    <w:rsid w:val="00AC2E0B"/>
    <w:rsid w:val="00AC67A4"/>
    <w:rsid w:val="00AD0978"/>
    <w:rsid w:val="00AD2E5D"/>
    <w:rsid w:val="00AD310F"/>
    <w:rsid w:val="00AD55EF"/>
    <w:rsid w:val="00AD5D8E"/>
    <w:rsid w:val="00AD60AD"/>
    <w:rsid w:val="00AE0CE2"/>
    <w:rsid w:val="00AE0E25"/>
    <w:rsid w:val="00AE0FD2"/>
    <w:rsid w:val="00AE54C7"/>
    <w:rsid w:val="00AE5879"/>
    <w:rsid w:val="00AF415D"/>
    <w:rsid w:val="00AF5382"/>
    <w:rsid w:val="00AF6B0B"/>
    <w:rsid w:val="00B038CA"/>
    <w:rsid w:val="00B071D8"/>
    <w:rsid w:val="00B10C12"/>
    <w:rsid w:val="00B117A4"/>
    <w:rsid w:val="00B15182"/>
    <w:rsid w:val="00B16148"/>
    <w:rsid w:val="00B1738B"/>
    <w:rsid w:val="00B17BE4"/>
    <w:rsid w:val="00B23C1D"/>
    <w:rsid w:val="00B25725"/>
    <w:rsid w:val="00B3123E"/>
    <w:rsid w:val="00B3487A"/>
    <w:rsid w:val="00B36A58"/>
    <w:rsid w:val="00B37DC6"/>
    <w:rsid w:val="00B426D7"/>
    <w:rsid w:val="00B43E9C"/>
    <w:rsid w:val="00B467B6"/>
    <w:rsid w:val="00B51061"/>
    <w:rsid w:val="00B54550"/>
    <w:rsid w:val="00B54F62"/>
    <w:rsid w:val="00B557A8"/>
    <w:rsid w:val="00B635BC"/>
    <w:rsid w:val="00B6466B"/>
    <w:rsid w:val="00B706D3"/>
    <w:rsid w:val="00B720E8"/>
    <w:rsid w:val="00B73954"/>
    <w:rsid w:val="00B752C8"/>
    <w:rsid w:val="00B7658C"/>
    <w:rsid w:val="00B800C3"/>
    <w:rsid w:val="00B83D5C"/>
    <w:rsid w:val="00B9255E"/>
    <w:rsid w:val="00B92C16"/>
    <w:rsid w:val="00B93FFA"/>
    <w:rsid w:val="00B96252"/>
    <w:rsid w:val="00BA03A6"/>
    <w:rsid w:val="00BA0B0F"/>
    <w:rsid w:val="00BA2B03"/>
    <w:rsid w:val="00BA34DB"/>
    <w:rsid w:val="00BA3E54"/>
    <w:rsid w:val="00BA4720"/>
    <w:rsid w:val="00BA4D48"/>
    <w:rsid w:val="00BA5EBF"/>
    <w:rsid w:val="00BA7B19"/>
    <w:rsid w:val="00BB5683"/>
    <w:rsid w:val="00BB60B3"/>
    <w:rsid w:val="00BC04B2"/>
    <w:rsid w:val="00BC2545"/>
    <w:rsid w:val="00BC2946"/>
    <w:rsid w:val="00BC62BB"/>
    <w:rsid w:val="00BC74C8"/>
    <w:rsid w:val="00BC756B"/>
    <w:rsid w:val="00BC7DFE"/>
    <w:rsid w:val="00BE08FF"/>
    <w:rsid w:val="00BE2DAA"/>
    <w:rsid w:val="00BE4E06"/>
    <w:rsid w:val="00BF0BF1"/>
    <w:rsid w:val="00BF25EB"/>
    <w:rsid w:val="00BF62A2"/>
    <w:rsid w:val="00C02CBD"/>
    <w:rsid w:val="00C0604B"/>
    <w:rsid w:val="00C15D20"/>
    <w:rsid w:val="00C21FA1"/>
    <w:rsid w:val="00C22B88"/>
    <w:rsid w:val="00C24C48"/>
    <w:rsid w:val="00C257E4"/>
    <w:rsid w:val="00C276F5"/>
    <w:rsid w:val="00C27E49"/>
    <w:rsid w:val="00C30409"/>
    <w:rsid w:val="00C315D8"/>
    <w:rsid w:val="00C3548B"/>
    <w:rsid w:val="00C3557C"/>
    <w:rsid w:val="00C37FFD"/>
    <w:rsid w:val="00C54005"/>
    <w:rsid w:val="00C55710"/>
    <w:rsid w:val="00C61386"/>
    <w:rsid w:val="00C640A1"/>
    <w:rsid w:val="00C64B5E"/>
    <w:rsid w:val="00C75809"/>
    <w:rsid w:val="00C7594F"/>
    <w:rsid w:val="00C779B2"/>
    <w:rsid w:val="00C82F20"/>
    <w:rsid w:val="00C90827"/>
    <w:rsid w:val="00C90A55"/>
    <w:rsid w:val="00C93E88"/>
    <w:rsid w:val="00C93EBC"/>
    <w:rsid w:val="00C9539A"/>
    <w:rsid w:val="00C97BB4"/>
    <w:rsid w:val="00CA25CF"/>
    <w:rsid w:val="00CA42AA"/>
    <w:rsid w:val="00CB24C3"/>
    <w:rsid w:val="00CB49CA"/>
    <w:rsid w:val="00CB5EFB"/>
    <w:rsid w:val="00CC0B68"/>
    <w:rsid w:val="00CC198D"/>
    <w:rsid w:val="00CC2332"/>
    <w:rsid w:val="00CC492F"/>
    <w:rsid w:val="00CC4D0D"/>
    <w:rsid w:val="00CC66EB"/>
    <w:rsid w:val="00CD24B0"/>
    <w:rsid w:val="00CD78F6"/>
    <w:rsid w:val="00CE2B36"/>
    <w:rsid w:val="00CF35B5"/>
    <w:rsid w:val="00CF6008"/>
    <w:rsid w:val="00CF7F7B"/>
    <w:rsid w:val="00D110D5"/>
    <w:rsid w:val="00D1455A"/>
    <w:rsid w:val="00D16A86"/>
    <w:rsid w:val="00D20237"/>
    <w:rsid w:val="00D261D3"/>
    <w:rsid w:val="00D30874"/>
    <w:rsid w:val="00D34EEB"/>
    <w:rsid w:val="00D40FB1"/>
    <w:rsid w:val="00D4436F"/>
    <w:rsid w:val="00D45751"/>
    <w:rsid w:val="00D51B7D"/>
    <w:rsid w:val="00D5233F"/>
    <w:rsid w:val="00D54CAA"/>
    <w:rsid w:val="00D567EE"/>
    <w:rsid w:val="00D61DE9"/>
    <w:rsid w:val="00D6272B"/>
    <w:rsid w:val="00D65B24"/>
    <w:rsid w:val="00D6797A"/>
    <w:rsid w:val="00D716CA"/>
    <w:rsid w:val="00D73814"/>
    <w:rsid w:val="00D82587"/>
    <w:rsid w:val="00D85EA8"/>
    <w:rsid w:val="00D8618B"/>
    <w:rsid w:val="00D864F5"/>
    <w:rsid w:val="00D906FE"/>
    <w:rsid w:val="00D90B90"/>
    <w:rsid w:val="00D90DF5"/>
    <w:rsid w:val="00D91B72"/>
    <w:rsid w:val="00D943FB"/>
    <w:rsid w:val="00DA0989"/>
    <w:rsid w:val="00DA2D03"/>
    <w:rsid w:val="00DA3940"/>
    <w:rsid w:val="00DA430D"/>
    <w:rsid w:val="00DA506A"/>
    <w:rsid w:val="00DA7FF6"/>
    <w:rsid w:val="00DB75CD"/>
    <w:rsid w:val="00DB7FC2"/>
    <w:rsid w:val="00DC02D4"/>
    <w:rsid w:val="00DC0CE6"/>
    <w:rsid w:val="00DC2209"/>
    <w:rsid w:val="00DC2E2B"/>
    <w:rsid w:val="00DC70E3"/>
    <w:rsid w:val="00DC7713"/>
    <w:rsid w:val="00DD0D10"/>
    <w:rsid w:val="00DD161E"/>
    <w:rsid w:val="00DD20A6"/>
    <w:rsid w:val="00DD4DB4"/>
    <w:rsid w:val="00DD63E0"/>
    <w:rsid w:val="00DD791B"/>
    <w:rsid w:val="00DE626B"/>
    <w:rsid w:val="00DE6547"/>
    <w:rsid w:val="00DE69F3"/>
    <w:rsid w:val="00DF005B"/>
    <w:rsid w:val="00DF1D5D"/>
    <w:rsid w:val="00DF3306"/>
    <w:rsid w:val="00DF45F2"/>
    <w:rsid w:val="00E05AD7"/>
    <w:rsid w:val="00E07E85"/>
    <w:rsid w:val="00E142E6"/>
    <w:rsid w:val="00E225EC"/>
    <w:rsid w:val="00E23000"/>
    <w:rsid w:val="00E23057"/>
    <w:rsid w:val="00E250A5"/>
    <w:rsid w:val="00E31996"/>
    <w:rsid w:val="00E339B3"/>
    <w:rsid w:val="00E3460B"/>
    <w:rsid w:val="00E35937"/>
    <w:rsid w:val="00E40011"/>
    <w:rsid w:val="00E41613"/>
    <w:rsid w:val="00E41E39"/>
    <w:rsid w:val="00E46A96"/>
    <w:rsid w:val="00E46AC1"/>
    <w:rsid w:val="00E50CF5"/>
    <w:rsid w:val="00E53905"/>
    <w:rsid w:val="00E62EB8"/>
    <w:rsid w:val="00E64A64"/>
    <w:rsid w:val="00E700D5"/>
    <w:rsid w:val="00E7119D"/>
    <w:rsid w:val="00E7166C"/>
    <w:rsid w:val="00E82A9E"/>
    <w:rsid w:val="00E83216"/>
    <w:rsid w:val="00E83BFD"/>
    <w:rsid w:val="00E854D1"/>
    <w:rsid w:val="00E8741A"/>
    <w:rsid w:val="00E91DD1"/>
    <w:rsid w:val="00EA6428"/>
    <w:rsid w:val="00EA789E"/>
    <w:rsid w:val="00EB06B2"/>
    <w:rsid w:val="00EB1CC4"/>
    <w:rsid w:val="00EB408E"/>
    <w:rsid w:val="00EC10F1"/>
    <w:rsid w:val="00EC41C8"/>
    <w:rsid w:val="00ED1EC0"/>
    <w:rsid w:val="00ED24A5"/>
    <w:rsid w:val="00ED2ACB"/>
    <w:rsid w:val="00ED2D80"/>
    <w:rsid w:val="00EE59F2"/>
    <w:rsid w:val="00EF3B7A"/>
    <w:rsid w:val="00EF7C1F"/>
    <w:rsid w:val="00F02D45"/>
    <w:rsid w:val="00F11546"/>
    <w:rsid w:val="00F12A29"/>
    <w:rsid w:val="00F12D0C"/>
    <w:rsid w:val="00F15B77"/>
    <w:rsid w:val="00F23F64"/>
    <w:rsid w:val="00F25BA9"/>
    <w:rsid w:val="00F3077D"/>
    <w:rsid w:val="00F3695F"/>
    <w:rsid w:val="00F3741C"/>
    <w:rsid w:val="00F3747E"/>
    <w:rsid w:val="00F40FCF"/>
    <w:rsid w:val="00F41DE4"/>
    <w:rsid w:val="00F44E0B"/>
    <w:rsid w:val="00F45C4B"/>
    <w:rsid w:val="00F566AC"/>
    <w:rsid w:val="00F8170F"/>
    <w:rsid w:val="00F83171"/>
    <w:rsid w:val="00F90678"/>
    <w:rsid w:val="00F91E02"/>
    <w:rsid w:val="00F93250"/>
    <w:rsid w:val="00F93850"/>
    <w:rsid w:val="00F95FD4"/>
    <w:rsid w:val="00FA2964"/>
    <w:rsid w:val="00FA4A9E"/>
    <w:rsid w:val="00FA5B7D"/>
    <w:rsid w:val="00FB0B0A"/>
    <w:rsid w:val="00FB2361"/>
    <w:rsid w:val="00FB4504"/>
    <w:rsid w:val="00FB4CDA"/>
    <w:rsid w:val="00FB64BB"/>
    <w:rsid w:val="00FB7E39"/>
    <w:rsid w:val="00FC444A"/>
    <w:rsid w:val="00FC57DD"/>
    <w:rsid w:val="00FD25D0"/>
    <w:rsid w:val="00FD2CF1"/>
    <w:rsid w:val="00FD3FE8"/>
    <w:rsid w:val="00FD50F1"/>
    <w:rsid w:val="00FD7621"/>
    <w:rsid w:val="00FE46E9"/>
    <w:rsid w:val="00FF11DA"/>
    <w:rsid w:val="00FF3DEF"/>
    <w:rsid w:val="00FF5267"/>
    <w:rsid w:val="00FF5555"/>
    <w:rsid w:val="00FF792B"/>
    <w:rsid w:val="00FF7EB9"/>
    <w:rsid w:val="01A8162F"/>
    <w:rsid w:val="03102427"/>
    <w:rsid w:val="0343E690"/>
    <w:rsid w:val="04BB9BC8"/>
    <w:rsid w:val="053166C6"/>
    <w:rsid w:val="071DC3EF"/>
    <w:rsid w:val="0A059B34"/>
    <w:rsid w:val="0C3BD0D5"/>
    <w:rsid w:val="0C63109F"/>
    <w:rsid w:val="108CADEC"/>
    <w:rsid w:val="119301E4"/>
    <w:rsid w:val="1291E9FC"/>
    <w:rsid w:val="131FB812"/>
    <w:rsid w:val="13834960"/>
    <w:rsid w:val="13D513F5"/>
    <w:rsid w:val="15E1E2F9"/>
    <w:rsid w:val="16267B1A"/>
    <w:rsid w:val="17D93BA4"/>
    <w:rsid w:val="19224527"/>
    <w:rsid w:val="1A8222F6"/>
    <w:rsid w:val="1E0CA1B4"/>
    <w:rsid w:val="1EE33D19"/>
    <w:rsid w:val="1FA87215"/>
    <w:rsid w:val="1FBF9B04"/>
    <w:rsid w:val="2044FE8F"/>
    <w:rsid w:val="2175AA29"/>
    <w:rsid w:val="23E7E411"/>
    <w:rsid w:val="255A11DE"/>
    <w:rsid w:val="2583B472"/>
    <w:rsid w:val="27477DA1"/>
    <w:rsid w:val="2885A203"/>
    <w:rsid w:val="2AF41F74"/>
    <w:rsid w:val="2CFCC1DF"/>
    <w:rsid w:val="3038F0E1"/>
    <w:rsid w:val="306EA8BA"/>
    <w:rsid w:val="30EE5FE7"/>
    <w:rsid w:val="319E2F3A"/>
    <w:rsid w:val="32D43683"/>
    <w:rsid w:val="33ACCF68"/>
    <w:rsid w:val="340CACAB"/>
    <w:rsid w:val="348897C9"/>
    <w:rsid w:val="3718C295"/>
    <w:rsid w:val="3874C32A"/>
    <w:rsid w:val="38F35657"/>
    <w:rsid w:val="3AFBD09D"/>
    <w:rsid w:val="3B7580E8"/>
    <w:rsid w:val="3E0619FF"/>
    <w:rsid w:val="3F70A0D6"/>
    <w:rsid w:val="3F7E7828"/>
    <w:rsid w:val="3FF4E685"/>
    <w:rsid w:val="40054E93"/>
    <w:rsid w:val="4355E4E1"/>
    <w:rsid w:val="43ED92D4"/>
    <w:rsid w:val="463ABEEF"/>
    <w:rsid w:val="47253396"/>
    <w:rsid w:val="48E7B780"/>
    <w:rsid w:val="4A5C2BCD"/>
    <w:rsid w:val="4A84C47C"/>
    <w:rsid w:val="4D5F74E2"/>
    <w:rsid w:val="4D938F96"/>
    <w:rsid w:val="4E2EBC3E"/>
    <w:rsid w:val="4F31952E"/>
    <w:rsid w:val="4F544845"/>
    <w:rsid w:val="5336DEEF"/>
    <w:rsid w:val="545FCB9E"/>
    <w:rsid w:val="55B70219"/>
    <w:rsid w:val="560D218E"/>
    <w:rsid w:val="57654E77"/>
    <w:rsid w:val="58F21606"/>
    <w:rsid w:val="5A9CEF39"/>
    <w:rsid w:val="5B4D92B8"/>
    <w:rsid w:val="5CE38B75"/>
    <w:rsid w:val="5DADC5C1"/>
    <w:rsid w:val="5E96A6D1"/>
    <w:rsid w:val="5FC4AACD"/>
    <w:rsid w:val="605E2F02"/>
    <w:rsid w:val="63384F66"/>
    <w:rsid w:val="6493A41C"/>
    <w:rsid w:val="64A2E6B5"/>
    <w:rsid w:val="64B9FB4B"/>
    <w:rsid w:val="65417F8C"/>
    <w:rsid w:val="664BA204"/>
    <w:rsid w:val="66EC5A5F"/>
    <w:rsid w:val="6999220D"/>
    <w:rsid w:val="6A84F3B6"/>
    <w:rsid w:val="6BABF498"/>
    <w:rsid w:val="6DB38047"/>
    <w:rsid w:val="71CB6FF8"/>
    <w:rsid w:val="71DC77FE"/>
    <w:rsid w:val="72183C54"/>
    <w:rsid w:val="7291BAC1"/>
    <w:rsid w:val="72E9634E"/>
    <w:rsid w:val="7378485F"/>
    <w:rsid w:val="757BC69F"/>
    <w:rsid w:val="75FD7637"/>
    <w:rsid w:val="762F835E"/>
    <w:rsid w:val="763BB283"/>
    <w:rsid w:val="7651FDA1"/>
    <w:rsid w:val="7A234E39"/>
    <w:rsid w:val="7EA0D7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7200AF"/>
  <w14:defaultImageDpi w14:val="96"/>
  <w15:docId w15:val="{63DE7894-C09D-4F59-BC6A-C964B7E4DE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Times New Roman" w:cs="Calibri"/>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9"/>
    <w:qFormat/>
    <w:pPr>
      <w:spacing w:before="65"/>
      <w:ind w:left="451" w:hanging="211"/>
      <w:outlineLvl w:val="0"/>
    </w:pPr>
    <w:rPr>
      <w:rFonts w:ascii="Arial" w:hAnsi="Arial" w:cs="Arial"/>
      <w:b/>
      <w:bCs/>
      <w:sz w:val="28"/>
      <w:szCs w:val="28"/>
      <w:u w:val="single"/>
    </w:rPr>
  </w:style>
  <w:style w:type="paragraph" w:styleId="Heading2">
    <w:name w:val="heading 2"/>
    <w:basedOn w:val="Normal"/>
    <w:next w:val="Normal"/>
    <w:link w:val="Heading2Char"/>
    <w:uiPriority w:val="9"/>
    <w:qFormat/>
    <w:pPr>
      <w:ind w:left="240"/>
      <w:outlineLvl w:val="1"/>
    </w:pPr>
    <w:rPr>
      <w:b/>
      <w:bCs/>
    </w:rPr>
  </w:style>
  <w:style w:type="paragraph" w:styleId="Heading3">
    <w:name w:val="heading 3"/>
    <w:basedOn w:val="Normal"/>
    <w:next w:val="Normal"/>
    <w:link w:val="Heading3Char"/>
    <w:uiPriority w:val="9"/>
    <w:qFormat/>
    <w:pPr>
      <w:ind w:left="120"/>
      <w:outlineLvl w:val="2"/>
    </w:pPr>
    <w:rPr>
      <w:b/>
      <w:bCs/>
      <w:i/>
      <w:iCs/>
    </w:rPr>
  </w:style>
  <w:style w:type="paragraph" w:styleId="Heading4">
    <w:name w:val="heading 4"/>
    <w:basedOn w:val="Normal"/>
    <w:next w:val="Normal"/>
    <w:link w:val="Heading4Char"/>
    <w:uiPriority w:val="9"/>
    <w:semiHidden/>
    <w:unhideWhenUsed/>
    <w:qFormat/>
    <w:rsid w:val="00BA3E54"/>
    <w:pPr>
      <w:keepNext/>
      <w:keepLines/>
      <w:spacing w:before="4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1500B"/>
    <w:pPr>
      <w:keepNext/>
      <w:keepLines/>
      <w:widowControl/>
      <w:autoSpaceDE/>
      <w:autoSpaceDN/>
      <w:adjustRightInd/>
      <w:spacing w:before="220" w:after="40"/>
      <w:outlineLvl w:val="4"/>
    </w:pPr>
    <w:rPr>
      <w:rFonts w:ascii="Calibri" w:hAnsi="Calibri" w:eastAsia="Calibri" w:cs="Calibri"/>
      <w:b/>
      <w:sz w:val="22"/>
      <w:szCs w:val="22"/>
    </w:rPr>
  </w:style>
  <w:style w:type="paragraph" w:styleId="Heading6">
    <w:name w:val="heading 6"/>
    <w:basedOn w:val="Normal"/>
    <w:next w:val="Normal"/>
    <w:link w:val="Heading6Char"/>
    <w:uiPriority w:val="9"/>
    <w:semiHidden/>
    <w:unhideWhenUsed/>
    <w:qFormat/>
    <w:rsid w:val="0011500B"/>
    <w:pPr>
      <w:keepNext/>
      <w:keepLines/>
      <w:widowControl/>
      <w:autoSpaceDE/>
      <w:autoSpaceDN/>
      <w:adjustRightInd/>
      <w:spacing w:before="200" w:after="40"/>
      <w:outlineLvl w:val="5"/>
    </w:pPr>
    <w:rPr>
      <w:rFonts w:ascii="Calibri" w:hAnsi="Calibri" w:eastAsia="Calibri" w:cs="Calibri"/>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locked/>
    <w:rPr>
      <w:rFonts w:ascii="Calibri Light" w:hAnsi="Calibri Light" w:cs="Times New Roman"/>
      <w:b/>
      <w:kern w:val="32"/>
      <w:sz w:val="32"/>
    </w:rPr>
  </w:style>
  <w:style w:type="character" w:styleId="Heading2Char" w:customStyle="1">
    <w:name w:val="Heading 2 Char"/>
    <w:link w:val="Heading2"/>
    <w:uiPriority w:val="9"/>
    <w:semiHidden/>
    <w:locked/>
    <w:rPr>
      <w:rFonts w:ascii="Calibri Light" w:hAnsi="Calibri Light" w:cs="Times New Roman"/>
      <w:b/>
      <w:i/>
      <w:sz w:val="28"/>
    </w:rPr>
  </w:style>
  <w:style w:type="character" w:styleId="Heading3Char" w:customStyle="1">
    <w:name w:val="Heading 3 Char"/>
    <w:link w:val="Heading3"/>
    <w:uiPriority w:val="9"/>
    <w:semiHidden/>
    <w:locked/>
    <w:rPr>
      <w:rFonts w:ascii="Calibri Light" w:hAnsi="Calibri Light" w:cs="Times New Roman"/>
      <w:b/>
      <w:sz w:val="26"/>
    </w:rPr>
  </w:style>
  <w:style w:type="paragraph" w:styleId="BodyText">
    <w:name w:val="Body Text"/>
    <w:basedOn w:val="Normal"/>
    <w:link w:val="BodyTextChar"/>
    <w:uiPriority w:val="1"/>
    <w:qFormat/>
    <w:pPr>
      <w:ind w:left="239"/>
    </w:pPr>
  </w:style>
  <w:style w:type="character" w:styleId="BodyTextChar" w:customStyle="1">
    <w:name w:val="Body Text Char"/>
    <w:link w:val="BodyText"/>
    <w:uiPriority w:val="1"/>
    <w:locked/>
    <w:rPr>
      <w:rFonts w:ascii="Times New Roman" w:hAnsi="Times New Roman" w:cs="Times New Roman"/>
      <w:sz w:val="24"/>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B038CA"/>
    <w:pPr>
      <w:tabs>
        <w:tab w:val="center" w:pos="4680"/>
        <w:tab w:val="right" w:pos="9360"/>
      </w:tabs>
    </w:pPr>
  </w:style>
  <w:style w:type="character" w:styleId="HeaderChar" w:customStyle="1">
    <w:name w:val="Header Char"/>
    <w:link w:val="Header"/>
    <w:uiPriority w:val="99"/>
    <w:locked/>
    <w:rsid w:val="00B038CA"/>
    <w:rPr>
      <w:rFonts w:ascii="Times New Roman" w:hAnsi="Times New Roman" w:cs="Times New Roman"/>
      <w:sz w:val="24"/>
    </w:rPr>
  </w:style>
  <w:style w:type="paragraph" w:styleId="Footer">
    <w:name w:val="footer"/>
    <w:basedOn w:val="Normal"/>
    <w:link w:val="FooterChar"/>
    <w:uiPriority w:val="99"/>
    <w:unhideWhenUsed/>
    <w:rsid w:val="00B038CA"/>
    <w:pPr>
      <w:tabs>
        <w:tab w:val="center" w:pos="4680"/>
        <w:tab w:val="right" w:pos="9360"/>
      </w:tabs>
    </w:pPr>
  </w:style>
  <w:style w:type="character" w:styleId="FooterChar" w:customStyle="1">
    <w:name w:val="Footer Char"/>
    <w:link w:val="Footer"/>
    <w:uiPriority w:val="99"/>
    <w:locked/>
    <w:rsid w:val="00B038CA"/>
    <w:rPr>
      <w:rFonts w:ascii="Times New Roman" w:hAnsi="Times New Roman" w:cs="Times New Roman"/>
      <w:sz w:val="24"/>
    </w:rPr>
  </w:style>
  <w:style w:type="paragraph" w:styleId="BalloonText">
    <w:name w:val="Balloon Text"/>
    <w:basedOn w:val="Normal"/>
    <w:link w:val="BalloonTextChar"/>
    <w:uiPriority w:val="99"/>
    <w:semiHidden/>
    <w:unhideWhenUsed/>
    <w:rsid w:val="004F7E8F"/>
    <w:rPr>
      <w:rFonts w:ascii="Segoe UI" w:hAnsi="Segoe UI" w:cs="Segoe UI"/>
      <w:sz w:val="18"/>
      <w:szCs w:val="18"/>
    </w:rPr>
  </w:style>
  <w:style w:type="character" w:styleId="BalloonTextChar" w:customStyle="1">
    <w:name w:val="Balloon Text Char"/>
    <w:link w:val="BalloonText"/>
    <w:uiPriority w:val="99"/>
    <w:semiHidden/>
    <w:locked/>
    <w:rsid w:val="004F7E8F"/>
    <w:rPr>
      <w:rFonts w:ascii="Segoe UI" w:hAnsi="Segoe UI" w:cs="Segoe UI"/>
      <w:sz w:val="18"/>
      <w:szCs w:val="18"/>
    </w:rPr>
  </w:style>
  <w:style w:type="character" w:styleId="Hyperlink">
    <w:name w:val="Hyperlink"/>
    <w:uiPriority w:val="99"/>
    <w:unhideWhenUsed/>
    <w:rsid w:val="00AD2E5D"/>
    <w:rPr>
      <w:rFonts w:cs="Times New Roman"/>
      <w:color w:val="0563C1"/>
      <w:u w:val="single"/>
    </w:rPr>
  </w:style>
  <w:style w:type="character" w:styleId="CommentReference">
    <w:name w:val="annotation reference"/>
    <w:uiPriority w:val="99"/>
    <w:semiHidden/>
    <w:unhideWhenUsed/>
    <w:rsid w:val="00CC198D"/>
    <w:rPr>
      <w:rFonts w:cs="Times New Roman"/>
      <w:sz w:val="16"/>
      <w:szCs w:val="16"/>
    </w:rPr>
  </w:style>
  <w:style w:type="paragraph" w:styleId="CommentText">
    <w:name w:val="annotation text"/>
    <w:basedOn w:val="Normal"/>
    <w:link w:val="CommentTextChar"/>
    <w:uiPriority w:val="99"/>
    <w:unhideWhenUsed/>
    <w:rsid w:val="00CC198D"/>
    <w:rPr>
      <w:sz w:val="20"/>
      <w:szCs w:val="20"/>
    </w:rPr>
  </w:style>
  <w:style w:type="character" w:styleId="CommentTextChar" w:customStyle="1">
    <w:name w:val="Comment Text Char"/>
    <w:link w:val="CommentText"/>
    <w:uiPriority w:val="99"/>
    <w:locked/>
    <w:rsid w:val="00CC198D"/>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C198D"/>
    <w:rPr>
      <w:b/>
      <w:bCs/>
    </w:rPr>
  </w:style>
  <w:style w:type="character" w:styleId="CommentSubjectChar" w:customStyle="1">
    <w:name w:val="Comment Subject Char"/>
    <w:link w:val="CommentSubject"/>
    <w:uiPriority w:val="99"/>
    <w:semiHidden/>
    <w:locked/>
    <w:rsid w:val="00CC198D"/>
    <w:rPr>
      <w:rFonts w:ascii="Times New Roman" w:hAnsi="Times New Roman" w:cs="Times New Roman"/>
      <w:b/>
      <w:bCs/>
    </w:rPr>
  </w:style>
  <w:style w:type="character" w:styleId="FollowedHyperlink">
    <w:name w:val="FollowedHyperlink"/>
    <w:uiPriority w:val="99"/>
    <w:semiHidden/>
    <w:unhideWhenUsed/>
    <w:rsid w:val="0008603C"/>
    <w:rPr>
      <w:rFonts w:cs="Times New Roman"/>
      <w:color w:val="954F72"/>
      <w:u w:val="single"/>
    </w:rPr>
  </w:style>
  <w:style w:type="table" w:styleId="TableGrid">
    <w:name w:val="Table Grid"/>
    <w:basedOn w:val="TableNormal"/>
    <w:uiPriority w:val="39"/>
    <w:rsid w:val="004312A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22"/>
    <w:qFormat/>
    <w:rsid w:val="003A6D25"/>
    <w:rPr>
      <w:rFonts w:cs="Times New Roman"/>
      <w:b/>
    </w:rPr>
  </w:style>
  <w:style w:type="paragraph" w:styleId="NormalWeb">
    <w:name w:val="Normal (Web)"/>
    <w:basedOn w:val="Normal"/>
    <w:uiPriority w:val="99"/>
    <w:unhideWhenUsed/>
    <w:rsid w:val="00423EE3"/>
    <w:pPr>
      <w:widowControl/>
      <w:autoSpaceDE/>
      <w:autoSpaceDN/>
      <w:adjustRightInd/>
      <w:spacing w:before="100" w:beforeAutospacing="1" w:after="100" w:afterAutospacing="1"/>
    </w:pPr>
  </w:style>
  <w:style w:type="character" w:styleId="pslongeditbox" w:customStyle="1">
    <w:name w:val="pslongeditbox"/>
    <w:rsid w:val="00235813"/>
  </w:style>
  <w:style w:type="paragraph" w:styleId="xmsolistparagraph" w:customStyle="1">
    <w:name w:val="x_msolistparagraph"/>
    <w:basedOn w:val="Normal"/>
    <w:rsid w:val="002D51FC"/>
    <w:pPr>
      <w:widowControl/>
      <w:autoSpaceDE/>
      <w:autoSpaceDN/>
      <w:adjustRightInd/>
      <w:spacing w:before="100" w:beforeAutospacing="1" w:after="100" w:afterAutospacing="1"/>
    </w:pPr>
  </w:style>
  <w:style w:type="character" w:styleId="UnresolvedMention1" w:customStyle="1">
    <w:name w:val="Unresolved Mention1"/>
    <w:uiPriority w:val="99"/>
    <w:semiHidden/>
    <w:unhideWhenUsed/>
    <w:rsid w:val="006C0F55"/>
    <w:rPr>
      <w:color w:val="605E5C"/>
      <w:shd w:val="clear" w:color="auto" w:fill="E1DFDD"/>
    </w:rPr>
  </w:style>
  <w:style w:type="character" w:styleId="UnresolvedMention2" w:customStyle="1">
    <w:name w:val="Unresolved Mention2"/>
    <w:basedOn w:val="DefaultParagraphFont"/>
    <w:uiPriority w:val="99"/>
    <w:semiHidden/>
    <w:unhideWhenUsed/>
    <w:rsid w:val="009A0113"/>
    <w:rPr>
      <w:color w:val="605E5C"/>
      <w:shd w:val="clear" w:color="auto" w:fill="E1DFDD"/>
    </w:rPr>
  </w:style>
  <w:style w:type="character" w:styleId="UnresolvedMention3" w:customStyle="1">
    <w:name w:val="Unresolved Mention3"/>
    <w:basedOn w:val="DefaultParagraphFont"/>
    <w:uiPriority w:val="99"/>
    <w:semiHidden/>
    <w:unhideWhenUsed/>
    <w:rsid w:val="00F93850"/>
    <w:rPr>
      <w:color w:val="605E5C"/>
      <w:shd w:val="clear" w:color="auto" w:fill="E1DFDD"/>
    </w:rPr>
  </w:style>
  <w:style w:type="character" w:styleId="Heading4Char" w:customStyle="1">
    <w:name w:val="Heading 4 Char"/>
    <w:basedOn w:val="DefaultParagraphFont"/>
    <w:link w:val="Heading4"/>
    <w:uiPriority w:val="9"/>
    <w:semiHidden/>
    <w:rsid w:val="00BA3E54"/>
    <w:rPr>
      <w:rFonts w:asciiTheme="majorHAnsi" w:hAnsiTheme="majorHAnsi" w:eastAsiaTheme="majorEastAsia" w:cstheme="majorBidi"/>
      <w:i/>
      <w:iCs/>
      <w:color w:val="2E74B5" w:themeColor="accent1" w:themeShade="BF"/>
      <w:sz w:val="24"/>
      <w:szCs w:val="24"/>
    </w:rPr>
  </w:style>
  <w:style w:type="paragraph" w:styleId="paragraph" w:customStyle="1">
    <w:name w:val="paragraph"/>
    <w:basedOn w:val="Normal"/>
    <w:rsid w:val="00763EC5"/>
    <w:pPr>
      <w:widowControl/>
      <w:autoSpaceDE/>
      <w:autoSpaceDN/>
      <w:adjustRightInd/>
      <w:spacing w:before="100" w:beforeAutospacing="1" w:after="100" w:afterAutospacing="1"/>
    </w:pPr>
  </w:style>
  <w:style w:type="character" w:styleId="normaltextrun" w:customStyle="1">
    <w:name w:val="normaltextrun"/>
    <w:basedOn w:val="DefaultParagraphFont"/>
    <w:rsid w:val="00763EC5"/>
  </w:style>
  <w:style w:type="character" w:styleId="eop" w:customStyle="1">
    <w:name w:val="eop"/>
    <w:basedOn w:val="DefaultParagraphFont"/>
    <w:rsid w:val="00763EC5"/>
  </w:style>
  <w:style w:type="character" w:styleId="UnresolvedMention">
    <w:name w:val="Unresolved Mention"/>
    <w:basedOn w:val="DefaultParagraphFont"/>
    <w:uiPriority w:val="99"/>
    <w:semiHidden/>
    <w:unhideWhenUsed/>
    <w:rsid w:val="00E8741A"/>
    <w:rPr>
      <w:color w:val="605E5C"/>
      <w:shd w:val="clear" w:color="auto" w:fill="E1DFDD"/>
    </w:rPr>
  </w:style>
  <w:style w:type="character" w:styleId="Heading5Char" w:customStyle="1">
    <w:name w:val="Heading 5 Char"/>
    <w:basedOn w:val="DefaultParagraphFont"/>
    <w:link w:val="Heading5"/>
    <w:uiPriority w:val="9"/>
    <w:semiHidden/>
    <w:rsid w:val="0011500B"/>
    <w:rPr>
      <w:rFonts w:eastAsia="Calibri"/>
      <w:b/>
      <w:sz w:val="22"/>
      <w:szCs w:val="22"/>
    </w:rPr>
  </w:style>
  <w:style w:type="character" w:styleId="Heading6Char" w:customStyle="1">
    <w:name w:val="Heading 6 Char"/>
    <w:basedOn w:val="DefaultParagraphFont"/>
    <w:link w:val="Heading6"/>
    <w:uiPriority w:val="9"/>
    <w:semiHidden/>
    <w:rsid w:val="0011500B"/>
    <w:rPr>
      <w:rFonts w:eastAsia="Calibri"/>
      <w:b/>
    </w:rPr>
  </w:style>
  <w:style w:type="paragraph" w:styleId="Title">
    <w:name w:val="Title"/>
    <w:basedOn w:val="Normal"/>
    <w:next w:val="Normal"/>
    <w:link w:val="TitleChar"/>
    <w:uiPriority w:val="10"/>
    <w:qFormat/>
    <w:rsid w:val="0011500B"/>
    <w:pPr>
      <w:keepNext/>
      <w:keepLines/>
      <w:widowControl/>
      <w:autoSpaceDE/>
      <w:autoSpaceDN/>
      <w:adjustRightInd/>
      <w:spacing w:before="480" w:after="120"/>
    </w:pPr>
    <w:rPr>
      <w:rFonts w:ascii="Calibri" w:hAnsi="Calibri" w:eastAsia="Calibri" w:cs="Calibri"/>
      <w:b/>
      <w:sz w:val="72"/>
      <w:szCs w:val="72"/>
    </w:rPr>
  </w:style>
  <w:style w:type="character" w:styleId="TitleChar" w:customStyle="1">
    <w:name w:val="Title Char"/>
    <w:basedOn w:val="DefaultParagraphFont"/>
    <w:link w:val="Title"/>
    <w:uiPriority w:val="10"/>
    <w:rsid w:val="0011500B"/>
    <w:rPr>
      <w:rFonts w:eastAsia="Calibri"/>
      <w:b/>
      <w:sz w:val="72"/>
      <w:szCs w:val="72"/>
    </w:rPr>
  </w:style>
  <w:style w:type="paragraph" w:styleId="Subtitle">
    <w:name w:val="Subtitle"/>
    <w:basedOn w:val="Normal"/>
    <w:next w:val="Normal"/>
    <w:link w:val="SubtitleChar"/>
    <w:uiPriority w:val="11"/>
    <w:qFormat/>
    <w:rsid w:val="0011500B"/>
    <w:pPr>
      <w:keepNext/>
      <w:keepLines/>
      <w:widowControl/>
      <w:autoSpaceDE/>
      <w:autoSpaceDN/>
      <w:adjustRightInd/>
      <w:spacing w:before="360" w:after="80"/>
    </w:pPr>
    <w:rPr>
      <w:rFonts w:ascii="Georgia" w:hAnsi="Georgia" w:eastAsia="Georgia" w:cs="Georgia"/>
      <w:i/>
      <w:color w:val="666666"/>
      <w:sz w:val="48"/>
      <w:szCs w:val="48"/>
    </w:rPr>
  </w:style>
  <w:style w:type="character" w:styleId="SubtitleChar" w:customStyle="1">
    <w:name w:val="Subtitle Char"/>
    <w:basedOn w:val="DefaultParagraphFont"/>
    <w:link w:val="Subtitle"/>
    <w:uiPriority w:val="11"/>
    <w:rsid w:val="0011500B"/>
    <w:rPr>
      <w:rFonts w:ascii="Georgia" w:hAnsi="Georgia" w:eastAsia="Georgia" w:cs="Georgia"/>
      <w:i/>
      <w:color w:val="666666"/>
      <w:sz w:val="48"/>
      <w:szCs w:val="48"/>
    </w:rPr>
  </w:style>
  <w:style w:type="paragraph" w:styleId="FootnoteText">
    <w:name w:val="footnote text"/>
    <w:basedOn w:val="Normal"/>
    <w:link w:val="FootnoteTextChar"/>
    <w:uiPriority w:val="99"/>
    <w:semiHidden/>
    <w:unhideWhenUsed/>
    <w:rsid w:val="0011500B"/>
    <w:pPr>
      <w:widowControl/>
      <w:autoSpaceDE/>
      <w:autoSpaceDN/>
      <w:adjustRightInd/>
    </w:pPr>
    <w:rPr>
      <w:rFonts w:ascii="Calibri" w:hAnsi="Calibri" w:eastAsia="Calibri" w:cs="Calibri"/>
      <w:sz w:val="20"/>
      <w:szCs w:val="20"/>
    </w:rPr>
  </w:style>
  <w:style w:type="character" w:styleId="FootnoteTextChar" w:customStyle="1">
    <w:name w:val="Footnote Text Char"/>
    <w:basedOn w:val="DefaultParagraphFont"/>
    <w:link w:val="FootnoteText"/>
    <w:uiPriority w:val="99"/>
    <w:semiHidden/>
    <w:rsid w:val="0011500B"/>
    <w:rPr>
      <w:rFonts w:eastAsia="Calibri"/>
    </w:rPr>
  </w:style>
  <w:style w:type="character" w:styleId="FootnoteReference">
    <w:name w:val="footnote reference"/>
    <w:basedOn w:val="DefaultParagraphFont"/>
    <w:uiPriority w:val="99"/>
    <w:semiHidden/>
    <w:unhideWhenUsed/>
    <w:rsid w:val="0011500B"/>
    <w:rPr>
      <w:vertAlign w:val="superscript"/>
    </w:rPr>
  </w:style>
  <w:style w:type="character" w:styleId="PageNumber">
    <w:name w:val="page number"/>
    <w:basedOn w:val="DefaultParagraphFont"/>
    <w:uiPriority w:val="99"/>
    <w:semiHidden/>
    <w:unhideWhenUsed/>
    <w:rsid w:val="0011500B"/>
  </w:style>
  <w:style w:type="character" w:styleId="test-idfield-value" w:customStyle="1">
    <w:name w:val="test-id__field-value"/>
    <w:basedOn w:val="DefaultParagraphFont"/>
    <w:rsid w:val="0011500B"/>
  </w:style>
  <w:style w:type="paragraph" w:styleId="Revision">
    <w:name w:val="Revision"/>
    <w:hidden/>
    <w:uiPriority w:val="99"/>
    <w:semiHidden/>
    <w:rsid w:val="005B46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09658">
      <w:bodyDiv w:val="1"/>
      <w:marLeft w:val="0"/>
      <w:marRight w:val="0"/>
      <w:marTop w:val="0"/>
      <w:marBottom w:val="0"/>
      <w:divBdr>
        <w:top w:val="none" w:sz="0" w:space="0" w:color="auto"/>
        <w:left w:val="none" w:sz="0" w:space="0" w:color="auto"/>
        <w:bottom w:val="none" w:sz="0" w:space="0" w:color="auto"/>
        <w:right w:val="none" w:sz="0" w:space="0" w:color="auto"/>
      </w:divBdr>
    </w:div>
    <w:div w:id="81487223">
      <w:bodyDiv w:val="1"/>
      <w:marLeft w:val="0"/>
      <w:marRight w:val="0"/>
      <w:marTop w:val="0"/>
      <w:marBottom w:val="0"/>
      <w:divBdr>
        <w:top w:val="none" w:sz="0" w:space="0" w:color="auto"/>
        <w:left w:val="none" w:sz="0" w:space="0" w:color="auto"/>
        <w:bottom w:val="none" w:sz="0" w:space="0" w:color="auto"/>
        <w:right w:val="none" w:sz="0" w:space="0" w:color="auto"/>
      </w:divBdr>
    </w:div>
    <w:div w:id="165093907">
      <w:marLeft w:val="0"/>
      <w:marRight w:val="0"/>
      <w:marTop w:val="0"/>
      <w:marBottom w:val="0"/>
      <w:divBdr>
        <w:top w:val="none" w:sz="0" w:space="0" w:color="auto"/>
        <w:left w:val="none" w:sz="0" w:space="0" w:color="auto"/>
        <w:bottom w:val="none" w:sz="0" w:space="0" w:color="auto"/>
        <w:right w:val="none" w:sz="0" w:space="0" w:color="auto"/>
      </w:divBdr>
      <w:divsChild>
        <w:div w:id="165093920">
          <w:marLeft w:val="0"/>
          <w:marRight w:val="0"/>
          <w:marTop w:val="0"/>
          <w:marBottom w:val="0"/>
          <w:divBdr>
            <w:top w:val="none" w:sz="0" w:space="0" w:color="auto"/>
            <w:left w:val="none" w:sz="0" w:space="0" w:color="auto"/>
            <w:bottom w:val="none" w:sz="0" w:space="0" w:color="auto"/>
            <w:right w:val="none" w:sz="0" w:space="0" w:color="auto"/>
          </w:divBdr>
        </w:div>
      </w:divsChild>
    </w:div>
    <w:div w:id="165093910">
      <w:marLeft w:val="0"/>
      <w:marRight w:val="0"/>
      <w:marTop w:val="0"/>
      <w:marBottom w:val="0"/>
      <w:divBdr>
        <w:top w:val="none" w:sz="0" w:space="0" w:color="auto"/>
        <w:left w:val="none" w:sz="0" w:space="0" w:color="auto"/>
        <w:bottom w:val="none" w:sz="0" w:space="0" w:color="auto"/>
        <w:right w:val="none" w:sz="0" w:space="0" w:color="auto"/>
      </w:divBdr>
      <w:divsChild>
        <w:div w:id="165093908">
          <w:marLeft w:val="0"/>
          <w:marRight w:val="0"/>
          <w:marTop w:val="0"/>
          <w:marBottom w:val="0"/>
          <w:divBdr>
            <w:top w:val="none" w:sz="0" w:space="0" w:color="auto"/>
            <w:left w:val="none" w:sz="0" w:space="0" w:color="auto"/>
            <w:bottom w:val="none" w:sz="0" w:space="0" w:color="auto"/>
            <w:right w:val="none" w:sz="0" w:space="0" w:color="auto"/>
          </w:divBdr>
        </w:div>
      </w:divsChild>
    </w:div>
    <w:div w:id="165093911">
      <w:marLeft w:val="0"/>
      <w:marRight w:val="0"/>
      <w:marTop w:val="0"/>
      <w:marBottom w:val="0"/>
      <w:divBdr>
        <w:top w:val="none" w:sz="0" w:space="0" w:color="auto"/>
        <w:left w:val="none" w:sz="0" w:space="0" w:color="auto"/>
        <w:bottom w:val="none" w:sz="0" w:space="0" w:color="auto"/>
        <w:right w:val="none" w:sz="0" w:space="0" w:color="auto"/>
      </w:divBdr>
      <w:divsChild>
        <w:div w:id="165093905">
          <w:marLeft w:val="0"/>
          <w:marRight w:val="0"/>
          <w:marTop w:val="0"/>
          <w:marBottom w:val="0"/>
          <w:divBdr>
            <w:top w:val="none" w:sz="0" w:space="0" w:color="auto"/>
            <w:left w:val="none" w:sz="0" w:space="0" w:color="auto"/>
            <w:bottom w:val="none" w:sz="0" w:space="0" w:color="auto"/>
            <w:right w:val="none" w:sz="0" w:space="0" w:color="auto"/>
          </w:divBdr>
        </w:div>
      </w:divsChild>
    </w:div>
    <w:div w:id="165093913">
      <w:marLeft w:val="0"/>
      <w:marRight w:val="0"/>
      <w:marTop w:val="0"/>
      <w:marBottom w:val="0"/>
      <w:divBdr>
        <w:top w:val="none" w:sz="0" w:space="0" w:color="auto"/>
        <w:left w:val="none" w:sz="0" w:space="0" w:color="auto"/>
        <w:bottom w:val="none" w:sz="0" w:space="0" w:color="auto"/>
        <w:right w:val="none" w:sz="0" w:space="0" w:color="auto"/>
      </w:divBdr>
      <w:divsChild>
        <w:div w:id="165093912">
          <w:marLeft w:val="0"/>
          <w:marRight w:val="0"/>
          <w:marTop w:val="0"/>
          <w:marBottom w:val="0"/>
          <w:divBdr>
            <w:top w:val="none" w:sz="0" w:space="0" w:color="auto"/>
            <w:left w:val="none" w:sz="0" w:space="0" w:color="auto"/>
            <w:bottom w:val="none" w:sz="0" w:space="0" w:color="auto"/>
            <w:right w:val="none" w:sz="0" w:space="0" w:color="auto"/>
          </w:divBdr>
        </w:div>
        <w:div w:id="165093914">
          <w:marLeft w:val="0"/>
          <w:marRight w:val="0"/>
          <w:marTop w:val="0"/>
          <w:marBottom w:val="0"/>
          <w:divBdr>
            <w:top w:val="none" w:sz="0" w:space="0" w:color="auto"/>
            <w:left w:val="none" w:sz="0" w:space="0" w:color="auto"/>
            <w:bottom w:val="none" w:sz="0" w:space="0" w:color="auto"/>
            <w:right w:val="none" w:sz="0" w:space="0" w:color="auto"/>
          </w:divBdr>
        </w:div>
        <w:div w:id="165093917">
          <w:marLeft w:val="0"/>
          <w:marRight w:val="0"/>
          <w:marTop w:val="0"/>
          <w:marBottom w:val="0"/>
          <w:divBdr>
            <w:top w:val="none" w:sz="0" w:space="0" w:color="auto"/>
            <w:left w:val="none" w:sz="0" w:space="0" w:color="auto"/>
            <w:bottom w:val="none" w:sz="0" w:space="0" w:color="auto"/>
            <w:right w:val="none" w:sz="0" w:space="0" w:color="auto"/>
          </w:divBdr>
        </w:div>
      </w:divsChild>
    </w:div>
    <w:div w:id="165093915">
      <w:marLeft w:val="0"/>
      <w:marRight w:val="0"/>
      <w:marTop w:val="0"/>
      <w:marBottom w:val="0"/>
      <w:divBdr>
        <w:top w:val="none" w:sz="0" w:space="0" w:color="auto"/>
        <w:left w:val="none" w:sz="0" w:space="0" w:color="auto"/>
        <w:bottom w:val="none" w:sz="0" w:space="0" w:color="auto"/>
        <w:right w:val="none" w:sz="0" w:space="0" w:color="auto"/>
      </w:divBdr>
    </w:div>
    <w:div w:id="165093916">
      <w:marLeft w:val="0"/>
      <w:marRight w:val="0"/>
      <w:marTop w:val="0"/>
      <w:marBottom w:val="0"/>
      <w:divBdr>
        <w:top w:val="none" w:sz="0" w:space="0" w:color="auto"/>
        <w:left w:val="none" w:sz="0" w:space="0" w:color="auto"/>
        <w:bottom w:val="none" w:sz="0" w:space="0" w:color="auto"/>
        <w:right w:val="none" w:sz="0" w:space="0" w:color="auto"/>
      </w:divBdr>
    </w:div>
    <w:div w:id="165093918">
      <w:marLeft w:val="0"/>
      <w:marRight w:val="0"/>
      <w:marTop w:val="0"/>
      <w:marBottom w:val="0"/>
      <w:divBdr>
        <w:top w:val="none" w:sz="0" w:space="0" w:color="auto"/>
        <w:left w:val="none" w:sz="0" w:space="0" w:color="auto"/>
        <w:bottom w:val="none" w:sz="0" w:space="0" w:color="auto"/>
        <w:right w:val="none" w:sz="0" w:space="0" w:color="auto"/>
      </w:divBdr>
      <w:divsChild>
        <w:div w:id="165093909">
          <w:marLeft w:val="0"/>
          <w:marRight w:val="0"/>
          <w:marTop w:val="0"/>
          <w:marBottom w:val="0"/>
          <w:divBdr>
            <w:top w:val="none" w:sz="0" w:space="0" w:color="auto"/>
            <w:left w:val="none" w:sz="0" w:space="0" w:color="auto"/>
            <w:bottom w:val="none" w:sz="0" w:space="0" w:color="auto"/>
            <w:right w:val="none" w:sz="0" w:space="0" w:color="auto"/>
          </w:divBdr>
        </w:div>
      </w:divsChild>
    </w:div>
    <w:div w:id="165093919">
      <w:marLeft w:val="0"/>
      <w:marRight w:val="0"/>
      <w:marTop w:val="0"/>
      <w:marBottom w:val="0"/>
      <w:divBdr>
        <w:top w:val="none" w:sz="0" w:space="0" w:color="auto"/>
        <w:left w:val="none" w:sz="0" w:space="0" w:color="auto"/>
        <w:bottom w:val="none" w:sz="0" w:space="0" w:color="auto"/>
        <w:right w:val="none" w:sz="0" w:space="0" w:color="auto"/>
      </w:divBdr>
      <w:divsChild>
        <w:div w:id="165093906">
          <w:marLeft w:val="0"/>
          <w:marRight w:val="0"/>
          <w:marTop w:val="0"/>
          <w:marBottom w:val="0"/>
          <w:divBdr>
            <w:top w:val="none" w:sz="0" w:space="0" w:color="auto"/>
            <w:left w:val="none" w:sz="0" w:space="0" w:color="auto"/>
            <w:bottom w:val="none" w:sz="0" w:space="0" w:color="auto"/>
            <w:right w:val="none" w:sz="0" w:space="0" w:color="auto"/>
          </w:divBdr>
        </w:div>
      </w:divsChild>
    </w:div>
    <w:div w:id="263346699">
      <w:bodyDiv w:val="1"/>
      <w:marLeft w:val="0"/>
      <w:marRight w:val="0"/>
      <w:marTop w:val="0"/>
      <w:marBottom w:val="0"/>
      <w:divBdr>
        <w:top w:val="none" w:sz="0" w:space="0" w:color="auto"/>
        <w:left w:val="none" w:sz="0" w:space="0" w:color="auto"/>
        <w:bottom w:val="none" w:sz="0" w:space="0" w:color="auto"/>
        <w:right w:val="none" w:sz="0" w:space="0" w:color="auto"/>
      </w:divBdr>
    </w:div>
    <w:div w:id="269776514">
      <w:bodyDiv w:val="1"/>
      <w:marLeft w:val="0"/>
      <w:marRight w:val="0"/>
      <w:marTop w:val="0"/>
      <w:marBottom w:val="0"/>
      <w:divBdr>
        <w:top w:val="none" w:sz="0" w:space="0" w:color="auto"/>
        <w:left w:val="none" w:sz="0" w:space="0" w:color="auto"/>
        <w:bottom w:val="none" w:sz="0" w:space="0" w:color="auto"/>
        <w:right w:val="none" w:sz="0" w:space="0" w:color="auto"/>
      </w:divBdr>
    </w:div>
    <w:div w:id="297338875">
      <w:bodyDiv w:val="1"/>
      <w:marLeft w:val="0"/>
      <w:marRight w:val="0"/>
      <w:marTop w:val="0"/>
      <w:marBottom w:val="0"/>
      <w:divBdr>
        <w:top w:val="none" w:sz="0" w:space="0" w:color="auto"/>
        <w:left w:val="none" w:sz="0" w:space="0" w:color="auto"/>
        <w:bottom w:val="none" w:sz="0" w:space="0" w:color="auto"/>
        <w:right w:val="none" w:sz="0" w:space="0" w:color="auto"/>
      </w:divBdr>
    </w:div>
    <w:div w:id="381371785">
      <w:bodyDiv w:val="1"/>
      <w:marLeft w:val="0"/>
      <w:marRight w:val="0"/>
      <w:marTop w:val="0"/>
      <w:marBottom w:val="0"/>
      <w:divBdr>
        <w:top w:val="none" w:sz="0" w:space="0" w:color="auto"/>
        <w:left w:val="none" w:sz="0" w:space="0" w:color="auto"/>
        <w:bottom w:val="none" w:sz="0" w:space="0" w:color="auto"/>
        <w:right w:val="none" w:sz="0" w:space="0" w:color="auto"/>
      </w:divBdr>
    </w:div>
    <w:div w:id="424032975">
      <w:bodyDiv w:val="1"/>
      <w:marLeft w:val="0"/>
      <w:marRight w:val="0"/>
      <w:marTop w:val="0"/>
      <w:marBottom w:val="0"/>
      <w:divBdr>
        <w:top w:val="none" w:sz="0" w:space="0" w:color="auto"/>
        <w:left w:val="none" w:sz="0" w:space="0" w:color="auto"/>
        <w:bottom w:val="none" w:sz="0" w:space="0" w:color="auto"/>
        <w:right w:val="none" w:sz="0" w:space="0" w:color="auto"/>
      </w:divBdr>
    </w:div>
    <w:div w:id="531461949">
      <w:bodyDiv w:val="1"/>
      <w:marLeft w:val="0"/>
      <w:marRight w:val="0"/>
      <w:marTop w:val="0"/>
      <w:marBottom w:val="0"/>
      <w:divBdr>
        <w:top w:val="none" w:sz="0" w:space="0" w:color="auto"/>
        <w:left w:val="none" w:sz="0" w:space="0" w:color="auto"/>
        <w:bottom w:val="none" w:sz="0" w:space="0" w:color="auto"/>
        <w:right w:val="none" w:sz="0" w:space="0" w:color="auto"/>
      </w:divBdr>
    </w:div>
    <w:div w:id="534512554">
      <w:bodyDiv w:val="1"/>
      <w:marLeft w:val="0"/>
      <w:marRight w:val="0"/>
      <w:marTop w:val="0"/>
      <w:marBottom w:val="0"/>
      <w:divBdr>
        <w:top w:val="none" w:sz="0" w:space="0" w:color="auto"/>
        <w:left w:val="none" w:sz="0" w:space="0" w:color="auto"/>
        <w:bottom w:val="none" w:sz="0" w:space="0" w:color="auto"/>
        <w:right w:val="none" w:sz="0" w:space="0" w:color="auto"/>
      </w:divBdr>
    </w:div>
    <w:div w:id="543177078">
      <w:bodyDiv w:val="1"/>
      <w:marLeft w:val="0"/>
      <w:marRight w:val="0"/>
      <w:marTop w:val="0"/>
      <w:marBottom w:val="0"/>
      <w:divBdr>
        <w:top w:val="none" w:sz="0" w:space="0" w:color="auto"/>
        <w:left w:val="none" w:sz="0" w:space="0" w:color="auto"/>
        <w:bottom w:val="none" w:sz="0" w:space="0" w:color="auto"/>
        <w:right w:val="none" w:sz="0" w:space="0" w:color="auto"/>
      </w:divBdr>
    </w:div>
    <w:div w:id="557203048">
      <w:bodyDiv w:val="1"/>
      <w:marLeft w:val="0"/>
      <w:marRight w:val="0"/>
      <w:marTop w:val="0"/>
      <w:marBottom w:val="0"/>
      <w:divBdr>
        <w:top w:val="none" w:sz="0" w:space="0" w:color="auto"/>
        <w:left w:val="none" w:sz="0" w:space="0" w:color="auto"/>
        <w:bottom w:val="none" w:sz="0" w:space="0" w:color="auto"/>
        <w:right w:val="none" w:sz="0" w:space="0" w:color="auto"/>
      </w:divBdr>
    </w:div>
    <w:div w:id="560755052">
      <w:bodyDiv w:val="1"/>
      <w:marLeft w:val="0"/>
      <w:marRight w:val="0"/>
      <w:marTop w:val="0"/>
      <w:marBottom w:val="0"/>
      <w:divBdr>
        <w:top w:val="none" w:sz="0" w:space="0" w:color="auto"/>
        <w:left w:val="none" w:sz="0" w:space="0" w:color="auto"/>
        <w:bottom w:val="none" w:sz="0" w:space="0" w:color="auto"/>
        <w:right w:val="none" w:sz="0" w:space="0" w:color="auto"/>
      </w:divBdr>
    </w:div>
    <w:div w:id="564098898">
      <w:bodyDiv w:val="1"/>
      <w:marLeft w:val="0"/>
      <w:marRight w:val="0"/>
      <w:marTop w:val="0"/>
      <w:marBottom w:val="0"/>
      <w:divBdr>
        <w:top w:val="none" w:sz="0" w:space="0" w:color="auto"/>
        <w:left w:val="none" w:sz="0" w:space="0" w:color="auto"/>
        <w:bottom w:val="none" w:sz="0" w:space="0" w:color="auto"/>
        <w:right w:val="none" w:sz="0" w:space="0" w:color="auto"/>
      </w:divBdr>
    </w:div>
    <w:div w:id="590703328">
      <w:bodyDiv w:val="1"/>
      <w:marLeft w:val="0"/>
      <w:marRight w:val="0"/>
      <w:marTop w:val="0"/>
      <w:marBottom w:val="0"/>
      <w:divBdr>
        <w:top w:val="none" w:sz="0" w:space="0" w:color="auto"/>
        <w:left w:val="none" w:sz="0" w:space="0" w:color="auto"/>
        <w:bottom w:val="none" w:sz="0" w:space="0" w:color="auto"/>
        <w:right w:val="none" w:sz="0" w:space="0" w:color="auto"/>
      </w:divBdr>
    </w:div>
    <w:div w:id="651837641">
      <w:bodyDiv w:val="1"/>
      <w:marLeft w:val="0"/>
      <w:marRight w:val="0"/>
      <w:marTop w:val="0"/>
      <w:marBottom w:val="0"/>
      <w:divBdr>
        <w:top w:val="none" w:sz="0" w:space="0" w:color="auto"/>
        <w:left w:val="none" w:sz="0" w:space="0" w:color="auto"/>
        <w:bottom w:val="none" w:sz="0" w:space="0" w:color="auto"/>
        <w:right w:val="none" w:sz="0" w:space="0" w:color="auto"/>
      </w:divBdr>
    </w:div>
    <w:div w:id="674306539">
      <w:bodyDiv w:val="1"/>
      <w:marLeft w:val="0"/>
      <w:marRight w:val="0"/>
      <w:marTop w:val="0"/>
      <w:marBottom w:val="0"/>
      <w:divBdr>
        <w:top w:val="none" w:sz="0" w:space="0" w:color="auto"/>
        <w:left w:val="none" w:sz="0" w:space="0" w:color="auto"/>
        <w:bottom w:val="none" w:sz="0" w:space="0" w:color="auto"/>
        <w:right w:val="none" w:sz="0" w:space="0" w:color="auto"/>
      </w:divBdr>
    </w:div>
    <w:div w:id="724261965">
      <w:bodyDiv w:val="1"/>
      <w:marLeft w:val="0"/>
      <w:marRight w:val="0"/>
      <w:marTop w:val="0"/>
      <w:marBottom w:val="0"/>
      <w:divBdr>
        <w:top w:val="none" w:sz="0" w:space="0" w:color="auto"/>
        <w:left w:val="none" w:sz="0" w:space="0" w:color="auto"/>
        <w:bottom w:val="none" w:sz="0" w:space="0" w:color="auto"/>
        <w:right w:val="none" w:sz="0" w:space="0" w:color="auto"/>
      </w:divBdr>
    </w:div>
    <w:div w:id="837230954">
      <w:bodyDiv w:val="1"/>
      <w:marLeft w:val="0"/>
      <w:marRight w:val="0"/>
      <w:marTop w:val="0"/>
      <w:marBottom w:val="0"/>
      <w:divBdr>
        <w:top w:val="none" w:sz="0" w:space="0" w:color="auto"/>
        <w:left w:val="none" w:sz="0" w:space="0" w:color="auto"/>
        <w:bottom w:val="none" w:sz="0" w:space="0" w:color="auto"/>
        <w:right w:val="none" w:sz="0" w:space="0" w:color="auto"/>
      </w:divBdr>
    </w:div>
    <w:div w:id="860824704">
      <w:bodyDiv w:val="1"/>
      <w:marLeft w:val="0"/>
      <w:marRight w:val="0"/>
      <w:marTop w:val="0"/>
      <w:marBottom w:val="0"/>
      <w:divBdr>
        <w:top w:val="none" w:sz="0" w:space="0" w:color="auto"/>
        <w:left w:val="none" w:sz="0" w:space="0" w:color="auto"/>
        <w:bottom w:val="none" w:sz="0" w:space="0" w:color="auto"/>
        <w:right w:val="none" w:sz="0" w:space="0" w:color="auto"/>
      </w:divBdr>
    </w:div>
    <w:div w:id="907807387">
      <w:bodyDiv w:val="1"/>
      <w:marLeft w:val="0"/>
      <w:marRight w:val="0"/>
      <w:marTop w:val="0"/>
      <w:marBottom w:val="0"/>
      <w:divBdr>
        <w:top w:val="none" w:sz="0" w:space="0" w:color="auto"/>
        <w:left w:val="none" w:sz="0" w:space="0" w:color="auto"/>
        <w:bottom w:val="none" w:sz="0" w:space="0" w:color="auto"/>
        <w:right w:val="none" w:sz="0" w:space="0" w:color="auto"/>
      </w:divBdr>
    </w:div>
    <w:div w:id="948925057">
      <w:bodyDiv w:val="1"/>
      <w:marLeft w:val="0"/>
      <w:marRight w:val="0"/>
      <w:marTop w:val="0"/>
      <w:marBottom w:val="0"/>
      <w:divBdr>
        <w:top w:val="none" w:sz="0" w:space="0" w:color="auto"/>
        <w:left w:val="none" w:sz="0" w:space="0" w:color="auto"/>
        <w:bottom w:val="none" w:sz="0" w:space="0" w:color="auto"/>
        <w:right w:val="none" w:sz="0" w:space="0" w:color="auto"/>
      </w:divBdr>
    </w:div>
    <w:div w:id="1060397477">
      <w:bodyDiv w:val="1"/>
      <w:marLeft w:val="0"/>
      <w:marRight w:val="0"/>
      <w:marTop w:val="0"/>
      <w:marBottom w:val="0"/>
      <w:divBdr>
        <w:top w:val="none" w:sz="0" w:space="0" w:color="auto"/>
        <w:left w:val="none" w:sz="0" w:space="0" w:color="auto"/>
        <w:bottom w:val="none" w:sz="0" w:space="0" w:color="auto"/>
        <w:right w:val="none" w:sz="0" w:space="0" w:color="auto"/>
      </w:divBdr>
    </w:div>
    <w:div w:id="1085810197">
      <w:bodyDiv w:val="1"/>
      <w:marLeft w:val="0"/>
      <w:marRight w:val="0"/>
      <w:marTop w:val="0"/>
      <w:marBottom w:val="0"/>
      <w:divBdr>
        <w:top w:val="none" w:sz="0" w:space="0" w:color="auto"/>
        <w:left w:val="none" w:sz="0" w:space="0" w:color="auto"/>
        <w:bottom w:val="none" w:sz="0" w:space="0" w:color="auto"/>
        <w:right w:val="none" w:sz="0" w:space="0" w:color="auto"/>
      </w:divBdr>
    </w:div>
    <w:div w:id="1088501915">
      <w:bodyDiv w:val="1"/>
      <w:marLeft w:val="0"/>
      <w:marRight w:val="0"/>
      <w:marTop w:val="0"/>
      <w:marBottom w:val="0"/>
      <w:divBdr>
        <w:top w:val="none" w:sz="0" w:space="0" w:color="auto"/>
        <w:left w:val="none" w:sz="0" w:space="0" w:color="auto"/>
        <w:bottom w:val="none" w:sz="0" w:space="0" w:color="auto"/>
        <w:right w:val="none" w:sz="0" w:space="0" w:color="auto"/>
      </w:divBdr>
    </w:div>
    <w:div w:id="1100879465">
      <w:bodyDiv w:val="1"/>
      <w:marLeft w:val="0"/>
      <w:marRight w:val="0"/>
      <w:marTop w:val="0"/>
      <w:marBottom w:val="0"/>
      <w:divBdr>
        <w:top w:val="none" w:sz="0" w:space="0" w:color="auto"/>
        <w:left w:val="none" w:sz="0" w:space="0" w:color="auto"/>
        <w:bottom w:val="none" w:sz="0" w:space="0" w:color="auto"/>
        <w:right w:val="none" w:sz="0" w:space="0" w:color="auto"/>
      </w:divBdr>
    </w:div>
    <w:div w:id="1238201083">
      <w:bodyDiv w:val="1"/>
      <w:marLeft w:val="0"/>
      <w:marRight w:val="0"/>
      <w:marTop w:val="0"/>
      <w:marBottom w:val="0"/>
      <w:divBdr>
        <w:top w:val="none" w:sz="0" w:space="0" w:color="auto"/>
        <w:left w:val="none" w:sz="0" w:space="0" w:color="auto"/>
        <w:bottom w:val="none" w:sz="0" w:space="0" w:color="auto"/>
        <w:right w:val="none" w:sz="0" w:space="0" w:color="auto"/>
      </w:divBdr>
      <w:divsChild>
        <w:div w:id="2023890913">
          <w:marLeft w:val="0"/>
          <w:marRight w:val="0"/>
          <w:marTop w:val="150"/>
          <w:marBottom w:val="150"/>
          <w:divBdr>
            <w:top w:val="none" w:sz="0" w:space="0" w:color="auto"/>
            <w:left w:val="none" w:sz="0" w:space="0" w:color="auto"/>
            <w:bottom w:val="none" w:sz="0" w:space="0" w:color="auto"/>
            <w:right w:val="none" w:sz="0" w:space="0" w:color="auto"/>
          </w:divBdr>
          <w:divsChild>
            <w:div w:id="215896384">
              <w:marLeft w:val="45"/>
              <w:marRight w:val="45"/>
              <w:marTop w:val="0"/>
              <w:marBottom w:val="0"/>
              <w:divBdr>
                <w:top w:val="none" w:sz="0" w:space="0" w:color="auto"/>
                <w:left w:val="none" w:sz="0" w:space="0" w:color="auto"/>
                <w:bottom w:val="none" w:sz="0" w:space="0" w:color="auto"/>
                <w:right w:val="none" w:sz="0" w:space="0" w:color="auto"/>
              </w:divBdr>
            </w:div>
            <w:div w:id="52070316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1254557936">
      <w:bodyDiv w:val="1"/>
      <w:marLeft w:val="0"/>
      <w:marRight w:val="0"/>
      <w:marTop w:val="0"/>
      <w:marBottom w:val="0"/>
      <w:divBdr>
        <w:top w:val="none" w:sz="0" w:space="0" w:color="auto"/>
        <w:left w:val="none" w:sz="0" w:space="0" w:color="auto"/>
        <w:bottom w:val="none" w:sz="0" w:space="0" w:color="auto"/>
        <w:right w:val="none" w:sz="0" w:space="0" w:color="auto"/>
      </w:divBdr>
    </w:div>
    <w:div w:id="1281376133">
      <w:bodyDiv w:val="1"/>
      <w:marLeft w:val="0"/>
      <w:marRight w:val="0"/>
      <w:marTop w:val="0"/>
      <w:marBottom w:val="0"/>
      <w:divBdr>
        <w:top w:val="none" w:sz="0" w:space="0" w:color="auto"/>
        <w:left w:val="none" w:sz="0" w:space="0" w:color="auto"/>
        <w:bottom w:val="none" w:sz="0" w:space="0" w:color="auto"/>
        <w:right w:val="none" w:sz="0" w:space="0" w:color="auto"/>
      </w:divBdr>
    </w:div>
    <w:div w:id="1305089036">
      <w:bodyDiv w:val="1"/>
      <w:marLeft w:val="0"/>
      <w:marRight w:val="0"/>
      <w:marTop w:val="0"/>
      <w:marBottom w:val="0"/>
      <w:divBdr>
        <w:top w:val="none" w:sz="0" w:space="0" w:color="auto"/>
        <w:left w:val="none" w:sz="0" w:space="0" w:color="auto"/>
        <w:bottom w:val="none" w:sz="0" w:space="0" w:color="auto"/>
        <w:right w:val="none" w:sz="0" w:space="0" w:color="auto"/>
      </w:divBdr>
    </w:div>
    <w:div w:id="1363896020">
      <w:bodyDiv w:val="1"/>
      <w:marLeft w:val="0"/>
      <w:marRight w:val="0"/>
      <w:marTop w:val="0"/>
      <w:marBottom w:val="0"/>
      <w:divBdr>
        <w:top w:val="none" w:sz="0" w:space="0" w:color="auto"/>
        <w:left w:val="none" w:sz="0" w:space="0" w:color="auto"/>
        <w:bottom w:val="none" w:sz="0" w:space="0" w:color="auto"/>
        <w:right w:val="none" w:sz="0" w:space="0" w:color="auto"/>
      </w:divBdr>
    </w:div>
    <w:div w:id="1387489459">
      <w:bodyDiv w:val="1"/>
      <w:marLeft w:val="0"/>
      <w:marRight w:val="0"/>
      <w:marTop w:val="0"/>
      <w:marBottom w:val="0"/>
      <w:divBdr>
        <w:top w:val="none" w:sz="0" w:space="0" w:color="auto"/>
        <w:left w:val="none" w:sz="0" w:space="0" w:color="auto"/>
        <w:bottom w:val="none" w:sz="0" w:space="0" w:color="auto"/>
        <w:right w:val="none" w:sz="0" w:space="0" w:color="auto"/>
      </w:divBdr>
    </w:div>
    <w:div w:id="1535340270">
      <w:bodyDiv w:val="1"/>
      <w:marLeft w:val="0"/>
      <w:marRight w:val="0"/>
      <w:marTop w:val="0"/>
      <w:marBottom w:val="0"/>
      <w:divBdr>
        <w:top w:val="none" w:sz="0" w:space="0" w:color="auto"/>
        <w:left w:val="none" w:sz="0" w:space="0" w:color="auto"/>
        <w:bottom w:val="none" w:sz="0" w:space="0" w:color="auto"/>
        <w:right w:val="none" w:sz="0" w:space="0" w:color="auto"/>
      </w:divBdr>
    </w:div>
    <w:div w:id="1649164867">
      <w:bodyDiv w:val="1"/>
      <w:marLeft w:val="0"/>
      <w:marRight w:val="0"/>
      <w:marTop w:val="0"/>
      <w:marBottom w:val="0"/>
      <w:divBdr>
        <w:top w:val="none" w:sz="0" w:space="0" w:color="auto"/>
        <w:left w:val="none" w:sz="0" w:space="0" w:color="auto"/>
        <w:bottom w:val="none" w:sz="0" w:space="0" w:color="auto"/>
        <w:right w:val="none" w:sz="0" w:space="0" w:color="auto"/>
      </w:divBdr>
    </w:div>
    <w:div w:id="1694302539">
      <w:bodyDiv w:val="1"/>
      <w:marLeft w:val="0"/>
      <w:marRight w:val="0"/>
      <w:marTop w:val="0"/>
      <w:marBottom w:val="0"/>
      <w:divBdr>
        <w:top w:val="none" w:sz="0" w:space="0" w:color="auto"/>
        <w:left w:val="none" w:sz="0" w:space="0" w:color="auto"/>
        <w:bottom w:val="none" w:sz="0" w:space="0" w:color="auto"/>
        <w:right w:val="none" w:sz="0" w:space="0" w:color="auto"/>
      </w:divBdr>
    </w:div>
    <w:div w:id="1811052621">
      <w:bodyDiv w:val="1"/>
      <w:marLeft w:val="0"/>
      <w:marRight w:val="0"/>
      <w:marTop w:val="0"/>
      <w:marBottom w:val="0"/>
      <w:divBdr>
        <w:top w:val="none" w:sz="0" w:space="0" w:color="auto"/>
        <w:left w:val="none" w:sz="0" w:space="0" w:color="auto"/>
        <w:bottom w:val="none" w:sz="0" w:space="0" w:color="auto"/>
        <w:right w:val="none" w:sz="0" w:space="0" w:color="auto"/>
      </w:divBdr>
    </w:div>
    <w:div w:id="1827623334">
      <w:bodyDiv w:val="1"/>
      <w:marLeft w:val="0"/>
      <w:marRight w:val="0"/>
      <w:marTop w:val="0"/>
      <w:marBottom w:val="0"/>
      <w:divBdr>
        <w:top w:val="none" w:sz="0" w:space="0" w:color="auto"/>
        <w:left w:val="none" w:sz="0" w:space="0" w:color="auto"/>
        <w:bottom w:val="none" w:sz="0" w:space="0" w:color="auto"/>
        <w:right w:val="none" w:sz="0" w:space="0" w:color="auto"/>
      </w:divBdr>
    </w:div>
    <w:div w:id="1840726611">
      <w:bodyDiv w:val="1"/>
      <w:marLeft w:val="0"/>
      <w:marRight w:val="0"/>
      <w:marTop w:val="0"/>
      <w:marBottom w:val="0"/>
      <w:divBdr>
        <w:top w:val="none" w:sz="0" w:space="0" w:color="auto"/>
        <w:left w:val="none" w:sz="0" w:space="0" w:color="auto"/>
        <w:bottom w:val="none" w:sz="0" w:space="0" w:color="auto"/>
        <w:right w:val="none" w:sz="0" w:space="0" w:color="auto"/>
      </w:divBdr>
    </w:div>
    <w:div w:id="1935702487">
      <w:bodyDiv w:val="1"/>
      <w:marLeft w:val="0"/>
      <w:marRight w:val="0"/>
      <w:marTop w:val="0"/>
      <w:marBottom w:val="0"/>
      <w:divBdr>
        <w:top w:val="none" w:sz="0" w:space="0" w:color="auto"/>
        <w:left w:val="none" w:sz="0" w:space="0" w:color="auto"/>
        <w:bottom w:val="none" w:sz="0" w:space="0" w:color="auto"/>
        <w:right w:val="none" w:sz="0" w:space="0" w:color="auto"/>
      </w:divBdr>
    </w:div>
    <w:div w:id="1949045800">
      <w:bodyDiv w:val="1"/>
      <w:marLeft w:val="0"/>
      <w:marRight w:val="0"/>
      <w:marTop w:val="0"/>
      <w:marBottom w:val="0"/>
      <w:divBdr>
        <w:top w:val="none" w:sz="0" w:space="0" w:color="auto"/>
        <w:left w:val="none" w:sz="0" w:space="0" w:color="auto"/>
        <w:bottom w:val="none" w:sz="0" w:space="0" w:color="auto"/>
        <w:right w:val="none" w:sz="0" w:space="0" w:color="auto"/>
      </w:divBdr>
    </w:div>
    <w:div w:id="1961104425">
      <w:bodyDiv w:val="1"/>
      <w:marLeft w:val="0"/>
      <w:marRight w:val="0"/>
      <w:marTop w:val="0"/>
      <w:marBottom w:val="0"/>
      <w:divBdr>
        <w:top w:val="none" w:sz="0" w:space="0" w:color="auto"/>
        <w:left w:val="none" w:sz="0" w:space="0" w:color="auto"/>
        <w:bottom w:val="none" w:sz="0" w:space="0" w:color="auto"/>
        <w:right w:val="none" w:sz="0" w:space="0" w:color="auto"/>
      </w:divBdr>
    </w:div>
    <w:div w:id="2001107529">
      <w:bodyDiv w:val="1"/>
      <w:marLeft w:val="0"/>
      <w:marRight w:val="0"/>
      <w:marTop w:val="0"/>
      <w:marBottom w:val="0"/>
      <w:divBdr>
        <w:top w:val="none" w:sz="0" w:space="0" w:color="auto"/>
        <w:left w:val="none" w:sz="0" w:space="0" w:color="auto"/>
        <w:bottom w:val="none" w:sz="0" w:space="0" w:color="auto"/>
        <w:right w:val="none" w:sz="0" w:space="0" w:color="auto"/>
      </w:divBdr>
    </w:div>
    <w:div w:id="2036420416">
      <w:bodyDiv w:val="1"/>
      <w:marLeft w:val="0"/>
      <w:marRight w:val="0"/>
      <w:marTop w:val="0"/>
      <w:marBottom w:val="0"/>
      <w:divBdr>
        <w:top w:val="none" w:sz="0" w:space="0" w:color="auto"/>
        <w:left w:val="none" w:sz="0" w:space="0" w:color="auto"/>
        <w:bottom w:val="none" w:sz="0" w:space="0" w:color="auto"/>
        <w:right w:val="none" w:sz="0" w:space="0" w:color="auto"/>
      </w:divBdr>
    </w:div>
    <w:div w:id="211243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0.jpeg" Id="rId117" /><Relationship Type="http://schemas.openxmlformats.org/officeDocument/2006/relationships/hyperlink" Target="https://www.umb.edu/registrar/graduation/applying/" TargetMode="External" Id="rId21" /><Relationship Type="http://schemas.openxmlformats.org/officeDocument/2006/relationships/hyperlink" Target="https://www.umb.edu/ombuds" TargetMode="External" Id="rId42" /><Relationship Type="http://schemas.openxmlformats.org/officeDocument/2006/relationships/hyperlink" Target="https://www.umb.edu/campus-life/current-students/policies/intolerance/" TargetMode="External" Id="rId47" /><Relationship Type="http://schemas.openxmlformats.org/officeDocument/2006/relationships/footer" Target="footer11.xml" Id="rId63" /><Relationship Type="http://schemas.openxmlformats.org/officeDocument/2006/relationships/footer" Target="footer16.xml" Id="rId68" /><Relationship Type="http://schemas.openxmlformats.org/officeDocument/2006/relationships/footer" Target="footer26.xml" Id="rId84" /><Relationship Type="http://schemas.openxmlformats.org/officeDocument/2006/relationships/hyperlink" Target="https://www.umb.edu/media/umassboston/content-assets/documents/program-handbooks/ClinicalPsychPhD-Students-Admissions-Outcomes-and-Other-Data-2024.pdf" TargetMode="External" Id="rId89" /><Relationship Type="http://schemas.openxmlformats.org/officeDocument/2006/relationships/hyperlink" Target="https://www.umb.edu/campus-life/" TargetMode="External" Id="rId112" /><Relationship Type="http://schemas.openxmlformats.org/officeDocument/2006/relationships/hyperlink" Target="https://liveumb-my.sharepoint.com/:f:/r/personal/clinical_program_umb_edu/Documents/Clinical%20Program-%20Students%20and%20Faculty/Practicum-General?csf=1&amp;web=1&amp;e=2yKNKd" TargetMode="External" Id="rId16" /><Relationship Type="http://schemas.openxmlformats.org/officeDocument/2006/relationships/hyperlink" Target="https://www.umb.edu/health-services/" TargetMode="External" Id="rId107" /><Relationship Type="http://schemas.openxmlformats.org/officeDocument/2006/relationships/image" Target="media/image1.jpeg" Id="rId11" /><Relationship Type="http://schemas.openxmlformats.org/officeDocument/2006/relationships/footer" Target="footer2.xml" Id="rId37" /><Relationship Type="http://schemas.openxmlformats.org/officeDocument/2006/relationships/hyperlink" Target="http://www.umb.edu/registrar" TargetMode="External" Id="rId53" /><Relationship Type="http://schemas.openxmlformats.org/officeDocument/2006/relationships/footer" Target="footer6.xml" Id="rId58" /><Relationship Type="http://schemas.openxmlformats.org/officeDocument/2006/relationships/footer" Target="footer21.xml" Id="rId74" /><Relationship Type="http://schemas.openxmlformats.org/officeDocument/2006/relationships/image" Target="media/image6.png" Id="rId79" /><Relationship Type="http://schemas.openxmlformats.org/officeDocument/2006/relationships/hyperlink" Target="https://www.umb.edu/it" TargetMode="External" Id="rId102" /><Relationship Type="http://schemas.openxmlformats.org/officeDocument/2006/relationships/header" Target="header1.xml" Id="rId123" /><Relationship Type="http://schemas.openxmlformats.org/officeDocument/2006/relationships/footer" Target="footer30.xml" Id="rId128" /><Relationship Type="http://schemas.openxmlformats.org/officeDocument/2006/relationships/numbering" Target="numbering.xml" Id="rId5" /><Relationship Type="http://schemas.openxmlformats.org/officeDocument/2006/relationships/hyperlink" Target="https://gsaumb.wordpress.com/programs-and-grants/professional-development-grant-pdg/frequently-asked-questions-pdg-grant/" TargetMode="External" Id="rId90" /><Relationship Type="http://schemas.openxmlformats.org/officeDocument/2006/relationships/hyperlink" Target="https://www.appic.org/" TargetMode="External" Id="rId95" /><Relationship Type="http://schemas.openxmlformats.org/officeDocument/2006/relationships/hyperlink" Target="https://www.umb.edu/registrar/graduation/applying/" TargetMode="External" Id="rId22" /><Relationship Type="http://schemas.openxmlformats.org/officeDocument/2006/relationships/hyperlink" Target="https://geoumb.org/about-geo/new-members/" TargetMode="External" Id="rId27" /><Relationship Type="http://schemas.openxmlformats.org/officeDocument/2006/relationships/hyperlink" Target="mailto:ombuds@umb.edu" TargetMode="External" Id="rId43" /><Relationship Type="http://schemas.openxmlformats.org/officeDocument/2006/relationships/hyperlink" Target="https://www.umb.edu/campus-life/current-students/policies/non-discrimination-and-harassment-policy/" TargetMode="External" Id="rId48" /><Relationship Type="http://schemas.openxmlformats.org/officeDocument/2006/relationships/footer" Target="footer12.xml" Id="rId64" /><Relationship Type="http://schemas.openxmlformats.org/officeDocument/2006/relationships/hyperlink" Target="https://forms.office.com/Pages/ResponsePage.aspx?id=cYhxuekeJUSVPBrOE3PrODe_1ynps0FPkG00kf_aaMRURUlOUEVTVzVHNlhaSktOSElTSUJIQ1E0Qi4u" TargetMode="External" Id="rId69" /><Relationship Type="http://schemas.openxmlformats.org/officeDocument/2006/relationships/hyperlink" Target="https://www.umb.edu/admissions/graduate-students/graduate-students-assistantships/graduate-student-resources/" TargetMode="External" Id="rId113" /><Relationship Type="http://schemas.openxmlformats.org/officeDocument/2006/relationships/hyperlink" Target="http://Shutterstock.com" TargetMode="External" Id="rId118" /><Relationship Type="http://schemas.openxmlformats.org/officeDocument/2006/relationships/hyperlink" Target="http://www.umb.edu/registrar" TargetMode="External" Id="rId80" /><Relationship Type="http://schemas.openxmlformats.org/officeDocument/2006/relationships/hyperlink" Target="http://www.umb.edu/registrar" TargetMode="External" Id="rId85" /><Relationship Type="http://schemas.openxmlformats.org/officeDocument/2006/relationships/hyperlink" Target="mailto:apaaccred@apa.org" TargetMode="External" Id="rId12" /><Relationship Type="http://schemas.openxmlformats.org/officeDocument/2006/relationships/hyperlink" Target="https://liveumb-my.sharepoint.com/:f:/r/personal/clinical_program_umb_edu/Documents/Clinical%20Program-%20Students%20and%20Faculty/Practicum-General?csf=1&amp;web=1&amp;e=2yKNKd" TargetMode="External" Id="rId17" /><Relationship Type="http://schemas.openxmlformats.org/officeDocument/2006/relationships/hyperlink" Target="https://liveumb-my.sharepoint.com/:f:/r/personal/clinical_program_umb_edu/Documents/Clinical%20Program-%20Students%20and%20Faculty/Practicum-General?csf=1&amp;web=1&amp;e=ItENSq" TargetMode="External" Id="rId33" /><Relationship Type="http://schemas.openxmlformats.org/officeDocument/2006/relationships/image" Target="media/image2.png" Id="rId38" /><Relationship Type="http://schemas.openxmlformats.org/officeDocument/2006/relationships/footer" Target="footer7.xml" Id="rId59" /><Relationship Type="http://schemas.openxmlformats.org/officeDocument/2006/relationships/hyperlink" Target="https://geoumb.org" TargetMode="External" Id="rId103" /><Relationship Type="http://schemas.openxmlformats.org/officeDocument/2006/relationships/hyperlink" Target="https://www.umb.edu/academics/seas/disability-services/" TargetMode="External" Id="rId108" /><Relationship Type="http://schemas.openxmlformats.org/officeDocument/2006/relationships/header" Target="header2.xml" Id="rId124" /><Relationship Type="http://schemas.openxmlformats.org/officeDocument/2006/relationships/fontTable" Target="fontTable.xml" Id="rId129" /><Relationship Type="http://schemas.openxmlformats.org/officeDocument/2006/relationships/footer" Target="footer3.xml" Id="rId54" /><Relationship Type="http://schemas.openxmlformats.org/officeDocument/2006/relationships/footer" Target="footer17.xml" Id="rId70" /><Relationship Type="http://schemas.openxmlformats.org/officeDocument/2006/relationships/footer" Target="footer22.xml" Id="rId75" /><Relationship Type="http://schemas.openxmlformats.org/officeDocument/2006/relationships/hyperlink" Target="https://umb.campuslabs.com/engage/organization/graduatestudentgovernment" TargetMode="External" Id="rId91" /><Relationship Type="http://schemas.openxmlformats.org/officeDocument/2006/relationships/hyperlink" Target="https://www.umb.edu/academics/seas/disability-services/students/grievance-procedure/"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powerforms.docusign.net/d7d7beca-f45f-4907-befb-2f5ccc0f5dbd?env=na2&amp;acct=97b42ae9-ac6a-4ed8-9448-2d912290b22b&amp;accountId=97b42ae9-ac6a-4ed8-9448-2d912290b22b" TargetMode="External" Id="rId23" /><Relationship Type="http://schemas.openxmlformats.org/officeDocument/2006/relationships/hyperlink" Target="http://www.umb.edu/research/orsp" TargetMode="External" Id="rId28" /><Relationship Type="http://schemas.openxmlformats.org/officeDocument/2006/relationships/hyperlink" Target="https://www.umb.edu/research/student-research/graduate-research-opportunities-funds/" TargetMode="External" Id="rId49" /><Relationship Type="http://schemas.openxmlformats.org/officeDocument/2006/relationships/image" Target="media/image8.jpg" Id="rId114" /><Relationship Type="http://schemas.openxmlformats.org/officeDocument/2006/relationships/hyperlink" Target="https://www.apa.org/about/policy/approved-guidelines" TargetMode="External" Id="rId119" /><Relationship Type="http://schemas.openxmlformats.org/officeDocument/2006/relationships/hyperlink" Target="http://catalog.umb.edu/content.php?catoid=31&amp;navoid=3818" TargetMode="External" Id="rId44" /><Relationship Type="http://schemas.openxmlformats.org/officeDocument/2006/relationships/footer" Target="footer8.xml" Id="rId60" /><Relationship Type="http://schemas.openxmlformats.org/officeDocument/2006/relationships/footer" Target="footer13.xml" Id="rId65" /><Relationship Type="http://schemas.openxmlformats.org/officeDocument/2006/relationships/hyperlink" Target="http://www.umb.edu/registrar" TargetMode="External" Id="rId81" /><Relationship Type="http://schemas.openxmlformats.org/officeDocument/2006/relationships/hyperlink" Target="http://www.umb.edu/registrar" TargetMode="External" Id="rId86" /><Relationship Type="http://schemas.openxmlformats.org/officeDocument/2006/relationships/glossaryDocument" Target="glossary/document.xml" Id="rId130" /><Relationship Type="http://schemas.openxmlformats.org/officeDocument/2006/relationships/hyperlink" Target="https://nam10.safelinks.protection.outlook.com/?url=http%3A%2F%2Fwww.apa.org%2Fed%2Faccreditation&amp;data=04%7C01%7CChelsea.Levine%40umb.edu%7C4c2113baae3048d3953208d95901b840%7Cb97188711ee94425953c1ace1373eb38%7C0%7C0%7C637638686176912791%7CUnknown%7CTWFpbGZsb3d8eyJWIjoiMC4wLjAwMDAiLCJQIjoiV2luMzIiLCJBTiI6Ik1haWwiLCJXVCI6Mn0%3D%7C1000&amp;sdata=ilnuqpiDyvZOY%2Bw6AO6WOB%2FAtyTZJsfHv3D%2BJwSLLyQ%3D&amp;reserved=0" TargetMode="External" Id="rId13" /><Relationship Type="http://schemas.openxmlformats.org/officeDocument/2006/relationships/hyperlink" Target="https://liveumb-my.sharepoint.com/:f:/r/personal/clinical_program_umb_edu/Documents/Clinical%20Program-%20Students%20and%20Faculty/Practicum-General?csf=1&amp;web=1&amp;e=2yKNKd" TargetMode="External" Id="rId18" /><Relationship Type="http://schemas.openxmlformats.org/officeDocument/2006/relationships/hyperlink" Target="https://www.umb.edu/academics/seas/disability-services/students/grievance-procedure/" TargetMode="External" Id="rId39" /><Relationship Type="http://schemas.openxmlformats.org/officeDocument/2006/relationships/hyperlink" Target="https://www.umb.edu/academics/global-programs/international-student-and-scholar-services/" TargetMode="External" Id="rId109" /><Relationship Type="http://schemas.openxmlformats.org/officeDocument/2006/relationships/hyperlink" Target="https://liveumb-my.sharepoint.com/:f:/r/personal/clinical_program_umb_edu/Documents/Clinical%20Program-%20Students%20and%20Faculty/Practicum-General?csf=1&amp;web=1&amp;e=Zx72Up" TargetMode="External" Id="rId34" /><Relationship Type="http://schemas.openxmlformats.org/officeDocument/2006/relationships/image" Target="media/image3.png" Id="rId50" /><Relationship Type="http://schemas.openxmlformats.org/officeDocument/2006/relationships/hyperlink" Target="https://www.umb.edu/registrar/forms" TargetMode="External" Id="rId55" /><Relationship Type="http://schemas.openxmlformats.org/officeDocument/2006/relationships/footer" Target="footer23.xml" Id="rId76" /><Relationship Type="http://schemas.openxmlformats.org/officeDocument/2006/relationships/hyperlink" Target="https://www.umb.edu/campus-life/current-students/policies/academic-regulations-grad/" TargetMode="External" Id="rId97" /><Relationship Type="http://schemas.openxmlformats.org/officeDocument/2006/relationships/hyperlink" Target="https://www.umb.edu/financial-aid/graduate-student-financial-aid/" TargetMode="External" Id="rId104" /><Relationship Type="http://schemas.openxmlformats.org/officeDocument/2006/relationships/hyperlink" Target="https://www.apa.org/about/policy/approved-guidelines" TargetMode="External" Id="rId120" /><Relationship Type="http://schemas.openxmlformats.org/officeDocument/2006/relationships/footer" Target="footer28.xml" Id="rId125" /><Relationship Type="http://schemas.openxmlformats.org/officeDocument/2006/relationships/settings" Target="settings.xml" Id="rId7" /><Relationship Type="http://schemas.openxmlformats.org/officeDocument/2006/relationships/footer" Target="footer18.xml" Id="rId71" /><Relationship Type="http://schemas.openxmlformats.org/officeDocument/2006/relationships/hyperlink" Target="https://www.umb.edu/research/orsp/find-funding/" TargetMode="External" Id="rId92" /><Relationship Type="http://schemas.openxmlformats.org/officeDocument/2006/relationships/customXml" Target="../customXml/item2.xml" Id="rId2" /><Relationship Type="http://schemas.openxmlformats.org/officeDocument/2006/relationships/hyperlink" Target="https://www.umb.edu/research/" TargetMode="External" Id="rId29" /><Relationship Type="http://schemas.openxmlformats.org/officeDocument/2006/relationships/hyperlink" Target="https://powerforms.docusign.net/3dfe2569-952a-4d24-ab01-20f65597162a?env=na2&amp;acct=97b42ae9-ac6a-4ed8-9448-2d912290b22b&amp;accountId=97b42ae9-ac6a-4ed8-9448-2d912290b22b" TargetMode="External" Id="rId24" /><Relationship Type="http://schemas.openxmlformats.org/officeDocument/2006/relationships/hyperlink" Target="https://cm.maxient.com/reportingform.php?UMassBoston&amp;layout_id=2" TargetMode="External" Id="rId40" /><Relationship Type="http://schemas.openxmlformats.org/officeDocument/2006/relationships/hyperlink" Target="https://www.umb.edu/campus-life/current-students/policies/affirmative-action/" TargetMode="External" Id="rId45" /><Relationship Type="http://schemas.openxmlformats.org/officeDocument/2006/relationships/footer" Target="footer14.xml" Id="rId66" /><Relationship Type="http://schemas.openxmlformats.org/officeDocument/2006/relationships/footer" Target="footer27.xml" Id="rId87" /><Relationship Type="http://schemas.openxmlformats.org/officeDocument/2006/relationships/hyperlink" Target="https://www.umb.edu/academics/global-programs/" TargetMode="External" Id="rId110" /><Relationship Type="http://schemas.openxmlformats.org/officeDocument/2006/relationships/image" Target="media/image9.jpg" Id="rId115" /><Relationship Type="http://schemas.openxmlformats.org/officeDocument/2006/relationships/theme" Target="theme/theme1.xml" Id="rId131" /><Relationship Type="http://schemas.openxmlformats.org/officeDocument/2006/relationships/footer" Target="footer9.xml" Id="rId61" /><Relationship Type="http://schemas.openxmlformats.org/officeDocument/2006/relationships/image" Target="media/image7.png" Id="rId82" /><Relationship Type="http://schemas.openxmlformats.org/officeDocument/2006/relationships/hyperlink" Target="https://liveumb-my.sharepoint.com/:f:/r/personal/clinical_program_umb_edu/Documents/Clinical%20Program-%20Students%20and%20Faculty/Internship%20Handbook%20and%20Application%20Materials%20for%20Students?csf=1&amp;web=1&amp;e=relR9v" TargetMode="External" Id="rId19" /><Relationship Type="http://schemas.openxmlformats.org/officeDocument/2006/relationships/footer" Target="footer1.xml" Id="rId14" /><Relationship Type="http://schemas.openxmlformats.org/officeDocument/2006/relationships/hyperlink" Target="https://pivot.proquest.com/funding_main" TargetMode="External" Id="rId30" /><Relationship Type="http://schemas.openxmlformats.org/officeDocument/2006/relationships/hyperlink" Target="https://liveumb-my.sharepoint.com/:w:/r/personal/clinical_program_umb_edu/_layouts/15/Doc.aspx?sourcedoc=%7BB2210DA5-B72C-4DA1-B4DD-1E1D8D0BC034%7D&amp;file=2025-2026%20Internship%20Handbook.docx&amp;action=default&amp;mobileredirect=true" TargetMode="External" Id="rId35" /><Relationship Type="http://schemas.openxmlformats.org/officeDocument/2006/relationships/footer" Target="footer4.xml" Id="rId56" /><Relationship Type="http://schemas.openxmlformats.org/officeDocument/2006/relationships/footer" Target="footer24.xml" Id="rId77" /><Relationship Type="http://schemas.openxmlformats.org/officeDocument/2006/relationships/hyperlink" Target="https://www.umb.edu/campus-life/dean-of-students/" TargetMode="External" Id="rId100" /><Relationship Type="http://schemas.openxmlformats.org/officeDocument/2006/relationships/hyperlink" Target="https://www.umb.edu/campus-life/current-students/u-access/" TargetMode="External" Id="rId105" /><Relationship Type="http://schemas.openxmlformats.org/officeDocument/2006/relationships/header" Target="header3.xml" Id="rId126" /><Relationship Type="http://schemas.openxmlformats.org/officeDocument/2006/relationships/webSettings" Target="webSettings.xml" Id="rId8" /><Relationship Type="http://schemas.openxmlformats.org/officeDocument/2006/relationships/hyperlink" Target="http://www.registrar.umb.edu/" TargetMode="External" Id="rId51" /><Relationship Type="http://schemas.openxmlformats.org/officeDocument/2006/relationships/footer" Target="footer19.xml" Id="rId72" /><Relationship Type="http://schemas.openxmlformats.org/officeDocument/2006/relationships/hyperlink" Target="https://www.umb.edu/research/student-research/graduate-research-opportunities-funds/" TargetMode="External" Id="rId93" /><Relationship Type="http://schemas.openxmlformats.org/officeDocument/2006/relationships/hyperlink" Target="https://www.umb.edu/campus-life/current-students/policies/non-discrimination-and-harassment-policy/" TargetMode="External" Id="rId98" /><Relationship Type="http://schemas.openxmlformats.org/officeDocument/2006/relationships/image" Target="media/image11.png" Id="rId121" /><Relationship Type="http://schemas.openxmlformats.org/officeDocument/2006/relationships/customXml" Target="../customXml/item3.xml" Id="rId3" /><Relationship Type="http://schemas.openxmlformats.org/officeDocument/2006/relationships/hyperlink" Target="https://umb.campuslabs.com/engage/organization/graduatestudentgovernment" TargetMode="External" Id="rId25" /><Relationship Type="http://schemas.openxmlformats.org/officeDocument/2006/relationships/hyperlink" Target="https://www.umb.edu/campus-life/current-students/policies/hazing-policy/" TargetMode="External" Id="rId46" /><Relationship Type="http://schemas.openxmlformats.org/officeDocument/2006/relationships/footer" Target="footer15.xml" Id="rId67" /><Relationship Type="http://schemas.openxmlformats.org/officeDocument/2006/relationships/hyperlink" Target="http://Shutterstock.com" TargetMode="External" Id="rId116" /><Relationship Type="http://schemas.openxmlformats.org/officeDocument/2006/relationships/hyperlink" Target="https://liveumb-my.sharepoint.com/:w:/r/personal/clinical_program_umb_edu/Documents/Clinical%20Program-%20Students%20and%20Faculty/Internship%20Handbook%20and%20Application%20Materials%20for%20Students/2026-2027%20Internship%20Handbook.docx?d=w9f0792c17c414714b41015ca0c991afc&amp;csf=1&amp;web=1&amp;e=T6kuwp" TargetMode="External" Id="rId20" /><Relationship Type="http://schemas.openxmlformats.org/officeDocument/2006/relationships/hyperlink" Target="https://www.umb.edu/academics/provost/academic-integrity" TargetMode="External" Id="rId41" /><Relationship Type="http://schemas.openxmlformats.org/officeDocument/2006/relationships/footer" Target="footer10.xml" Id="rId62" /><Relationship Type="http://schemas.openxmlformats.org/officeDocument/2006/relationships/footer" Target="footer25.xml" Id="rId83" /><Relationship Type="http://schemas.openxmlformats.org/officeDocument/2006/relationships/hyperlink" Target="https://liveumb-my.sharepoint.com/:f:/r/personal/clinical_program_umb_edu/Documents/Clinical%20Program-%20Students%20and%20Faculty?csf=1&amp;web=1&amp;e=I7KwNk" TargetMode="External" Id="rId88" /><Relationship Type="http://schemas.openxmlformats.org/officeDocument/2006/relationships/hyperlink" Target="https://www.umb.edu/campus-life/inclusion-belonging/" TargetMode="External" Id="rId111" /><Relationship Type="http://schemas.microsoft.com/office/2020/10/relationships/intelligence" Target="intelligence2.xml" Id="rId132" /><Relationship Type="http://schemas.openxmlformats.org/officeDocument/2006/relationships/hyperlink" Target="https://powerforms.docusign.net/3dfe2569-952a-4d24-ab01-20f65597162a?env=na2&amp;acct=97b42ae9-ac6a-4ed8-9448-2d912290b22b&amp;accountId=97b42ae9-ac6a-4ed8-9448-2d912290b22b" TargetMode="External" Id="rId15" /><Relationship Type="http://schemas.openxmlformats.org/officeDocument/2006/relationships/hyperlink" Target="https://www.appic.org/Internships/AAPI" TargetMode="External" Id="rId36" /><Relationship Type="http://schemas.openxmlformats.org/officeDocument/2006/relationships/footer" Target="footer5.xml" Id="rId57" /><Relationship Type="http://schemas.openxmlformats.org/officeDocument/2006/relationships/hyperlink" Target="https://www.umb.edu/campus-life/dean-of-students/emergency-aid-fund/" TargetMode="External" Id="rId106" /><Relationship Type="http://schemas.openxmlformats.org/officeDocument/2006/relationships/footer" Target="footer29.xml" Id="rId127" /><Relationship Type="http://schemas.openxmlformats.org/officeDocument/2006/relationships/endnotes" Target="endnotes.xml" Id="rId10" /><Relationship Type="http://schemas.openxmlformats.org/officeDocument/2006/relationships/hyperlink" Target="https://liveumb-my.sharepoint.com/:f:/r/personal/clinical_program_umb_edu/Documents/Clinical%20Program-%20Students%20and%20Faculty?csf=1&amp;web=1&amp;e=55TFkv" TargetMode="External" Id="rId31" /><Relationship Type="http://schemas.openxmlformats.org/officeDocument/2006/relationships/image" Target="media/image4.png" Id="rId52" /><Relationship Type="http://schemas.openxmlformats.org/officeDocument/2006/relationships/footer" Target="footer20.xml" Id="rId73" /><Relationship Type="http://schemas.openxmlformats.org/officeDocument/2006/relationships/image" Target="media/image5.png" Id="rId78" /><Relationship Type="http://schemas.openxmlformats.org/officeDocument/2006/relationships/hyperlink" Target="https://www.umb.edu/media/umassboston/content-assets/admissions/graduate-students/UMass_Boston_Dissertation_Thesis_Submission_Standards_(Revised_May_2023)_1.pdf" TargetMode="External" Id="rId94" /><Relationship Type="http://schemas.openxmlformats.org/officeDocument/2006/relationships/hyperlink" Target="https://www.umb.edu/admissions/graduate-students/" TargetMode="External" Id="rId99" /><Relationship Type="http://schemas.openxmlformats.org/officeDocument/2006/relationships/hyperlink" Target="https://www.umb.edu/writingcenter/services-for-students/graduate-writing-resources/" TargetMode="External" Id="rId101" /><Relationship Type="http://schemas.openxmlformats.org/officeDocument/2006/relationships/image" Target="media/image12.png"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geoumb.org/scholarly-support-fund/" TargetMode="External" Id="rId26" /><Relationship Type="http://schemas.openxmlformats.org/officeDocument/2006/relationships/hyperlink" Target="https://www.umb.edu/media/umassboston/content-assets/admissions/graduate-students/UMass_Boston_Dissertation_Thesis_Submission_Standards_(Final-February-2025).pdf" TargetMode="External" Id="R3a1188f551174d23" /><Relationship Type="http://schemas.openxmlformats.org/officeDocument/2006/relationships/hyperlink" Target="https://www.umb.edu/media/umassboston/content-assets/admissions/graduate-students/UMass_Boston_Dissertation_Thesis_Submission_Standards_(Final-February-2025).pdf" TargetMode="External" Id="R816a57c1db824d82" /></Relationships>
</file>

<file path=word/_rels/footer28.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29.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FC88E4F5-E3B1-4D6F-BAC7-E3FC03AC76A2}"/>
      </w:docPartPr>
      <w:docPartBody>
        <w:p xmlns:wp14="http://schemas.microsoft.com/office/word/2010/wordml" w:rsidR="00807A06" w:rsidRDefault="00807A06" w14:paraId="1299C43A" wp14:textId="777777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7A06"/>
    <w:rsid w:val="00082797"/>
    <w:rsid w:val="00097E8A"/>
    <w:rsid w:val="0019311A"/>
    <w:rsid w:val="00230A5B"/>
    <w:rsid w:val="00234E8A"/>
    <w:rsid w:val="00242738"/>
    <w:rsid w:val="003F24C0"/>
    <w:rsid w:val="00600E5F"/>
    <w:rsid w:val="00656F9F"/>
    <w:rsid w:val="006635CD"/>
    <w:rsid w:val="00671F0D"/>
    <w:rsid w:val="006F5FDA"/>
    <w:rsid w:val="00734F4F"/>
    <w:rsid w:val="007361B8"/>
    <w:rsid w:val="00807A06"/>
    <w:rsid w:val="00817608"/>
    <w:rsid w:val="00893A2F"/>
    <w:rsid w:val="008B4A34"/>
    <w:rsid w:val="008D0187"/>
    <w:rsid w:val="009C5D23"/>
    <w:rsid w:val="00C21FA1"/>
    <w:rsid w:val="00CD0520"/>
    <w:rsid w:val="00DF3017"/>
    <w:rsid w:val="00DF3091"/>
    <w:rsid w:val="00ED2D80"/>
    <w:rsid w:val="00FA6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ABC834346D10478E3D6BADC5D667C1" ma:contentTypeVersion="13" ma:contentTypeDescription="Create a new document." ma:contentTypeScope="" ma:versionID="3775eaf3a0edb8b2ce6c4eff83ec9d55">
  <xsd:schema xmlns:xsd="http://www.w3.org/2001/XMLSchema" xmlns:xs="http://www.w3.org/2001/XMLSchema" xmlns:p="http://schemas.microsoft.com/office/2006/metadata/properties" xmlns:ns3="7499dce1-c186-49ef-b919-1eea42d887f2" xmlns:ns4="c040d85d-eda3-4373-bb74-af51e162185b" targetNamespace="http://schemas.microsoft.com/office/2006/metadata/properties" ma:root="true" ma:fieldsID="c9f653e12383a4c77657589205fd4fad" ns3:_="" ns4:_="">
    <xsd:import namespace="7499dce1-c186-49ef-b919-1eea42d887f2"/>
    <xsd:import namespace="c040d85d-eda3-4373-bb74-af51e16218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_activity"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9dce1-c186-49ef-b919-1eea42d887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40d85d-eda3-4373-bb74-af51e16218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499dce1-c186-49ef-b919-1eea42d887f2" xsi:nil="true"/>
  </documentManagement>
</p:properties>
</file>

<file path=customXml/itemProps1.xml><?xml version="1.0" encoding="utf-8"?>
<ds:datastoreItem xmlns:ds="http://schemas.openxmlformats.org/officeDocument/2006/customXml" ds:itemID="{A8F433C9-826C-44E2-90A8-2DF32FB6C239}">
  <ds:schemaRefs>
    <ds:schemaRef ds:uri="http://schemas.microsoft.com/sharepoint/v3/contenttype/forms"/>
  </ds:schemaRefs>
</ds:datastoreItem>
</file>

<file path=customXml/itemProps2.xml><?xml version="1.0" encoding="utf-8"?>
<ds:datastoreItem xmlns:ds="http://schemas.openxmlformats.org/officeDocument/2006/customXml" ds:itemID="{C19CFD01-A127-D640-9D4F-B53473DFCCF1}">
  <ds:schemaRefs>
    <ds:schemaRef ds:uri="http://schemas.openxmlformats.org/officeDocument/2006/bibliography"/>
  </ds:schemaRefs>
</ds:datastoreItem>
</file>

<file path=customXml/itemProps3.xml><?xml version="1.0" encoding="utf-8"?>
<ds:datastoreItem xmlns:ds="http://schemas.openxmlformats.org/officeDocument/2006/customXml" ds:itemID="{74390A94-A5E2-43E0-8E64-ACB843C16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9dce1-c186-49ef-b919-1eea42d887f2"/>
    <ds:schemaRef ds:uri="c040d85d-eda3-4373-bb74-af51e1621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B232A2-69F1-46A5-A22B-154494ACFAF7}">
  <ds:schemaRefs>
    <ds:schemaRef ds:uri="http://schemas.microsoft.com/office/2006/metadata/properties"/>
    <ds:schemaRef ds:uri="http://schemas.microsoft.com/office/infopath/2007/PartnerControls"/>
    <ds:schemaRef ds:uri="7499dce1-c186-49ef-b919-1eea42d887f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Weatherbee</dc:creator>
  <keywords/>
  <dc:description/>
  <lastModifiedBy>Brooke Craveiro</lastModifiedBy>
  <revision>3</revision>
  <lastPrinted>2021-06-15T20:15:00.0000000Z</lastPrinted>
  <dcterms:created xsi:type="dcterms:W3CDTF">2025-08-12T15:12:00.0000000Z</dcterms:created>
  <dcterms:modified xsi:type="dcterms:W3CDTF">2025-08-26T14:18:52.9759732Z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0x0101008EABC834346D10478E3D6BADC5D667C1</vt:lpwstr>
  </property>
  <property fmtid="{D5CDD505-2E9C-101B-9397-08002B2CF9AE}" pid="3" name="GrammarlyDocumentId">
    <vt:lpwstr>77d63c01e88a48cfa5ac8e8cb19ceee4e6556ae63d92a5d7df04cdb189d671f5</vt:lpwstr>
  </property>
</Properties>
</file>